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D2F9E" w14:textId="77777777" w:rsidR="00F65EED" w:rsidRDefault="00F65EED" w:rsidP="00F65EED">
      <w:pPr>
        <w:pStyle w:val="Sangra2detindependiente"/>
        <w:tabs>
          <w:tab w:val="clear" w:pos="1080"/>
          <w:tab w:val="left" w:pos="0"/>
          <w:tab w:val="left" w:pos="2796"/>
        </w:tabs>
        <w:spacing w:before="120" w:after="120" w:line="240" w:lineRule="auto"/>
        <w:ind w:left="1440" w:right="1440" w:firstLine="0"/>
        <w:jc w:val="left"/>
        <w:rPr>
          <w:b/>
          <w:sz w:val="32"/>
          <w:szCs w:val="32"/>
        </w:rPr>
      </w:pPr>
      <w:r>
        <w:rPr>
          <w:lang w:eastAsia="en-US"/>
        </w:rPr>
        <w:tab/>
      </w:r>
      <w:bookmarkStart w:id="0" w:name="_Hlk50328718"/>
      <w:bookmarkEnd w:id="0"/>
      <w:r>
        <w:rPr>
          <w:rFonts w:ascii="Times New Roman" w:hAnsi="Times New Roman" w:cs="Times New Roman"/>
          <w:b/>
          <w:noProof/>
          <w:sz w:val="32"/>
          <w:szCs w:val="32"/>
          <w:lang w:val="es-CL" w:eastAsia="es-CL"/>
        </w:rPr>
        <w:drawing>
          <wp:anchor distT="0" distB="0" distL="114300" distR="114300" simplePos="0" relativeHeight="251659264" behindDoc="0" locked="0" layoutInCell="1" allowOverlap="1" wp14:anchorId="6A83FC6A" wp14:editId="647761D2">
            <wp:simplePos x="0" y="0"/>
            <wp:positionH relativeFrom="margin">
              <wp:posOffset>-104775</wp:posOffset>
            </wp:positionH>
            <wp:positionV relativeFrom="paragraph">
              <wp:posOffset>175</wp:posOffset>
            </wp:positionV>
            <wp:extent cx="6151880" cy="2590165"/>
            <wp:effectExtent l="0" t="0" r="1270" b="635"/>
            <wp:wrapThrough wrapText="bothSides">
              <wp:wrapPolygon edited="0">
                <wp:start x="0" y="0"/>
                <wp:lineTo x="0" y="21446"/>
                <wp:lineTo x="21538" y="21446"/>
                <wp:lineTo x="21538" y="0"/>
                <wp:lineTo x="0" y="0"/>
              </wp:wrapPolygon>
            </wp:wrapThrough>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ncabezado_tesis3.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51880" cy="2590165"/>
                    </a:xfrm>
                    <a:prstGeom prst="rect">
                      <a:avLst/>
                    </a:prstGeom>
                  </pic:spPr>
                </pic:pic>
              </a:graphicData>
            </a:graphic>
            <wp14:sizeRelH relativeFrom="page">
              <wp14:pctWidth>0</wp14:pctWidth>
            </wp14:sizeRelH>
            <wp14:sizeRelV relativeFrom="page">
              <wp14:pctHeight>0</wp14:pctHeight>
            </wp14:sizeRelV>
          </wp:anchor>
        </w:drawing>
      </w:r>
    </w:p>
    <w:p w14:paraId="384FAE47" w14:textId="1DE6D73B" w:rsidR="006848F2" w:rsidRPr="005E57BC" w:rsidRDefault="00EA32FE" w:rsidP="006848F2">
      <w:pPr>
        <w:jc w:val="center"/>
        <w:rPr>
          <w:b/>
          <w:sz w:val="32"/>
          <w:szCs w:val="32"/>
        </w:rPr>
      </w:pPr>
      <w:r>
        <w:rPr>
          <w:b/>
          <w:sz w:val="32"/>
          <w:szCs w:val="32"/>
        </w:rPr>
        <w:t xml:space="preserve">PROGRAMACIÓN DIARIA DE RUTAS DE DISTRIBUCIÓN ÚLTIMA MILLA MEDIANTE HEURÍSTICAS EN VALDISHOPPER</w:t>
      </w:r>
    </w:p>
    <w:p w14:paraId="492BC83F" w14:textId="77777777" w:rsidR="00F65EED" w:rsidRDefault="00F65EED" w:rsidP="00F65EED">
      <w:pPr>
        <w:ind w:left="5041"/>
        <w:jc w:val="both"/>
        <w:rPr>
          <w:sz w:val="28"/>
          <w:szCs w:val="28"/>
        </w:rPr>
      </w:pPr>
      <w:r>
        <w:rPr>
          <w:sz w:val="28"/>
          <w:szCs w:val="28"/>
        </w:rPr>
        <w:t xml:space="preserve">Proyecto para optar al título de </w:t>
      </w:r>
    </w:p>
    <w:p w14:paraId="2FADF486" w14:textId="54106405" w:rsidR="00F65EED" w:rsidRDefault="00F65EED" w:rsidP="00F65EED">
      <w:pPr>
        <w:ind w:left="5041"/>
        <w:jc w:val="both"/>
        <w:rPr>
          <w:b/>
          <w:sz w:val="28"/>
          <w:szCs w:val="28"/>
        </w:rPr>
      </w:pPr>
      <w:r>
        <w:rPr>
          <w:b/>
          <w:sz w:val="28"/>
          <w:szCs w:val="28"/>
        </w:rPr>
        <w:t>Ingeniero(a) Civil Industrial</w:t>
      </w:r>
    </w:p>
    <w:p w14:paraId="3F8A9824" w14:textId="77777777" w:rsidR="00F65EED" w:rsidRPr="005943F2" w:rsidRDefault="00F65EED" w:rsidP="00F65EED">
      <w:pPr>
        <w:ind w:left="5041"/>
        <w:jc w:val="both"/>
        <w:rPr>
          <w:sz w:val="28"/>
          <w:szCs w:val="28"/>
        </w:rPr>
      </w:pPr>
    </w:p>
    <w:p w14:paraId="42FB604A" w14:textId="77777777" w:rsidR="00F65EED" w:rsidRPr="005E57BC" w:rsidRDefault="00F65EED" w:rsidP="00F65EED">
      <w:pPr>
        <w:rPr>
          <w:sz w:val="24"/>
          <w:szCs w:val="24"/>
        </w:rPr>
      </w:pPr>
      <w:r>
        <w:rPr>
          <w:sz w:val="24"/>
          <w:szCs w:val="24"/>
        </w:rPr>
        <w:t>Profesor Patrocinante:</w:t>
      </w:r>
    </w:p>
    <w:p w14:paraId="40A9CE1A" w14:textId="31684056" w:rsidR="00F65EED" w:rsidRPr="005E57BC" w:rsidRDefault="000607A3" w:rsidP="00F65EED">
      <w:pPr>
        <w:rPr>
          <w:sz w:val="24"/>
          <w:szCs w:val="24"/>
        </w:rPr>
      </w:pPr>
      <w:r>
        <w:rPr>
          <w:sz w:val="24"/>
          <w:szCs w:val="24"/>
        </w:rPr>
        <w:t xml:space="preserve">Dr. Primer nombre y Apellidos</w:t>
      </w:r>
    </w:p>
    <w:p w14:paraId="4D547F68" w14:textId="7E77B0DF" w:rsidR="00F65EED" w:rsidRPr="00765230" w:rsidRDefault="000607A3" w:rsidP="00F65EED">
      <w:pPr>
        <w:rPr>
          <w:sz w:val="24"/>
          <w:szCs w:val="24"/>
        </w:rPr>
      </w:pPr>
      <w:r>
        <w:rPr>
          <w:sz w:val="24"/>
          <w:szCs w:val="24"/>
        </w:rPr>
        <w:t>Título de pregrado</w:t>
      </w:r>
    </w:p>
    <w:p w14:paraId="3DA888F4" w14:textId="77777777" w:rsidR="00F65EED" w:rsidRDefault="00F65EED" w:rsidP="00F65EED">
      <w:pPr>
        <w:rPr>
          <w:sz w:val="24"/>
          <w:szCs w:val="24"/>
        </w:rPr>
      </w:pPr>
    </w:p>
    <w:p w14:paraId="059AE01F" w14:textId="77777777" w:rsidR="00F65EED" w:rsidRDefault="00F65EED" w:rsidP="00F65EED">
      <w:pPr>
        <w:rPr>
          <w:sz w:val="24"/>
          <w:szCs w:val="24"/>
        </w:rPr>
      </w:pPr>
      <w:r>
        <w:rPr>
          <w:sz w:val="24"/>
          <w:szCs w:val="24"/>
        </w:rPr>
        <w:t>Profesor Informante:</w:t>
      </w:r>
    </w:p>
    <w:p w14:paraId="28ACE155" w14:textId="66D56DDB" w:rsidR="000607A3" w:rsidRDefault="000607A3" w:rsidP="00F65EED">
      <w:pPr>
        <w:rPr>
          <w:sz w:val="24"/>
          <w:szCs w:val="24"/>
        </w:rPr>
      </w:pPr>
      <w:r>
        <w:rPr>
          <w:sz w:val="24"/>
          <w:szCs w:val="24"/>
        </w:rPr>
        <w:t xml:space="preserve">Mg. Primer nombre y Apellidos </w:t>
      </w:r>
    </w:p>
    <w:p w14:paraId="249A8624" w14:textId="77777777" w:rsidR="000607A3" w:rsidRPr="00765230" w:rsidRDefault="000607A3" w:rsidP="000607A3">
      <w:pPr>
        <w:rPr>
          <w:sz w:val="24"/>
          <w:szCs w:val="24"/>
        </w:rPr>
      </w:pPr>
      <w:r>
        <w:rPr>
          <w:sz w:val="24"/>
          <w:szCs w:val="24"/>
        </w:rPr>
        <w:t>Título de pregrado</w:t>
      </w:r>
    </w:p>
    <w:p w14:paraId="7E4574E7" w14:textId="77777777" w:rsidR="00F65EED" w:rsidRDefault="00F65EED" w:rsidP="00F65EED">
      <w:pPr>
        <w:rPr>
          <w:sz w:val="24"/>
          <w:szCs w:val="24"/>
        </w:rPr>
      </w:pPr>
    </w:p>
    <w:p w14:paraId="49A2BF46" w14:textId="77777777" w:rsidR="00F65EED" w:rsidRDefault="00F65EED" w:rsidP="00F65EED">
      <w:pPr>
        <w:rPr>
          <w:sz w:val="24"/>
          <w:szCs w:val="24"/>
        </w:rPr>
      </w:pPr>
      <w:r>
        <w:rPr>
          <w:sz w:val="24"/>
          <w:szCs w:val="24"/>
        </w:rPr>
        <w:t>Profesor Informante:</w:t>
      </w:r>
    </w:p>
    <w:p w14:paraId="0390B5ED" w14:textId="2C5975C1" w:rsidR="00F65EED" w:rsidRDefault="000607A3" w:rsidP="00F65EED">
      <w:pPr>
        <w:rPr>
          <w:sz w:val="24"/>
          <w:szCs w:val="24"/>
        </w:rPr>
      </w:pPr>
      <w:r>
        <w:rPr>
          <w:sz w:val="24"/>
          <w:szCs w:val="24"/>
        </w:rPr>
        <w:t xml:space="preserve">Sra. Primer nombre y Apellidos</w:t>
      </w:r>
    </w:p>
    <w:p w14:paraId="6FFC8F51" w14:textId="77777777" w:rsidR="000607A3" w:rsidRPr="00765230" w:rsidRDefault="000607A3" w:rsidP="000607A3">
      <w:pPr>
        <w:rPr>
          <w:sz w:val="24"/>
          <w:szCs w:val="24"/>
        </w:rPr>
      </w:pPr>
      <w:r>
        <w:rPr>
          <w:sz w:val="24"/>
          <w:szCs w:val="24"/>
        </w:rPr>
        <w:t>Título de pregrado</w:t>
      </w:r>
    </w:p>
    <w:p w14:paraId="5282C064" w14:textId="77777777" w:rsidR="00F65EED" w:rsidRPr="00765230" w:rsidRDefault="00F65EED" w:rsidP="00F65EED">
      <w:pPr>
        <w:rPr>
          <w:sz w:val="24"/>
          <w:szCs w:val="24"/>
        </w:rPr>
      </w:pPr>
    </w:p>
    <w:p w14:paraId="7D1B9B2F" w14:textId="77777777" w:rsidR="00F65EED" w:rsidRDefault="00F65EED" w:rsidP="00F65EED">
      <w:pPr>
        <w:spacing w:before="120" w:after="120"/>
        <w:jc w:val="center"/>
        <w:rPr>
          <w:b/>
          <w:sz w:val="28"/>
          <w:szCs w:val="32"/>
        </w:rPr>
      </w:pPr>
    </w:p>
    <w:p w14:paraId="271D58A1" w14:textId="51D1EC5D" w:rsidR="00F65EED" w:rsidRPr="005943F2" w:rsidRDefault="00EA32FE" w:rsidP="00F65EED">
      <w:pPr>
        <w:spacing w:before="120" w:after="120"/>
        <w:jc w:val="center"/>
        <w:rPr>
          <w:b/>
          <w:sz w:val="28"/>
          <w:szCs w:val="32"/>
        </w:rPr>
      </w:pPr>
      <w:r>
        <w:rPr>
          <w:b/>
          <w:sz w:val="28"/>
          <w:szCs w:val="32"/>
        </w:rPr>
        <w:t>BENJAMÍN ALEJANDRO RAMIREZ IMILAN</w:t>
      </w:r>
    </w:p>
    <w:p w14:paraId="2BDDEA63" w14:textId="77777777" w:rsidR="00F65EED" w:rsidRPr="005943F2" w:rsidRDefault="00F65EED" w:rsidP="00F65EED">
      <w:pPr>
        <w:spacing w:before="120" w:after="120"/>
        <w:jc w:val="center"/>
        <w:rPr>
          <w:sz w:val="28"/>
          <w:szCs w:val="32"/>
        </w:rPr>
      </w:pPr>
      <w:r>
        <w:rPr>
          <w:sz w:val="28"/>
          <w:szCs w:val="32"/>
        </w:rPr>
        <w:t>VALDIVIA – CHILE</w:t>
      </w:r>
    </w:p>
    <w:p w14:paraId="7B759FE5" w14:textId="3E2B159D" w:rsidR="00F65EED" w:rsidRDefault="00F22C9D" w:rsidP="00F65EED">
      <w:pPr>
        <w:spacing w:before="120" w:after="120"/>
        <w:jc w:val="center"/>
        <w:rPr>
          <w:sz w:val="28"/>
          <w:szCs w:val="32"/>
        </w:rPr>
      </w:pPr>
      <w:r>
        <w:rPr>
          <w:sz w:val="28"/>
          <w:szCs w:val="32"/>
        </w:rPr>
        <w:t>2026</w:t>
        <w:br w:type="page"/>
      </w:r>
    </w:p>
    <w:p w14:paraId="3816C046" w14:textId="7A9962E0" w:rsidR="002A2CC3" w:rsidRDefault="002A2CC3" w:rsidP="00706DF1">
      <w:pPr>
        <w:rPr>
          <w:sz w:val="24"/>
          <w:szCs w:val="24"/>
        </w:rPr>
        <w:sectPr w:rsidR="002A2CC3" w:rsidSect="00D93756">
          <w:headerReference w:type="default" r:id="rId12"/>
          <w:pgSz w:w="12240" w:h="15840" w:code="1"/>
          <w:pgMar w:top="1418" w:right="1418" w:bottom="1418" w:left="1418" w:header="720" w:footer="720" w:gutter="0"/>
          <w:pgNumType w:fmt="lowerRoman" w:start="1"/>
          <w:cols w:space="720"/>
          <w:docGrid w:linePitch="272"/>
        </w:sectPr>
      </w:pPr>
    </w:p>
    <w:p w14:paraId="4A4B7441" w14:textId="3418BBD3" w:rsidR="00402D8B" w:rsidRPr="00884135" w:rsidRDefault="00402D8B" w:rsidP="008F15B7">
      <w:pPr>
        <w:spacing w:after="240" w:line="480" w:lineRule="auto"/>
        <w:jc w:val="center"/>
        <w:rPr>
          <w:b/>
          <w:sz w:val="32"/>
          <w:szCs w:val="24"/>
        </w:rPr>
      </w:pPr>
      <w:r>
        <w:rPr>
          <w:b/>
          <w:sz w:val="32"/>
          <w:szCs w:val="24"/>
        </w:rPr>
        <w:lastRenderedPageBreak/>
        <w:t>Declaración del Estudiante</w:t>
      </w:r>
    </w:p>
    <w:p w14:paraId="7C61C3D6" w14:textId="109AF723" w:rsidR="0057391F" w:rsidRPr="00884135" w:rsidRDefault="0057391F" w:rsidP="008F15B7">
      <w:pPr>
        <w:spacing w:line="360" w:lineRule="auto"/>
        <w:jc w:val="both"/>
        <w:rPr>
          <w:sz w:val="24"/>
          <w:szCs w:val="24"/>
          <w:lang w:val="es-CL"/>
        </w:rPr>
      </w:pPr>
      <w:r>
        <w:rPr>
          <w:sz w:val="24"/>
          <w:szCs w:val="24"/>
          <w:lang w:val="es-CL"/>
        </w:rPr>
        <w:t>Declaro ser el(la) único(a) autor(a) de este Informe de Trabajo de Titulación y haber referenciado debidamente todas las fuentes de información utilizadas.</w:t>
      </w:r>
    </w:p>
    <w:p w14:paraId="4DA2DD41" w14:textId="77777777" w:rsidR="0057391F" w:rsidRPr="00884135" w:rsidRDefault="0057391F" w:rsidP="00884135">
      <w:pPr>
        <w:spacing w:line="360" w:lineRule="auto"/>
        <w:jc w:val="both"/>
        <w:rPr>
          <w:sz w:val="24"/>
          <w:szCs w:val="24"/>
          <w:lang w:val="es-CL"/>
        </w:rPr>
      </w:pPr>
    </w:p>
    <w:p w14:paraId="639462BC" w14:textId="77777777" w:rsidR="0057391F" w:rsidRPr="00884135" w:rsidRDefault="0057391F" w:rsidP="00884135">
      <w:pPr>
        <w:spacing w:line="360" w:lineRule="auto"/>
        <w:jc w:val="center"/>
        <w:rPr>
          <w:sz w:val="24"/>
          <w:szCs w:val="24"/>
          <w:lang w:val="es-CL"/>
        </w:rPr>
      </w:pPr>
      <w:r>
        <w:rPr>
          <w:sz w:val="24"/>
          <w:szCs w:val="24"/>
          <w:lang w:val="es-CL"/>
        </w:rPr>
        <w:t>____________________________</w:t>
      </w:r>
    </w:p>
    <w:p w14:paraId="4E9CACA6" w14:textId="33C0EC7D" w:rsidR="009C4EB4" w:rsidRPr="00884135" w:rsidRDefault="00EA32FE" w:rsidP="00884135">
      <w:pPr>
        <w:spacing w:line="360" w:lineRule="auto"/>
        <w:jc w:val="center"/>
        <w:rPr>
          <w:sz w:val="24"/>
          <w:szCs w:val="24"/>
        </w:rPr>
      </w:pPr>
      <w:r>
        <w:rPr>
          <w:sz w:val="24"/>
          <w:szCs w:val="24"/>
        </w:rPr>
        <w:t>Benjamín Alejandro Ramírez Imilan</w:t>
      </w:r>
    </w:p>
    <w:p w14:paraId="6B983AC9" w14:textId="0570E5D8" w:rsidR="0057391F" w:rsidRDefault="0057391F" w:rsidP="00884135">
      <w:pPr>
        <w:rPr>
          <w:sz w:val="24"/>
          <w:szCs w:val="24"/>
        </w:rPr>
      </w:pPr>
      <w:r>
        <w:rPr>
          <w:sz w:val="24"/>
          <w:szCs w:val="24"/>
        </w:rPr>
        <w:br w:type="page"/>
      </w:r>
    </w:p>
    <w:p w14:paraId="62CE5DC2" w14:textId="68DE4F58" w:rsidR="00402D8B" w:rsidRPr="00884135" w:rsidRDefault="00402D8B" w:rsidP="008F15B7">
      <w:pPr>
        <w:spacing w:after="240" w:line="480" w:lineRule="auto"/>
        <w:jc w:val="center"/>
        <w:rPr>
          <w:b/>
          <w:sz w:val="32"/>
          <w:lang w:val="es-CL"/>
        </w:rPr>
      </w:pPr>
      <w:r>
        <w:rPr>
          <w:b/>
          <w:sz w:val="32"/>
          <w:lang w:val="es-CL"/>
        </w:rPr>
        <w:lastRenderedPageBreak/>
        <w:t>Resumen</w:t>
      </w:r>
    </w:p>
    <w:p w14:paraId="07F65EED" w14:textId="2541226D" w:rsidR="008E46B9" w:rsidRPr="00884135" w:rsidRDefault="00B31FD1" w:rsidP="00884135">
      <w:pPr>
        <w:spacing w:line="360" w:lineRule="auto"/>
        <w:jc w:val="both"/>
        <w:rPr>
          <w:sz w:val="24"/>
          <w:lang w:val="es-CL"/>
        </w:rPr>
      </w:pPr>
      <w:r>
        <w:rPr>
          <w:sz w:val="24"/>
          <w:lang w:val="es-CL"/>
        </w:rPr>
        <w:t>Debe ser escrito en tercera persona, tiempo pasado, usar espaciado de 1.5 y sin sangrías. Es una exposición clara y concisa del tema tratado en el trabajo de titulación, los resultados obtenidos y las conclusiones. No debe exceder las 250 palabras. Se compone de un solo párrafo (Anexo C), en el que se declara: la problemática y el objetivo general, la metodología, los resultados obtenidos y las principales conclusiones.</w:t>
      </w:r>
    </w:p>
    <w:p w14:paraId="0AD68F69" w14:textId="77777777" w:rsidR="008E46B9" w:rsidRPr="00884135" w:rsidRDefault="008E46B9" w:rsidP="00884135">
      <w:pPr>
        <w:spacing w:line="360" w:lineRule="auto"/>
        <w:jc w:val="both"/>
        <w:rPr>
          <w:sz w:val="24"/>
          <w:lang w:val="es-CL"/>
        </w:rPr>
      </w:pPr>
    </w:p>
    <w:p w14:paraId="45C8D8C8" w14:textId="77777777" w:rsidR="008E46B9" w:rsidRPr="00884135" w:rsidRDefault="008E46B9" w:rsidP="00884135">
      <w:pPr>
        <w:spacing w:line="360" w:lineRule="auto"/>
        <w:jc w:val="both"/>
        <w:rPr>
          <w:sz w:val="24"/>
          <w:lang w:val="es-CL"/>
        </w:rPr>
      </w:pPr>
    </w:p>
    <w:p w14:paraId="532BAD5E" w14:textId="52437C55" w:rsidR="00A80793" w:rsidRDefault="008E46B9" w:rsidP="00884135">
      <w:pPr>
        <w:spacing w:line="360" w:lineRule="auto"/>
        <w:jc w:val="both"/>
        <w:rPr>
          <w:sz w:val="24"/>
          <w:lang w:val="es-CL"/>
        </w:rPr>
      </w:pPr>
      <w:r>
        <w:rPr>
          <w:b/>
          <w:sz w:val="24"/>
          <w:lang w:val="es-CL"/>
        </w:rPr>
        <w:t>Palabras clave</w:t>
      </w:r>
      <w:r>
        <w:rPr>
          <w:sz w:val="24"/>
          <w:lang w:val="es-CL"/>
        </w:rPr>
        <w:t>: Palabra 1, Palabra2, Palabra3, Palabra 4, máximo cinco(5) palabras clave.</w:t>
      </w:r>
    </w:p>
    <w:p w14:paraId="2BCA8F54" w14:textId="77777777" w:rsidR="00C04CDA" w:rsidRPr="00884135" w:rsidRDefault="00C04CDA" w:rsidP="00884135">
      <w:pPr>
        <w:spacing w:line="360" w:lineRule="auto"/>
        <w:jc w:val="both"/>
        <w:rPr>
          <w:lang w:val="es-CL"/>
        </w:rPr>
      </w:pPr>
    </w:p>
    <w:p w14:paraId="1038035B" w14:textId="05D6B1B2" w:rsidR="00402D8B" w:rsidRPr="008F15B7" w:rsidRDefault="00402D8B" w:rsidP="008F15B7">
      <w:pPr>
        <w:spacing w:after="240" w:line="480" w:lineRule="auto"/>
        <w:jc w:val="center"/>
        <w:rPr>
          <w:b/>
          <w:sz w:val="32"/>
          <w:lang w:val="en-US"/>
        </w:rPr>
      </w:pPr>
      <w:r>
        <w:rPr>
          <w:b/>
          <w:sz w:val="32"/>
          <w:lang w:val="en-US"/>
        </w:rPr>
        <w:t xml:space="preserve">Abstract </w:t>
      </w:r>
    </w:p>
    <w:p w14:paraId="5800F69D" w14:textId="61C7BF0F" w:rsidR="00B31FD1" w:rsidRPr="008F15B7" w:rsidRDefault="00B31FD1" w:rsidP="00764BE8">
      <w:pPr>
        <w:spacing w:after="240" w:line="360" w:lineRule="auto"/>
        <w:jc w:val="both"/>
        <w:rPr>
          <w:sz w:val="24"/>
          <w:lang w:val="en-US"/>
        </w:rPr>
      </w:pPr>
      <w:r>
        <w:rPr>
          <w:sz w:val="24"/>
          <w:lang w:val="en-US"/>
        </w:rPr>
        <w:t>Brief description of the initial situation and motivation for carrying out the work, the main goal and the activities completed during the research, the result and main conclusions. The abstract should contain no more than 250 words (Anexo D). The abstract should contain only with one paragraph where declare the initial situation and main goals, describe the activities, materials and methods, present the results and present main conclusion.</w:t>
      </w:r>
    </w:p>
    <w:p w14:paraId="4B8748DF" w14:textId="1BE04909" w:rsidR="00821CC8" w:rsidRPr="008F15B7" w:rsidRDefault="00512E16" w:rsidP="00764BE8">
      <w:pPr>
        <w:spacing w:after="240" w:line="360" w:lineRule="auto"/>
        <w:rPr>
          <w:lang w:val="en-US"/>
        </w:rPr>
      </w:pPr>
      <w:r>
        <w:rPr>
          <w:b/>
          <w:sz w:val="24"/>
          <w:lang w:val="en-US"/>
        </w:rPr>
        <w:t>Keywords:</w:t>
      </w:r>
      <w:r>
        <w:rPr>
          <w:sz w:val="24"/>
          <w:lang w:val="en-US"/>
        </w:rPr>
        <w:t xml:space="preserve"> word 1, word 2, word 3, word 4 and word 5.</w:t>
      </w:r>
      <w:r>
        <w:rPr>
          <w:lang w:val="en-US"/>
        </w:rPr>
        <w:br w:type="page"/>
      </w:r>
    </w:p>
    <w:p w14:paraId="2775D98F" w14:textId="77777777" w:rsidR="00402D8B" w:rsidRPr="0042320A" w:rsidRDefault="00402D8B" w:rsidP="00923C61">
      <w:pPr>
        <w:spacing w:before="120" w:after="120" w:line="480" w:lineRule="auto"/>
        <w:jc w:val="center"/>
        <w:rPr>
          <w:b/>
          <w:sz w:val="32"/>
        </w:rPr>
      </w:pPr>
      <w:r>
        <w:rPr>
          <w:b/>
          <w:sz w:val="32"/>
        </w:rPr>
        <w:lastRenderedPageBreak/>
        <w:t>Agradecimientos</w:t>
      </w:r>
    </w:p>
    <w:p w14:paraId="4C635B74" w14:textId="23B9F1DB" w:rsidR="00010652" w:rsidRPr="00FF2AD9" w:rsidRDefault="00010652" w:rsidP="009148A6">
      <w:pPr>
        <w:pStyle w:val="Sinespaciado"/>
        <w:ind w:firstLine="435"/>
        <w:rPr>
          <w:b w:val="0"/>
          <w:sz w:val="24"/>
          <w:lang w:val="es-CL"/>
        </w:rPr>
      </w:pPr>
      <w:r>
        <w:rPr>
          <w:b w:val="0"/>
          <w:sz w:val="24"/>
          <w:lang w:val="es-CL"/>
        </w:rPr>
        <w:t>Agradecimientos a (no necesariamente en el orden presentado)</w:t>
      </w:r>
    </w:p>
    <w:p w14:paraId="1AB84CDB" w14:textId="77777777" w:rsidR="00010652" w:rsidRPr="00FF2AD9" w:rsidRDefault="00010652" w:rsidP="00FF2AD9">
      <w:pPr>
        <w:pStyle w:val="Sinespaciado"/>
        <w:numPr>
          <w:ilvl w:val="0"/>
          <w:numId w:val="3"/>
        </w:numPr>
        <w:rPr>
          <w:b w:val="0"/>
          <w:sz w:val="24"/>
        </w:rPr>
      </w:pPr>
      <w:r>
        <w:rPr>
          <w:b w:val="0"/>
          <w:sz w:val="24"/>
        </w:rPr>
        <w:t>Patrocinante</w:t>
      </w:r>
    </w:p>
    <w:p w14:paraId="2B692DA0" w14:textId="77777777" w:rsidR="00010652" w:rsidRPr="00FF2AD9" w:rsidRDefault="00010652" w:rsidP="00FF2AD9">
      <w:pPr>
        <w:pStyle w:val="Sinespaciado"/>
        <w:numPr>
          <w:ilvl w:val="0"/>
          <w:numId w:val="3"/>
        </w:numPr>
        <w:rPr>
          <w:b w:val="0"/>
          <w:sz w:val="24"/>
        </w:rPr>
      </w:pPr>
      <w:r>
        <w:rPr>
          <w:b w:val="0"/>
          <w:sz w:val="24"/>
        </w:rPr>
        <w:t>Comisión de Evaluación</w:t>
      </w:r>
    </w:p>
    <w:p w14:paraId="7D081236" w14:textId="77777777" w:rsidR="00010652" w:rsidRPr="00FF2AD9" w:rsidRDefault="00010652" w:rsidP="00FF2AD9">
      <w:pPr>
        <w:pStyle w:val="Sinespaciado"/>
        <w:numPr>
          <w:ilvl w:val="0"/>
          <w:numId w:val="3"/>
        </w:numPr>
        <w:rPr>
          <w:b w:val="0"/>
          <w:sz w:val="24"/>
        </w:rPr>
      </w:pPr>
      <w:r>
        <w:rPr>
          <w:b w:val="0"/>
          <w:sz w:val="24"/>
        </w:rPr>
        <w:t>Agencias de financiamiento</w:t>
      </w:r>
    </w:p>
    <w:p w14:paraId="39AF9F93" w14:textId="77777777" w:rsidR="00010652" w:rsidRPr="00FF2AD9" w:rsidRDefault="00010652" w:rsidP="00FF2AD9">
      <w:pPr>
        <w:pStyle w:val="Sinespaciado"/>
        <w:numPr>
          <w:ilvl w:val="0"/>
          <w:numId w:val="3"/>
        </w:numPr>
        <w:rPr>
          <w:b w:val="0"/>
          <w:sz w:val="24"/>
        </w:rPr>
      </w:pPr>
      <w:r>
        <w:rPr>
          <w:b w:val="0"/>
          <w:sz w:val="24"/>
        </w:rPr>
        <w:t>Colaboradores</w:t>
      </w:r>
    </w:p>
    <w:p w14:paraId="21898AEB" w14:textId="77777777" w:rsidR="00010652" w:rsidRPr="00FF2AD9" w:rsidRDefault="00010652" w:rsidP="00FF2AD9">
      <w:pPr>
        <w:pStyle w:val="Sinespaciado"/>
        <w:numPr>
          <w:ilvl w:val="0"/>
          <w:numId w:val="3"/>
        </w:numPr>
        <w:rPr>
          <w:b w:val="0"/>
          <w:sz w:val="24"/>
        </w:rPr>
      </w:pPr>
      <w:r>
        <w:rPr>
          <w:b w:val="0"/>
          <w:sz w:val="24"/>
        </w:rPr>
        <w:t>Compañeros</w:t>
      </w:r>
    </w:p>
    <w:p w14:paraId="34A31BE9" w14:textId="77777777" w:rsidR="00010652" w:rsidRPr="00FF2AD9" w:rsidRDefault="00010652" w:rsidP="00FF2AD9">
      <w:pPr>
        <w:pStyle w:val="Sinespaciado"/>
        <w:numPr>
          <w:ilvl w:val="0"/>
          <w:numId w:val="3"/>
        </w:numPr>
        <w:rPr>
          <w:b w:val="0"/>
          <w:sz w:val="24"/>
        </w:rPr>
      </w:pPr>
      <w:r>
        <w:rPr>
          <w:b w:val="0"/>
          <w:sz w:val="24"/>
        </w:rPr>
        <w:t>Amigos</w:t>
      </w:r>
    </w:p>
    <w:p w14:paraId="70727882" w14:textId="77777777" w:rsidR="00010652" w:rsidRPr="00FF2AD9" w:rsidRDefault="00010652" w:rsidP="00FF2AD9">
      <w:pPr>
        <w:pStyle w:val="Sinespaciado"/>
        <w:numPr>
          <w:ilvl w:val="0"/>
          <w:numId w:val="3"/>
        </w:numPr>
        <w:rPr>
          <w:b w:val="0"/>
          <w:sz w:val="24"/>
        </w:rPr>
      </w:pPr>
      <w:r>
        <w:rPr>
          <w:b w:val="0"/>
          <w:sz w:val="24"/>
        </w:rPr>
        <w:t>Familiares</w:t>
      </w:r>
    </w:p>
    <w:p w14:paraId="7285FC46" w14:textId="77777777" w:rsidR="00010652" w:rsidRPr="00FF2AD9" w:rsidRDefault="00010652" w:rsidP="00FF2AD9">
      <w:pPr>
        <w:spacing w:line="360" w:lineRule="auto"/>
        <w:rPr>
          <w:szCs w:val="24"/>
        </w:rPr>
      </w:pPr>
    </w:p>
    <w:p w14:paraId="6647AFEE" w14:textId="77777777" w:rsidR="00010652" w:rsidRDefault="00010652" w:rsidP="00706DF1">
      <w:pPr>
        <w:spacing w:before="120" w:after="120"/>
        <w:jc w:val="center"/>
        <w:rPr>
          <w:b/>
          <w:sz w:val="24"/>
          <w:szCs w:val="24"/>
        </w:rPr>
      </w:pPr>
    </w:p>
    <w:p w14:paraId="7C91E235" w14:textId="77777777" w:rsidR="00010652" w:rsidRDefault="00010652" w:rsidP="00706DF1">
      <w:pPr>
        <w:spacing w:before="120" w:after="120"/>
        <w:jc w:val="center"/>
        <w:rPr>
          <w:b/>
          <w:sz w:val="24"/>
          <w:szCs w:val="24"/>
        </w:rPr>
      </w:pPr>
    </w:p>
    <w:p w14:paraId="2DFB5838" w14:textId="77777777" w:rsidR="00010652" w:rsidRDefault="00010652" w:rsidP="00706DF1">
      <w:pPr>
        <w:spacing w:before="120" w:after="120"/>
        <w:jc w:val="center"/>
        <w:rPr>
          <w:b/>
          <w:sz w:val="24"/>
          <w:szCs w:val="24"/>
        </w:rPr>
      </w:pPr>
    </w:p>
    <w:p w14:paraId="6758C865" w14:textId="77777777" w:rsidR="00010652" w:rsidRDefault="00010652" w:rsidP="00706DF1">
      <w:pPr>
        <w:spacing w:before="120" w:after="120"/>
        <w:jc w:val="center"/>
        <w:rPr>
          <w:b/>
          <w:sz w:val="24"/>
          <w:szCs w:val="24"/>
        </w:rPr>
      </w:pPr>
    </w:p>
    <w:p w14:paraId="09496AF2" w14:textId="77777777" w:rsidR="00010652" w:rsidRDefault="00010652" w:rsidP="00706DF1">
      <w:pPr>
        <w:spacing w:before="120" w:after="120"/>
        <w:jc w:val="center"/>
        <w:rPr>
          <w:b/>
          <w:sz w:val="24"/>
          <w:szCs w:val="24"/>
        </w:rPr>
      </w:pPr>
    </w:p>
    <w:p w14:paraId="54AC608B" w14:textId="77777777" w:rsidR="00010652" w:rsidRDefault="00010652" w:rsidP="00706DF1">
      <w:pPr>
        <w:spacing w:before="120" w:after="120"/>
        <w:jc w:val="center"/>
        <w:rPr>
          <w:b/>
          <w:sz w:val="24"/>
          <w:szCs w:val="24"/>
        </w:rPr>
      </w:pPr>
    </w:p>
    <w:p w14:paraId="5413AE68" w14:textId="77777777" w:rsidR="00010652" w:rsidRDefault="00010652" w:rsidP="00706DF1">
      <w:pPr>
        <w:spacing w:before="120" w:after="120"/>
        <w:jc w:val="center"/>
        <w:rPr>
          <w:b/>
          <w:sz w:val="24"/>
          <w:szCs w:val="24"/>
        </w:rPr>
      </w:pPr>
    </w:p>
    <w:p w14:paraId="093B9DAE" w14:textId="77777777" w:rsidR="00010652" w:rsidRDefault="00010652" w:rsidP="00706DF1">
      <w:pPr>
        <w:spacing w:before="120" w:after="120"/>
        <w:jc w:val="center"/>
        <w:rPr>
          <w:b/>
          <w:sz w:val="24"/>
          <w:szCs w:val="24"/>
        </w:rPr>
      </w:pPr>
    </w:p>
    <w:p w14:paraId="1F5E245A" w14:textId="77777777" w:rsidR="00010652" w:rsidRDefault="00010652" w:rsidP="00706DF1">
      <w:pPr>
        <w:spacing w:before="120" w:after="120"/>
        <w:jc w:val="center"/>
        <w:rPr>
          <w:b/>
          <w:sz w:val="24"/>
          <w:szCs w:val="24"/>
        </w:rPr>
      </w:pPr>
    </w:p>
    <w:p w14:paraId="58A76A71" w14:textId="77777777" w:rsidR="00010652" w:rsidRDefault="00010652" w:rsidP="00706DF1">
      <w:pPr>
        <w:spacing w:before="120" w:after="120"/>
        <w:jc w:val="center"/>
        <w:rPr>
          <w:b/>
          <w:sz w:val="24"/>
          <w:szCs w:val="24"/>
        </w:rPr>
      </w:pPr>
    </w:p>
    <w:p w14:paraId="2DFFC07F" w14:textId="77777777" w:rsidR="00010652" w:rsidRDefault="00010652" w:rsidP="00706DF1">
      <w:pPr>
        <w:spacing w:before="120" w:after="120"/>
        <w:jc w:val="center"/>
        <w:rPr>
          <w:b/>
          <w:sz w:val="24"/>
          <w:szCs w:val="24"/>
        </w:rPr>
      </w:pPr>
    </w:p>
    <w:p w14:paraId="601C8118" w14:textId="77777777" w:rsidR="00010652" w:rsidRDefault="00010652" w:rsidP="00706DF1">
      <w:pPr>
        <w:spacing w:before="120" w:after="120"/>
        <w:jc w:val="center"/>
        <w:rPr>
          <w:b/>
          <w:sz w:val="24"/>
          <w:szCs w:val="24"/>
        </w:rPr>
      </w:pPr>
    </w:p>
    <w:p w14:paraId="23945C61" w14:textId="77777777" w:rsidR="00010652" w:rsidRDefault="00010652" w:rsidP="00706DF1">
      <w:pPr>
        <w:spacing w:before="120" w:after="120"/>
        <w:jc w:val="center"/>
        <w:rPr>
          <w:b/>
          <w:sz w:val="24"/>
          <w:szCs w:val="24"/>
        </w:rPr>
      </w:pPr>
    </w:p>
    <w:p w14:paraId="1D4E6445" w14:textId="77777777" w:rsidR="00010652" w:rsidRDefault="00010652" w:rsidP="00706DF1">
      <w:pPr>
        <w:spacing w:before="120" w:after="120"/>
        <w:jc w:val="center"/>
        <w:rPr>
          <w:b/>
          <w:sz w:val="24"/>
          <w:szCs w:val="24"/>
        </w:rPr>
      </w:pPr>
    </w:p>
    <w:p w14:paraId="6136944C" w14:textId="77777777" w:rsidR="00010652" w:rsidRDefault="00010652" w:rsidP="00706DF1">
      <w:pPr>
        <w:spacing w:before="120" w:after="120"/>
        <w:jc w:val="center"/>
        <w:rPr>
          <w:b/>
          <w:sz w:val="24"/>
          <w:szCs w:val="24"/>
        </w:rPr>
      </w:pPr>
    </w:p>
    <w:p w14:paraId="1A7103EA" w14:textId="77777777" w:rsidR="00010652" w:rsidRDefault="00010652" w:rsidP="00706DF1">
      <w:pPr>
        <w:spacing w:before="120" w:after="120"/>
        <w:jc w:val="center"/>
        <w:rPr>
          <w:b/>
          <w:sz w:val="24"/>
          <w:szCs w:val="24"/>
        </w:rPr>
      </w:pPr>
    </w:p>
    <w:p w14:paraId="01617746" w14:textId="77777777" w:rsidR="00010652" w:rsidRDefault="00010652" w:rsidP="00706DF1">
      <w:pPr>
        <w:spacing w:before="120" w:after="120"/>
        <w:jc w:val="center"/>
        <w:rPr>
          <w:b/>
          <w:sz w:val="24"/>
          <w:szCs w:val="24"/>
        </w:rPr>
      </w:pPr>
    </w:p>
    <w:p w14:paraId="38BB6255" w14:textId="77777777" w:rsidR="00010652" w:rsidRDefault="00010652" w:rsidP="00706DF1">
      <w:pPr>
        <w:spacing w:before="120" w:after="120"/>
        <w:jc w:val="center"/>
        <w:rPr>
          <w:b/>
          <w:sz w:val="24"/>
          <w:szCs w:val="24"/>
        </w:rPr>
      </w:pPr>
    </w:p>
    <w:p w14:paraId="0B7A5A1A" w14:textId="0F20B51B" w:rsidR="00010652" w:rsidRPr="00C04CDA" w:rsidRDefault="009148A6" w:rsidP="00C04CDA">
      <w:pPr>
        <w:rPr>
          <w:b/>
          <w:sz w:val="32"/>
          <w:szCs w:val="24"/>
        </w:rPr>
      </w:pPr>
      <w:r>
        <w:rPr>
          <w:b/>
          <w:sz w:val="32"/>
          <w:szCs w:val="24"/>
        </w:rPr>
        <w:br w:type="page"/>
      </w:r>
    </w:p>
    <w:p w14:paraId="758A99B7" w14:textId="6DFFCEE3" w:rsidR="004B2E47" w:rsidRDefault="004B2E47" w:rsidP="00923C61">
      <w:pPr>
        <w:pStyle w:val="Sinespaciado"/>
        <w:spacing w:line="480" w:lineRule="auto"/>
        <w:jc w:val="center"/>
        <w:rPr>
          <w:b w:val="0"/>
        </w:rPr>
      </w:pPr>
      <w:r>
        <w:lastRenderedPageBreak/>
        <w:t>Comisión de Evaluación</w:t>
      </w:r>
    </w:p>
    <w:p w14:paraId="09B0BF52" w14:textId="48791159" w:rsidR="00402D8B" w:rsidRDefault="00402D8B" w:rsidP="005E18FD">
      <w:pPr>
        <w:pStyle w:val="Sinespaciado"/>
        <w:rPr>
          <w:b w:val="0"/>
        </w:rPr>
      </w:pPr>
    </w:p>
    <w:p w14:paraId="679B67CF" w14:textId="77777777" w:rsidR="00356AB3" w:rsidRDefault="00356AB3" w:rsidP="005E18FD">
      <w:pPr>
        <w:pStyle w:val="Sinespaciado"/>
        <w:rPr>
          <w:b w:val="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8"/>
        <w:gridCol w:w="5422"/>
      </w:tblGrid>
      <w:tr w:rsidR="009C4EB4" w:rsidRPr="00386756" w14:paraId="50EBCB32" w14:textId="77777777" w:rsidTr="00387A2A">
        <w:tc>
          <w:tcPr>
            <w:tcW w:w="3348" w:type="dxa"/>
          </w:tcPr>
          <w:p w14:paraId="2D580B61" w14:textId="77777777" w:rsidR="009C4EB4" w:rsidRPr="00386756" w:rsidRDefault="009C4EB4" w:rsidP="00706DF1">
            <w:pPr>
              <w:spacing w:before="120" w:after="120"/>
              <w:rPr>
                <w:sz w:val="24"/>
                <w:szCs w:val="24"/>
              </w:rPr>
            </w:pPr>
            <w:r>
              <w:rPr>
                <w:sz w:val="24"/>
                <w:szCs w:val="24"/>
              </w:rPr>
              <w:t>Profesor Patrocinante</w:t>
            </w:r>
          </w:p>
        </w:tc>
        <w:tc>
          <w:tcPr>
            <w:tcW w:w="5422" w:type="dxa"/>
          </w:tcPr>
          <w:p w14:paraId="25B95A23" w14:textId="77777777" w:rsidR="009C4EB4" w:rsidRPr="00386756" w:rsidRDefault="009C4EB4" w:rsidP="00706DF1">
            <w:pPr>
              <w:spacing w:before="120" w:after="120"/>
              <w:jc w:val="center"/>
              <w:rPr>
                <w:sz w:val="24"/>
                <w:szCs w:val="24"/>
              </w:rPr>
            </w:pPr>
            <w:r>
              <w:rPr>
                <w:sz w:val="24"/>
                <w:szCs w:val="24"/>
              </w:rPr>
              <w:t>_______________________________</w:t>
            </w:r>
          </w:p>
          <w:p w14:paraId="17BF20FB" w14:textId="2F287037" w:rsidR="00010652" w:rsidRPr="00386756" w:rsidRDefault="00010652" w:rsidP="000014A6">
            <w:pPr>
              <w:jc w:val="center"/>
              <w:rPr>
                <w:sz w:val="24"/>
                <w:szCs w:val="24"/>
              </w:rPr>
            </w:pPr>
            <w:r>
              <w:rPr>
                <w:sz w:val="24"/>
                <w:szCs w:val="24"/>
              </w:rPr>
              <w:t>Dr. Primer nombre y Apellidos</w:t>
            </w:r>
          </w:p>
          <w:p w14:paraId="1A6109C3" w14:textId="77777777" w:rsidR="00010652" w:rsidRPr="00386756" w:rsidRDefault="00010652" w:rsidP="000014A6">
            <w:pPr>
              <w:jc w:val="center"/>
              <w:rPr>
                <w:sz w:val="24"/>
                <w:szCs w:val="24"/>
              </w:rPr>
            </w:pPr>
            <w:r>
              <w:rPr>
                <w:sz w:val="24"/>
                <w:szCs w:val="24"/>
              </w:rPr>
              <w:t>Título</w:t>
            </w:r>
          </w:p>
          <w:p w14:paraId="504E907F" w14:textId="5BB18571" w:rsidR="009C4EB4" w:rsidRPr="00386756" w:rsidRDefault="004B2E47" w:rsidP="000014A6">
            <w:pPr>
              <w:jc w:val="center"/>
              <w:rPr>
                <w:sz w:val="24"/>
                <w:szCs w:val="24"/>
              </w:rPr>
            </w:pPr>
            <w:r>
              <w:rPr>
                <w:sz w:val="24"/>
                <w:szCs w:val="24"/>
              </w:rPr>
              <w:t xml:space="preserve">Instituto </w:t>
            </w:r>
          </w:p>
          <w:p w14:paraId="710A3FE9" w14:textId="77777777" w:rsidR="009C4EB4" w:rsidRPr="00386756" w:rsidRDefault="009C4EB4" w:rsidP="00706DF1">
            <w:pPr>
              <w:spacing w:before="120" w:after="120"/>
              <w:jc w:val="center"/>
              <w:rPr>
                <w:sz w:val="24"/>
                <w:szCs w:val="24"/>
              </w:rPr>
            </w:pPr>
          </w:p>
          <w:p w14:paraId="3142BD70" w14:textId="77777777" w:rsidR="00387A2A" w:rsidRPr="00386756" w:rsidRDefault="00387A2A" w:rsidP="00706DF1">
            <w:pPr>
              <w:spacing w:before="120" w:after="120"/>
              <w:jc w:val="center"/>
              <w:rPr>
                <w:sz w:val="24"/>
                <w:szCs w:val="24"/>
              </w:rPr>
            </w:pPr>
          </w:p>
          <w:p w14:paraId="686A4BD3" w14:textId="77777777" w:rsidR="00387A2A" w:rsidRPr="00386756" w:rsidRDefault="00387A2A" w:rsidP="00706DF1">
            <w:pPr>
              <w:spacing w:before="120" w:after="120"/>
              <w:jc w:val="center"/>
              <w:rPr>
                <w:sz w:val="24"/>
                <w:szCs w:val="24"/>
              </w:rPr>
            </w:pPr>
          </w:p>
        </w:tc>
      </w:tr>
      <w:tr w:rsidR="009C4EB4" w:rsidRPr="00386756" w14:paraId="1366E868" w14:textId="77777777" w:rsidTr="00387A2A">
        <w:tc>
          <w:tcPr>
            <w:tcW w:w="3348" w:type="dxa"/>
          </w:tcPr>
          <w:p w14:paraId="00DF2C70" w14:textId="122C56D4" w:rsidR="009C4EB4" w:rsidRPr="00386756" w:rsidRDefault="00D82F49" w:rsidP="00706DF1">
            <w:pPr>
              <w:spacing w:before="120" w:after="120"/>
              <w:rPr>
                <w:sz w:val="24"/>
                <w:szCs w:val="24"/>
              </w:rPr>
            </w:pPr>
            <w:r>
              <w:rPr>
                <w:sz w:val="24"/>
                <w:szCs w:val="24"/>
              </w:rPr>
              <w:t>(Profesor) Copatrocinante</w:t>
            </w:r>
          </w:p>
        </w:tc>
        <w:tc>
          <w:tcPr>
            <w:tcW w:w="5422" w:type="dxa"/>
          </w:tcPr>
          <w:p w14:paraId="0CB86E0D" w14:textId="77777777" w:rsidR="009C4EB4" w:rsidRPr="00386756" w:rsidRDefault="009C4EB4" w:rsidP="00706DF1">
            <w:pPr>
              <w:spacing w:before="120" w:after="120"/>
              <w:jc w:val="center"/>
              <w:rPr>
                <w:sz w:val="24"/>
                <w:szCs w:val="24"/>
              </w:rPr>
            </w:pPr>
            <w:r>
              <w:rPr>
                <w:sz w:val="24"/>
                <w:szCs w:val="24"/>
              </w:rPr>
              <w:t>_______________________________</w:t>
            </w:r>
          </w:p>
          <w:p w14:paraId="5A5EA9A7" w14:textId="77777777" w:rsidR="000607A3" w:rsidRPr="00386756" w:rsidRDefault="004B2E47" w:rsidP="000014A6">
            <w:pPr>
              <w:jc w:val="center"/>
              <w:rPr>
                <w:sz w:val="24"/>
                <w:szCs w:val="24"/>
              </w:rPr>
            </w:pPr>
            <w:r>
              <w:rPr>
                <w:sz w:val="24"/>
                <w:szCs w:val="24"/>
              </w:rPr>
              <w:t>Mg. Primer nombre y Apellidos</w:t>
            </w:r>
          </w:p>
          <w:p w14:paraId="52F85BF7" w14:textId="18464200" w:rsidR="00010652" w:rsidRPr="00386756" w:rsidRDefault="00010652" w:rsidP="000014A6">
            <w:pPr>
              <w:jc w:val="center"/>
              <w:rPr>
                <w:sz w:val="24"/>
                <w:szCs w:val="24"/>
              </w:rPr>
            </w:pPr>
            <w:r>
              <w:rPr>
                <w:sz w:val="24"/>
                <w:szCs w:val="24"/>
              </w:rPr>
              <w:t>Título</w:t>
            </w:r>
          </w:p>
          <w:p w14:paraId="7F444AB9" w14:textId="6EA14A47" w:rsidR="00387A2A" w:rsidRPr="00386756" w:rsidRDefault="004B2E47" w:rsidP="000014A6">
            <w:pPr>
              <w:jc w:val="center"/>
              <w:rPr>
                <w:sz w:val="24"/>
                <w:szCs w:val="24"/>
              </w:rPr>
            </w:pPr>
            <w:r>
              <w:rPr>
                <w:sz w:val="24"/>
                <w:szCs w:val="24"/>
              </w:rPr>
              <w:t xml:space="preserve">Instituto, Institución o Empresa </w:t>
            </w:r>
          </w:p>
          <w:p w14:paraId="3920E081" w14:textId="77777777" w:rsidR="00387A2A" w:rsidRDefault="00387A2A" w:rsidP="00706DF1">
            <w:pPr>
              <w:spacing w:before="120" w:after="120"/>
              <w:jc w:val="center"/>
              <w:rPr>
                <w:sz w:val="24"/>
                <w:szCs w:val="24"/>
              </w:rPr>
            </w:pPr>
          </w:p>
          <w:p w14:paraId="7A27A03A" w14:textId="77777777" w:rsidR="004B2E47" w:rsidRDefault="004B2E47" w:rsidP="00706DF1">
            <w:pPr>
              <w:spacing w:before="120" w:after="120"/>
              <w:jc w:val="center"/>
              <w:rPr>
                <w:sz w:val="24"/>
                <w:szCs w:val="24"/>
              </w:rPr>
            </w:pPr>
          </w:p>
          <w:p w14:paraId="3F878C8A" w14:textId="77777777" w:rsidR="004B2E47" w:rsidRDefault="004B2E47" w:rsidP="00706DF1">
            <w:pPr>
              <w:spacing w:before="120" w:after="120"/>
              <w:jc w:val="center"/>
              <w:rPr>
                <w:sz w:val="24"/>
                <w:szCs w:val="24"/>
              </w:rPr>
            </w:pPr>
          </w:p>
          <w:p w14:paraId="79F3A752" w14:textId="16C931C8" w:rsidR="004B2E47" w:rsidRPr="00386756" w:rsidRDefault="004B2E47" w:rsidP="00706DF1">
            <w:pPr>
              <w:spacing w:before="120" w:after="120"/>
              <w:jc w:val="center"/>
              <w:rPr>
                <w:sz w:val="24"/>
                <w:szCs w:val="24"/>
              </w:rPr>
            </w:pPr>
          </w:p>
        </w:tc>
      </w:tr>
      <w:tr w:rsidR="009C4EB4" w:rsidRPr="00386756" w14:paraId="5F8C8874" w14:textId="77777777" w:rsidTr="00387A2A">
        <w:tc>
          <w:tcPr>
            <w:tcW w:w="3348" w:type="dxa"/>
          </w:tcPr>
          <w:p w14:paraId="6DEE9BBF" w14:textId="7F032CF0" w:rsidR="009C4EB4" w:rsidRPr="00386756" w:rsidRDefault="006B1EFE" w:rsidP="00706DF1">
            <w:pPr>
              <w:spacing w:before="120" w:after="120"/>
              <w:rPr>
                <w:sz w:val="24"/>
                <w:szCs w:val="24"/>
              </w:rPr>
            </w:pPr>
            <w:r>
              <w:rPr>
                <w:sz w:val="24"/>
                <w:szCs w:val="24"/>
              </w:rPr>
              <w:t>(Profesora) Informante</w:t>
            </w:r>
          </w:p>
        </w:tc>
        <w:tc>
          <w:tcPr>
            <w:tcW w:w="5422" w:type="dxa"/>
          </w:tcPr>
          <w:p w14:paraId="75D9D08A" w14:textId="77777777" w:rsidR="009C4EB4" w:rsidRPr="00386756" w:rsidRDefault="009C4EB4" w:rsidP="00706DF1">
            <w:pPr>
              <w:spacing w:before="120" w:after="120"/>
              <w:jc w:val="center"/>
              <w:rPr>
                <w:sz w:val="24"/>
                <w:szCs w:val="24"/>
              </w:rPr>
            </w:pPr>
            <w:r>
              <w:rPr>
                <w:sz w:val="24"/>
                <w:szCs w:val="24"/>
              </w:rPr>
              <w:t>_______________________________</w:t>
            </w:r>
          </w:p>
          <w:p w14:paraId="4AB5A542" w14:textId="77777777" w:rsidR="000607A3" w:rsidRPr="00386756" w:rsidRDefault="004B2E47" w:rsidP="000014A6">
            <w:pPr>
              <w:jc w:val="center"/>
              <w:rPr>
                <w:sz w:val="24"/>
                <w:szCs w:val="24"/>
              </w:rPr>
            </w:pPr>
            <w:r>
              <w:rPr>
                <w:sz w:val="24"/>
                <w:szCs w:val="24"/>
              </w:rPr>
              <w:t>Sra. Primer nombre y Apellidos</w:t>
            </w:r>
          </w:p>
          <w:p w14:paraId="49ED7524" w14:textId="1C8F90E0" w:rsidR="00010652" w:rsidRPr="00386756" w:rsidRDefault="00010652" w:rsidP="000014A6">
            <w:pPr>
              <w:jc w:val="center"/>
              <w:rPr>
                <w:sz w:val="24"/>
                <w:szCs w:val="24"/>
              </w:rPr>
            </w:pPr>
            <w:r>
              <w:rPr>
                <w:sz w:val="24"/>
                <w:szCs w:val="24"/>
              </w:rPr>
              <w:t>Título</w:t>
            </w:r>
          </w:p>
          <w:p w14:paraId="524FEEE4" w14:textId="35B3C863" w:rsidR="009C4EB4" w:rsidRPr="00386756" w:rsidRDefault="00010652" w:rsidP="000014A6">
            <w:pPr>
              <w:jc w:val="center"/>
              <w:rPr>
                <w:sz w:val="24"/>
                <w:szCs w:val="24"/>
              </w:rPr>
            </w:pPr>
            <w:r>
              <w:rPr>
                <w:sz w:val="24"/>
                <w:szCs w:val="24"/>
              </w:rPr>
              <w:t>Instituto, Institución o Empresa</w:t>
            </w:r>
          </w:p>
        </w:tc>
      </w:tr>
    </w:tbl>
    <w:p w14:paraId="2D5BAC00" w14:textId="77777777" w:rsidR="00387A2A" w:rsidRPr="00386756" w:rsidRDefault="00387A2A" w:rsidP="00706DF1">
      <w:pPr>
        <w:rPr>
          <w:b/>
          <w:sz w:val="24"/>
          <w:szCs w:val="24"/>
        </w:rPr>
      </w:pPr>
    </w:p>
    <w:p w14:paraId="30E23805" w14:textId="77777777" w:rsidR="00873C06" w:rsidRDefault="00873C06" w:rsidP="00706DF1">
      <w:pPr>
        <w:rPr>
          <w:b/>
          <w:sz w:val="24"/>
          <w:szCs w:val="24"/>
        </w:rPr>
      </w:pPr>
    </w:p>
    <w:p w14:paraId="718BDE3F" w14:textId="77777777" w:rsidR="00873C06" w:rsidRDefault="00873C06" w:rsidP="00706DF1">
      <w:pPr>
        <w:rPr>
          <w:b/>
          <w:sz w:val="24"/>
          <w:szCs w:val="24"/>
        </w:rPr>
      </w:pPr>
    </w:p>
    <w:p w14:paraId="1DDA0D33" w14:textId="77777777" w:rsidR="00873C06" w:rsidRDefault="00873C06" w:rsidP="00706DF1">
      <w:pPr>
        <w:rPr>
          <w:b/>
          <w:sz w:val="24"/>
          <w:szCs w:val="24"/>
        </w:rPr>
      </w:pPr>
    </w:p>
    <w:p w14:paraId="5139302C" w14:textId="77777777" w:rsidR="00873C06" w:rsidRDefault="00873C06" w:rsidP="00706DF1">
      <w:pPr>
        <w:rPr>
          <w:b/>
          <w:sz w:val="24"/>
          <w:szCs w:val="24"/>
        </w:rPr>
      </w:pPr>
    </w:p>
    <w:p w14:paraId="19F9EF3D" w14:textId="77777777" w:rsidR="00873C06" w:rsidRDefault="00873C06" w:rsidP="00706DF1">
      <w:pPr>
        <w:rPr>
          <w:b/>
          <w:sz w:val="24"/>
          <w:szCs w:val="24"/>
        </w:rPr>
      </w:pPr>
    </w:p>
    <w:p w14:paraId="245BB62D" w14:textId="77777777" w:rsidR="00873C06" w:rsidRDefault="00873C06" w:rsidP="00706DF1">
      <w:pPr>
        <w:rPr>
          <w:b/>
          <w:sz w:val="24"/>
          <w:szCs w:val="24"/>
        </w:rPr>
      </w:pPr>
    </w:p>
    <w:p w14:paraId="6D68ACF8" w14:textId="77777777" w:rsidR="00873C06" w:rsidRDefault="00873C06" w:rsidP="00706DF1">
      <w:pPr>
        <w:rPr>
          <w:b/>
          <w:sz w:val="24"/>
          <w:szCs w:val="24"/>
        </w:rPr>
      </w:pPr>
    </w:p>
    <w:p w14:paraId="63C09104" w14:textId="77777777" w:rsidR="00873C06" w:rsidRDefault="00873C06" w:rsidP="00706DF1">
      <w:pPr>
        <w:rPr>
          <w:b/>
          <w:sz w:val="24"/>
          <w:szCs w:val="24"/>
        </w:rPr>
      </w:pPr>
    </w:p>
    <w:p w14:paraId="6D882815" w14:textId="359168A9" w:rsidR="00873C06" w:rsidRDefault="00873C06" w:rsidP="00706DF1">
      <w:pPr>
        <w:rPr>
          <w:b/>
          <w:sz w:val="24"/>
          <w:szCs w:val="24"/>
        </w:rPr>
      </w:pPr>
    </w:p>
    <w:p w14:paraId="2668FD67" w14:textId="540E329A" w:rsidR="00356AB3" w:rsidRDefault="00356AB3" w:rsidP="00706DF1">
      <w:pPr>
        <w:rPr>
          <w:b/>
          <w:sz w:val="24"/>
          <w:szCs w:val="24"/>
        </w:rPr>
      </w:pPr>
    </w:p>
    <w:p w14:paraId="3FB821F0" w14:textId="77777777" w:rsidR="00356AB3" w:rsidRDefault="00356AB3" w:rsidP="00706DF1">
      <w:pPr>
        <w:rPr>
          <w:b/>
          <w:sz w:val="24"/>
          <w:szCs w:val="24"/>
        </w:rPr>
      </w:pPr>
    </w:p>
    <w:p w14:paraId="1B76A178" w14:textId="77777777" w:rsidR="00873C06" w:rsidRDefault="00873C06" w:rsidP="00706DF1">
      <w:pPr>
        <w:rPr>
          <w:b/>
          <w:sz w:val="24"/>
          <w:szCs w:val="24"/>
        </w:rPr>
      </w:pPr>
    </w:p>
    <w:p w14:paraId="56E036E0" w14:textId="1A4429E8" w:rsidR="00873C06" w:rsidRPr="00402D8B" w:rsidRDefault="00402D8B" w:rsidP="00923C61">
      <w:pPr>
        <w:pStyle w:val="TtuloTDC"/>
        <w:spacing w:line="480" w:lineRule="auto"/>
        <w:jc w:val="center"/>
        <w:rPr>
          <w:rFonts w:ascii="Times New Roman" w:hAnsi="Times New Roman" w:cs="Times New Roman"/>
          <w:b/>
          <w:color w:val="auto"/>
          <w:szCs w:val="24"/>
          <w:lang w:val="es-ES"/>
        </w:rPr>
      </w:pPr>
      <w:r>
        <w:rPr>
          <w:rFonts w:ascii="Times New Roman" w:hAnsi="Times New Roman" w:cs="Times New Roman"/>
          <w:b/>
          <w:color w:val="auto"/>
          <w:szCs w:val="24"/>
          <w:lang w:val="es-ES"/>
        </w:rPr>
        <w:t>Índice de Contenidos</w:t>
      </w:r>
    </w:p>
    <w:p>
      <w:pPr>
        <w:pStyle w:val="TDC1"/>
        <w:rPr>
          <w:noProof/>
        </w:rPr>
      </w:pPr>
      <w:r>
        <w:fldChar w:fldCharType="begin"/>
      </w:r>
      <w:r>
        <w:instrText xml:space="preserve"> TOC \o "1-3" \h \z \u </w:instrText>
      </w:r>
      <w:r>
        <w:fldChar w:fldCharType="separate"/>
      </w:r>
      <w:r>
        <w:rPr>
          <w:noProof/>
        </w:rPr>
        <w:t>Haga clic derecho y seleccione "Actualizar campos" (o presione F9) para generar el índice.</w:t>
      </w:r>
      <w:r>
        <w:fldChar w:fldCharType="end"/>
      </w:r>
    </w:p>
    <w:p w14:paraId="068D2E66" w14:textId="27849A35" w:rsidR="00677CB3" w:rsidRPr="005E18FD" w:rsidRDefault="00402D8B" w:rsidP="00923C61">
      <w:pPr>
        <w:pStyle w:val="Sinespaciado"/>
        <w:spacing w:line="480" w:lineRule="auto"/>
        <w:jc w:val="center"/>
      </w:pPr>
      <w:r>
        <w:lastRenderedPageBreak/>
        <w:t>Índice de Tablas</w:t>
      </w:r>
    </w:p>
    <w:p>
      <w:pPr>
        <w:pStyle w:val="TDC1"/>
        <w:rPr>
          <w:noProof/>
        </w:rPr>
      </w:pPr>
      <w:r>
        <w:fldChar w:fldCharType="begin"/>
      </w:r>
      <w:r>
        <w:instrText xml:space="preserve"> TOC \c "Tabla" \h \z </w:instrText>
      </w:r>
      <w:r>
        <w:fldChar w:fldCharType="separate"/>
      </w:r>
      <w:r>
        <w:rPr>
          <w:noProof/>
        </w:rPr>
        <w:t>Se generará automáticamente al agregar títulos de tabla ("Insertar título" con etiqueta "Tabla").</w:t>
      </w:r>
      <w:r>
        <w:fldChar w:fldCharType="end"/>
      </w:r>
    </w:p>
    <w:p w14:paraId="57C87D1E" w14:textId="63EBF8E6" w:rsidR="007F6A92" w:rsidRDefault="007F6A92" w:rsidP="00B674E9">
      <w:pPr>
        <w:jc w:val="center"/>
        <w:rPr>
          <w:b/>
          <w:sz w:val="24"/>
          <w:szCs w:val="24"/>
        </w:rPr>
      </w:pPr>
      <w:r>
        <w:rPr>
          <w:sz w:val="24"/>
          <w:szCs w:val="24"/>
        </w:rPr>
        <w:br w:type="page"/>
      </w:r>
      <w:r>
        <w:rPr>
          <w:b/>
          <w:sz w:val="32"/>
          <w:szCs w:val="24"/>
        </w:rPr>
        <w:lastRenderedPageBreak/>
        <w:t>Índice de Figuras</w:t>
      </w:r>
    </w:p>
    <w:p>
      <w:pPr>
        <w:pStyle w:val="TDC1"/>
        <w:rPr>
          <w:noProof/>
        </w:rPr>
      </w:pPr>
      <w:r>
        <w:fldChar w:fldCharType="begin"/>
      </w:r>
      <w:r>
        <w:instrText xml:space="preserve"> TOC \c "Figura" \h \z </w:instrText>
      </w:r>
      <w:r>
        <w:fldChar w:fldCharType="separate"/>
      </w:r>
      <w:r>
        <w:rPr>
          <w:noProof/>
        </w:rPr>
        <w:t>Se generará automáticamente al agregar títulos de figura ("Insertar título" con etiqueta "Figura").</w:t>
      </w:r>
      <w:r>
        <w:fldChar w:fldCharType="end"/>
      </w:r>
    </w:p>
    <w:p w14:paraId="149311C4" w14:textId="30812DC2" w:rsidR="00FC7193" w:rsidRPr="00402D8B" w:rsidRDefault="00402D8B" w:rsidP="00DD1213">
      <w:pPr>
        <w:spacing w:line="480" w:lineRule="auto"/>
        <w:jc w:val="center"/>
        <w:rPr>
          <w:b/>
          <w:sz w:val="32"/>
          <w:szCs w:val="24"/>
        </w:rPr>
      </w:pPr>
      <w:r>
        <w:rPr>
          <w:b/>
          <w:sz w:val="32"/>
          <w:szCs w:val="24"/>
        </w:rPr>
        <w:lastRenderedPageBreak/>
        <w:t>Lista de Abreviaturas</w:t>
      </w:r>
    </w:p>
    <w:p w14:paraId="691D5841" w14:textId="77777777" w:rsidR="009C4EB4" w:rsidRPr="00386756" w:rsidRDefault="009C4EB4" w:rsidP="00706DF1">
      <w:pPr>
        <w:jc w:val="center"/>
        <w:rPr>
          <w:sz w:val="24"/>
          <w:szCs w:val="24"/>
        </w:rPr>
      </w:pPr>
    </w:p>
    <w:tbl>
      <w:tblPr>
        <w:tblW w:w="8960" w:type="dxa"/>
        <w:tblInd w:w="-72" w:type="dxa"/>
        <w:tblLayout w:type="fixed"/>
        <w:tblCellMar>
          <w:left w:w="70" w:type="dxa"/>
          <w:right w:w="70" w:type="dxa"/>
        </w:tblCellMar>
        <w:tblLook w:val="0000" w:firstRow="0" w:lastRow="0" w:firstColumn="0" w:lastColumn="0" w:noHBand="0" w:noVBand="0"/>
      </w:tblPr>
      <w:tblGrid>
        <w:gridCol w:w="1206"/>
        <w:gridCol w:w="7754"/>
      </w:tblGrid>
      <w:tr w:rsidR="00FC7193" w:rsidRPr="00386756" w14:paraId="1BB02C82" w14:textId="77777777" w:rsidTr="002A67D1">
        <w:tc>
          <w:tcPr>
            <w:tcW w:w="1206" w:type="dxa"/>
          </w:tcPr>
          <w:p w14:paraId="25CF9D77" w14:textId="76794345" w:rsidR="00FC7193" w:rsidRPr="00386756" w:rsidRDefault="00551034" w:rsidP="00706DF1">
            <w:pPr>
              <w:spacing w:before="120" w:after="120"/>
              <w:rPr>
                <w:sz w:val="24"/>
                <w:szCs w:val="24"/>
              </w:rPr>
            </w:pPr>
            <w:r>
              <w:rPr>
                <w:sz w:val="24"/>
                <w:szCs w:val="24"/>
              </w:rPr>
              <w:t/>
            </w:r>
          </w:p>
        </w:tc>
        <w:tc>
          <w:tcPr>
            <w:tcW w:w="7754" w:type="dxa"/>
          </w:tcPr>
          <w:p w14:paraId="28D8AEA1" w14:textId="6EAD88D5" w:rsidR="00FC7193" w:rsidRPr="00386756" w:rsidRDefault="0070365F" w:rsidP="00706DF1">
            <w:pPr>
              <w:spacing w:before="120" w:after="120"/>
              <w:jc w:val="both"/>
              <w:rPr>
                <w:sz w:val="24"/>
                <w:szCs w:val="24"/>
              </w:rPr>
            </w:pPr>
            <w:r>
              <w:rPr>
                <w:sz w:val="24"/>
                <w:szCs w:val="24"/>
              </w:rPr>
              <w:t/>
            </w:r>
          </w:p>
        </w:tc>
      </w:tr>
      <w:tr w:rsidR="00FC7193" w:rsidRPr="00386756" w14:paraId="2367D2E7" w14:textId="77777777" w:rsidTr="002A67D1">
        <w:tc>
          <w:tcPr>
            <w:tcW w:w="1206" w:type="dxa"/>
          </w:tcPr>
          <w:p w14:paraId="50A83EC8" w14:textId="335653F4" w:rsidR="00FC7193" w:rsidRPr="00386756" w:rsidRDefault="0070365F" w:rsidP="00706DF1">
            <w:pPr>
              <w:spacing w:before="120" w:after="120"/>
              <w:rPr>
                <w:sz w:val="24"/>
                <w:szCs w:val="24"/>
              </w:rPr>
            </w:pPr>
            <w:r>
              <w:rPr>
                <w:sz w:val="24"/>
                <w:szCs w:val="24"/>
              </w:rPr>
              <w:t/>
            </w:r>
          </w:p>
        </w:tc>
        <w:tc>
          <w:tcPr>
            <w:tcW w:w="7754" w:type="dxa"/>
          </w:tcPr>
          <w:p w14:paraId="617D6A67" w14:textId="6B878839" w:rsidR="00FC7193" w:rsidRPr="00386756" w:rsidRDefault="0070365F" w:rsidP="00706DF1">
            <w:pPr>
              <w:spacing w:before="120" w:after="120"/>
              <w:jc w:val="both"/>
              <w:rPr>
                <w:sz w:val="24"/>
                <w:szCs w:val="24"/>
              </w:rPr>
            </w:pPr>
            <w:r>
              <w:rPr>
                <w:sz w:val="24"/>
                <w:szCs w:val="24"/>
              </w:rPr>
              <w:t/>
            </w:r>
          </w:p>
        </w:tc>
      </w:tr>
      <w:tr w:rsidR="00FC7193" w:rsidRPr="00386756" w14:paraId="0DCDB893" w14:textId="77777777" w:rsidTr="002A67D1">
        <w:tc>
          <w:tcPr>
            <w:tcW w:w="1206" w:type="dxa"/>
          </w:tcPr>
          <w:p w14:paraId="6112A775" w14:textId="6372B725" w:rsidR="00FC7193" w:rsidRPr="00386756" w:rsidRDefault="00CB328C" w:rsidP="00706DF1">
            <w:pPr>
              <w:spacing w:before="120" w:after="120"/>
              <w:rPr>
                <w:sz w:val="24"/>
                <w:szCs w:val="24"/>
              </w:rPr>
            </w:pPr>
            <w:r>
              <w:rPr>
                <w:sz w:val="24"/>
                <w:szCs w:val="24"/>
              </w:rPr>
              <w:t/>
            </w:r>
          </w:p>
        </w:tc>
        <w:tc>
          <w:tcPr>
            <w:tcW w:w="7754" w:type="dxa"/>
          </w:tcPr>
          <w:p w14:paraId="23AF0E8B" w14:textId="09C5D3BD" w:rsidR="00FC7193" w:rsidRPr="00386756" w:rsidRDefault="00F13DA2" w:rsidP="00706DF1">
            <w:pPr>
              <w:spacing w:before="120" w:after="120"/>
              <w:rPr>
                <w:sz w:val="24"/>
                <w:szCs w:val="24"/>
              </w:rPr>
            </w:pPr>
            <w:r>
              <w:rPr>
                <w:sz w:val="24"/>
                <w:szCs w:val="24"/>
              </w:rPr>
              <w:t/>
            </w:r>
          </w:p>
        </w:tc>
      </w:tr>
      <w:tr w:rsidR="00FC7193" w:rsidRPr="00386756" w14:paraId="31AA1172" w14:textId="77777777" w:rsidTr="002A67D1">
        <w:tc>
          <w:tcPr>
            <w:tcW w:w="1206" w:type="dxa"/>
          </w:tcPr>
          <w:p w14:paraId="0765741A" w14:textId="25AF36F4" w:rsidR="00CB328C" w:rsidRDefault="00CB328C" w:rsidP="00706DF1">
            <w:pPr>
              <w:spacing w:before="120" w:after="120"/>
              <w:rPr>
                <w:sz w:val="24"/>
                <w:szCs w:val="24"/>
              </w:rPr>
            </w:pPr>
            <w:r>
              <w:rPr>
                <w:sz w:val="24"/>
                <w:szCs w:val="24"/>
              </w:rPr>
              <w:t/>
            </w:r>
          </w:p>
          <w:p w14:paraId="282E9D38" w14:textId="5EEEBA14" w:rsidR="00FC7193" w:rsidRPr="00386756" w:rsidRDefault="00CB328C" w:rsidP="00706DF1">
            <w:pPr>
              <w:spacing w:before="120" w:after="120"/>
              <w:rPr>
                <w:sz w:val="24"/>
                <w:szCs w:val="24"/>
              </w:rPr>
            </w:pPr>
            <w:r>
              <w:rPr>
                <w:sz w:val="24"/>
                <w:szCs w:val="24"/>
              </w:rPr>
              <w:t/>
            </w:r>
          </w:p>
        </w:tc>
        <w:tc>
          <w:tcPr>
            <w:tcW w:w="7754" w:type="dxa"/>
          </w:tcPr>
          <w:p w14:paraId="46E1C927" w14:textId="4A89DD97" w:rsidR="00CB328C" w:rsidRDefault="00F13DA2" w:rsidP="00706DF1">
            <w:pPr>
              <w:spacing w:before="120" w:after="120"/>
              <w:rPr>
                <w:sz w:val="24"/>
                <w:szCs w:val="24"/>
              </w:rPr>
            </w:pPr>
            <w:r>
              <w:rPr>
                <w:sz w:val="24"/>
                <w:szCs w:val="24"/>
              </w:rPr>
              <w:t xml:space="preserve"/>
            </w:r>
          </w:p>
          <w:p w14:paraId="1F524191" w14:textId="5155AB64" w:rsidR="00FC7193" w:rsidRPr="00386756" w:rsidRDefault="00F13DA2" w:rsidP="00706DF1">
            <w:pPr>
              <w:spacing w:before="120" w:after="120"/>
              <w:rPr>
                <w:sz w:val="24"/>
                <w:szCs w:val="24"/>
              </w:rPr>
            </w:pPr>
            <w:r>
              <w:rPr>
                <w:sz w:val="24"/>
                <w:szCs w:val="24"/>
              </w:rPr>
              <w:t/>
            </w:r>
          </w:p>
        </w:tc>
      </w:tr>
      <w:tr w:rsidR="00CB328C" w:rsidRPr="00386756" w14:paraId="635E0173" w14:textId="77777777" w:rsidTr="002A67D1">
        <w:tc>
          <w:tcPr>
            <w:tcW w:w="1206" w:type="dxa"/>
          </w:tcPr>
          <w:p w14:paraId="1F14EECE" w14:textId="22122CB3" w:rsidR="00CB328C" w:rsidRDefault="00CB328C" w:rsidP="00706DF1">
            <w:pPr>
              <w:spacing w:before="120" w:after="120"/>
              <w:rPr>
                <w:sz w:val="24"/>
                <w:szCs w:val="24"/>
              </w:rPr>
            </w:pPr>
            <w:r>
              <w:rPr>
                <w:sz w:val="24"/>
                <w:szCs w:val="24"/>
              </w:rPr>
              <w:t/>
            </w:r>
          </w:p>
        </w:tc>
        <w:tc>
          <w:tcPr>
            <w:tcW w:w="7754" w:type="dxa"/>
          </w:tcPr>
          <w:p w14:paraId="011A2730" w14:textId="3B853FD4" w:rsidR="00CB328C" w:rsidRDefault="00F13DA2" w:rsidP="00706DF1">
            <w:pPr>
              <w:spacing w:before="120" w:after="120"/>
              <w:rPr>
                <w:sz w:val="24"/>
                <w:szCs w:val="24"/>
              </w:rPr>
            </w:pPr>
            <w:r>
              <w:rPr>
                <w:sz w:val="24"/>
                <w:szCs w:val="24"/>
              </w:rPr>
              <w:t/>
            </w:r>
          </w:p>
        </w:tc>
      </w:tr>
      <w:tr w:rsidR="0070365F" w:rsidRPr="00386756" w14:paraId="1D311757" w14:textId="77777777" w:rsidTr="002A67D1">
        <w:tc>
          <w:tcPr>
            <w:tcW w:w="1206" w:type="dxa"/>
          </w:tcPr>
          <w:p w14:paraId="1216D394" w14:textId="03BFF041" w:rsidR="0070365F" w:rsidRDefault="0070365F" w:rsidP="00706DF1">
            <w:pPr>
              <w:spacing w:before="120" w:after="120"/>
              <w:rPr>
                <w:sz w:val="24"/>
                <w:szCs w:val="24"/>
              </w:rPr>
            </w:pPr>
            <w:r>
              <w:rPr>
                <w:sz w:val="24"/>
                <w:szCs w:val="24"/>
              </w:rPr>
              <w:t/>
            </w:r>
          </w:p>
        </w:tc>
        <w:tc>
          <w:tcPr>
            <w:tcW w:w="7754" w:type="dxa"/>
          </w:tcPr>
          <w:p w14:paraId="10BF7D28" w14:textId="44FAD55D" w:rsidR="0070365F" w:rsidRDefault="0070365F" w:rsidP="00706DF1">
            <w:pPr>
              <w:spacing w:before="120" w:after="120"/>
              <w:rPr>
                <w:sz w:val="24"/>
                <w:szCs w:val="24"/>
              </w:rPr>
            </w:pPr>
            <w:r>
              <w:rPr>
                <w:sz w:val="24"/>
                <w:szCs w:val="24"/>
              </w:rPr>
              <w:t/>
            </w:r>
          </w:p>
        </w:tc>
      </w:tr>
      <w:tr w:rsidR="00A24BCA" w:rsidRPr="00386756" w14:paraId="62797895" w14:textId="77777777" w:rsidTr="002A67D1">
        <w:tc>
          <w:tcPr>
            <w:tcW w:w="1206" w:type="dxa"/>
          </w:tcPr>
          <w:p w14:paraId="0B2D5AFC" w14:textId="43FAF9C6" w:rsidR="00A24BCA" w:rsidRDefault="00A24BCA" w:rsidP="00706DF1">
            <w:pPr>
              <w:spacing w:before="120" w:after="120"/>
              <w:rPr>
                <w:sz w:val="24"/>
                <w:szCs w:val="24"/>
              </w:rPr>
            </w:pPr>
            <w:r>
              <w:rPr>
                <w:sz w:val="24"/>
                <w:szCs w:val="24"/>
              </w:rPr>
              <w:t/>
            </w:r>
          </w:p>
        </w:tc>
        <w:tc>
          <w:tcPr>
            <w:tcW w:w="7754" w:type="dxa"/>
          </w:tcPr>
          <w:p w14:paraId="66082B7E" w14:textId="0D29D5E5" w:rsidR="00A24BCA" w:rsidRDefault="00A24BCA" w:rsidP="00706DF1">
            <w:pPr>
              <w:spacing w:before="120" w:after="120"/>
              <w:rPr>
                <w:sz w:val="24"/>
                <w:szCs w:val="24"/>
              </w:rPr>
            </w:pPr>
            <w:r>
              <w:rPr>
                <w:sz w:val="24"/>
                <w:szCs w:val="24"/>
              </w:rPr>
              <w:t/>
            </w:r>
            <w:r>
              <w:rPr>
                <w:i/>
                <w:sz w:val="24"/>
                <w:szCs w:val="24"/>
              </w:rPr>
              <w:t/>
            </w:r>
            <w:r>
              <w:rPr>
                <w:sz w:val="24"/>
                <w:szCs w:val="24"/>
              </w:rPr>
              <w:t/>
            </w:r>
          </w:p>
        </w:tc>
      </w:tr>
      <w:tr w:rsidR="00A24BCA" w:rsidRPr="00386756" w14:paraId="1352C820" w14:textId="77777777" w:rsidTr="002A67D1">
        <w:tc>
          <w:tcPr>
            <w:tcW w:w="1206" w:type="dxa"/>
          </w:tcPr>
          <w:p w14:paraId="07661807" w14:textId="1CD94087" w:rsidR="00A24BCA" w:rsidRDefault="00A24BCA" w:rsidP="00706DF1">
            <w:pPr>
              <w:spacing w:before="120" w:after="120"/>
              <w:rPr>
                <w:sz w:val="24"/>
                <w:szCs w:val="24"/>
              </w:rPr>
            </w:pPr>
            <w:r>
              <w:rPr>
                <w:sz w:val="24"/>
                <w:szCs w:val="24"/>
              </w:rPr>
              <w:t/>
            </w:r>
          </w:p>
        </w:tc>
        <w:tc>
          <w:tcPr>
            <w:tcW w:w="7754" w:type="dxa"/>
          </w:tcPr>
          <w:p w14:paraId="72B48B59" w14:textId="39177593" w:rsidR="00A24BCA" w:rsidRDefault="00705B06" w:rsidP="00706DF1">
            <w:pPr>
              <w:spacing w:before="120" w:after="120"/>
              <w:rPr>
                <w:sz w:val="24"/>
                <w:szCs w:val="24"/>
              </w:rPr>
            </w:pPr>
            <w:r>
              <w:rPr>
                <w:sz w:val="24"/>
                <w:szCs w:val="24"/>
              </w:rPr>
              <w:t/>
            </w:r>
          </w:p>
        </w:tc>
      </w:tr>
      <w:tr w:rsidR="00A24BCA" w:rsidRPr="00386756" w14:paraId="69F16D92" w14:textId="77777777" w:rsidTr="002A67D1">
        <w:tc>
          <w:tcPr>
            <w:tcW w:w="1206" w:type="dxa"/>
          </w:tcPr>
          <w:p w14:paraId="0C31F4A0" w14:textId="620A3B62" w:rsidR="00A24BCA" w:rsidRPr="007C1DC1" w:rsidRDefault="00A24BCA" w:rsidP="00706DF1">
            <w:pPr>
              <w:spacing w:before="120" w:after="120"/>
              <w:rPr>
                <w:sz w:val="24"/>
                <w:szCs w:val="24"/>
                <w:lang w:val="es-PE"/>
              </w:rPr>
            </w:pPr>
            <w:r>
              <w:rPr>
                <w:sz w:val="24"/>
                <w:szCs w:val="24"/>
                <w:lang w:val="es-PE"/>
              </w:rPr>
              <w:t/>
            </w:r>
          </w:p>
        </w:tc>
        <w:tc>
          <w:tcPr>
            <w:tcW w:w="7754" w:type="dxa"/>
          </w:tcPr>
          <w:p w14:paraId="73825485" w14:textId="7C6A8BFB" w:rsidR="00A24BCA" w:rsidRPr="007C1DC1" w:rsidRDefault="00A24BCA" w:rsidP="00706DF1">
            <w:pPr>
              <w:spacing w:before="120" w:after="120"/>
              <w:rPr>
                <w:sz w:val="24"/>
                <w:szCs w:val="24"/>
                <w:lang w:val="es-PE"/>
              </w:rPr>
            </w:pPr>
            <w:r>
              <w:rPr>
                <w:sz w:val="24"/>
                <w:szCs w:val="24"/>
                <w:lang w:val="es-PE"/>
              </w:rPr>
              <w:t/>
            </w:r>
          </w:p>
        </w:tc>
      </w:tr>
      <w:tr w:rsidR="00CB328C" w:rsidRPr="00386756" w14:paraId="5E7FB040" w14:textId="77777777" w:rsidTr="002A67D1">
        <w:tc>
          <w:tcPr>
            <w:tcW w:w="1206" w:type="dxa"/>
          </w:tcPr>
          <w:p w14:paraId="286A8EA4" w14:textId="66C5A0C6" w:rsidR="00CB328C" w:rsidRDefault="002A67D1" w:rsidP="00706DF1">
            <w:pPr>
              <w:spacing w:before="120" w:after="120"/>
              <w:rPr>
                <w:sz w:val="24"/>
                <w:szCs w:val="24"/>
              </w:rPr>
            </w:pPr>
            <w:r>
              <w:rPr>
                <w:sz w:val="24"/>
                <w:szCs w:val="24"/>
                <w:lang w:val="es-PE"/>
              </w:rPr>
              <w:t/>
            </w:r>
          </w:p>
        </w:tc>
        <w:tc>
          <w:tcPr>
            <w:tcW w:w="7754" w:type="dxa"/>
          </w:tcPr>
          <w:p w14:paraId="1AEF042B" w14:textId="246C38A4" w:rsidR="00CB328C" w:rsidRDefault="002A67D1" w:rsidP="00706DF1">
            <w:pPr>
              <w:spacing w:before="120" w:after="120"/>
              <w:rPr>
                <w:sz w:val="24"/>
                <w:szCs w:val="24"/>
              </w:rPr>
            </w:pPr>
            <w:r>
              <w:rPr>
                <w:sz w:val="24"/>
                <w:szCs w:val="24"/>
                <w:lang w:val="es-PE"/>
              </w:rPr>
              <w:t xml:space="preserve"/>
            </w:r>
          </w:p>
        </w:tc>
      </w:tr>
      <w:tr w:rsidR="00CB328C" w:rsidRPr="00386756" w14:paraId="34FE8FBF" w14:textId="77777777" w:rsidTr="002A67D1">
        <w:tc>
          <w:tcPr>
            <w:tcW w:w="1206" w:type="dxa"/>
          </w:tcPr>
          <w:p w14:paraId="63995DCA" w14:textId="21B9E2E5" w:rsidR="00CB328C" w:rsidRDefault="002A67D1" w:rsidP="00706DF1">
            <w:pPr>
              <w:spacing w:before="120" w:after="120"/>
              <w:rPr>
                <w:sz w:val="24"/>
                <w:szCs w:val="24"/>
              </w:rPr>
            </w:pPr>
            <w:r>
              <w:rPr>
                <w:sz w:val="24"/>
                <w:szCs w:val="24"/>
                <w:lang w:val="es-PE"/>
              </w:rPr>
              <w:t/>
            </w:r>
          </w:p>
        </w:tc>
        <w:tc>
          <w:tcPr>
            <w:tcW w:w="7754" w:type="dxa"/>
          </w:tcPr>
          <w:p w14:paraId="0DB006B9" w14:textId="5D4E5904" w:rsidR="00CB328C" w:rsidRDefault="002A67D1" w:rsidP="00706DF1">
            <w:pPr>
              <w:spacing w:before="120" w:after="120"/>
              <w:rPr>
                <w:sz w:val="24"/>
                <w:szCs w:val="24"/>
              </w:rPr>
            </w:pPr>
            <w:r>
              <w:rPr>
                <w:sz w:val="24"/>
                <w:szCs w:val="24"/>
                <w:lang w:val="es-PE"/>
              </w:rPr>
              <w:t xml:space="preserve"/>
            </w:r>
          </w:p>
        </w:tc>
      </w:tr>
      <w:tr w:rsidR="00CB328C" w:rsidRPr="00386756" w14:paraId="18B63B6B" w14:textId="77777777" w:rsidTr="002A67D1">
        <w:tc>
          <w:tcPr>
            <w:tcW w:w="1206" w:type="dxa"/>
          </w:tcPr>
          <w:p w14:paraId="24DD5021" w14:textId="3B37283F" w:rsidR="00CB328C" w:rsidRDefault="00D56EB8" w:rsidP="00706DF1">
            <w:pPr>
              <w:spacing w:before="120" w:after="120"/>
              <w:rPr>
                <w:sz w:val="24"/>
                <w:szCs w:val="24"/>
              </w:rPr>
            </w:pPr>
            <w:r>
              <w:rPr>
                <w:sz w:val="24"/>
                <w:szCs w:val="24"/>
                <w:lang w:val="es-PE"/>
              </w:rPr>
              <w:t/>
            </w:r>
          </w:p>
        </w:tc>
        <w:tc>
          <w:tcPr>
            <w:tcW w:w="7754" w:type="dxa"/>
          </w:tcPr>
          <w:p w14:paraId="5957CF3D" w14:textId="0B49BE60" w:rsidR="00CB328C" w:rsidRDefault="00D56EB8" w:rsidP="00706DF1">
            <w:pPr>
              <w:spacing w:before="120" w:after="120"/>
              <w:rPr>
                <w:sz w:val="24"/>
                <w:szCs w:val="24"/>
              </w:rPr>
            </w:pPr>
            <w:r>
              <w:rPr>
                <w:sz w:val="24"/>
                <w:szCs w:val="24"/>
              </w:rPr>
              <w:t xml:space="preserve"/>
            </w:r>
          </w:p>
        </w:tc>
      </w:tr>
      <w:tr w:rsidR="00D56EB8" w:rsidRPr="00386756" w14:paraId="07C1D68A" w14:textId="77777777" w:rsidTr="002A67D1">
        <w:tc>
          <w:tcPr>
            <w:tcW w:w="1206" w:type="dxa"/>
          </w:tcPr>
          <w:p w14:paraId="65AAC2CA" w14:textId="4A780328" w:rsidR="00D56EB8" w:rsidRPr="00EE1EF9" w:rsidRDefault="00D56EB8" w:rsidP="00706DF1">
            <w:pPr>
              <w:spacing w:before="120" w:after="120"/>
              <w:rPr>
                <w:sz w:val="24"/>
                <w:szCs w:val="24"/>
                <w:lang w:val="es-PE"/>
              </w:rPr>
            </w:pPr>
            <w:r>
              <w:rPr>
                <w:sz w:val="24"/>
                <w:szCs w:val="24"/>
                <w:lang w:val="es-PE"/>
              </w:rPr>
              <w:t/>
            </w:r>
          </w:p>
        </w:tc>
        <w:tc>
          <w:tcPr>
            <w:tcW w:w="7754" w:type="dxa"/>
          </w:tcPr>
          <w:p w14:paraId="62FFBB50" w14:textId="6F0EB956" w:rsidR="00D56EB8" w:rsidRDefault="00D56EB8" w:rsidP="00706DF1">
            <w:pPr>
              <w:spacing w:before="120" w:after="120"/>
              <w:rPr>
                <w:sz w:val="24"/>
                <w:szCs w:val="24"/>
              </w:rPr>
            </w:pPr>
            <w:r>
              <w:rPr>
                <w:sz w:val="24"/>
                <w:szCs w:val="24"/>
                <w:lang w:val="es-PE"/>
              </w:rPr>
              <w:t/>
            </w:r>
          </w:p>
        </w:tc>
      </w:tr>
      <w:tr w:rsidR="00D56EB8" w:rsidRPr="00386756" w14:paraId="2D251E21" w14:textId="77777777" w:rsidTr="002A67D1">
        <w:tc>
          <w:tcPr>
            <w:tcW w:w="1206" w:type="dxa"/>
          </w:tcPr>
          <w:p w14:paraId="325023E1" w14:textId="675F2C91" w:rsidR="00D56EB8" w:rsidRPr="00EE1EF9" w:rsidRDefault="009F6F7D" w:rsidP="00706DF1">
            <w:pPr>
              <w:spacing w:before="120" w:after="120"/>
              <w:rPr>
                <w:sz w:val="24"/>
                <w:szCs w:val="24"/>
                <w:lang w:val="es-PE"/>
              </w:rPr>
            </w:pPr>
            <w:r>
              <w:rPr>
                <w:sz w:val="24"/>
                <w:szCs w:val="24"/>
              </w:rPr>
              <w:t/>
            </w:r>
          </w:p>
        </w:tc>
        <w:tc>
          <w:tcPr>
            <w:tcW w:w="7754" w:type="dxa"/>
          </w:tcPr>
          <w:p w14:paraId="477D4DF9" w14:textId="585262E5" w:rsidR="00D56EB8" w:rsidRPr="009F6F7D" w:rsidRDefault="009F6F7D" w:rsidP="00706DF1">
            <w:pPr>
              <w:spacing w:before="120" w:after="120"/>
              <w:rPr>
                <w:sz w:val="24"/>
                <w:szCs w:val="24"/>
                <w:lang w:val="es-PE"/>
              </w:rPr>
            </w:pPr>
            <w:r>
              <w:rPr>
                <w:sz w:val="24"/>
                <w:szCs w:val="24"/>
                <w:lang w:val="es-PE"/>
              </w:rPr>
              <w:t/>
            </w:r>
          </w:p>
        </w:tc>
      </w:tr>
      <w:tr w:rsidR="00D56EB8" w:rsidRPr="00386756" w14:paraId="7F8CAE17" w14:textId="77777777" w:rsidTr="002A67D1">
        <w:tc>
          <w:tcPr>
            <w:tcW w:w="1206" w:type="dxa"/>
          </w:tcPr>
          <w:p w14:paraId="04019535" w14:textId="77777777" w:rsidR="00D56EB8" w:rsidRPr="00EE1EF9" w:rsidRDefault="00D56EB8" w:rsidP="00706DF1">
            <w:pPr>
              <w:spacing w:before="120" w:after="120"/>
              <w:rPr>
                <w:sz w:val="24"/>
                <w:szCs w:val="24"/>
                <w:lang w:val="es-PE"/>
              </w:rPr>
            </w:pPr>
          </w:p>
        </w:tc>
        <w:tc>
          <w:tcPr>
            <w:tcW w:w="7754" w:type="dxa"/>
          </w:tcPr>
          <w:p w14:paraId="4BC5D517" w14:textId="77777777" w:rsidR="00D56EB8" w:rsidRDefault="00D56EB8" w:rsidP="00706DF1">
            <w:pPr>
              <w:spacing w:before="120" w:after="120"/>
              <w:rPr>
                <w:sz w:val="24"/>
                <w:szCs w:val="24"/>
              </w:rPr>
            </w:pPr>
          </w:p>
        </w:tc>
      </w:tr>
      <w:tr w:rsidR="00D56EB8" w:rsidRPr="00386756" w14:paraId="7B0B2FBF" w14:textId="77777777" w:rsidTr="002A67D1">
        <w:tc>
          <w:tcPr>
            <w:tcW w:w="1206" w:type="dxa"/>
          </w:tcPr>
          <w:p w14:paraId="52FFA748" w14:textId="77777777" w:rsidR="00D56EB8" w:rsidRPr="00EE1EF9" w:rsidRDefault="00D56EB8" w:rsidP="00706DF1">
            <w:pPr>
              <w:spacing w:before="120" w:after="120"/>
              <w:rPr>
                <w:sz w:val="24"/>
                <w:szCs w:val="24"/>
                <w:lang w:val="es-PE"/>
              </w:rPr>
            </w:pPr>
          </w:p>
        </w:tc>
        <w:tc>
          <w:tcPr>
            <w:tcW w:w="7754" w:type="dxa"/>
          </w:tcPr>
          <w:p w14:paraId="34C169F8" w14:textId="77777777" w:rsidR="00D56EB8" w:rsidRDefault="00D56EB8" w:rsidP="00706DF1">
            <w:pPr>
              <w:spacing w:before="120" w:after="120"/>
              <w:rPr>
                <w:sz w:val="24"/>
                <w:szCs w:val="24"/>
              </w:rPr>
            </w:pPr>
          </w:p>
        </w:tc>
      </w:tr>
      <w:tr w:rsidR="00D56EB8" w:rsidRPr="00386756" w14:paraId="128022AB" w14:textId="77777777" w:rsidTr="002A67D1">
        <w:tc>
          <w:tcPr>
            <w:tcW w:w="1206" w:type="dxa"/>
          </w:tcPr>
          <w:p w14:paraId="7733BEB9" w14:textId="77777777" w:rsidR="00D56EB8" w:rsidRPr="00EE1EF9" w:rsidRDefault="00D56EB8" w:rsidP="00706DF1">
            <w:pPr>
              <w:spacing w:before="120" w:after="120"/>
              <w:rPr>
                <w:sz w:val="24"/>
                <w:szCs w:val="24"/>
                <w:lang w:val="es-PE"/>
              </w:rPr>
            </w:pPr>
          </w:p>
        </w:tc>
        <w:tc>
          <w:tcPr>
            <w:tcW w:w="7754" w:type="dxa"/>
          </w:tcPr>
          <w:p w14:paraId="1728C7A7" w14:textId="77777777" w:rsidR="00D56EB8" w:rsidRDefault="00D56EB8" w:rsidP="00706DF1">
            <w:pPr>
              <w:spacing w:before="120" w:after="120"/>
              <w:rPr>
                <w:sz w:val="24"/>
                <w:szCs w:val="24"/>
              </w:rPr>
            </w:pPr>
          </w:p>
        </w:tc>
      </w:tr>
      <w:tr w:rsidR="00D56EB8" w:rsidRPr="00386756" w14:paraId="43A4AD36" w14:textId="77777777" w:rsidTr="002A67D1">
        <w:tc>
          <w:tcPr>
            <w:tcW w:w="1206" w:type="dxa"/>
          </w:tcPr>
          <w:p w14:paraId="58BEBB28" w14:textId="77777777" w:rsidR="00D56EB8" w:rsidRPr="00EE1EF9" w:rsidRDefault="00D56EB8" w:rsidP="00706DF1">
            <w:pPr>
              <w:spacing w:before="120" w:after="120"/>
              <w:rPr>
                <w:sz w:val="24"/>
                <w:szCs w:val="24"/>
                <w:lang w:val="es-PE"/>
              </w:rPr>
            </w:pPr>
          </w:p>
        </w:tc>
        <w:tc>
          <w:tcPr>
            <w:tcW w:w="7754" w:type="dxa"/>
          </w:tcPr>
          <w:p w14:paraId="281EE0D9" w14:textId="77777777" w:rsidR="00D56EB8" w:rsidRDefault="00D56EB8" w:rsidP="00706DF1">
            <w:pPr>
              <w:spacing w:before="120" w:after="120"/>
              <w:rPr>
                <w:sz w:val="24"/>
                <w:szCs w:val="24"/>
              </w:rPr>
            </w:pPr>
          </w:p>
        </w:tc>
      </w:tr>
      <w:tr w:rsidR="00D56EB8" w:rsidRPr="00386756" w14:paraId="14AA55B8" w14:textId="77777777" w:rsidTr="002A67D1">
        <w:tc>
          <w:tcPr>
            <w:tcW w:w="1206" w:type="dxa"/>
          </w:tcPr>
          <w:p w14:paraId="1F95DC4B" w14:textId="77777777" w:rsidR="00D56EB8" w:rsidRPr="00EE1EF9" w:rsidRDefault="00D56EB8" w:rsidP="00706DF1">
            <w:pPr>
              <w:spacing w:before="120" w:after="120"/>
              <w:rPr>
                <w:sz w:val="24"/>
                <w:szCs w:val="24"/>
                <w:lang w:val="es-PE"/>
              </w:rPr>
            </w:pPr>
          </w:p>
        </w:tc>
        <w:tc>
          <w:tcPr>
            <w:tcW w:w="7754" w:type="dxa"/>
          </w:tcPr>
          <w:p w14:paraId="5330DD65" w14:textId="77777777" w:rsidR="00D56EB8" w:rsidRDefault="00D56EB8" w:rsidP="00706DF1">
            <w:pPr>
              <w:spacing w:before="120" w:after="120"/>
              <w:rPr>
                <w:sz w:val="24"/>
                <w:szCs w:val="24"/>
              </w:rPr>
            </w:pPr>
          </w:p>
        </w:tc>
      </w:tr>
      <w:tr w:rsidR="00D56EB8" w:rsidRPr="00386756" w14:paraId="3B4E830E" w14:textId="77777777" w:rsidTr="002A67D1">
        <w:tc>
          <w:tcPr>
            <w:tcW w:w="1206" w:type="dxa"/>
          </w:tcPr>
          <w:p w14:paraId="65A72824" w14:textId="77777777" w:rsidR="00D56EB8" w:rsidRPr="00EE1EF9" w:rsidRDefault="00D56EB8" w:rsidP="00706DF1">
            <w:pPr>
              <w:spacing w:before="120" w:after="120"/>
              <w:rPr>
                <w:sz w:val="24"/>
                <w:szCs w:val="24"/>
                <w:lang w:val="es-PE"/>
              </w:rPr>
            </w:pPr>
          </w:p>
        </w:tc>
        <w:tc>
          <w:tcPr>
            <w:tcW w:w="7754" w:type="dxa"/>
          </w:tcPr>
          <w:p w14:paraId="58BBE50A" w14:textId="77777777" w:rsidR="00D56EB8" w:rsidRDefault="00D56EB8" w:rsidP="00706DF1">
            <w:pPr>
              <w:spacing w:before="120" w:after="120"/>
              <w:rPr>
                <w:sz w:val="24"/>
                <w:szCs w:val="24"/>
              </w:rPr>
            </w:pPr>
          </w:p>
        </w:tc>
      </w:tr>
    </w:tbl>
    <w:p w14:paraId="646C1DF9" w14:textId="77777777" w:rsidR="00FC7193" w:rsidRPr="00386756" w:rsidRDefault="00FC7193" w:rsidP="00706DF1">
      <w:pPr>
        <w:spacing w:before="120" w:after="120"/>
        <w:rPr>
          <w:sz w:val="24"/>
          <w:szCs w:val="24"/>
        </w:rPr>
      </w:pPr>
    </w:p>
    <w:p w14:paraId="22C6D850" w14:textId="77777777" w:rsidR="00FC7193" w:rsidRPr="00386756" w:rsidRDefault="00FC7193" w:rsidP="00706DF1">
      <w:pPr>
        <w:rPr>
          <w:b/>
          <w:sz w:val="24"/>
          <w:szCs w:val="24"/>
        </w:rPr>
      </w:pPr>
    </w:p>
    <w:p w14:paraId="41653C65" w14:textId="22E919CC" w:rsidR="00FC7193" w:rsidRPr="00386756" w:rsidRDefault="00FC7193" w:rsidP="00706DF1">
      <w:pPr>
        <w:rPr>
          <w:b/>
          <w:sz w:val="24"/>
          <w:szCs w:val="24"/>
        </w:rPr>
      </w:pPr>
      <w:r>
        <w:rPr>
          <w:sz w:val="24"/>
          <w:szCs w:val="24"/>
        </w:rPr>
        <w:br w:type="page"/>
      </w:r>
    </w:p>
    <w:p w14:paraId="63CAC588" w14:textId="4E960567" w:rsidR="00FC7193" w:rsidRPr="00402D8B" w:rsidRDefault="00402D8B" w:rsidP="00DD1213">
      <w:pPr>
        <w:spacing w:line="480" w:lineRule="auto"/>
        <w:jc w:val="center"/>
        <w:rPr>
          <w:b/>
          <w:sz w:val="32"/>
          <w:szCs w:val="24"/>
        </w:rPr>
      </w:pPr>
      <w:r>
        <w:rPr>
          <w:b/>
          <w:sz w:val="32"/>
          <w:szCs w:val="24"/>
        </w:rPr>
        <w:lastRenderedPageBreak/>
        <w:t>Glosario</w:t>
      </w:r>
    </w:p>
    <w:tbl>
      <w:tblPr>
        <w:tblW w:w="8960" w:type="dxa"/>
        <w:tblInd w:w="-72" w:type="dxa"/>
        <w:tblLayout w:type="fixed"/>
        <w:tblCellMar>
          <w:left w:w="70" w:type="dxa"/>
          <w:right w:w="70" w:type="dxa"/>
        </w:tblCellMar>
        <w:tblLook w:val="0000" w:firstRow="0" w:lastRow="0" w:firstColumn="0" w:lastColumn="0" w:noHBand="0" w:noVBand="0"/>
      </w:tblPr>
      <w:tblGrid>
        <w:gridCol w:w="2057"/>
        <w:gridCol w:w="6903"/>
      </w:tblGrid>
      <w:tr w:rsidR="00FC7193" w:rsidRPr="00386756" w14:paraId="3B71F6EA" w14:textId="77777777" w:rsidTr="0045748C">
        <w:tc>
          <w:tcPr>
            <w:tcW w:w="2057" w:type="dxa"/>
          </w:tcPr>
          <w:p w14:paraId="708FDC07" w14:textId="28206D25" w:rsidR="00FC7193" w:rsidRPr="00386756" w:rsidRDefault="00FC7193" w:rsidP="00706DF1">
            <w:pPr>
              <w:spacing w:before="120" w:after="120"/>
              <w:rPr>
                <w:sz w:val="24"/>
                <w:szCs w:val="24"/>
              </w:rPr>
            </w:pPr>
          </w:p>
        </w:tc>
        <w:tc>
          <w:tcPr>
            <w:tcW w:w="6903" w:type="dxa"/>
          </w:tcPr>
          <w:p w14:paraId="59F8DE38" w14:textId="5E135E95" w:rsidR="00FC7193" w:rsidRPr="00386756" w:rsidRDefault="00FC7193" w:rsidP="00706DF1">
            <w:pPr>
              <w:spacing w:before="120" w:after="120"/>
              <w:jc w:val="both"/>
              <w:rPr>
                <w:sz w:val="24"/>
                <w:szCs w:val="24"/>
              </w:rPr>
            </w:pPr>
          </w:p>
        </w:tc>
      </w:tr>
      <w:tr w:rsidR="00FC7193" w:rsidRPr="00386756" w14:paraId="78EEBB35" w14:textId="77777777" w:rsidTr="0045748C">
        <w:tc>
          <w:tcPr>
            <w:tcW w:w="2057" w:type="dxa"/>
          </w:tcPr>
          <w:p w14:paraId="1E1A506B" w14:textId="6FA78DDA" w:rsidR="00FC7193" w:rsidRPr="00386756" w:rsidRDefault="00FC7193" w:rsidP="00706DF1">
            <w:pPr>
              <w:spacing w:before="120" w:after="120"/>
              <w:rPr>
                <w:sz w:val="24"/>
                <w:szCs w:val="24"/>
              </w:rPr>
            </w:pPr>
          </w:p>
        </w:tc>
        <w:tc>
          <w:tcPr>
            <w:tcW w:w="6903" w:type="dxa"/>
          </w:tcPr>
          <w:p w14:paraId="728BD170" w14:textId="7F07F74F" w:rsidR="00FC7193" w:rsidRPr="00386756" w:rsidRDefault="00FC7193" w:rsidP="00706DF1">
            <w:pPr>
              <w:spacing w:before="120" w:after="120"/>
              <w:jc w:val="both"/>
              <w:rPr>
                <w:sz w:val="24"/>
                <w:szCs w:val="24"/>
              </w:rPr>
            </w:pPr>
          </w:p>
        </w:tc>
      </w:tr>
      <w:tr w:rsidR="00FC7193" w:rsidRPr="00386756" w14:paraId="1296DB2E" w14:textId="77777777" w:rsidTr="0045748C">
        <w:tc>
          <w:tcPr>
            <w:tcW w:w="2057" w:type="dxa"/>
          </w:tcPr>
          <w:p w14:paraId="7990D477" w14:textId="529F3018" w:rsidR="00FC7193" w:rsidRPr="00386756" w:rsidRDefault="00FC7193" w:rsidP="00706DF1">
            <w:pPr>
              <w:spacing w:before="120" w:after="120"/>
              <w:rPr>
                <w:sz w:val="24"/>
                <w:szCs w:val="24"/>
              </w:rPr>
            </w:pPr>
          </w:p>
        </w:tc>
        <w:tc>
          <w:tcPr>
            <w:tcW w:w="6903" w:type="dxa"/>
          </w:tcPr>
          <w:p w14:paraId="4433CEF1" w14:textId="09F9E3A7" w:rsidR="00FC7193" w:rsidRPr="00386756" w:rsidRDefault="00FC7193" w:rsidP="00706DF1">
            <w:pPr>
              <w:spacing w:before="120" w:after="120"/>
              <w:jc w:val="both"/>
              <w:rPr>
                <w:sz w:val="24"/>
                <w:szCs w:val="24"/>
              </w:rPr>
            </w:pPr>
          </w:p>
        </w:tc>
      </w:tr>
      <w:tr w:rsidR="00952262" w:rsidRPr="00386756" w14:paraId="165C5F30" w14:textId="77777777" w:rsidTr="0045748C">
        <w:tc>
          <w:tcPr>
            <w:tcW w:w="2057" w:type="dxa"/>
          </w:tcPr>
          <w:p w14:paraId="0FC301E7" w14:textId="17DBA975" w:rsidR="00952262" w:rsidRDefault="00952262" w:rsidP="00706DF1">
            <w:pPr>
              <w:spacing w:before="120" w:after="120"/>
              <w:rPr>
                <w:sz w:val="24"/>
                <w:szCs w:val="24"/>
              </w:rPr>
            </w:pPr>
          </w:p>
        </w:tc>
        <w:tc>
          <w:tcPr>
            <w:tcW w:w="6903" w:type="dxa"/>
          </w:tcPr>
          <w:p w14:paraId="472CA255" w14:textId="4004EBED" w:rsidR="00952262" w:rsidRDefault="00952262" w:rsidP="00706DF1">
            <w:pPr>
              <w:spacing w:before="120" w:after="120"/>
              <w:jc w:val="both"/>
              <w:rPr>
                <w:rStyle w:val="Refdecomentario"/>
                <w:rFonts w:asciiTheme="minorHAnsi" w:eastAsiaTheme="minorHAnsi" w:hAnsiTheme="minorHAnsi" w:cstheme="minorBidi"/>
                <w:lang w:eastAsia="en-US"/>
              </w:rPr>
            </w:pPr>
          </w:p>
        </w:tc>
      </w:tr>
      <w:tr w:rsidR="0045748C" w:rsidRPr="00386756" w14:paraId="65FD6C59" w14:textId="77777777" w:rsidTr="0045748C">
        <w:tc>
          <w:tcPr>
            <w:tcW w:w="2057" w:type="dxa"/>
          </w:tcPr>
          <w:p w14:paraId="2264F0F4" w14:textId="736589BC" w:rsidR="0045748C" w:rsidRDefault="0045748C" w:rsidP="00706DF1">
            <w:pPr>
              <w:spacing w:before="120" w:after="120"/>
              <w:rPr>
                <w:sz w:val="24"/>
                <w:szCs w:val="24"/>
              </w:rPr>
            </w:pPr>
          </w:p>
        </w:tc>
        <w:tc>
          <w:tcPr>
            <w:tcW w:w="6903" w:type="dxa"/>
          </w:tcPr>
          <w:p w14:paraId="157C8B6C" w14:textId="6100B67B" w:rsidR="0045748C" w:rsidRDefault="0045748C" w:rsidP="00706DF1">
            <w:pPr>
              <w:spacing w:before="120" w:after="120"/>
              <w:jc w:val="both"/>
              <w:rPr>
                <w:sz w:val="24"/>
                <w:szCs w:val="24"/>
              </w:rPr>
            </w:pPr>
          </w:p>
        </w:tc>
      </w:tr>
      <w:tr w:rsidR="0045748C" w:rsidRPr="00386756" w14:paraId="15D3E81D" w14:textId="77777777" w:rsidTr="0045748C">
        <w:tc>
          <w:tcPr>
            <w:tcW w:w="2057" w:type="dxa"/>
          </w:tcPr>
          <w:p w14:paraId="3100E4B3" w14:textId="5E6362B2" w:rsidR="0045748C" w:rsidRDefault="0045748C" w:rsidP="00706DF1">
            <w:pPr>
              <w:spacing w:before="120" w:after="120"/>
              <w:rPr>
                <w:sz w:val="24"/>
                <w:szCs w:val="24"/>
              </w:rPr>
            </w:pPr>
          </w:p>
        </w:tc>
        <w:tc>
          <w:tcPr>
            <w:tcW w:w="6903" w:type="dxa"/>
          </w:tcPr>
          <w:p w14:paraId="0A526406" w14:textId="1961F792" w:rsidR="0045748C" w:rsidRDefault="0045748C" w:rsidP="00706DF1">
            <w:pPr>
              <w:spacing w:before="120" w:after="120"/>
              <w:jc w:val="both"/>
              <w:rPr>
                <w:sz w:val="24"/>
                <w:szCs w:val="24"/>
              </w:rPr>
            </w:pPr>
          </w:p>
        </w:tc>
      </w:tr>
      <w:tr w:rsidR="0070365F" w:rsidRPr="00386756" w14:paraId="11493F03" w14:textId="77777777" w:rsidTr="0045748C">
        <w:tc>
          <w:tcPr>
            <w:tcW w:w="2057" w:type="dxa"/>
          </w:tcPr>
          <w:p w14:paraId="3A36FC29" w14:textId="71685386" w:rsidR="0070365F" w:rsidRDefault="0070365F" w:rsidP="00706DF1">
            <w:pPr>
              <w:spacing w:before="120" w:after="120"/>
              <w:rPr>
                <w:sz w:val="24"/>
                <w:szCs w:val="24"/>
              </w:rPr>
            </w:pPr>
          </w:p>
        </w:tc>
        <w:tc>
          <w:tcPr>
            <w:tcW w:w="6903" w:type="dxa"/>
          </w:tcPr>
          <w:p w14:paraId="6A7478C0" w14:textId="25CE2B85" w:rsidR="0070365F" w:rsidRDefault="0070365F" w:rsidP="0045748C">
            <w:pPr>
              <w:spacing w:before="120" w:after="120"/>
              <w:jc w:val="both"/>
              <w:rPr>
                <w:rStyle w:val="Refdecomentario"/>
                <w:rFonts w:asciiTheme="minorHAnsi" w:eastAsiaTheme="minorHAnsi" w:hAnsiTheme="minorHAnsi" w:cstheme="minorBidi"/>
                <w:lang w:eastAsia="en-US"/>
              </w:rPr>
            </w:pPr>
          </w:p>
        </w:tc>
      </w:tr>
      <w:tr w:rsidR="0070365F" w:rsidRPr="00386756" w14:paraId="472D0086" w14:textId="77777777" w:rsidTr="0045748C">
        <w:tc>
          <w:tcPr>
            <w:tcW w:w="2057" w:type="dxa"/>
          </w:tcPr>
          <w:p w14:paraId="0BF1F333" w14:textId="57BDB3ED" w:rsidR="0070365F" w:rsidRDefault="0070365F" w:rsidP="00706DF1">
            <w:pPr>
              <w:spacing w:before="120" w:after="120"/>
              <w:rPr>
                <w:sz w:val="24"/>
                <w:szCs w:val="24"/>
              </w:rPr>
            </w:pPr>
          </w:p>
        </w:tc>
        <w:tc>
          <w:tcPr>
            <w:tcW w:w="6903" w:type="dxa"/>
          </w:tcPr>
          <w:p w14:paraId="5C0BAE5D" w14:textId="4A591D16" w:rsidR="0070365F" w:rsidRPr="0045748C" w:rsidRDefault="0070365F" w:rsidP="00706DF1">
            <w:pPr>
              <w:spacing w:before="120" w:after="120"/>
              <w:jc w:val="both"/>
              <w:rPr>
                <w:rStyle w:val="Refdecomentario"/>
                <w:rFonts w:eastAsiaTheme="minorHAnsi"/>
                <w:sz w:val="24"/>
                <w:lang w:eastAsia="en-US"/>
              </w:rPr>
            </w:pPr>
          </w:p>
        </w:tc>
      </w:tr>
      <w:tr w:rsidR="00952262" w:rsidRPr="00386756" w14:paraId="01F1DFD3" w14:textId="77777777" w:rsidTr="0045748C">
        <w:tc>
          <w:tcPr>
            <w:tcW w:w="2057" w:type="dxa"/>
          </w:tcPr>
          <w:p w14:paraId="70BC72C6" w14:textId="287533AE" w:rsidR="00952262" w:rsidRDefault="00952262" w:rsidP="00706DF1">
            <w:pPr>
              <w:spacing w:before="120" w:after="120"/>
              <w:rPr>
                <w:sz w:val="24"/>
                <w:szCs w:val="24"/>
              </w:rPr>
            </w:pPr>
          </w:p>
        </w:tc>
        <w:tc>
          <w:tcPr>
            <w:tcW w:w="6903" w:type="dxa"/>
          </w:tcPr>
          <w:p w14:paraId="088C1AEE" w14:textId="23AC6A42" w:rsidR="00952262" w:rsidRPr="0045748C" w:rsidRDefault="00952262" w:rsidP="00706DF1">
            <w:pPr>
              <w:spacing w:before="120" w:after="120"/>
              <w:jc w:val="both"/>
              <w:rPr>
                <w:rStyle w:val="Refdecomentario"/>
                <w:rFonts w:asciiTheme="minorHAnsi" w:eastAsiaTheme="minorHAnsi" w:hAnsiTheme="minorHAnsi" w:cstheme="minorBidi"/>
                <w:sz w:val="24"/>
                <w:lang w:eastAsia="en-US"/>
              </w:rPr>
            </w:pPr>
          </w:p>
        </w:tc>
      </w:tr>
      <w:tr w:rsidR="0070365F" w:rsidRPr="00386756" w14:paraId="285C4D47" w14:textId="77777777" w:rsidTr="0045748C">
        <w:tc>
          <w:tcPr>
            <w:tcW w:w="2057" w:type="dxa"/>
          </w:tcPr>
          <w:p w14:paraId="37246071" w14:textId="1360F2B0" w:rsidR="0070365F" w:rsidRDefault="0070365F" w:rsidP="0070365F">
            <w:pPr>
              <w:spacing w:before="120" w:after="120"/>
              <w:rPr>
                <w:sz w:val="24"/>
                <w:szCs w:val="24"/>
              </w:rPr>
            </w:pPr>
          </w:p>
        </w:tc>
        <w:tc>
          <w:tcPr>
            <w:tcW w:w="6903" w:type="dxa"/>
          </w:tcPr>
          <w:p w14:paraId="0994B123" w14:textId="334C5B8D" w:rsidR="0070365F" w:rsidRPr="000730C8" w:rsidRDefault="0070365F" w:rsidP="0070365F">
            <w:pPr>
              <w:spacing w:before="120" w:after="120"/>
              <w:jc w:val="both"/>
              <w:rPr>
                <w:rStyle w:val="Refdecomentario"/>
                <w:rFonts w:eastAsiaTheme="minorHAnsi"/>
                <w:lang w:eastAsia="en-US"/>
              </w:rPr>
            </w:pPr>
          </w:p>
        </w:tc>
      </w:tr>
      <w:tr w:rsidR="0070365F" w:rsidRPr="00386756" w14:paraId="17FD0160" w14:textId="77777777" w:rsidTr="0045748C">
        <w:tc>
          <w:tcPr>
            <w:tcW w:w="2057" w:type="dxa"/>
          </w:tcPr>
          <w:p w14:paraId="62862FEA" w14:textId="7D5C9180" w:rsidR="0070365F" w:rsidRDefault="0070365F" w:rsidP="0070365F">
            <w:pPr>
              <w:spacing w:before="120" w:after="120"/>
              <w:rPr>
                <w:sz w:val="24"/>
                <w:szCs w:val="24"/>
              </w:rPr>
            </w:pPr>
          </w:p>
        </w:tc>
        <w:tc>
          <w:tcPr>
            <w:tcW w:w="6903" w:type="dxa"/>
          </w:tcPr>
          <w:p w14:paraId="50E90F4E" w14:textId="094B01D6" w:rsidR="0070365F" w:rsidRPr="000730C8" w:rsidRDefault="0070365F" w:rsidP="0070365F">
            <w:pPr>
              <w:spacing w:before="120" w:after="120"/>
              <w:jc w:val="both"/>
              <w:rPr>
                <w:sz w:val="24"/>
                <w:szCs w:val="24"/>
              </w:rPr>
            </w:pPr>
          </w:p>
        </w:tc>
      </w:tr>
      <w:tr w:rsidR="004157D6" w:rsidRPr="00386756" w14:paraId="41271E5B" w14:textId="77777777" w:rsidTr="0045748C">
        <w:tc>
          <w:tcPr>
            <w:tcW w:w="2057" w:type="dxa"/>
          </w:tcPr>
          <w:p w14:paraId="550554CB" w14:textId="0D1D2EA7" w:rsidR="004157D6" w:rsidRDefault="004157D6" w:rsidP="0070365F">
            <w:pPr>
              <w:spacing w:before="120" w:after="120"/>
              <w:rPr>
                <w:sz w:val="24"/>
                <w:szCs w:val="24"/>
              </w:rPr>
            </w:pPr>
          </w:p>
        </w:tc>
        <w:tc>
          <w:tcPr>
            <w:tcW w:w="6903" w:type="dxa"/>
          </w:tcPr>
          <w:p w14:paraId="4892C1F1" w14:textId="1D92358D" w:rsidR="004157D6" w:rsidRPr="000730C8" w:rsidRDefault="004157D6" w:rsidP="0070365F">
            <w:pPr>
              <w:spacing w:before="120" w:after="120"/>
              <w:jc w:val="both"/>
              <w:rPr>
                <w:sz w:val="24"/>
                <w:szCs w:val="24"/>
              </w:rPr>
            </w:pPr>
          </w:p>
        </w:tc>
      </w:tr>
      <w:tr w:rsidR="0070365F" w:rsidRPr="00386756" w14:paraId="74B1E0D5" w14:textId="77777777" w:rsidTr="0045748C">
        <w:tc>
          <w:tcPr>
            <w:tcW w:w="2057" w:type="dxa"/>
          </w:tcPr>
          <w:p w14:paraId="602A71C7" w14:textId="3BD47B02" w:rsidR="0070365F" w:rsidRDefault="0070365F" w:rsidP="0070365F">
            <w:pPr>
              <w:spacing w:before="120" w:after="120"/>
              <w:rPr>
                <w:sz w:val="24"/>
                <w:szCs w:val="24"/>
              </w:rPr>
            </w:pPr>
          </w:p>
        </w:tc>
        <w:tc>
          <w:tcPr>
            <w:tcW w:w="6903" w:type="dxa"/>
          </w:tcPr>
          <w:p w14:paraId="575BB815" w14:textId="33937AA2" w:rsidR="0070365F" w:rsidRPr="000730C8" w:rsidRDefault="0070365F" w:rsidP="0070365F">
            <w:pPr>
              <w:spacing w:before="120" w:after="120"/>
              <w:jc w:val="both"/>
              <w:rPr>
                <w:sz w:val="24"/>
                <w:szCs w:val="24"/>
              </w:rPr>
            </w:pPr>
          </w:p>
        </w:tc>
      </w:tr>
      <w:tr w:rsidR="0070365F" w:rsidRPr="00386756" w14:paraId="622A3A29" w14:textId="77777777" w:rsidTr="0045748C">
        <w:tc>
          <w:tcPr>
            <w:tcW w:w="2057" w:type="dxa"/>
          </w:tcPr>
          <w:p w14:paraId="670B3819" w14:textId="7FE630B5" w:rsidR="0070365F" w:rsidRDefault="0070365F" w:rsidP="0070365F">
            <w:pPr>
              <w:spacing w:before="120" w:after="120"/>
              <w:rPr>
                <w:sz w:val="24"/>
                <w:szCs w:val="24"/>
              </w:rPr>
            </w:pPr>
          </w:p>
        </w:tc>
        <w:tc>
          <w:tcPr>
            <w:tcW w:w="6903" w:type="dxa"/>
          </w:tcPr>
          <w:p w14:paraId="34740680" w14:textId="617FD39E" w:rsidR="0070365F" w:rsidRDefault="0070365F" w:rsidP="0070365F">
            <w:pPr>
              <w:spacing w:before="120" w:after="120"/>
              <w:jc w:val="both"/>
              <w:rPr>
                <w:rStyle w:val="Refdecomentario"/>
                <w:rFonts w:asciiTheme="minorHAnsi" w:eastAsiaTheme="minorHAnsi" w:hAnsiTheme="minorHAnsi" w:cstheme="minorBidi"/>
                <w:lang w:eastAsia="en-US"/>
              </w:rPr>
            </w:pPr>
          </w:p>
        </w:tc>
      </w:tr>
      <w:tr w:rsidR="0070365F" w:rsidRPr="00386756" w14:paraId="415D3DA4" w14:textId="77777777" w:rsidTr="0045748C">
        <w:tc>
          <w:tcPr>
            <w:tcW w:w="2057" w:type="dxa"/>
          </w:tcPr>
          <w:p w14:paraId="090612AF" w14:textId="77777777" w:rsidR="0070365F" w:rsidRDefault="0070365F" w:rsidP="0070365F">
            <w:pPr>
              <w:spacing w:before="120" w:after="120"/>
              <w:rPr>
                <w:sz w:val="24"/>
                <w:szCs w:val="24"/>
              </w:rPr>
            </w:pPr>
          </w:p>
        </w:tc>
        <w:tc>
          <w:tcPr>
            <w:tcW w:w="6903" w:type="dxa"/>
          </w:tcPr>
          <w:p w14:paraId="49078A9B" w14:textId="77777777" w:rsidR="0070365F" w:rsidRDefault="0070365F" w:rsidP="0070365F">
            <w:pPr>
              <w:spacing w:before="120" w:after="120"/>
              <w:jc w:val="both"/>
              <w:rPr>
                <w:rStyle w:val="Refdecomentario"/>
                <w:rFonts w:asciiTheme="minorHAnsi" w:eastAsiaTheme="minorHAnsi" w:hAnsiTheme="minorHAnsi" w:cstheme="minorBidi"/>
                <w:lang w:eastAsia="en-US"/>
              </w:rPr>
            </w:pPr>
          </w:p>
        </w:tc>
      </w:tr>
      <w:tr w:rsidR="0070365F" w:rsidRPr="00386756" w14:paraId="226E4E9F" w14:textId="77777777" w:rsidTr="0045748C">
        <w:tc>
          <w:tcPr>
            <w:tcW w:w="2057" w:type="dxa"/>
          </w:tcPr>
          <w:p w14:paraId="3112948C" w14:textId="77777777" w:rsidR="0070365F" w:rsidRDefault="0070365F" w:rsidP="0070365F">
            <w:pPr>
              <w:spacing w:before="120" w:after="120"/>
              <w:rPr>
                <w:sz w:val="24"/>
                <w:szCs w:val="24"/>
              </w:rPr>
            </w:pPr>
          </w:p>
        </w:tc>
        <w:tc>
          <w:tcPr>
            <w:tcW w:w="6903" w:type="dxa"/>
          </w:tcPr>
          <w:p w14:paraId="30D97BC7" w14:textId="77777777" w:rsidR="0070365F" w:rsidRDefault="0070365F" w:rsidP="0070365F">
            <w:pPr>
              <w:spacing w:before="120" w:after="120"/>
              <w:jc w:val="both"/>
              <w:rPr>
                <w:rStyle w:val="Refdecomentario"/>
                <w:rFonts w:asciiTheme="minorHAnsi" w:eastAsiaTheme="minorHAnsi" w:hAnsiTheme="minorHAnsi" w:cstheme="minorBidi"/>
                <w:lang w:eastAsia="en-US"/>
              </w:rPr>
            </w:pPr>
          </w:p>
        </w:tc>
      </w:tr>
      <w:tr w:rsidR="0070365F" w:rsidRPr="00386756" w14:paraId="47C5418D" w14:textId="77777777" w:rsidTr="0045748C">
        <w:tc>
          <w:tcPr>
            <w:tcW w:w="2057" w:type="dxa"/>
          </w:tcPr>
          <w:p w14:paraId="7CCAEE9E" w14:textId="77777777" w:rsidR="0070365F" w:rsidRDefault="0070365F" w:rsidP="0070365F">
            <w:pPr>
              <w:spacing w:before="120" w:after="120"/>
              <w:rPr>
                <w:sz w:val="24"/>
                <w:szCs w:val="24"/>
              </w:rPr>
            </w:pPr>
          </w:p>
        </w:tc>
        <w:tc>
          <w:tcPr>
            <w:tcW w:w="6903" w:type="dxa"/>
          </w:tcPr>
          <w:p w14:paraId="103120D5" w14:textId="77777777" w:rsidR="0070365F" w:rsidRDefault="0070365F" w:rsidP="0070365F">
            <w:pPr>
              <w:spacing w:before="120" w:after="120"/>
              <w:jc w:val="both"/>
              <w:rPr>
                <w:rStyle w:val="Refdecomentario"/>
                <w:rFonts w:asciiTheme="minorHAnsi" w:eastAsiaTheme="minorHAnsi" w:hAnsiTheme="minorHAnsi" w:cstheme="minorBidi"/>
                <w:lang w:eastAsia="en-US"/>
              </w:rPr>
            </w:pPr>
          </w:p>
        </w:tc>
      </w:tr>
    </w:tbl>
    <w:p>
      <w:pPr>
        <w:sectPr w:rsidR="00402D8B" w:rsidSect="00D93756">
          <w:headerReference w:type="default" r:id="rId13"/>
          <w:footerReference w:type="default" r:id="rId14"/>
          <w:pgSz w:w="12240" w:h="15840" w:code="1"/>
          <w:pgMar w:top="1418" w:right="1418" w:bottom="1418" w:left="1418" w:header="720" w:footer="720" w:gutter="0"/>
          <w:pgNumType w:fmt="lowerRoman" w:start="1"/>
          <w:cols w:space="720"/>
        </w:sectPr>
      </w:pPr>
    </w:p>
    <w:p w14:paraId="3A939663" w14:textId="3B967D2F" w:rsidR="00F7408B" w:rsidRPr="00402D8B" w:rsidRDefault="00D211E8" w:rsidP="00131B64">
      <w:pPr>
        <w:pStyle w:val="Ttulo1"/>
        <w:numPr>
          <w:ilvl w:val="0"/>
          <w:numId w:val="0"/>
        </w:numPr>
        <w:ind w:left="432"/>
        <w:jc w:val="center"/>
        <w:rPr>
          <w:sz w:val="32"/>
        </w:rPr>
      </w:pPr>
      <w:bookmarkStart w:id="1" w:name="_Toc229328402"/>
      <w:r>
        <w:rPr>
          <w:sz w:val="32"/>
        </w:rPr>
        <w:lastRenderedPageBreak/>
        <w:t>Introducción</w:t>
      </w:r>
      <w:bookmarkEnd w:id="1"/>
    </w:p>
    <w:p w14:paraId="6B43A6FE" w14:textId="034FF6C2" w:rsidR="005B1AA1" w:rsidRDefault="00E32230" w:rsidP="00E32230">
      <w:pPr>
        <w:pStyle w:val="Ttulo1"/>
        <w:numPr>
          <w:ilvl w:val="1"/>
          <w:numId w:val="2"/>
        </w:numPr>
        <w:ind w:left="426" w:hanging="426"/>
      </w:pPr>
      <w:bookmarkStart w:id="2" w:name="_Toc229328403"/>
      <w:r>
        <w:t>Situación Inicial</w:t>
      </w:r>
      <w:bookmarkEnd w:id="2"/>
      <w:r>
        <w:t xml:space="preserve"> </w:t>
      </w:r>
    </w:p>
    <w:p w14:paraId="58DDFA42" w14:textId="046CEA99" w:rsidR="00E6213E" w:rsidRDefault="00E6213E" w:rsidP="000E1751">
      <w:pPr>
        <w:spacing w:line="360" w:lineRule="auto"/>
        <w:ind w:firstLine="709"/>
        <w:jc w:val="both"/>
        <w:rPr>
          <w:sz w:val="24"/>
        </w:rPr>
      </w:pPr>
      <w:r>
        <w:rPr>
          <w:sz w:val="24"/>
        </w:rPr>
        <w:t>En la actualidad, Valdishopper gestiona una operación logística compleja que involucra la distribución desde 10 centros de despacho, operando en un modelo de hasta seis ventanas horarias por cada centro. Esta estructura genera un volumen de entre 20 y 30 ruteos diarios, los cuales deben alinearse con lógica de carga inversa (el último pedido en ser entregado es el primero en ser cargado)</w:t>
      </w:r>
    </w:p>
    <w:p w14:paraId="205C96C6" w14:textId="6C596801" w:rsidR="00E02B01" w:rsidRDefault="00E6213E" w:rsidP="00E6213E">
      <w:pPr>
        <w:spacing w:line="360" w:lineRule="auto"/>
        <w:jc w:val="both"/>
        <w:rPr>
          <w:sz w:val="24"/>
        </w:rPr>
      </w:pPr>
      <w:r>
        <w:rPr>
          <w:sz w:val="24"/>
        </w:rPr>
        <w:t>Si bien se cuenta con una herramienta para el ruteo inteligente, esta presenta brechas de eficiencia críticas, el sistema utilizado no tiene una integración directa con el modelo operativo utilizado lo que obliga al equipo a realizar intervenciones manuales de forma constate y repetitiva.</w:t>
        <w:br/>
      </w:r>
    </w:p>
    <w:p w14:paraId="74B6A629" w14:textId="31C11FC8" w:rsidR="00E02B01" w:rsidRDefault="000E1751" w:rsidP="000E1751">
      <w:pPr>
        <w:spacing w:line="360" w:lineRule="auto"/>
        <w:ind w:firstLine="576"/>
        <w:jc w:val="both"/>
        <w:rPr>
          <w:sz w:val="24"/>
        </w:rPr>
      </w:pPr>
      <w:r>
        <w:rPr>
          <w:sz w:val="24"/>
        </w:rPr>
        <w:t xml:space="preserve">En el proceso actual se deben seguir 10 pasos repetitivos que en la sumatoria llegan entre los 7 a los 14 minutos para alcanzar el resultado final, esto es variable según cantidad de puntos y móviles a rutear, pasando por generación de planillas base, carga y descarga de nuevas planillas, ajustes en sus celdas, se evidencia que este proceso requiere una intervención y automatización, permitiendo la liberación de carga administrativa para que el equipo desempeñe labores de seguimiento.</w:t>
      </w:r>
    </w:p>
    <w:p w14:paraId="3807B042" w14:textId="77777777" w:rsidR="000E1751" w:rsidRDefault="000E1751" w:rsidP="000E1751">
      <w:pPr>
        <w:spacing w:line="360" w:lineRule="auto"/>
        <w:jc w:val="both"/>
        <w:rPr>
          <w:sz w:val="24"/>
        </w:rPr>
      </w:pPr>
    </w:p>
    <w:p w14:paraId="096E8B6A" w14:textId="34C3974F" w:rsidR="000E1751" w:rsidRDefault="000E1751" w:rsidP="000E1751">
      <w:pPr>
        <w:spacing w:line="360" w:lineRule="auto"/>
        <w:ind w:firstLine="426"/>
        <w:jc w:val="both"/>
        <w:rPr>
          <w:sz w:val="24"/>
        </w:rPr>
      </w:pPr>
      <w:r>
        <w:rPr>
          <w:sz w:val="24"/>
        </w:rPr>
        <w:t xml:space="preserve">Para abordar la problemática y mejorar la eficiencia en el proceso, se propone el desarrollo de una herramienta de ruteo diseñada para cubrir e incorporar nuevas funcionalidades que permiten un mejor tiempo de respuesta y estándares operativos claros. Dentro de las nuevas funciones se encuentra:</w:t>
      </w:r>
    </w:p>
    <w:p w14:paraId="690A5CB9" w14:textId="147ACCDA" w:rsidR="00A1503E" w:rsidRDefault="000E1751">
      <w:pPr>
        <w:pStyle w:val="Prrafodelista"/>
        <w:numPr>
          <w:ilvl w:val="0"/>
          <w:numId w:val="5"/>
        </w:numPr>
        <w:spacing w:line="360" w:lineRule="auto"/>
        <w:jc w:val="both"/>
        <w:rPr>
          <w:sz w:val="24"/>
        </w:rPr>
      </w:pPr>
      <w:r>
        <w:rPr>
          <w:sz w:val="24"/>
        </w:rPr>
        <w:t>Eliminación de múltiples plantillas: La herramienta generada leerá todos los datos e identificara, clasificará y agrupara según las necesidades establecidas.</w:t>
      </w:r>
    </w:p>
    <w:p w14:paraId="2B28414A" w14:textId="07784406" w:rsidR="00A1503E" w:rsidRDefault="00A1503E">
      <w:pPr>
        <w:pStyle w:val="Prrafodelista"/>
        <w:numPr>
          <w:ilvl w:val="0"/>
          <w:numId w:val="5"/>
        </w:numPr>
        <w:spacing w:line="360" w:lineRule="auto"/>
        <w:jc w:val="both"/>
        <w:rPr>
          <w:sz w:val="24"/>
        </w:rPr>
      </w:pPr>
      <w:r>
        <w:rPr>
          <w:sz w:val="24"/>
        </w:rPr>
        <w:t>Mejoras en entorno de ruteo: Al tener los datos listos, se podrá visualizar de forma clara las rutas, se tendrá un editor de rutas intuitivo y rápido.</w:t>
      </w:r>
    </w:p>
    <w:p w14:paraId="54C1ED7A" w14:textId="15378D8A" w:rsidR="00CA3ECA" w:rsidRPr="00A1503E" w:rsidRDefault="00CA3ECA">
      <w:pPr>
        <w:pStyle w:val="Prrafodelista"/>
        <w:numPr>
          <w:ilvl w:val="0"/>
          <w:numId w:val="5"/>
        </w:numPr>
        <w:spacing w:line="360" w:lineRule="auto"/>
        <w:jc w:val="both"/>
        <w:rPr>
          <w:sz w:val="24"/>
        </w:rPr>
      </w:pPr>
      <w:r>
        <w:rPr>
          <w:sz w:val="24"/>
        </w:rPr>
        <w:t xml:space="preserve">Automatización en la carga y descarga: La herramienta recibirá los datos en crudo y el entregable </w:t>
      </w:r>
      <w:r>
        <w:rPr>
          <w:sz w:val="24"/>
          <w:u w:val="single"/>
        </w:rPr>
        <w:t>es</w:t>
      </w:r>
      <w:r>
        <w:rPr>
          <w:sz w:val="24"/>
        </w:rPr>
        <w:t xml:space="preserve"> una hoja de ruta lista para ser compartida con sala y drivers.</w:t>
      </w:r>
    </w:p>
    <w:p w14:paraId="23C179AB" w14:textId="7376BEF6" w:rsidR="000E1751" w:rsidRDefault="00CA3ECA" w:rsidP="000E1751">
      <w:pPr>
        <w:spacing w:line="360" w:lineRule="auto"/>
        <w:ind w:firstLine="426"/>
        <w:jc w:val="both"/>
        <w:rPr>
          <w:sz w:val="24"/>
        </w:rPr>
      </w:pPr>
      <w:r>
        <w:rPr>
          <w:sz w:val="24"/>
        </w:rPr>
        <w:t xml:space="preserve">Estas propuestas se fundamentan en el análisis de la plataforma de ruteo previa, donde se identificaron cuellos de botella derivados de procesos redundantes. La eliminación de estas tareas las cuales no apartaban valor permitirá optimizar los tiempos del proceso mejorando así la tarea en curso.</w:t>
      </w:r>
    </w:p>
    <w:p w14:paraId="4A56C9A5" w14:textId="77777777" w:rsidR="00387818" w:rsidRDefault="00387818" w:rsidP="000E1751">
      <w:pPr>
        <w:spacing w:line="360" w:lineRule="auto"/>
        <w:ind w:firstLine="426"/>
        <w:jc w:val="both"/>
        <w:rPr>
          <w:sz w:val="24"/>
        </w:rPr>
      </w:pPr>
    </w:p>
    <w:p w14:paraId="469A05DA" w14:textId="77777777" w:rsidR="00E254F8" w:rsidRPr="00EF05F8" w:rsidRDefault="00E254F8" w:rsidP="00706DF1">
      <w:pPr>
        <w:rPr>
          <w:sz w:val="24"/>
          <w:lang w:val="es-CL"/>
        </w:rPr>
      </w:pPr>
    </w:p>
    <w:p w14:paraId="1DDF5596" w14:textId="77777777" w:rsidR="005B1AA1" w:rsidRPr="00386756" w:rsidRDefault="005B1AA1" w:rsidP="00E32230">
      <w:pPr>
        <w:pStyle w:val="Ttulo1"/>
        <w:numPr>
          <w:ilvl w:val="1"/>
          <w:numId w:val="2"/>
        </w:numPr>
        <w:ind w:left="426" w:hanging="426"/>
      </w:pPr>
      <w:bookmarkStart w:id="3" w:name="_Toc229328404"/>
      <w:r>
        <w:lastRenderedPageBreak/>
        <w:t>Objetivos</w:t>
      </w:r>
      <w:bookmarkEnd w:id="3"/>
    </w:p>
    <w:p w14:paraId="1BE329B8" w14:textId="77777777" w:rsidR="005B1AA1" w:rsidRPr="00914E3B" w:rsidRDefault="005B1AA1" w:rsidP="00706DF1"/>
    <w:p w14:paraId="74C44398" w14:textId="428996B0" w:rsidR="005B1AA1" w:rsidRPr="00914E3B" w:rsidRDefault="00515087" w:rsidP="00914E3B">
      <w:pPr>
        <w:pStyle w:val="Ttulo1"/>
        <w:numPr>
          <w:ilvl w:val="2"/>
          <w:numId w:val="2"/>
        </w:numPr>
        <w:ind w:hanging="11"/>
      </w:pPr>
      <w:bookmarkStart w:id="4" w:name="_Toc229328405"/>
      <w:r>
        <w:t>Objetivo general.</w:t>
      </w:r>
      <w:bookmarkEnd w:id="4"/>
    </w:p>
    <w:p w14:paraId="28621090" w14:textId="77777777" w:rsidR="00033B56" w:rsidRPr="00033B56" w:rsidRDefault="00033B56" w:rsidP="00F56460"/>
    <w:p w14:paraId="55221EFB" w14:textId="5D9B529C" w:rsidR="009A6D70" w:rsidRDefault="00EE4121" w:rsidP="00131B64">
      <w:pPr>
        <w:tabs>
          <w:tab w:val="left" w:pos="567"/>
        </w:tabs>
        <w:spacing w:line="360" w:lineRule="auto"/>
        <w:ind w:left="567"/>
        <w:rPr>
          <w:sz w:val="24"/>
          <w:szCs w:val="24"/>
        </w:rPr>
      </w:pPr>
      <w:r>
        <w:rPr>
          <w:sz w:val="24"/>
          <w:szCs w:val="24"/>
        </w:rPr>
        <w:t xml:space="preserve">Desarrollar una herramienta de ruteo vehicular para la última milla mediante método heurístico en Valdishopper con el objetivo de reducir lead time.</w:t>
      </w:r>
    </w:p>
    <w:p w14:paraId="190B65A4" w14:textId="77777777" w:rsidR="00033B56" w:rsidRPr="00386756" w:rsidRDefault="00033B56" w:rsidP="00033B56">
      <w:pPr>
        <w:pStyle w:val="Prrafodelista"/>
      </w:pPr>
    </w:p>
    <w:p w14:paraId="7DB0171E" w14:textId="2ABD020A" w:rsidR="00B24D5D" w:rsidRPr="00B24D5D" w:rsidRDefault="00515087" w:rsidP="00B24D5D">
      <w:pPr>
        <w:pStyle w:val="Ttulo1"/>
        <w:numPr>
          <w:ilvl w:val="2"/>
          <w:numId w:val="2"/>
        </w:numPr>
        <w:ind w:hanging="11"/>
      </w:pPr>
      <w:bookmarkStart w:id="5" w:name="_Toc229328406"/>
      <w:r>
        <w:t>Objetivos específicos.</w:t>
      </w:r>
      <w:bookmarkEnd w:id="5"/>
      <w:r>
        <w:tab/>
      </w:r>
    </w:p>
    <w:p w14:paraId="4E4B6861" w14:textId="3BD3D104" w:rsidR="00CA3ECA" w:rsidRDefault="001E6ABB">
      <w:pPr>
        <w:pStyle w:val="Prrafodelista"/>
        <w:numPr>
          <w:ilvl w:val="0"/>
          <w:numId w:val="6"/>
        </w:numPr>
        <w:spacing w:before="120" w:after="120" w:line="360" w:lineRule="auto"/>
        <w:jc w:val="both"/>
        <w:rPr>
          <w:sz w:val="24"/>
          <w:szCs w:val="24"/>
        </w:rPr>
      </w:pPr>
      <w:r>
        <w:rPr>
          <w:sz w:val="24"/>
          <w:szCs w:val="24"/>
        </w:rPr>
        <w:t>Diagnosticar la situación actual y futura del proceso de ruteo mediante modelamiento BPMN.</w:t>
      </w:r>
    </w:p>
    <w:p w14:paraId="1B512C6C" w14:textId="544BC8E5" w:rsidR="00387818" w:rsidRDefault="00387818">
      <w:pPr>
        <w:pStyle w:val="Prrafodelista"/>
        <w:numPr>
          <w:ilvl w:val="0"/>
          <w:numId w:val="6"/>
        </w:numPr>
        <w:spacing w:before="120" w:after="120" w:line="360" w:lineRule="auto"/>
        <w:jc w:val="both"/>
        <w:rPr>
          <w:sz w:val="24"/>
          <w:szCs w:val="24"/>
        </w:rPr>
      </w:pPr>
      <w:r>
        <w:rPr>
          <w:sz w:val="24"/>
          <w:szCs w:val="24"/>
        </w:rPr>
        <w:t xml:space="preserve">Identificar las restricciones operacionales y variables logísticas.</w:t>
      </w:r>
    </w:p>
    <w:p w14:paraId="5D17D154" w14:textId="10CF4939" w:rsidR="00387818" w:rsidRDefault="00387818">
      <w:pPr>
        <w:pStyle w:val="Prrafodelista"/>
        <w:numPr>
          <w:ilvl w:val="0"/>
          <w:numId w:val="6"/>
        </w:numPr>
        <w:spacing w:before="120" w:after="120" w:line="360" w:lineRule="auto"/>
        <w:jc w:val="both"/>
        <w:rPr>
          <w:sz w:val="24"/>
          <w:szCs w:val="24"/>
        </w:rPr>
      </w:pPr>
      <w:r>
        <w:rPr>
          <w:sz w:val="24"/>
          <w:szCs w:val="24"/>
        </w:rPr>
        <w:t>Formular el modelo matemático.</w:t>
      </w:r>
    </w:p>
    <w:p w14:paraId="609D52EC" w14:textId="1F0CFE34" w:rsidR="00387818" w:rsidRDefault="00387818">
      <w:pPr>
        <w:pStyle w:val="Prrafodelista"/>
        <w:numPr>
          <w:ilvl w:val="0"/>
          <w:numId w:val="6"/>
        </w:numPr>
        <w:spacing w:before="120" w:after="120" w:line="360" w:lineRule="auto"/>
        <w:jc w:val="both"/>
        <w:rPr>
          <w:sz w:val="24"/>
          <w:szCs w:val="24"/>
        </w:rPr>
      </w:pPr>
      <w:r>
        <w:rPr>
          <w:sz w:val="24"/>
          <w:szCs w:val="24"/>
        </w:rPr>
        <w:t>Desarrollar un prototipo automatizado que integre la captura de datos con la generación de hojas de ruta.</w:t>
      </w:r>
    </w:p>
    <w:p w14:paraId="78530C4C" w14:textId="080AB284" w:rsidR="00387818" w:rsidRPr="00CA3ECA" w:rsidRDefault="00387818">
      <w:pPr>
        <w:pStyle w:val="Prrafodelista"/>
        <w:numPr>
          <w:ilvl w:val="0"/>
          <w:numId w:val="6"/>
        </w:numPr>
        <w:spacing w:before="120" w:after="120" w:line="360" w:lineRule="auto"/>
        <w:jc w:val="both"/>
        <w:rPr>
          <w:sz w:val="24"/>
          <w:szCs w:val="24"/>
        </w:rPr>
      </w:pPr>
      <w:r>
        <w:rPr>
          <w:sz w:val="24"/>
          <w:szCs w:val="24"/>
        </w:rPr>
        <w:t>Evaluar el impacto operativo y económico de la herramienta implementada.</w:t>
      </w:r>
    </w:p>
    <w:p w14:paraId="25E007D2" w14:textId="77777777" w:rsidR="00F56460" w:rsidRPr="00F56460" w:rsidRDefault="00F56460" w:rsidP="00F56460">
      <w:pPr>
        <w:pStyle w:val="Prrafodelista"/>
      </w:pPr>
    </w:p>
    <w:p w14:paraId="3DDE3F24" w14:textId="77777777" w:rsidR="00020E5A" w:rsidRPr="00020E5A" w:rsidRDefault="00020E5A" w:rsidP="00020E5A">
      <w:pPr>
        <w:spacing w:line="276" w:lineRule="auto"/>
        <w:jc w:val="both"/>
        <w:rPr>
          <w:sz w:val="24"/>
          <w:szCs w:val="24"/>
          <w:lang w:val="es-ES_tradnl"/>
        </w:rPr>
      </w:pPr>
    </w:p>
    <w:p w14:paraId="117DFC6B" w14:textId="07457436" w:rsidR="00D72AD0" w:rsidRPr="00020E5A" w:rsidRDefault="00E32230" w:rsidP="00E32230">
      <w:pPr>
        <w:pStyle w:val="Ttulo2"/>
        <w:numPr>
          <w:ilvl w:val="1"/>
          <w:numId w:val="2"/>
        </w:numPr>
        <w:ind w:left="426" w:hanging="426"/>
        <w:rPr>
          <w:szCs w:val="24"/>
        </w:rPr>
      </w:pPr>
      <w:bookmarkStart w:id="6" w:name="_Toc229328407"/>
      <w:r>
        <w:rPr>
          <w:szCs w:val="24"/>
        </w:rPr>
        <w:t>Estructura del Documento</w:t>
      </w:r>
      <w:bookmarkEnd w:id="6"/>
    </w:p>
    <w:p w14:paraId="77E0657B" w14:textId="77777777" w:rsidR="000367FA" w:rsidRPr="00D72AD0" w:rsidRDefault="000367FA" w:rsidP="00706DF1">
      <w:pPr>
        <w:jc w:val="both"/>
        <w:rPr>
          <w:sz w:val="24"/>
          <w:szCs w:val="24"/>
          <w:highlight w:val="green"/>
        </w:rPr>
      </w:pPr>
    </w:p>
    <w:p w14:paraId="0A357405" w14:textId="7076FB6A" w:rsidR="00CE29B8" w:rsidRDefault="00801C70" w:rsidP="00131B64">
      <w:pPr>
        <w:spacing w:line="360" w:lineRule="auto"/>
        <w:ind w:left="709" w:firstLine="709"/>
        <w:jc w:val="both"/>
        <w:rPr>
          <w:sz w:val="24"/>
          <w:szCs w:val="24"/>
        </w:rPr>
      </w:pPr>
      <w:r>
        <w:rPr>
          <w:sz w:val="24"/>
          <w:szCs w:val="24"/>
        </w:rPr>
        <w:t xml:space="preserve">Este documento consta de cuatro secciones, las cuales tienen la siguiente estructura: en el capítulo 1 se presenta el estado del arte para este proyecto, donde se contemplan …</w:t>
      </w:r>
    </w:p>
    <w:p w14:paraId="306B657A" w14:textId="77777777" w:rsidR="00CE29B8" w:rsidRDefault="00CE29B8" w:rsidP="005E18FD">
      <w:pPr>
        <w:spacing w:line="360" w:lineRule="auto"/>
        <w:ind w:firstLine="576"/>
        <w:jc w:val="both"/>
        <w:rPr>
          <w:sz w:val="24"/>
          <w:szCs w:val="24"/>
        </w:rPr>
      </w:pPr>
    </w:p>
    <w:p w14:paraId="4931DCA4" w14:textId="2ADDAEF8" w:rsidR="00CE29B8" w:rsidRDefault="006522F9" w:rsidP="00B74FA5">
      <w:pPr>
        <w:spacing w:line="360" w:lineRule="auto"/>
        <w:ind w:firstLine="709"/>
        <w:jc w:val="both"/>
        <w:rPr>
          <w:sz w:val="24"/>
          <w:szCs w:val="24"/>
        </w:rPr>
      </w:pPr>
      <w:r>
        <w:rPr>
          <w:sz w:val="24"/>
          <w:szCs w:val="24"/>
        </w:rPr>
        <w:t xml:space="preserve">En el capítulo 2 se describe …</w:t>
      </w:r>
    </w:p>
    <w:p w14:paraId="57302C21" w14:textId="77777777" w:rsidR="00CE29B8" w:rsidRDefault="00CE29B8" w:rsidP="00B74FA5">
      <w:pPr>
        <w:spacing w:line="360" w:lineRule="auto"/>
        <w:ind w:firstLine="709"/>
        <w:jc w:val="both"/>
        <w:rPr>
          <w:sz w:val="24"/>
          <w:szCs w:val="24"/>
        </w:rPr>
      </w:pPr>
    </w:p>
    <w:p w14:paraId="74FE9AC8" w14:textId="77777777" w:rsidR="00475918" w:rsidRDefault="006522F9" w:rsidP="00B74FA5">
      <w:pPr>
        <w:spacing w:line="360" w:lineRule="auto"/>
        <w:ind w:firstLine="709"/>
        <w:jc w:val="both"/>
        <w:rPr>
          <w:sz w:val="24"/>
          <w:szCs w:val="24"/>
        </w:rPr>
      </w:pPr>
      <w:r>
        <w:rPr>
          <w:sz w:val="24"/>
          <w:szCs w:val="24"/>
        </w:rPr>
        <w:t xml:space="preserve">El capítulo 3 presenta los resultados obtenidos ….</w:t>
      </w:r>
    </w:p>
    <w:p w14:paraId="57C96118" w14:textId="0907B207" w:rsidR="00B74FA5" w:rsidRPr="001E6ABB" w:rsidRDefault="003058E4" w:rsidP="001E6ABB">
      <w:pPr>
        <w:pStyle w:val="Ttulo1"/>
        <w:numPr>
          <w:ilvl w:val="0"/>
          <w:numId w:val="0"/>
        </w:numPr>
        <w:jc w:val="center"/>
        <w:rPr>
          <w:sz w:val="32"/>
        </w:rPr>
      </w:pPr>
      <w:bookmarkStart w:id="7" w:name="_Toc229328408"/>
      <w:r>
        <w:rPr>
          <w:sz w:val="32"/>
        </w:rPr>
        <w:lastRenderedPageBreak/>
        <w:t xml:space="preserve">Capítulo 1: Marco Teórico</w:t>
      </w:r>
      <w:bookmarkEnd w:id="7"/>
    </w:p>
    <w:p w14:paraId="296DA068" w14:textId="77777777" w:rsidR="00B74FA5" w:rsidRPr="00B74FA5" w:rsidRDefault="00B74FA5" w:rsidP="00B74FA5">
      <w:pPr>
        <w:widowControl w:val="0"/>
        <w:tabs>
          <w:tab w:val="left" w:pos="709"/>
        </w:tabs>
        <w:spacing w:line="360" w:lineRule="auto"/>
        <w:jc w:val="both"/>
        <w:rPr>
          <w:sz w:val="24"/>
          <w:szCs w:val="24"/>
          <w:lang w:val="es-ES_tradnl"/>
        </w:rPr>
      </w:pPr>
    </w:p>
    <w:p w14:paraId="04E687EA" w14:textId="49E7CAB8" w:rsidR="00017D23" w:rsidRPr="00017D23" w:rsidRDefault="00EC76B5" w:rsidP="00017D23">
      <w:pPr>
        <w:pStyle w:val="Ttulo2"/>
        <w:numPr>
          <w:ilvl w:val="0"/>
          <w:numId w:val="0"/>
        </w:numPr>
        <w:ind w:left="426" w:hanging="426"/>
        <w:rPr>
          <w:szCs w:val="24"/>
        </w:rPr>
      </w:pPr>
      <w:bookmarkStart w:id="8" w:name="_Toc229328409"/>
      <w:r>
        <w:rPr>
          <w:szCs w:val="24"/>
        </w:rPr>
        <w:t>2.1</w:t>
        <w:tab/>
        <w:t xml:space="preserve">Logística de última milla</w:t>
      </w:r>
      <w:bookmarkEnd w:id="8"/>
    </w:p>
    <w:p w14:paraId="14B3FB6F" w14:textId="77777777" w:rsidR="006F0860" w:rsidRPr="006F0860" w:rsidRDefault="004B3735" w:rsidP="006F0860">
      <w:pPr>
        <w:spacing w:line="360" w:lineRule="auto"/>
        <w:jc w:val="both"/>
        <w:rPr>
          <w:sz w:val="24"/>
          <w:szCs w:val="24"/>
          <w:lang w:val="es-CL"/>
        </w:rPr>
      </w:pPr>
      <w:r>
        <w:rPr>
          <w:sz w:val="24"/>
          <w:szCs w:val="24"/>
          <w:lang w:val="es-CL"/>
        </w:rPr>
        <w:tab/>
        <w:t>La logística de última milla es el eslabón final de la cadena de suministro, es decir, el proceso mediante los productos se trasladados desde un centro de distribución hasta el destino final, este tramo de la cadena es considerado uno de los más críticos y costosos dentro de la cadena logística (McKinsey &amp; Company, 2022; Statista, 2023).</w:t>
      </w:r>
    </w:p>
    <w:p w14:paraId="57C18C84" w14:textId="77777777" w:rsidR="006F0860" w:rsidRPr="006F0860" w:rsidRDefault="006F0860" w:rsidP="006F0860">
      <w:pPr>
        <w:spacing w:line="360" w:lineRule="auto"/>
        <w:jc w:val="both"/>
        <w:rPr>
          <w:sz w:val="24"/>
          <w:szCs w:val="24"/>
          <w:lang w:val="es-CL"/>
        </w:rPr>
      </w:pPr>
      <w:r>
        <w:rPr>
          <w:sz w:val="24"/>
          <w:szCs w:val="24"/>
          <w:lang w:val="es-CL"/>
        </w:rPr>
        <w:t xml:space="preserve">La complejidad que representa la última milla es provocada por los múltiples factores que intervienen en este proceso de forma simultánea, como, restricciones en ventanas horarias, demanda diaria, dispersión geográfica de entregas, disponibilidad de flota, condiciones de rutas, inclusive tráfico vehicular. </w:t>
      </w:r>
    </w:p>
    <w:p w14:paraId="4438A938" w14:textId="373890D3" w:rsidR="00945139" w:rsidRDefault="00945139" w:rsidP="006F0860">
      <w:pPr>
        <w:spacing w:line="360" w:lineRule="auto"/>
        <w:jc w:val="both"/>
        <w:rPr>
          <w:sz w:val="24"/>
          <w:szCs w:val="24"/>
          <w:lang w:val="es-CL"/>
        </w:rPr>
      </w:pPr>
      <w:r>
        <w:rPr>
          <w:sz w:val="24"/>
          <w:szCs w:val="24"/>
          <w:lang w:val="es-CL"/>
        </w:rPr>
        <w:t xml:space="preserve">Desde una perspectiva operacional, el desempeño de la última milla se mide frecuentemente mediante On Time (OT), que mide la cantidad de pedidos entregados dentro de la ventana horaria establecida con el cliente, una baja tasa de OT no solo impacta en la satisfacción del cliente, sino también produce un retrabajo en muchas ocasiones, como también costos adicionales y pérdida de confianza en el servicio entregado. </w:t>
      </w:r>
    </w:p>
    <w:p w14:paraId="235EC31E" w14:textId="71F13657" w:rsidR="00945139" w:rsidRDefault="00945139" w:rsidP="00131B64">
      <w:pPr>
        <w:spacing w:line="360" w:lineRule="auto"/>
        <w:jc w:val="both"/>
        <w:rPr>
          <w:sz w:val="24"/>
          <w:szCs w:val="24"/>
          <w:lang w:val="es-CL"/>
        </w:rPr>
      </w:pPr>
      <w:r>
        <w:rPr>
          <w:sz w:val="24"/>
          <w:szCs w:val="24"/>
          <w:lang w:val="es-CL"/>
        </w:rPr>
        <w:t xml:space="preserve">En el contexto de Valdishopper, la operación de última milla involucra hasta 10 centros de distribución con múltiples ventanas horarias por cada centro, lo que genera un volumen de entre 20 y 30 ruteos distintos. Esta estructura de negocio exige herramientas capaces de tomar decisiones en cuanto a la asignación y secuencia de entregas de forma eficiente, considerando las restricciones físicas como también las exigencias operativas.</w:t>
      </w:r>
    </w:p>
    <w:p w14:paraId="63B55B84" w14:textId="01382ABC" w:rsidR="005D3079" w:rsidRDefault="00D01048" w:rsidP="00E334E1">
      <w:pPr>
        <w:spacing w:line="360" w:lineRule="auto"/>
        <w:jc w:val="both"/>
        <w:rPr>
          <w:sz w:val="24"/>
          <w:szCs w:val="24"/>
          <w:lang w:val="es-CL"/>
        </w:rPr>
      </w:pPr>
      <w:r>
        <w:rPr>
          <w:sz w:val="24"/>
          <w:szCs w:val="24"/>
          <w:lang w:val="es-CL"/>
        </w:rPr>
        <w:br/>
        <w:t xml:space="preserve"> </w:t>
      </w:r>
    </w:p>
    <w:p w14:paraId="10D08CD1" w14:textId="00579336" w:rsidR="00017D23" w:rsidRDefault="00017D23" w:rsidP="00E334E1">
      <w:pPr>
        <w:spacing w:line="360" w:lineRule="auto"/>
        <w:jc w:val="both"/>
        <w:rPr>
          <w:b/>
          <w:bCs/>
          <w:sz w:val="24"/>
          <w:szCs w:val="24"/>
          <w:lang w:val="es-CL"/>
        </w:rPr>
      </w:pPr>
      <w:r>
        <w:rPr>
          <w:b/>
          <w:bCs/>
          <w:sz w:val="24"/>
          <w:szCs w:val="24"/>
          <w:lang w:val="es-CL"/>
        </w:rPr>
        <w:t>2.1.1 Automatización de procesos logísticos</w:t>
      </w:r>
    </w:p>
    <w:p w14:paraId="1E8119C4" w14:textId="77777777" w:rsidR="00E334E1" w:rsidRDefault="00E334E1" w:rsidP="00E334E1">
      <w:pPr>
        <w:spacing w:line="360" w:lineRule="auto"/>
        <w:jc w:val="both"/>
        <w:rPr>
          <w:b/>
          <w:bCs/>
          <w:sz w:val="24"/>
          <w:szCs w:val="24"/>
          <w:lang w:val="es-CL"/>
        </w:rPr>
      </w:pPr>
    </w:p>
    <w:p w14:paraId="35F61FB3" w14:textId="0860222F" w:rsidR="008A213E" w:rsidRDefault="00F37710" w:rsidP="00E334E1">
      <w:pPr>
        <w:spacing w:line="360" w:lineRule="auto"/>
        <w:jc w:val="both"/>
        <w:rPr>
          <w:sz w:val="24"/>
          <w:szCs w:val="24"/>
          <w:lang w:val="es-CL"/>
        </w:rPr>
      </w:pPr>
      <w:r>
        <w:rPr>
          <w:sz w:val="24"/>
          <w:szCs w:val="24"/>
          <w:lang w:val="es-CL"/>
        </w:rPr>
        <w:t xml:space="preserve">La automatización de procesos logísticos se refiere a la implementación de sistemas, algoritmos y tecnologías que permiten reducir tiempos de procesamiento, reducir errores y disminuir costos operativos. En el ámbito de última milla, la automatización se ha convertido en un factor diferenciador clave, debido al alza sostenida del comercio electrónico en los últimos años, generando expectativas de entrega cada vez más exigentes por parte de los consumidores.</w:t>
      </w:r>
    </w:p>
    <w:p w14:paraId="16D42B77" w14:textId="6E8CB98A" w:rsidR="008A213E" w:rsidRDefault="008A213E" w:rsidP="00E334E1">
      <w:pPr>
        <w:spacing w:line="360" w:lineRule="auto"/>
        <w:jc w:val="both"/>
        <w:rPr>
          <w:sz w:val="24"/>
          <w:szCs w:val="24"/>
          <w:lang w:val="es-CL"/>
        </w:rPr>
      </w:pPr>
      <w:r>
        <w:rPr>
          <w:sz w:val="24"/>
          <w:szCs w:val="24"/>
          <w:lang w:val="es-CL"/>
        </w:rPr>
        <w:lastRenderedPageBreak/>
        <w:t xml:space="preserve">Dentro de los procesos susceptibles de automatización se encuentran: la captura y validación de datos de pedidos, la asignación de pedidos a centros de despacho, la generación de rutas optimas y la comunicación de hojas de ruta tanto como para conductores y encargados de sala. La automatización de estos procesos permite liberar recursos humanos de tareas repetitivas para destinarlos a actividades de mayor valor, como el seguimiento de despachos o la gestión de incidencias.</w:t>
      </w:r>
    </w:p>
    <w:p w14:paraId="28F842A6" w14:textId="77777777" w:rsidR="008A213E" w:rsidRDefault="008A213E" w:rsidP="006F0860">
      <w:pPr>
        <w:spacing w:line="360" w:lineRule="auto"/>
        <w:jc w:val="both"/>
        <w:rPr>
          <w:sz w:val="24"/>
          <w:szCs w:val="24"/>
          <w:lang w:val="es-CL"/>
        </w:rPr>
      </w:pPr>
    </w:p>
    <w:p w14:paraId="3F84D06A" w14:textId="6FD02799" w:rsidR="006D04EC" w:rsidRDefault="006F0860" w:rsidP="006F0860">
      <w:pPr>
        <w:spacing w:line="360" w:lineRule="auto"/>
        <w:jc w:val="both"/>
        <w:rPr>
          <w:sz w:val="24"/>
          <w:szCs w:val="24"/>
          <w:lang w:val="es-CL"/>
        </w:rPr>
      </w:pPr>
      <w:r>
        <w:rPr>
          <w:sz w:val="24"/>
          <w:szCs w:val="24"/>
          <w:lang w:val="es-CL"/>
        </w:rPr>
        <w:t>Desde el punto de vista técnico, generar automatizaciones que permiten la ejecución de tareas repetitivas con menos intervención humana, reduciendo errores, tiempos de procesamiento y costos operativos. En el ámbito de la distribución de última milla, la automatización de la planificación de rutas se apoya en algoritmos heurísticos y metaheurísticos que permiten obtener soluciones de calidad aceptable en tiempos computaciones acotados (Lagorio et al., 2022). Esta característica es especialmente relevante en entornos con horizontes de planificación cortos, en donde no es factible esperar soluciones exactas (Mohammad et al., 2023).</w:t>
      </w:r>
    </w:p>
    <w:p w14:paraId="3391DCBB" w14:textId="77777777" w:rsidR="006F0860" w:rsidRPr="006D04EC" w:rsidRDefault="006F0860" w:rsidP="006F0860">
      <w:pPr>
        <w:spacing w:line="360" w:lineRule="auto"/>
        <w:jc w:val="both"/>
        <w:rPr>
          <w:sz w:val="24"/>
          <w:szCs w:val="24"/>
        </w:rPr>
      </w:pPr>
    </w:p>
    <w:p w14:paraId="20B5B6EA" w14:textId="01028FE2" w:rsidR="006D04EC" w:rsidRDefault="006D04EC" w:rsidP="00E334E1">
      <w:pPr>
        <w:pStyle w:val="Ttulo2"/>
        <w:numPr>
          <w:ilvl w:val="0"/>
          <w:numId w:val="0"/>
        </w:numPr>
        <w:spacing w:line="360" w:lineRule="auto"/>
        <w:ind w:left="426" w:hanging="426"/>
        <w:rPr>
          <w:szCs w:val="24"/>
        </w:rPr>
      </w:pPr>
      <w:bookmarkStart w:id="9" w:name="_Toc229328410"/>
      <w:r>
        <w:rPr>
          <w:szCs w:val="24"/>
        </w:rPr>
        <w:t>2.2</w:t>
        <w:tab/>
        <w:t>Problema de ruteo de vehículos (VRP)</w:t>
      </w:r>
      <w:bookmarkEnd w:id="9"/>
    </w:p>
    <w:p w14:paraId="21B67258" w14:textId="77777777" w:rsidR="00E334E1" w:rsidRPr="00E334E1" w:rsidRDefault="00E334E1" w:rsidP="00E334E1"/>
    <w:p w14:paraId="23D103F5" w14:textId="77777777" w:rsidR="006C7893" w:rsidRPr="006C7893" w:rsidRDefault="006C7893" w:rsidP="00E334E1">
      <w:pPr>
        <w:spacing w:line="360" w:lineRule="auto"/>
        <w:ind w:firstLine="720"/>
        <w:jc w:val="both"/>
        <w:rPr>
          <w:sz w:val="24"/>
          <w:szCs w:val="24"/>
          <w:lang w:val="es-CL"/>
        </w:rPr>
      </w:pPr>
      <w:r>
        <w:rPr>
          <w:sz w:val="24"/>
          <w:szCs w:val="24"/>
          <w:lang w:val="es-CL"/>
        </w:rPr>
        <w:t xml:space="preserve">El Problema de Ruteo de Vehículos (Vehicle Routing Problem, VRP) es uno de los problemas de optimización combinatoria más estudiados en investigación de operaciones. Fue introducido por Dantzig y Ramser (1959) como una generalización del Problema del Viajero (Travelling Salesman Problem, TSP), con el objetivo de determinar la programación óptima de un conjunto de vehículos para satisfacer la demanda de un grupo de clientes geográficamente dispersos, partiendo desde un depósito central. En su formulación clásica, el objetivo consiste en minimizar el costo total de distribución, medido generalmente en términos de distancia recorrida o tiempo empleado, sujeto a restricciones de capacidad vehicular y cobertura total de la demanda (Toth y Vigo, 2014).</w:t>
      </w:r>
    </w:p>
    <w:p w14:paraId="34841EEC" w14:textId="77777777" w:rsidR="006F0860" w:rsidRPr="006F0860" w:rsidRDefault="006F0860" w:rsidP="006F0860">
      <w:pPr>
        <w:spacing w:line="360" w:lineRule="auto"/>
        <w:ind w:firstLine="720"/>
        <w:jc w:val="both"/>
        <w:rPr>
          <w:sz w:val="24"/>
          <w:szCs w:val="24"/>
          <w:lang w:val="es-CL"/>
        </w:rPr>
      </w:pPr>
      <w:r>
        <w:rPr>
          <w:sz w:val="24"/>
          <w:szCs w:val="24"/>
          <w:lang w:val="es-CL"/>
        </w:rPr>
        <w:t xml:space="preserve">Desde el punto de vista computacional, el VRP pertenece a la clase de problemas NP-difíciles, lo que implica que no existe un algoritmo de tiempo polinomial conocido capaz de encontrar la solución óptima para instancias de gran escala (Konstantakopoulos et al., 2022). Esta característica justifica el amplio desarrollo de métodos heurísticos y metaheurísticos como alternativas de solución práctica, especialmente en contextos logísticos donde los tiempos de respuesta son críticos (Elshaer y Awad, 2020).</w:t>
      </w:r>
    </w:p>
    <w:p w14:paraId="7FE9FD47" w14:textId="44A694E1" w:rsidR="006C7893" w:rsidRPr="006C7893" w:rsidRDefault="006C7893" w:rsidP="00E334E1">
      <w:pPr>
        <w:spacing w:line="360" w:lineRule="auto"/>
        <w:ind w:firstLine="720"/>
        <w:jc w:val="both"/>
        <w:rPr>
          <w:sz w:val="24"/>
          <w:szCs w:val="24"/>
          <w:lang w:val="es-CL"/>
        </w:rPr>
      </w:pPr>
      <w:r>
        <w:rPr>
          <w:sz w:val="24"/>
          <w:szCs w:val="24"/>
          <w:lang w:val="es-CL"/>
        </w:rPr>
        <w:t xml:space="preserve">El objetivo es minimizar el costo total, garantizando que cada cliente sea visitado exactamente una vez y que la carga total asignada a cada ruta no supere Q  (Toth y Vigo, 2014).</w:t>
      </w:r>
    </w:p>
    <w:p w14:paraId="4EA69A55" w14:textId="215369DD" w:rsidR="006C7893" w:rsidRDefault="006C7893" w:rsidP="00E334E1">
      <w:pPr>
        <w:spacing w:line="360" w:lineRule="auto"/>
        <w:ind w:firstLine="720"/>
        <w:jc w:val="both"/>
        <w:rPr>
          <w:sz w:val="24"/>
          <w:szCs w:val="24"/>
          <w:lang w:val="es-CL"/>
        </w:rPr>
      </w:pPr>
      <w:r>
        <w:rPr>
          <w:sz w:val="24"/>
          <w:szCs w:val="24"/>
          <w:lang w:val="es-CL"/>
        </w:rPr>
        <w:lastRenderedPageBreak/>
        <w:t xml:space="preserve">A lo largo de las décadas, el VRP ha derivado en múltiples variantes que incorporan restricciones propias de distintos contextos operativos. El VRP con Capacidad (CVRP) es la variante más estudiada, en la cual cada vehículo posee una capacidad máxima de carga que no puede ser superada. El VRP con Ventanas de Tiempo (VRPTW) incorpora intervalos horarios dentro de los cuales cada cliente debe ser atendido, restricción directamente aplicable al contexto de Valdishopper, dado su modelo de ventanas horarias por centro de despacho (Solomon, 1987). El VRP con Múltiples Depósitos (MDVRP) permite que los vehículos operen desde distintos centros de distribución, lo cual refleja la estructura de los 10 centros de despacho de la empresa (Konstantakopoulos et al., 2022). Cada variante aumenta la complejidad del problema, por lo que la selección de un método de solución adecuado resulta crucial para obtener resultados operativamente viables.</w:t>
      </w:r>
    </w:p>
    <w:p w14:paraId="03CBFE26" w14:textId="77777777" w:rsidR="00E334E1" w:rsidRPr="006C7893" w:rsidRDefault="00E334E1" w:rsidP="00E334E1">
      <w:pPr>
        <w:spacing w:line="360" w:lineRule="auto"/>
        <w:ind w:firstLine="720"/>
        <w:jc w:val="both"/>
        <w:rPr>
          <w:sz w:val="24"/>
          <w:szCs w:val="24"/>
          <w:lang w:val="es-CL"/>
        </w:rPr>
      </w:pPr>
    </w:p>
    <w:p w14:paraId="687B8D5D" w14:textId="77777777" w:rsidR="006C7893" w:rsidRDefault="006C7893" w:rsidP="006F0860">
      <w:pPr>
        <w:spacing w:line="360" w:lineRule="auto"/>
        <w:jc w:val="both"/>
        <w:rPr>
          <w:sz w:val="24"/>
          <w:szCs w:val="24"/>
          <w:lang w:val="es-CL"/>
        </w:rPr>
      </w:pPr>
      <w:r>
        <w:rPr>
          <w:b/>
          <w:bCs/>
          <w:sz w:val="24"/>
          <w:szCs w:val="24"/>
          <w:lang w:val="es-CL"/>
        </w:rPr>
        <w:t>2.2.1 Métodos heurísticos de ruteo</w:t>
      </w:r>
      <w:r>
        <w:rPr>
          <w:sz w:val="24"/>
          <w:szCs w:val="24"/>
          <w:lang w:val="es-CL"/>
        </w:rPr>
        <w:t>.</w:t>
      </w:r>
    </w:p>
    <w:p w14:paraId="45A261BD" w14:textId="77777777" w:rsidR="00E334E1" w:rsidRPr="006C7893" w:rsidRDefault="00E334E1" w:rsidP="00E334E1">
      <w:pPr>
        <w:spacing w:line="360" w:lineRule="auto"/>
        <w:ind w:firstLine="720"/>
        <w:jc w:val="both"/>
        <w:rPr>
          <w:sz w:val="24"/>
          <w:szCs w:val="24"/>
          <w:lang w:val="es-CL"/>
        </w:rPr>
      </w:pPr>
    </w:p>
    <w:p w14:paraId="66EB047F" w14:textId="2FE3C047" w:rsidR="006C7893" w:rsidRPr="006C7893" w:rsidRDefault="006C7893" w:rsidP="00E334E1">
      <w:pPr>
        <w:spacing w:line="360" w:lineRule="auto"/>
        <w:ind w:firstLine="720"/>
        <w:jc w:val="both"/>
        <w:rPr>
          <w:sz w:val="24"/>
          <w:szCs w:val="24"/>
          <w:lang w:val="es-CL"/>
        </w:rPr>
      </w:pPr>
      <w:r>
        <w:rPr>
          <w:sz w:val="24"/>
          <w:szCs w:val="24"/>
          <w:lang w:val="es-CL"/>
        </w:rPr>
        <w:t xml:space="preserve">Dado que el VRP pertenece a la clase de problemas NP-difíciles, la búsqueda de soluciones exactas resulta computacionalmente inviable para instancias de tamaño real. En respuesta a esta limitación, se han desarrollado algoritmos heurísticos que permiten obtener soluciones de buena calidad en tiempos de cómputo razonables, sacrificando la garantía de optimalidad en favor de la viabilidad práctica (Konstantakopoulos et al., 2022). Los métodos heurísticos se clasifican en dos grandes familias: heurísticas constructivas, que generan una solución desde cero, y heurísticas de mejora, que optimizan una solución ya existente.</w:t>
      </w:r>
    </w:p>
    <w:p w14:paraId="61186290" w14:textId="64084E7A" w:rsidR="006C7893" w:rsidRPr="006C7893" w:rsidRDefault="006C7893" w:rsidP="00E334E1">
      <w:pPr>
        <w:spacing w:line="360" w:lineRule="auto"/>
        <w:ind w:firstLine="720"/>
        <w:jc w:val="both"/>
        <w:rPr>
          <w:sz w:val="24"/>
          <w:szCs w:val="24"/>
          <w:lang w:val="es-CL"/>
        </w:rPr>
      </w:pPr>
      <w:r>
        <w:rPr>
          <w:sz w:val="24"/>
          <w:szCs w:val="24"/>
          <w:lang w:val="es-CL"/>
        </w:rPr>
        <w:t xml:space="preserve">Las heurísticas constructivas generan una solución inicial de forma incremental, incorporando clientes a las rutas según algún criterio de selección. El Algoritmo de Ahorros de Clarke y Wright (1964) es el más utilizado históricamente: parte de una solución en la que cada cliente es atendido por un vehículo independiente y combina rutas iterativamente cuando el ahorro en distancia supera cierto umbral. El Algoritmo de Barrido, propuesto por Gillett y Miller (1974), agrupa clientes mediante un barrido angular desde el depósito y resuelve cada grupo como un TSP independiente, siendo especialmente eficiente en instancias con distribución radial de clientes.</w:t>
      </w:r>
    </w:p>
    <w:p w14:paraId="7F8A13C3" w14:textId="51D733E0" w:rsidR="006C7893" w:rsidRPr="006C7893" w:rsidRDefault="006C7893" w:rsidP="00E334E1">
      <w:pPr>
        <w:spacing w:line="360" w:lineRule="auto"/>
        <w:ind w:firstLine="720"/>
        <w:jc w:val="both"/>
        <w:rPr>
          <w:sz w:val="24"/>
          <w:szCs w:val="24"/>
          <w:lang w:val="es-CL"/>
        </w:rPr>
      </w:pPr>
      <w:r>
        <w:rPr>
          <w:sz w:val="24"/>
          <w:szCs w:val="24"/>
          <w:lang w:val="es-CL"/>
        </w:rPr>
        <w:t xml:space="preserve">Las heurísticas de mejora parten de una solución factible y aplican operaciones de intercambio local para reducir su costo. El método 2-opt intercambia dos arcos de una ruta para eliminar cruces y ha sido ampliamente adaptado al VRP desde su versión original para el TSP. La variante Or-opt relocaliza segmentos de uno, dos o tres clientes consecutivos dentro de la misma ruta o hacia otras </w:t>
        <w:lastRenderedPageBreak/>
        <w:t xml:space="preserve">rutas, logrando mejoras incrementales con bajo costo computacional. Estos métodos se aplican típicamente tras la fase constructiva para refinar la solución obtenida (Toth y Vigo, 2014).</w:t>
      </w:r>
    </w:p>
    <w:p w14:paraId="6F251DCB" w14:textId="18D6179E" w:rsidR="006C7893" w:rsidRPr="006C7893" w:rsidRDefault="006C7893" w:rsidP="00E334E1">
      <w:pPr>
        <w:spacing w:line="360" w:lineRule="auto"/>
        <w:ind w:firstLine="720"/>
        <w:jc w:val="both"/>
        <w:rPr>
          <w:sz w:val="24"/>
          <w:szCs w:val="24"/>
          <w:lang w:val="es-CL"/>
        </w:rPr>
      </w:pPr>
      <w:r>
        <w:rPr>
          <w:sz w:val="24"/>
          <w:szCs w:val="24"/>
          <w:lang w:val="es-CL"/>
        </w:rPr>
        <w:t xml:space="preserve">Las metaheurísticas constituyen un nivel superior de abstracción algorítmica que guían la búsqueda más allá de óptimos locales. La Búsqueda Tabú (Tabu Search), aplicada al VRP por Gendreau et al. (1994), mantiene una lista de movimientos prohibidos para evitar ciclos y explorar regiones no visitadas del espacio de soluciones. Los Algoritmos Genéticos y el Recocido Simulado también han sido aplicados exitosamente al VRP, generando soluciones competitivas en instancias de gran escala (Elshaer y Awad, 2020). Ambas estrategias resultan apropiadas cuando la calidad de la solución es prioritaria y se dispone de tiempo computacional suficiente.</w:t>
      </w:r>
    </w:p>
    <w:p w14:paraId="0455B593" w14:textId="29BA4315" w:rsidR="00D217CA" w:rsidRDefault="006C7893" w:rsidP="00E334E1">
      <w:pPr>
        <w:spacing w:line="360" w:lineRule="auto"/>
        <w:ind w:firstLine="720"/>
        <w:jc w:val="both"/>
        <w:rPr>
          <w:sz w:val="24"/>
          <w:szCs w:val="24"/>
          <w:lang w:val="es-CL"/>
        </w:rPr>
      </w:pPr>
      <w:r>
        <w:rPr>
          <w:sz w:val="24"/>
          <w:szCs w:val="24"/>
          <w:lang w:val="es-CL"/>
        </w:rPr>
        <w:t xml:space="preserve">En el contexto de la presente investigación, la elección de una heurística apropiada está condicionada por el horizonte de planificación operativo de Valdishopper: rutas que deben ser generadas diariamente con disponibilidad de datos definitivos solo horas antes del despacho. Bajo esta restricción temporal, los métodos exactos son descartados en favor de heurísticas constructivas combinadas con mejoras locales, que permiten obtener soluciones de calidad aceptable en tiempos de cómputo acotados (Elshaer y Awad, 2020).</w:t>
      </w:r>
    </w:p>
    <w:p w14:paraId="55183F75" w14:textId="77777777" w:rsidR="005E18FD" w:rsidRDefault="005E18FD" w:rsidP="00E334E1">
      <w:pPr>
        <w:pStyle w:val="Ttulo2"/>
        <w:numPr>
          <w:ilvl w:val="0"/>
          <w:numId w:val="0"/>
        </w:numPr>
        <w:tabs>
          <w:tab w:val="left" w:pos="567"/>
        </w:tabs>
        <w:spacing w:line="360" w:lineRule="auto"/>
        <w:rPr>
          <w:szCs w:val="24"/>
        </w:rPr>
      </w:pPr>
    </w:p>
    <w:p w14:paraId="28247043" w14:textId="30023A9A" w:rsidR="00EF1430" w:rsidRDefault="003058E4" w:rsidP="00E334E1">
      <w:pPr>
        <w:pStyle w:val="Ttulo2"/>
        <w:numPr>
          <w:ilvl w:val="0"/>
          <w:numId w:val="0"/>
        </w:numPr>
        <w:tabs>
          <w:tab w:val="left" w:pos="567"/>
        </w:tabs>
        <w:spacing w:line="360" w:lineRule="auto"/>
        <w:ind w:left="426" w:hanging="426"/>
        <w:rPr>
          <w:szCs w:val="24"/>
        </w:rPr>
      </w:pPr>
      <w:bookmarkStart w:id="10" w:name="_Toc229328411"/>
      <w:r>
        <w:rPr>
          <w:szCs w:val="24"/>
        </w:rPr>
        <w:t xml:space="preserve">2.4 </w:t>
        <w:tab/>
        <w:t>Modelado de procesos con BPMN</w:t>
      </w:r>
      <w:bookmarkEnd w:id="10"/>
      <w:r>
        <w:rPr>
          <w:szCs w:val="24"/>
        </w:rPr>
        <w:t xml:space="preserve">  </w:t>
      </w:r>
    </w:p>
    <w:p w14:paraId="2461021B" w14:textId="77777777" w:rsidR="00E334E1" w:rsidRPr="00E334E1" w:rsidRDefault="00E334E1" w:rsidP="00E334E1"/>
    <w:p w14:paraId="3F74DD6B" w14:textId="4D3FD1D2" w:rsidR="006C7893" w:rsidRPr="006C7893" w:rsidRDefault="006C7893" w:rsidP="00E334E1">
      <w:pPr>
        <w:spacing w:line="360" w:lineRule="auto"/>
        <w:jc w:val="both"/>
        <w:rPr>
          <w:sz w:val="24"/>
          <w:szCs w:val="24"/>
          <w:lang w:val="es-CL"/>
        </w:rPr>
      </w:pPr>
      <w:r>
        <w:rPr>
          <w:sz w:val="24"/>
          <w:szCs w:val="24"/>
          <w:lang w:val="es-CL"/>
        </w:rPr>
        <w:t xml:space="preserve">La gestión de procesos de negocio (Business Process Management, BPM) es una disciplina que combina conocimientos de gestión empresarial y tecnologías de la información para mejorar el desempeño organizacional mediante el diseño, ejecución, monitoreo y optimización de procesos de negocio (Dumas et al., 2013). El modelado de procesos constituye una actividad fundamental dentro de BPM, ya que permite representar de manera gráfica y estructurada la secuencia de actividades, decisiones, recursos y flujos de información que caracterizan un proceso. Esta representación visual facilita la comprensión, el análisis y la identificación de oportunidades de mejora en los procesos existentes (Weske, 2019).</w:t>
      </w:r>
    </w:p>
    <w:p w14:paraId="015F245F" w14:textId="16C7344C" w:rsidR="006C7893" w:rsidRPr="006C7893" w:rsidRDefault="006C7893" w:rsidP="00E334E1">
      <w:pPr>
        <w:spacing w:line="360" w:lineRule="auto"/>
        <w:jc w:val="both"/>
        <w:rPr>
          <w:sz w:val="24"/>
          <w:szCs w:val="24"/>
          <w:lang w:val="es-CL"/>
        </w:rPr>
      </w:pPr>
      <w:r>
        <w:rPr>
          <w:sz w:val="24"/>
          <w:szCs w:val="24"/>
          <w:lang w:val="es-CL"/>
        </w:rPr>
        <w:t xml:space="preserve">BPMN (Business Process Model and Notation) es el estándar internacional más ampliamente adoptado para el modelado de procesos de negocio. Desarrollado y mantenido por el Object Management Group (OMG, 2011), BPMN proporciona una notación gráfica que permite representar procesos de manera comprensible tanto para analistas de negocio como para personal técnico. El estándar define un conjunto de elementos gráficos organizados en categorías: eventos (inicio, intermedio, fin), actividades (tareas, subprocesos), compuertas de decisión (exclusivas, paralelas, </w:t>
        <w:lastRenderedPageBreak/>
        <w:t xml:space="preserve">inclusivas) y flujos de secuencia que conectan estos elementos (Dumas et al., 2018). Esta riqueza notacional permite modelar desde procesos simples hasta flujos de trabajo complejos con múltiples participantes, excepciones y reglas de negocio.</w:t>
      </w:r>
    </w:p>
    <w:p w14:paraId="3A030377" w14:textId="76243E19" w:rsidR="006C7893" w:rsidRPr="006C7893" w:rsidRDefault="006C7893" w:rsidP="00E334E1">
      <w:pPr>
        <w:spacing w:line="360" w:lineRule="auto"/>
        <w:jc w:val="both"/>
        <w:rPr>
          <w:sz w:val="24"/>
          <w:szCs w:val="24"/>
          <w:lang w:val="es-CL"/>
        </w:rPr>
      </w:pPr>
      <w:r>
        <w:rPr>
          <w:sz w:val="24"/>
          <w:szCs w:val="24"/>
          <w:lang w:val="es-CL"/>
        </w:rPr>
        <w:t xml:space="preserve">Una práctica estándar en proyectos de mejora de procesos consiste en elaborar dos modelos complementarios: el modelo AS-IS (tal como es) y el modelo TO-BE (tal como debería ser). El modelo AS-IS documenta el proceso actual, incluyendo todas sus actividades, tiempos, recursos involucrados y puntos de decisión, lo que permite identificar cuellos de botella, redundancias, actividades que no agregan valor y oportunidades de automatización (Harmon, 2019). El modelo TO-BE, por su parte, representa el proceso rediseñado incorporando las mejoras identificadas: eliminación de pasos innecesarios, automatización de tareas repetitivas, redistribución de responsabilidades y optimización de flujos de información (Dumas et al., 2018). La comparación entre ambos modelos permite cuantificar los beneficios esperados de la intervención y sirve como base para la implementación de cambios.</w:t>
      </w:r>
    </w:p>
    <w:p w14:paraId="64B90493" w14:textId="1A44DFB6" w:rsidR="001E6ABB" w:rsidRDefault="006C7893" w:rsidP="00E334E1">
      <w:pPr>
        <w:spacing w:line="360" w:lineRule="auto"/>
        <w:jc w:val="both"/>
        <w:rPr>
          <w:sz w:val="24"/>
          <w:szCs w:val="24"/>
          <w:lang w:val="es-CL"/>
        </w:rPr>
      </w:pPr>
      <w:r>
        <w:rPr>
          <w:sz w:val="24"/>
          <w:szCs w:val="24"/>
          <w:lang w:val="es-CL"/>
        </w:rPr>
        <w:t xml:space="preserve">En el contexto de la automatización de procesos logísticos, el modelado BPMN resulta especialmente valioso. Permite documentar el proceso manual de ruteo actual en Valdishopper, identificando claramente las tareas que consumen tiempo operativo sin agregar valor (como la carga y descarga repetitiva de planillas, ajustes manuales en celdas y transferencias entre sistemas). Esta visibilidad facilita el diseño de un proceso rediseñado en el que la herramienta de ruteo automatizada asuma las tareas de clasificación, agrupación y generación de hojas de ruta, liberando al equipo para actividades de mayor valor como el seguimiento de entregas y la gestión de incidencias. Además, el modelo TO-BE sirve como especificación funcional para el desarrollo del prototipo, asegurando que la solución tecnológica responda efectivamente a los requisitos del proceso optimizado (Dumas et al., 2018).</w:t>
      </w:r>
    </w:p>
    <w:p w14:paraId="7D65CB8C" w14:textId="77777777" w:rsidR="00E334E1" w:rsidRPr="008B0C9B" w:rsidRDefault="00E334E1" w:rsidP="00E334E1">
      <w:pPr>
        <w:spacing w:line="360" w:lineRule="auto"/>
        <w:jc w:val="both"/>
        <w:rPr>
          <w:sz w:val="24"/>
          <w:szCs w:val="24"/>
          <w:lang w:val="es-CL"/>
        </w:rPr>
      </w:pPr>
    </w:p>
    <w:p w14:paraId="0F076033" w14:textId="1F97FFE1" w:rsidR="001E6ABB" w:rsidRDefault="001E6ABB" w:rsidP="001E6ABB">
      <w:pPr>
        <w:pStyle w:val="Ttulo2"/>
        <w:numPr>
          <w:ilvl w:val="0"/>
          <w:numId w:val="0"/>
        </w:numPr>
        <w:tabs>
          <w:tab w:val="left" w:pos="567"/>
        </w:tabs>
        <w:spacing w:line="360" w:lineRule="auto"/>
        <w:ind w:left="426" w:hanging="426"/>
        <w:rPr>
          <w:szCs w:val="24"/>
        </w:rPr>
      </w:pPr>
      <w:bookmarkStart w:id="11" w:name="_Toc229328412"/>
      <w:r>
        <w:rPr>
          <w:szCs w:val="24"/>
        </w:rPr>
        <w:t xml:space="preserve">2.6 </w:t>
        <w:tab/>
        <w:t>Valdishopper</w:t>
      </w:r>
      <w:bookmarkEnd w:id="11"/>
    </w:p>
    <w:p w14:paraId="08A86EE0" w14:textId="527FC5C4" w:rsidR="001E6ABB" w:rsidRDefault="001B0B33" w:rsidP="00B05BBE">
      <w:pPr>
        <w:spacing w:line="360" w:lineRule="auto"/>
        <w:rPr>
          <w:sz w:val="24"/>
          <w:szCs w:val="24"/>
          <w:lang w:val="es-CL"/>
        </w:rPr>
      </w:pPr>
      <w:r>
        <w:tab/>
      </w:r>
      <w:r>
        <w:rPr>
          <w:sz w:val="24"/>
          <w:szCs w:val="24"/>
          <w:lang w:val="es-CL"/>
        </w:rPr>
        <w:t xml:space="preserve">Desde sus inicios en 2020 en Valdivia, Valdishopper logo en figura 1. Se ha dedicado al sector de la logística, desde transporte de primera milla hasta última milla. Aunque su origen y domicilio se asocian a Valdivia, la compañía a logrado expandir sus operaciones a lo largo de todo el país, alcanzando una importante participación en el mercado, presentes en 32 ciudades a lo largo del país y alianzas con grandes plataformas como, por ejemplo: Mercado Libre, Walmart, Falabella, LATAM, Super bodega Acuenta, Central Mayorista.</w:t>
      </w:r>
    </w:p>
    <w:p w14:paraId="112619FA" w14:textId="2D4AF404" w:rsidR="00B05BBE" w:rsidRPr="001E6ABB" w:rsidRDefault="00B05BBE" w:rsidP="00B05BBE">
      <w:pPr>
        <w:spacing w:line="360" w:lineRule="auto"/>
      </w:pPr>
    </w:p>
    <w:p w14:paraId="7E946FD5" w14:textId="270454CC" w:rsidR="001E6ABB" w:rsidRPr="00E3021F" w:rsidRDefault="001E6ABB" w:rsidP="00B05BBE">
      <w:pPr>
        <w:pStyle w:val="Ttulo2"/>
        <w:numPr>
          <w:ilvl w:val="0"/>
          <w:numId w:val="0"/>
        </w:numPr>
        <w:tabs>
          <w:tab w:val="left" w:pos="567"/>
        </w:tabs>
        <w:spacing w:line="360" w:lineRule="auto"/>
        <w:ind w:left="426" w:hanging="426"/>
        <w:rPr>
          <w:szCs w:val="24"/>
        </w:rPr>
      </w:pPr>
      <w:r>
        <w:rPr>
          <w:szCs w:val="24"/>
        </w:rPr>
        <w:lastRenderedPageBreak/>
        <w:t xml:space="preserve"> </w:t>
      </w:r>
    </w:p>
    <w:p w14:paraId="64C9A702" w14:textId="470D449E" w:rsidR="00EF1430" w:rsidRPr="00DA0BF0" w:rsidRDefault="00EF1430" w:rsidP="00DD1213">
      <w:pPr>
        <w:spacing w:line="360" w:lineRule="auto"/>
        <w:rPr>
          <w:sz w:val="24"/>
          <w:szCs w:val="24"/>
        </w:rPr>
      </w:pPr>
    </w:p>
    <w:p w14:paraId="09B869DF" w14:textId="72CB0677" w:rsidR="00475918" w:rsidRDefault="00516775" w:rsidP="00516775">
      <w:pPr>
        <w:spacing w:line="360" w:lineRule="auto"/>
        <w:jc w:val="center"/>
        <w:rPr>
          <w:sz w:val="24"/>
          <w:szCs w:val="24"/>
          <w:lang w:val="es-ES_tradnl"/>
        </w:rPr>
      </w:pPr>
      <w:r>
        <w:rPr>
          <w:noProof/>
          <w:sz w:val="24"/>
          <w:szCs w:val="24"/>
          <w:lang w:val="es-CL"/>
        </w:rPr>
        <w:drawing>
          <wp:inline distT="0" distB="0" distL="0" distR="0" wp14:anchorId="71C3E6CF" wp14:editId="514CE175">
            <wp:extent cx="1708150" cy="1066492"/>
            <wp:effectExtent l="0" t="0" r="6350" b="635"/>
            <wp:docPr id="545928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24913" cy="1076958"/>
                    </a:xfrm>
                    <a:prstGeom prst="rect">
                      <a:avLst/>
                    </a:prstGeom>
                    <a:noFill/>
                    <a:ln>
                      <a:noFill/>
                    </a:ln>
                  </pic:spPr>
                </pic:pic>
              </a:graphicData>
            </a:graphic>
          </wp:inline>
        </w:drawing>
      </w:r>
    </w:p>
    <w:p w14:paraId="712FB905" w14:textId="3F4D0263" w:rsidR="00475918" w:rsidRDefault="00516775" w:rsidP="00DD1213">
      <w:pPr>
        <w:spacing w:line="360" w:lineRule="auto"/>
        <w:jc w:val="both"/>
        <w:rPr>
          <w:sz w:val="24"/>
          <w:szCs w:val="24"/>
          <w:lang w:val="es-ES_tradnl"/>
        </w:rPr>
      </w:pPr>
      <w:r>
        <w:rPr>
          <w:b/>
          <w:bCs/>
          <w:sz w:val="24"/>
          <w:szCs w:val="24"/>
          <w:lang w:val="es-ES_tradnl"/>
        </w:rPr>
        <w:t>Figura 1</w:t>
      </w:r>
      <w:r>
        <w:rPr>
          <w:sz w:val="24"/>
          <w:szCs w:val="24"/>
          <w:lang w:val="es-ES_tradnl"/>
        </w:rPr>
        <w:t xml:space="preserve">. </w:t>
      </w:r>
      <w:r>
        <w:rPr>
          <w:i/>
          <w:iCs/>
          <w:sz w:val="24"/>
          <w:szCs w:val="24"/>
          <w:lang w:val="es-ES_tradnl"/>
        </w:rPr>
        <w:t>Logo Valdishopper</w:t>
      </w:r>
    </w:p>
    <w:p w14:paraId="741623C6" w14:textId="21F72813" w:rsidR="00475918" w:rsidRDefault="00475918" w:rsidP="00DD1213">
      <w:pPr>
        <w:spacing w:line="360" w:lineRule="auto"/>
        <w:jc w:val="both"/>
        <w:rPr>
          <w:sz w:val="24"/>
          <w:szCs w:val="24"/>
          <w:lang w:val="es-ES_tradnl"/>
        </w:rPr>
      </w:pPr>
    </w:p>
    <w:p w14:paraId="445DD083" w14:textId="77777777" w:rsidR="00131B64" w:rsidRPr="00131B64" w:rsidRDefault="00131B64" w:rsidP="00131B64">
      <w:pPr>
        <w:spacing w:line="360" w:lineRule="auto"/>
        <w:jc w:val="both"/>
        <w:rPr>
          <w:sz w:val="24"/>
          <w:szCs w:val="24"/>
          <w:lang w:val="es-CL"/>
        </w:rPr>
      </w:pPr>
      <w:r>
        <w:rPr>
          <w:sz w:val="24"/>
          <w:szCs w:val="24"/>
          <w:lang w:val="es-CL"/>
        </w:rPr>
        <w:t xml:space="preserve">Aunque su origen y domicilio se asocian a Valdivia, la compañía ha logrado expandir sus operaciones a lo largo de todo el país, alcanzando una importante participación de mercado, con presencia en más de 32 ciudades y formando alianzas con grandes plataformas como Mercado Libre, Walmart, Falabella, LATAM, Super Bodega Acuenta y Central Mayorista.</w:t>
      </w:r>
    </w:p>
    <w:p w14:paraId="5E150CED" w14:textId="77777777" w:rsidR="00131B64" w:rsidRPr="00131B64" w:rsidRDefault="00131B64" w:rsidP="00131B64">
      <w:pPr>
        <w:spacing w:line="360" w:lineRule="auto"/>
        <w:jc w:val="both"/>
        <w:rPr>
          <w:sz w:val="24"/>
          <w:szCs w:val="24"/>
          <w:lang w:val="es-ES_tradnl"/>
        </w:rPr>
      </w:pPr>
    </w:p>
    <w:p w14:paraId="689DCA0B" w14:textId="77777777" w:rsidR="00131B64" w:rsidRPr="00131B64" w:rsidRDefault="00131B64" w:rsidP="00131B64">
      <w:pPr>
        <w:spacing w:line="360" w:lineRule="auto"/>
        <w:jc w:val="both"/>
        <w:rPr>
          <w:sz w:val="24"/>
          <w:szCs w:val="24"/>
          <w:lang w:val="es-ES_tradnl"/>
        </w:rPr>
      </w:pPr>
      <w:r>
        <w:rPr>
          <w:sz w:val="24"/>
          <w:szCs w:val="24"/>
          <w:lang w:val="es-ES_tradnl"/>
        </w:rPr>
        <w:t>Dentro de sus principales fuertes se encuentra:</w:t>
      </w:r>
    </w:p>
    <w:p w14:paraId="085D020F" w14:textId="77777777" w:rsidR="00131B64" w:rsidRPr="00131B64" w:rsidRDefault="00131B64" w:rsidP="00131B64">
      <w:pPr>
        <w:spacing w:line="360" w:lineRule="auto"/>
        <w:jc w:val="both"/>
        <w:rPr>
          <w:sz w:val="24"/>
          <w:szCs w:val="24"/>
          <w:lang w:val="es-ES_tradnl"/>
        </w:rPr>
      </w:pPr>
    </w:p>
    <w:p w14:paraId="7324A8CD" w14:textId="77777777" w:rsidR="00131B64" w:rsidRPr="00131B64" w:rsidRDefault="00131B64" w:rsidP="00131B64">
      <w:pPr>
        <w:spacing w:line="360" w:lineRule="auto"/>
        <w:jc w:val="both"/>
        <w:rPr>
          <w:sz w:val="24"/>
          <w:szCs w:val="24"/>
          <w:lang w:val="es-ES_tradnl"/>
        </w:rPr>
      </w:pPr>
    </w:p>
    <w:p w14:paraId="606CB8E1" w14:textId="77777777" w:rsidR="00131B64" w:rsidRPr="00131B64" w:rsidRDefault="00131B64" w:rsidP="00131B64">
      <w:pPr>
        <w:numPr>
          <w:ilvl w:val="0"/>
          <w:numId w:val="10"/>
        </w:numPr>
        <w:spacing w:line="360" w:lineRule="auto"/>
        <w:jc w:val="both"/>
        <w:rPr>
          <w:sz w:val="24"/>
          <w:szCs w:val="24"/>
          <w:lang w:val="es-ES_tradnl"/>
        </w:rPr>
      </w:pPr>
      <w:r>
        <w:rPr>
          <w:sz w:val="24"/>
          <w:szCs w:val="24"/>
          <w:lang w:val="es-ES_tradnl"/>
        </w:rPr>
        <w:t>Shoppers:    Son prestadores de servicio que se encargan a la compra y despacho de pedidos realizados a través de plataformas de los supermercados.</w:t>
      </w:r>
    </w:p>
    <w:p w14:paraId="45FD8C0B" w14:textId="77777777" w:rsidR="00131B64" w:rsidRPr="00131B64" w:rsidRDefault="00131B64" w:rsidP="00131B64">
      <w:pPr>
        <w:numPr>
          <w:ilvl w:val="0"/>
          <w:numId w:val="10"/>
        </w:numPr>
        <w:spacing w:line="360" w:lineRule="auto"/>
        <w:jc w:val="both"/>
        <w:rPr>
          <w:sz w:val="24"/>
          <w:szCs w:val="24"/>
          <w:lang w:val="es-ES_tradnl"/>
        </w:rPr>
      </w:pPr>
      <w:r>
        <w:rPr>
          <w:sz w:val="24"/>
          <w:szCs w:val="24"/>
          <w:lang w:val="es-ES_tradnl"/>
        </w:rPr>
        <w:t>Pickers: Son prestadores de servicio que se encargan solo de la compra de los productos, los cuales quedan almacenados hasta que el cliente los retire.</w:t>
      </w:r>
    </w:p>
    <w:p w14:paraId="2AF268F3" w14:textId="77777777" w:rsidR="00131B64" w:rsidRPr="00131B64" w:rsidRDefault="00131B64" w:rsidP="00131B64">
      <w:pPr>
        <w:numPr>
          <w:ilvl w:val="0"/>
          <w:numId w:val="10"/>
        </w:numPr>
        <w:spacing w:line="360" w:lineRule="auto"/>
        <w:jc w:val="both"/>
        <w:rPr>
          <w:sz w:val="24"/>
          <w:szCs w:val="24"/>
          <w:lang w:val="es-ES_tradnl"/>
        </w:rPr>
      </w:pPr>
      <w:r>
        <w:rPr>
          <w:sz w:val="24"/>
          <w:szCs w:val="24"/>
          <w:lang w:val="es-ES_tradnl"/>
        </w:rPr>
        <w:t xml:space="preserve">Despacho de línea blanca: Mediante el uso de camiones y furgones, se despachan compras realizadas por portales web de las empresas, principalmente, Falaballa, Mercado Libre y Lider.cl</w:t>
      </w:r>
    </w:p>
    <w:p w14:paraId="21C9283C" w14:textId="77777777" w:rsidR="00475918" w:rsidRDefault="00475918" w:rsidP="00DD1213">
      <w:pPr>
        <w:spacing w:line="360" w:lineRule="auto"/>
        <w:jc w:val="both"/>
        <w:rPr>
          <w:sz w:val="24"/>
          <w:szCs w:val="24"/>
          <w:lang w:val="es-ES_tradnl"/>
        </w:rPr>
      </w:pPr>
    </w:p>
    <w:p w14:paraId="4886DC57" w14:textId="79AE5E2E" w:rsidR="00C26356" w:rsidRPr="006522F9" w:rsidRDefault="00914E3B" w:rsidP="00DD1213">
      <w:pPr>
        <w:pStyle w:val="Ttulo1"/>
        <w:numPr>
          <w:ilvl w:val="0"/>
          <w:numId w:val="0"/>
        </w:numPr>
        <w:jc w:val="center"/>
        <w:rPr>
          <w:sz w:val="32"/>
        </w:rPr>
      </w:pPr>
      <w:bookmarkStart w:id="12" w:name="_Toc229328413"/>
      <w:r>
        <w:rPr>
          <w:sz w:val="32"/>
        </w:rPr>
        <w:lastRenderedPageBreak/>
        <w:t xml:space="preserve">Capítulo 2: Desarrollo del Trabajo</w:t>
      </w:r>
      <w:bookmarkEnd w:id="12"/>
    </w:p>
    <w:p w14:paraId="3DE89DEE" w14:textId="77777777" w:rsidR="00476C3F" w:rsidRPr="008B0C9B" w:rsidRDefault="00476C3F" w:rsidP="00476C3F">
      <w:pPr>
        <w:spacing w:line="360" w:lineRule="auto"/>
        <w:ind w:firstLine="426"/>
        <w:jc w:val="both"/>
        <w:rPr>
          <w:sz w:val="24"/>
          <w:szCs w:val="24"/>
          <w:lang w:val="es-CL"/>
        </w:rPr>
      </w:pPr>
    </w:p>
    <w:p w14:paraId="1FFF7D92" w14:textId="46F16A96" w:rsidR="00476C3F" w:rsidRDefault="00476C3F" w:rsidP="00476C3F">
      <w:pPr>
        <w:pStyle w:val="Ttulo2"/>
        <w:numPr>
          <w:ilvl w:val="0"/>
          <w:numId w:val="0"/>
        </w:numPr>
        <w:spacing w:line="360" w:lineRule="auto"/>
        <w:ind w:left="426" w:hanging="426"/>
        <w:rPr>
          <w:szCs w:val="24"/>
        </w:rPr>
      </w:pPr>
      <w:r>
        <w:rPr>
          <w:szCs w:val="24"/>
        </w:rPr>
        <w:t>3.0</w:t>
        <w:tab/>
        <w:t>Análisis y rediseño del proceso de ruteo</w:t>
      </w:r>
    </w:p>
    <w:p w14:paraId="3C8B48A8" w14:textId="5B324D4A" w:rsidR="00476C3F" w:rsidRPr="00476C3F" w:rsidRDefault="00476C3F" w:rsidP="00476C3F">
      <w:pPr>
        <w:spacing w:line="360" w:lineRule="auto"/>
        <w:rPr>
          <w:sz w:val="24"/>
          <w:szCs w:val="24"/>
        </w:rPr>
      </w:pPr>
      <w:r>
        <w:rPr>
          <w:sz w:val="24"/>
          <w:szCs w:val="24"/>
        </w:rPr>
        <w:t xml:space="preserve">El presente capítulo aborda el análisis del proceso de ruteo de la operación logística estudiada en Valdishopper, contrastando su configuración actual con una propuesta de rediseño orientada a la automatización. Para ello se emplea la notación BPMN, como herramienta de modelado, dado que permite representar de manera estandarizada las actividades, su secuencia, y los actores involucrados, facilitando la identificación de oportunidades de mejora (Object Management Group, 2011). El análisis se estructura en dos etapas: el diagnóstico del proceso actual y la formulación del proceso rediseñado.</w:t>
      </w:r>
    </w:p>
    <w:p w14:paraId="19B2680D" w14:textId="77777777" w:rsidR="002A51F9" w:rsidRPr="008B0C9B" w:rsidRDefault="002A51F9" w:rsidP="00DD1213">
      <w:pPr>
        <w:spacing w:line="360" w:lineRule="auto"/>
        <w:ind w:firstLine="426"/>
        <w:jc w:val="both"/>
        <w:rPr>
          <w:sz w:val="24"/>
          <w:szCs w:val="24"/>
          <w:lang w:val="es-CL"/>
        </w:rPr>
      </w:pPr>
    </w:p>
    <w:p w14:paraId="161FE6ED" w14:textId="3A37A186" w:rsidR="001035B2" w:rsidRDefault="001B0B33" w:rsidP="001035B2">
      <w:pPr>
        <w:pStyle w:val="Ttulo2"/>
        <w:numPr>
          <w:ilvl w:val="1"/>
          <w:numId w:val="4"/>
        </w:numPr>
        <w:spacing w:line="360" w:lineRule="auto"/>
        <w:rPr>
          <w:szCs w:val="24"/>
        </w:rPr>
      </w:pPr>
      <w:bookmarkStart w:id="13" w:name="_Toc229328414"/>
      <w:r>
        <w:rPr>
          <w:szCs w:val="24"/>
        </w:rPr>
        <w:t>Diagnóstico del proceso actual (AS-IS)</w:t>
      </w:r>
      <w:bookmarkEnd w:id="13"/>
    </w:p>
    <w:p w14:paraId="61FD9069" w14:textId="3591A607" w:rsidR="00C64D0F" w:rsidRDefault="001035B2" w:rsidP="00C64D0F">
      <w:pPr>
        <w:pStyle w:val="Prrafodelista"/>
        <w:spacing w:line="360" w:lineRule="auto"/>
        <w:ind w:left="480"/>
      </w:pPr>
      <w:r>
        <w:rPr>
          <w:sz w:val="24"/>
          <w:szCs w:val="24"/>
        </w:rPr>
        <w:t xml:space="preserve">El proceso de ruteo en su estado actual está compuesto por diez actividades secuenciales, las que deben ser ejecutadas por el respectivo coordinador en turno de forma manual. El flujo inicia con la descarga de la data con información sobre los pedidos a despachar y culmina con el envío del ruteo al grupo de Whatsapp correspondiente. La figura XX representa el modelo BPMN del proceso actual, en el cual cada tarea se acompaña de su tiempo promedio de ejecución, esto debido a la rotación entre coordinadores en turno.</w:t>
        <w:br/>
        <w:br/>
        <w:t xml:space="preserve">Como se observa en la tabla XX, el tiempo total estimado del proceso oscila entre 7 y 14 minutos por ciclo de ruteo. Esta variabilidad se explica principalmente por dos actividades cuya duración depende de la cantidad de pedidos y camiones a procesar: la generación del ruteo y, de manera más significativa, la validación de ruteo y ajustes de rutas. Esta última constituye el principal cuello de botella del proceso, ya que su duración puede extenderse de 1 a 5 minutos en función al número de camiones involucrados, dado que a mayor cantidad de vehículos, mayor es el esfuerzo de revisión y corrección manual requerido.</w:t>
      </w:r>
      <w:r>
        <w:br/>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0"/>
        <w:gridCol w:w="5058"/>
        <w:gridCol w:w="3000"/>
      </w:tblGrid>
      <w:tr w:rsidR="00C64D0F" w14:paraId="780CC55B" w14:textId="77777777" w:rsidTr="00985D32">
        <w:trPr>
          <w:tblHeader/>
        </w:trPr>
        <w:tc>
          <w:tcPr>
            <w:tcW w:w="78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579A0201" w14:textId="77777777" w:rsidR="00C64D0F" w:rsidRDefault="00C64D0F" w:rsidP="00985D32">
            <w:pPr>
              <w:jc w:val="center"/>
            </w:pPr>
            <w:r>
              <w:rPr>
                <w:b/>
                <w:bCs/>
                <w:sz w:val="22"/>
                <w:szCs w:val="22"/>
              </w:rPr>
              <w:t>N°</w:t>
            </w:r>
          </w:p>
        </w:tc>
        <w:tc>
          <w:tcPr>
            <w:tcW w:w="5058"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4A4BD5DA" w14:textId="77777777" w:rsidR="00C64D0F" w:rsidRDefault="00C64D0F" w:rsidP="00985D32">
            <w:pPr>
              <w:jc w:val="center"/>
            </w:pPr>
            <w:r>
              <w:rPr>
                <w:b/>
                <w:bCs/>
                <w:sz w:val="22"/>
                <w:szCs w:val="22"/>
              </w:rPr>
              <w:t>Actividad</w:t>
            </w:r>
          </w:p>
        </w:tc>
        <w:tc>
          <w:tcPr>
            <w:tcW w:w="30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5A57DED7" w14:textId="77777777" w:rsidR="00C64D0F" w:rsidRDefault="00C64D0F" w:rsidP="00985D32">
            <w:pPr>
              <w:jc w:val="center"/>
            </w:pPr>
            <w:r>
              <w:rPr>
                <w:b/>
                <w:bCs/>
                <w:sz w:val="22"/>
                <w:szCs w:val="22"/>
              </w:rPr>
              <w:t>Tiempo estimado</w:t>
            </w:r>
          </w:p>
        </w:tc>
      </w:tr>
      <w:tr w:rsidR="00C64D0F" w14:paraId="78B5DA35" w14:textId="77777777" w:rsidTr="00985D32">
        <w:tc>
          <w:tcPr>
            <w:tcW w:w="7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CFC1970" w14:textId="77777777" w:rsidR="00C64D0F" w:rsidRDefault="00C64D0F" w:rsidP="00985D32">
            <w:pPr>
              <w:jc w:val="center"/>
            </w:pPr>
            <w:r>
              <w:rPr>
                <w:sz w:val="22"/>
                <w:szCs w:val="22"/>
              </w:rPr>
              <w:t>1</w:t>
            </w:r>
          </w:p>
        </w:tc>
        <w:tc>
          <w:tcPr>
            <w:tcW w:w="505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E68AE63" w14:textId="77777777" w:rsidR="00C64D0F" w:rsidRDefault="00C64D0F" w:rsidP="00985D32">
            <w:r>
              <w:rPr>
                <w:sz w:val="22"/>
                <w:szCs w:val="22"/>
              </w:rPr>
              <w:t>Descargar data</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0F6D77E" w14:textId="77777777" w:rsidR="00C64D0F" w:rsidRDefault="00C64D0F" w:rsidP="00985D32">
            <w:pPr>
              <w:jc w:val="center"/>
            </w:pPr>
            <w:r>
              <w:rPr>
                <w:sz w:val="22"/>
                <w:szCs w:val="22"/>
              </w:rPr>
              <w:t>1 a 2 min</w:t>
            </w:r>
          </w:p>
        </w:tc>
      </w:tr>
      <w:tr w:rsidR="00C64D0F" w14:paraId="4AF9C53D" w14:textId="77777777" w:rsidTr="00985D32">
        <w:tc>
          <w:tcPr>
            <w:tcW w:w="7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381107F" w14:textId="77777777" w:rsidR="00C64D0F" w:rsidRDefault="00C64D0F" w:rsidP="00985D32">
            <w:pPr>
              <w:jc w:val="center"/>
            </w:pPr>
            <w:r>
              <w:rPr>
                <w:sz w:val="22"/>
                <w:szCs w:val="22"/>
              </w:rPr>
              <w:t>2</w:t>
            </w:r>
          </w:p>
        </w:tc>
        <w:tc>
          <w:tcPr>
            <w:tcW w:w="505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962D20C" w14:textId="77777777" w:rsidR="00C64D0F" w:rsidRDefault="00C64D0F" w:rsidP="00985D32">
            <w:r>
              <w:rPr>
                <w:sz w:val="22"/>
                <w:szCs w:val="22"/>
              </w:rPr>
              <w:t>Crear plantilla base de ruteo</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F20DE38" w14:textId="77777777" w:rsidR="00C64D0F" w:rsidRDefault="00C64D0F" w:rsidP="00985D32">
            <w:pPr>
              <w:jc w:val="center"/>
            </w:pPr>
            <w:r>
              <w:rPr>
                <w:sz w:val="22"/>
                <w:szCs w:val="22"/>
              </w:rPr>
              <w:t xml:space="preserve">30 seg</w:t>
            </w:r>
          </w:p>
        </w:tc>
      </w:tr>
      <w:tr w:rsidR="00C64D0F" w14:paraId="350B0EC0" w14:textId="77777777" w:rsidTr="00985D32">
        <w:tc>
          <w:tcPr>
            <w:tcW w:w="7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B108628" w14:textId="77777777" w:rsidR="00C64D0F" w:rsidRDefault="00C64D0F" w:rsidP="00985D32">
            <w:pPr>
              <w:jc w:val="center"/>
            </w:pPr>
            <w:r>
              <w:rPr>
                <w:sz w:val="22"/>
                <w:szCs w:val="22"/>
              </w:rPr>
              <w:lastRenderedPageBreak/>
              <w:t>3</w:t>
            </w:r>
          </w:p>
        </w:tc>
        <w:tc>
          <w:tcPr>
            <w:tcW w:w="505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3F793EE" w14:textId="77777777" w:rsidR="00C64D0F" w:rsidRDefault="00C64D0F" w:rsidP="00985D32">
            <w:r>
              <w:rPr>
                <w:sz w:val="22"/>
                <w:szCs w:val="22"/>
              </w:rPr>
              <w:t>Realizar el llenado de plantilla</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BF304C6" w14:textId="77777777" w:rsidR="00C64D0F" w:rsidRDefault="00C64D0F" w:rsidP="00985D32">
            <w:pPr>
              <w:jc w:val="center"/>
            </w:pPr>
            <w:r>
              <w:rPr>
                <w:sz w:val="22"/>
                <w:szCs w:val="22"/>
              </w:rPr>
              <w:t>2 min</w:t>
            </w:r>
          </w:p>
        </w:tc>
      </w:tr>
      <w:tr w:rsidR="00C64D0F" w14:paraId="2F205B0E" w14:textId="77777777" w:rsidTr="00985D32">
        <w:tc>
          <w:tcPr>
            <w:tcW w:w="7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441A81B" w14:textId="77777777" w:rsidR="00C64D0F" w:rsidRDefault="00C64D0F" w:rsidP="00985D32">
            <w:pPr>
              <w:jc w:val="center"/>
            </w:pPr>
            <w:r>
              <w:rPr>
                <w:sz w:val="22"/>
                <w:szCs w:val="22"/>
              </w:rPr>
              <w:t>4</w:t>
            </w:r>
          </w:p>
        </w:tc>
        <w:tc>
          <w:tcPr>
            <w:tcW w:w="505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5DACACE" w14:textId="77777777" w:rsidR="00C64D0F" w:rsidRDefault="00C64D0F" w:rsidP="00985D32">
            <w:r>
              <w:rPr>
                <w:sz w:val="22"/>
                <w:szCs w:val="22"/>
              </w:rPr>
              <w:t>Crear estación de ruteo</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5A3271E" w14:textId="77777777" w:rsidR="00C64D0F" w:rsidRDefault="00C64D0F" w:rsidP="00985D32">
            <w:pPr>
              <w:jc w:val="center"/>
            </w:pPr>
            <w:r>
              <w:rPr>
                <w:sz w:val="22"/>
                <w:szCs w:val="22"/>
              </w:rPr>
              <w:t>1 min</w:t>
            </w:r>
          </w:p>
        </w:tc>
      </w:tr>
      <w:tr w:rsidR="00C64D0F" w14:paraId="2DD815B6" w14:textId="77777777" w:rsidTr="00985D32">
        <w:tc>
          <w:tcPr>
            <w:tcW w:w="7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751E18F" w14:textId="77777777" w:rsidR="00C64D0F" w:rsidRDefault="00C64D0F" w:rsidP="00985D32">
            <w:pPr>
              <w:jc w:val="center"/>
            </w:pPr>
            <w:r>
              <w:rPr>
                <w:sz w:val="22"/>
                <w:szCs w:val="22"/>
              </w:rPr>
              <w:t>5</w:t>
            </w:r>
          </w:p>
        </w:tc>
        <w:tc>
          <w:tcPr>
            <w:tcW w:w="505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B46EAA3" w14:textId="77777777" w:rsidR="00C64D0F" w:rsidRDefault="00C64D0F" w:rsidP="00985D32">
            <w:r>
              <w:rPr>
                <w:sz w:val="22"/>
                <w:szCs w:val="22"/>
              </w:rPr>
              <w:t>Subir plantilla a estación de ruteo</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AA45831" w14:textId="77777777" w:rsidR="00C64D0F" w:rsidRDefault="00C64D0F" w:rsidP="00985D32">
            <w:pPr>
              <w:jc w:val="center"/>
            </w:pPr>
            <w:r>
              <w:rPr>
                <w:sz w:val="22"/>
                <w:szCs w:val="22"/>
              </w:rPr>
              <w:t xml:space="preserve">15 seg</w:t>
            </w:r>
          </w:p>
        </w:tc>
      </w:tr>
      <w:tr w:rsidR="00C64D0F" w14:paraId="09EF8170" w14:textId="77777777" w:rsidTr="00985D32">
        <w:tc>
          <w:tcPr>
            <w:tcW w:w="7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5C5ACA6" w14:textId="77777777" w:rsidR="00C64D0F" w:rsidRDefault="00C64D0F" w:rsidP="00985D32">
            <w:pPr>
              <w:jc w:val="center"/>
            </w:pPr>
            <w:r>
              <w:rPr>
                <w:sz w:val="22"/>
                <w:szCs w:val="22"/>
              </w:rPr>
              <w:t>6</w:t>
            </w:r>
          </w:p>
        </w:tc>
        <w:tc>
          <w:tcPr>
            <w:tcW w:w="505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B7D4BBA" w14:textId="77777777" w:rsidR="00C64D0F" w:rsidRDefault="00C64D0F" w:rsidP="00985D32">
            <w:r>
              <w:rPr>
                <w:sz w:val="22"/>
                <w:szCs w:val="22"/>
              </w:rPr>
              <w:t>Generar ruteo</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0CED5DE" w14:textId="77777777" w:rsidR="00C64D0F" w:rsidRDefault="00C64D0F" w:rsidP="00985D32">
            <w:pPr>
              <w:jc w:val="center"/>
            </w:pPr>
            <w:r>
              <w:rPr>
                <w:sz w:val="22"/>
                <w:szCs w:val="22"/>
              </w:rPr>
              <w:t>1 a 2 min</w:t>
            </w:r>
          </w:p>
        </w:tc>
      </w:tr>
      <w:tr w:rsidR="00C64D0F" w14:paraId="2B9C8E58" w14:textId="77777777" w:rsidTr="00985D32">
        <w:tc>
          <w:tcPr>
            <w:tcW w:w="7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4456CB8" w14:textId="77777777" w:rsidR="00C64D0F" w:rsidRDefault="00C64D0F" w:rsidP="00985D32">
            <w:pPr>
              <w:jc w:val="center"/>
            </w:pPr>
            <w:r>
              <w:rPr>
                <w:sz w:val="22"/>
                <w:szCs w:val="22"/>
              </w:rPr>
              <w:t>7</w:t>
            </w:r>
          </w:p>
        </w:tc>
        <w:tc>
          <w:tcPr>
            <w:tcW w:w="505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668B02D" w14:textId="77777777" w:rsidR="00C64D0F" w:rsidRDefault="00C64D0F" w:rsidP="00985D32">
            <w:r>
              <w:rPr>
                <w:sz w:val="22"/>
                <w:szCs w:val="22"/>
              </w:rPr>
              <w:t>Validación de ruteo y ajustes de rutas</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93B8650" w14:textId="77777777" w:rsidR="00C64D0F" w:rsidRDefault="00C64D0F" w:rsidP="00985D32">
            <w:pPr>
              <w:jc w:val="center"/>
            </w:pPr>
            <w:r>
              <w:rPr>
                <w:sz w:val="22"/>
                <w:szCs w:val="22"/>
              </w:rPr>
              <w:t>1 a 5 min</w:t>
            </w:r>
          </w:p>
        </w:tc>
      </w:tr>
      <w:tr w:rsidR="00C64D0F" w14:paraId="301FC0C8" w14:textId="77777777" w:rsidTr="00985D32">
        <w:tc>
          <w:tcPr>
            <w:tcW w:w="7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00D934C" w14:textId="77777777" w:rsidR="00C64D0F" w:rsidRDefault="00C64D0F" w:rsidP="00985D32">
            <w:pPr>
              <w:jc w:val="center"/>
            </w:pPr>
            <w:r>
              <w:rPr>
                <w:sz w:val="22"/>
                <w:szCs w:val="22"/>
              </w:rPr>
              <w:t>8</w:t>
            </w:r>
          </w:p>
        </w:tc>
        <w:tc>
          <w:tcPr>
            <w:tcW w:w="505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3D88F79" w14:textId="77777777" w:rsidR="00C64D0F" w:rsidRDefault="00C64D0F" w:rsidP="00985D32">
            <w:r>
              <w:rPr>
                <w:sz w:val="22"/>
                <w:szCs w:val="22"/>
              </w:rPr>
              <w:t>Generar hoja de ruta</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604C5A8" w14:textId="77777777" w:rsidR="00C64D0F" w:rsidRDefault="00C64D0F" w:rsidP="00985D32">
            <w:pPr>
              <w:jc w:val="center"/>
            </w:pPr>
            <w:r>
              <w:rPr>
                <w:sz w:val="22"/>
                <w:szCs w:val="22"/>
              </w:rPr>
              <w:t xml:space="preserve">15 seg</w:t>
            </w:r>
          </w:p>
        </w:tc>
      </w:tr>
      <w:tr w:rsidR="00C64D0F" w14:paraId="19F1AC6F" w14:textId="77777777" w:rsidTr="00985D32">
        <w:tc>
          <w:tcPr>
            <w:tcW w:w="7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D339125" w14:textId="77777777" w:rsidR="00C64D0F" w:rsidRDefault="00C64D0F" w:rsidP="00985D32">
            <w:pPr>
              <w:jc w:val="center"/>
            </w:pPr>
            <w:r>
              <w:rPr>
                <w:sz w:val="22"/>
                <w:szCs w:val="22"/>
              </w:rPr>
              <w:t>9</w:t>
            </w:r>
          </w:p>
        </w:tc>
        <w:tc>
          <w:tcPr>
            <w:tcW w:w="505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E542623" w14:textId="77777777" w:rsidR="00C64D0F" w:rsidRDefault="00C64D0F" w:rsidP="00985D32">
            <w:r>
              <w:rPr>
                <w:sz w:val="22"/>
                <w:szCs w:val="22"/>
              </w:rPr>
              <w:t>Limpiar hoja de ruta</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D47E38F" w14:textId="77777777" w:rsidR="00C64D0F" w:rsidRDefault="00C64D0F" w:rsidP="00985D32">
            <w:pPr>
              <w:jc w:val="center"/>
            </w:pPr>
            <w:r>
              <w:rPr>
                <w:sz w:val="22"/>
                <w:szCs w:val="22"/>
              </w:rPr>
              <w:t>1 min</w:t>
            </w:r>
          </w:p>
        </w:tc>
      </w:tr>
      <w:tr w:rsidR="00C64D0F" w14:paraId="68C63A48" w14:textId="77777777" w:rsidTr="00985D32">
        <w:tc>
          <w:tcPr>
            <w:tcW w:w="7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770DCBD" w14:textId="77777777" w:rsidR="00C64D0F" w:rsidRDefault="00C64D0F" w:rsidP="00985D32">
            <w:pPr>
              <w:jc w:val="center"/>
            </w:pPr>
            <w:r>
              <w:rPr>
                <w:sz w:val="22"/>
                <w:szCs w:val="22"/>
              </w:rPr>
              <w:t>10</w:t>
            </w:r>
          </w:p>
        </w:tc>
        <w:tc>
          <w:tcPr>
            <w:tcW w:w="505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FD12443" w14:textId="77777777" w:rsidR="00C64D0F" w:rsidRDefault="00C64D0F" w:rsidP="00985D32">
            <w:r>
              <w:rPr>
                <w:sz w:val="22"/>
                <w:szCs w:val="22"/>
              </w:rPr>
              <w:t>Enviar ruteo por grupo de WhatsApp</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56903DE" w14:textId="77777777" w:rsidR="00C64D0F" w:rsidRDefault="00C64D0F" w:rsidP="00985D32">
            <w:pPr>
              <w:jc w:val="center"/>
            </w:pPr>
            <w:r>
              <w:rPr>
                <w:sz w:val="22"/>
                <w:szCs w:val="22"/>
              </w:rPr>
              <w:t xml:space="preserve">20 seg</w:t>
            </w:r>
          </w:p>
        </w:tc>
      </w:tr>
      <w:tr w:rsidR="00C64D0F" w14:paraId="00F0FC06" w14:textId="77777777" w:rsidTr="00985D32">
        <w:tc>
          <w:tcPr>
            <w:tcW w:w="5838" w:type="dxa"/>
            <w:gridSpan w:val="2"/>
            <w:tcBorders>
              <w:top w:val="single" w:sz="1" w:space="0" w:color="999999"/>
              <w:left w:val="single" w:sz="1" w:space="0" w:color="999999"/>
              <w:bottom w:val="single" w:sz="1" w:space="0" w:color="999999"/>
              <w:right w:val="single" w:sz="1" w:space="0" w:color="999999"/>
            </w:tcBorders>
            <w:shd w:val="clear" w:color="auto" w:fill="EFEFEF"/>
            <w:tcMar>
              <w:top w:w="80" w:type="dxa"/>
              <w:left w:w="120" w:type="dxa"/>
              <w:bottom w:w="80" w:type="dxa"/>
              <w:right w:w="120" w:type="dxa"/>
            </w:tcMar>
          </w:tcPr>
          <w:p w14:paraId="17B6C5CF" w14:textId="77777777" w:rsidR="00C64D0F" w:rsidRDefault="00C64D0F" w:rsidP="00985D32">
            <w:pPr>
              <w:jc w:val="right"/>
            </w:pPr>
            <w:r>
              <w:rPr>
                <w:b/>
                <w:bCs/>
                <w:sz w:val="22"/>
                <w:szCs w:val="22"/>
              </w:rPr>
              <w:t>Tiempo total estimado</w:t>
            </w:r>
          </w:p>
        </w:tc>
        <w:tc>
          <w:tcPr>
            <w:tcW w:w="3000" w:type="dxa"/>
            <w:tcBorders>
              <w:top w:val="single" w:sz="1" w:space="0" w:color="999999"/>
              <w:left w:val="single" w:sz="1" w:space="0" w:color="999999"/>
              <w:bottom w:val="single" w:sz="1" w:space="0" w:color="999999"/>
              <w:right w:val="single" w:sz="1" w:space="0" w:color="999999"/>
            </w:tcBorders>
            <w:shd w:val="clear" w:color="auto" w:fill="EFEFEF"/>
            <w:tcMar>
              <w:top w:w="80" w:type="dxa"/>
              <w:left w:w="120" w:type="dxa"/>
              <w:bottom w:w="80" w:type="dxa"/>
              <w:right w:w="120" w:type="dxa"/>
            </w:tcMar>
          </w:tcPr>
          <w:p w14:paraId="59CF4E05" w14:textId="77777777" w:rsidR="00C64D0F" w:rsidRDefault="00C64D0F" w:rsidP="00985D32">
            <w:pPr>
              <w:jc w:val="center"/>
            </w:pPr>
            <w:r>
              <w:rPr>
                <w:b/>
                <w:bCs/>
                <w:sz w:val="22"/>
                <w:szCs w:val="22"/>
              </w:rPr>
              <w:t>7 a 14 min</w:t>
            </w:r>
          </w:p>
        </w:tc>
      </w:tr>
    </w:tbl>
    <w:p w14:paraId="46A4C573" w14:textId="3F2048A9" w:rsidR="001035B2" w:rsidRDefault="00C64D0F" w:rsidP="001035B2">
      <w:pPr>
        <w:pStyle w:val="Prrafodelista"/>
        <w:ind w:left="480"/>
      </w:pPr>
      <w:r>
        <w:br/>
        <w:t>Tabla XX</w:t>
        <w:br/>
        <w:br/>
      </w:r>
      <w:r>
        <w:rPr>
          <w:b/>
          <w:bCs/>
          <w:sz w:val="24"/>
          <w:szCs w:val="24"/>
        </w:rPr>
        <w:t>3.1.1 Identificación de actividades que no agregan valor.</w:t>
      </w:r>
    </w:p>
    <w:p w14:paraId="318F8361" w14:textId="77777777" w:rsidR="00C64D0F" w:rsidRDefault="00C64D0F" w:rsidP="001035B2">
      <w:pPr>
        <w:pStyle w:val="Prrafodelista"/>
        <w:ind w:left="480"/>
      </w:pPr>
    </w:p>
    <w:p w14:paraId="1BF12096" w14:textId="77777777" w:rsidR="00C64D0F" w:rsidRDefault="00C64D0F" w:rsidP="00C64D0F">
      <w:pPr>
        <w:spacing w:after="160" w:line="360" w:lineRule="auto"/>
        <w:ind w:firstLine="567"/>
        <w:jc w:val="both"/>
      </w:pPr>
      <w:r>
        <w:rPr>
          <w:sz w:val="24"/>
          <w:szCs w:val="24"/>
        </w:rPr>
        <w:t>A partir del análisis del flujo actual, y bajo la lógica del análisis de valor agregado propio de la gestión de procesos, las diez actividades pueden clasificarse según su contribución al resultado final, esto es, la entrega de un ruteo válido para su ejecución. Desde esta perspectiva, se entiende por actividad de valor agregado aquella que transforma o aproxima el insumo hacia el producto final que el cliente interno requiere, mientras que las actividades sin valor agregado corresponden a tareas preparatorias, repetitivas o de configuración que el sistema podría asumir de manera automática.</w:t>
      </w:r>
    </w:p>
    <w:p w14:paraId="0C7BCCEC" w14:textId="77777777" w:rsidR="00C64D0F" w:rsidRDefault="00C64D0F" w:rsidP="00C64D0F">
      <w:pPr>
        <w:spacing w:after="160" w:line="360" w:lineRule="auto"/>
        <w:jc w:val="both"/>
      </w:pPr>
      <w:r>
        <w:rPr>
          <w:sz w:val="24"/>
          <w:szCs w:val="24"/>
        </w:rPr>
        <w:t>En el proceso actual se identifican varias actividades que no agregan valor directo y que, por su naturaleza, son susceptibles de eliminación o automatización:</w:t>
      </w:r>
    </w:p>
    <w:p w14:paraId="04713695" w14:textId="77777777" w:rsidR="00C64D0F" w:rsidRDefault="00C64D0F" w:rsidP="00C64D0F">
      <w:pPr>
        <w:pStyle w:val="Prrafodelista"/>
        <w:numPr>
          <w:ilvl w:val="0"/>
          <w:numId w:val="7"/>
        </w:numPr>
        <w:spacing w:after="100" w:line="360" w:lineRule="auto"/>
        <w:contextualSpacing w:val="0"/>
      </w:pPr>
      <w:r>
        <w:rPr>
          <w:b/>
          <w:bCs/>
          <w:sz w:val="24"/>
          <w:szCs w:val="24"/>
        </w:rPr>
        <w:t xml:space="preserve">Crear plantilla base de ruteo: </w:t>
      </w:r>
      <w:r>
        <w:rPr>
          <w:sz w:val="24"/>
          <w:szCs w:val="24"/>
        </w:rPr>
        <w:t>constituye una tarea de preparación que se repite en cada ciclo y que puede estandarizarse mediante una plantilla preconfigurada.</w:t>
      </w:r>
    </w:p>
    <w:p w14:paraId="06479221" w14:textId="77777777" w:rsidR="00C64D0F" w:rsidRDefault="00C64D0F" w:rsidP="00C64D0F">
      <w:pPr>
        <w:pStyle w:val="Prrafodelista"/>
        <w:numPr>
          <w:ilvl w:val="0"/>
          <w:numId w:val="7"/>
        </w:numPr>
        <w:spacing w:after="100" w:line="360" w:lineRule="auto"/>
        <w:contextualSpacing w:val="0"/>
      </w:pPr>
      <w:r>
        <w:rPr>
          <w:b/>
          <w:bCs/>
          <w:sz w:val="24"/>
          <w:szCs w:val="24"/>
        </w:rPr>
        <w:t xml:space="preserve">Realizar el llenado de plantilla: </w:t>
      </w:r>
      <w:r>
        <w:rPr>
          <w:sz w:val="24"/>
          <w:szCs w:val="24"/>
        </w:rPr>
        <w:t>es una de las actividades más extensas (2 min) y de mayor riesgo de error humano, dado que implica el traspaso manual de información que el sistema puede cargar automáticamente desde la data descargada.</w:t>
      </w:r>
    </w:p>
    <w:p w14:paraId="02BD9E9C" w14:textId="77777777" w:rsidR="00C64D0F" w:rsidRDefault="00C64D0F" w:rsidP="00C64D0F">
      <w:pPr>
        <w:pStyle w:val="Prrafodelista"/>
        <w:numPr>
          <w:ilvl w:val="0"/>
          <w:numId w:val="7"/>
        </w:numPr>
        <w:spacing w:after="100" w:line="360" w:lineRule="auto"/>
        <w:contextualSpacing w:val="0"/>
      </w:pPr>
      <w:r>
        <w:rPr>
          <w:b/>
          <w:bCs/>
          <w:sz w:val="24"/>
          <w:szCs w:val="24"/>
        </w:rPr>
        <w:t xml:space="preserve">Crear estación de ruteo: </w:t>
      </w:r>
      <w:r>
        <w:rPr>
          <w:sz w:val="24"/>
          <w:szCs w:val="24"/>
        </w:rPr>
        <w:t>corresponde a una tarea de configuración del entorno que puede quedar establecida de forma permanente.</w:t>
      </w:r>
    </w:p>
    <w:p w14:paraId="3F7A7700" w14:textId="77777777" w:rsidR="00C64D0F" w:rsidRDefault="00C64D0F" w:rsidP="00C64D0F">
      <w:pPr>
        <w:pStyle w:val="Prrafodelista"/>
        <w:numPr>
          <w:ilvl w:val="0"/>
          <w:numId w:val="7"/>
        </w:numPr>
        <w:spacing w:after="160" w:line="360" w:lineRule="auto"/>
        <w:contextualSpacing w:val="0"/>
      </w:pPr>
      <w:r>
        <w:rPr>
          <w:b/>
          <w:bCs/>
          <w:sz w:val="24"/>
          <w:szCs w:val="24"/>
        </w:rPr>
        <w:t xml:space="preserve">Limpiar hoja de ruta: </w:t>
      </w:r>
      <w:r>
        <w:rPr>
          <w:sz w:val="24"/>
          <w:szCs w:val="24"/>
        </w:rPr>
        <w:t>es una tarea de depuración posterior que la propia herramienta puede generar ya en formato final, evitando el ajuste manual.</w:t>
      </w:r>
    </w:p>
    <w:p w14:paraId="58341AE9" w14:textId="77777777" w:rsidR="00C64D0F" w:rsidRDefault="00C64D0F" w:rsidP="00C64D0F">
      <w:pPr>
        <w:spacing w:after="160" w:line="360" w:lineRule="auto"/>
        <w:jc w:val="both"/>
      </w:pPr>
      <w:r>
        <w:rPr>
          <w:sz w:val="24"/>
          <w:szCs w:val="24"/>
        </w:rPr>
        <w:lastRenderedPageBreak/>
        <w:t>En conjunto, estas cuatro actividades representan tiempo invertido en la preparación y limpieza del entorno de trabajo, y no en la generación del ruteo en sí. Su eliminación, sumada a la optimización de las tareas de mayor variabilidad, constituye la base del rediseño propuesto.</w:t>
      </w:r>
    </w:p>
    <w:p w14:paraId="2CC0A974" w14:textId="77777777" w:rsidR="00C64D0F" w:rsidRPr="001035B2" w:rsidRDefault="00C64D0F" w:rsidP="001035B2">
      <w:pPr>
        <w:pStyle w:val="Prrafodelista"/>
        <w:ind w:left="480"/>
      </w:pPr>
    </w:p>
    <w:p w14:paraId="6A97F351" w14:textId="65083608" w:rsidR="00BF37F1" w:rsidRDefault="0084594E">
      <w:pPr>
        <w:pStyle w:val="Ttulo2"/>
        <w:numPr>
          <w:ilvl w:val="1"/>
          <w:numId w:val="4"/>
        </w:numPr>
        <w:spacing w:line="360" w:lineRule="auto"/>
        <w:ind w:left="426" w:hanging="426"/>
      </w:pPr>
      <w:r>
        <w:t>Proceso rediseñado (TO-BE)</w:t>
      </w:r>
    </w:p>
    <w:p w14:paraId="523978D0" w14:textId="1EFA4379" w:rsidR="00E83052" w:rsidRPr="00E83052" w:rsidRDefault="00E83052" w:rsidP="00E83052">
      <w:pPr>
        <w:spacing w:after="160" w:line="360" w:lineRule="auto"/>
        <w:jc w:val="both"/>
        <w:rPr>
          <w:sz w:val="24"/>
          <w:szCs w:val="24"/>
        </w:rPr>
      </w:pPr>
      <w:r>
        <w:rPr>
          <w:sz w:val="24"/>
          <w:szCs w:val="24"/>
        </w:rPr>
        <w:t xml:space="preserve">El rediseño del proceso se fundamenta en un enfoque de automatización y transformación digital, entendido como la incorporación de tecnologías que permiten que el sistema asume tareas previamente ejecutadas de forma manual, reduciendo la intervención humana a las actividades que efectivamente requieren criterio y validación (Davenport y Ronanki, 2018). Bajo este enfoque, las tareas de configuración y preparación identificadas como sin valor agregado se integran de manera permanente en la estación de ruteo, mientras que la carga de datos y la generación del ruteo pasan a realizarse automáticamente.</w:t>
      </w:r>
    </w:p>
    <w:p w14:paraId="01DCB2C3" w14:textId="7FB78D38" w:rsidR="00E83052" w:rsidRPr="00E83052" w:rsidRDefault="00E83052" w:rsidP="00E83052">
      <w:pPr>
        <w:spacing w:after="160" w:line="360" w:lineRule="auto"/>
        <w:jc w:val="both"/>
        <w:rPr>
          <w:sz w:val="24"/>
          <w:szCs w:val="24"/>
        </w:rPr>
      </w:pPr>
      <w:r>
        <w:rPr>
          <w:sz w:val="24"/>
          <w:szCs w:val="24"/>
        </w:rPr>
        <w:t xml:space="preserve">Como resultado, el proceso rediseñado reduce las diez actividades originales a seis, conservando únicamente aquellas que aportan valor o que requieren supervisión humana. La Figura XX presenta el modelo BPMN del proceso propuesto.</w:t>
      </w:r>
    </w:p>
    <w:p w14:paraId="0AC2853C" w14:textId="40FE8B62" w:rsidR="00E83052" w:rsidRPr="00E83052" w:rsidRDefault="00E83052" w:rsidP="00E83052">
      <w:pPr>
        <w:spacing w:before="60" w:after="200" w:line="360" w:lineRule="auto"/>
        <w:rPr>
          <w:sz w:val="24"/>
          <w:szCs w:val="24"/>
        </w:rPr>
      </w:pPr>
      <w:r>
        <w:rPr>
          <w:i/>
          <w:iCs/>
          <w:sz w:val="24"/>
          <w:szCs w:val="24"/>
        </w:rPr>
        <w:t xml:space="preserve">Figura XX Se anexa por tamaño</w:t>
      </w:r>
    </w:p>
    <w:p w14:paraId="637E1096" w14:textId="6026BD02" w:rsidR="00E83052" w:rsidRDefault="00E83052" w:rsidP="00E83052">
      <w:pPr>
        <w:spacing w:after="160" w:line="360" w:lineRule="auto"/>
        <w:jc w:val="both"/>
        <w:rPr>
          <w:sz w:val="24"/>
          <w:szCs w:val="24"/>
        </w:rPr>
      </w:pPr>
      <w:r>
        <w:rPr>
          <w:sz w:val="24"/>
          <w:szCs w:val="24"/>
        </w:rPr>
        <w:t>El cambio más relevante se observa en dos actividades. En primer lugar, la generación del ruteo se reduce de un rango de 1 a 2 minutos a aproximadamente 20 segundos, gracias a la ejecución automatizada del algoritmo de ruteo. En segundo lugar, la validación de ruteo y ajustes de rutas, principal cuello de botella del proceso actual se reduce a aproximadamente 1 minuto, dado que el operador parte de un ruteo de mayor calidad inicial que demanda menos correcciones manuales.</w:t>
      </w:r>
    </w:p>
    <w:p w14:paraId="0965508F" w14:textId="62A9B553" w:rsidR="00E83052" w:rsidRPr="00E83052" w:rsidRDefault="00E83052" w:rsidP="00E83052">
      <w:pPr>
        <w:pStyle w:val="Ttulo2"/>
        <w:numPr>
          <w:ilvl w:val="0"/>
          <w:numId w:val="0"/>
        </w:numPr>
        <w:spacing w:line="360" w:lineRule="auto"/>
        <w:rPr>
          <w:szCs w:val="24"/>
        </w:rPr>
      </w:pPr>
      <w:r>
        <w:t xml:space="preserve">3.2.1 Comparación cuantitativa AS-IS vs TO-BE</w:t>
      </w:r>
    </w:p>
    <w:p w14:paraId="0A5CD9DA" w14:textId="4617F615" w:rsidR="00E83052" w:rsidRDefault="00E83052" w:rsidP="00E83052">
      <w:pPr>
        <w:spacing w:after="160" w:line="360" w:lineRule="auto"/>
        <w:jc w:val="both"/>
      </w:pPr>
      <w:r>
        <w:rPr>
          <w:sz w:val="24"/>
          <w:szCs w:val="24"/>
        </w:rPr>
        <w:t xml:space="preserve">La Tabla XX sintetiza la comparación entre ambos procesos en términos de número de actividades y tiempo total estimado.</w:t>
      </w:r>
    </w:p>
    <w:p w14:paraId="271E3B8A" w14:textId="76B13350" w:rsidR="00E83052" w:rsidRDefault="00E83052" w:rsidP="00E83052">
      <w:pPr>
        <w:spacing w:before="120" w:after="80"/>
      </w:pPr>
    </w:p>
    <w:p w14:paraId="4DDEF194" w14:textId="77777777" w:rsidR="00E83052" w:rsidRDefault="00E83052" w:rsidP="00E83052">
      <w:pPr>
        <w:spacing w:after="120"/>
      </w:pPr>
      <w:r>
        <w:rPr>
          <w:i/>
          <w:iCs/>
          <w:sz w:val="22"/>
          <w:szCs w:val="22"/>
        </w:rPr>
        <w:t>Comparación entre el proceso actual y el proceso rediseñado</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38"/>
        <w:gridCol w:w="1667"/>
        <w:gridCol w:w="1667"/>
        <w:gridCol w:w="1666"/>
      </w:tblGrid>
      <w:tr w:rsidR="00E83052" w14:paraId="59E70E26" w14:textId="77777777" w:rsidTr="00985D32">
        <w:trPr>
          <w:tblHeader/>
        </w:trPr>
        <w:tc>
          <w:tcPr>
            <w:tcW w:w="3838"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7CE68970" w14:textId="77777777" w:rsidR="00E83052" w:rsidRDefault="00E83052" w:rsidP="00985D32">
            <w:pPr>
              <w:jc w:val="center"/>
            </w:pPr>
            <w:r>
              <w:rPr>
                <w:b/>
                <w:bCs/>
                <w:sz w:val="22"/>
                <w:szCs w:val="22"/>
              </w:rPr>
              <w:t>Indicador</w:t>
            </w:r>
          </w:p>
        </w:tc>
        <w:tc>
          <w:tcPr>
            <w:tcW w:w="1667"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33338340" w14:textId="77777777" w:rsidR="00E83052" w:rsidRDefault="00E83052" w:rsidP="00985D32">
            <w:pPr>
              <w:jc w:val="center"/>
            </w:pPr>
            <w:r>
              <w:rPr>
                <w:b/>
                <w:bCs/>
                <w:sz w:val="22"/>
                <w:szCs w:val="22"/>
              </w:rPr>
              <w:t>AS-IS</w:t>
            </w:r>
          </w:p>
        </w:tc>
        <w:tc>
          <w:tcPr>
            <w:tcW w:w="1667"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5A3F07F0" w14:textId="77777777" w:rsidR="00E83052" w:rsidRDefault="00E83052" w:rsidP="00985D32">
            <w:pPr>
              <w:jc w:val="center"/>
            </w:pPr>
            <w:r>
              <w:rPr>
                <w:b/>
                <w:bCs/>
                <w:sz w:val="22"/>
                <w:szCs w:val="22"/>
              </w:rPr>
              <w:t>TO-BE</w:t>
            </w:r>
          </w:p>
        </w:tc>
        <w:tc>
          <w:tcPr>
            <w:tcW w:w="1666"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3F206C49" w14:textId="77777777" w:rsidR="00E83052" w:rsidRDefault="00E83052" w:rsidP="00985D32">
            <w:pPr>
              <w:jc w:val="center"/>
            </w:pPr>
            <w:r>
              <w:rPr>
                <w:b/>
                <w:bCs/>
                <w:sz w:val="22"/>
                <w:szCs w:val="22"/>
              </w:rPr>
              <w:t>Variación</w:t>
            </w:r>
          </w:p>
        </w:tc>
      </w:tr>
      <w:tr w:rsidR="00E83052" w14:paraId="58FB9685" w14:textId="77777777" w:rsidTr="00985D32">
        <w:tc>
          <w:tcPr>
            <w:tcW w:w="383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016BBA6" w14:textId="77777777" w:rsidR="00E83052" w:rsidRDefault="00E83052" w:rsidP="00985D32">
            <w:r>
              <w:rPr>
                <w:sz w:val="22"/>
                <w:szCs w:val="22"/>
              </w:rPr>
              <w:t xml:space="preserve">N° de actividades</w:t>
            </w:r>
          </w:p>
        </w:tc>
        <w:tc>
          <w:tcPr>
            <w:tcW w:w="16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3297BBC" w14:textId="77777777" w:rsidR="00E83052" w:rsidRDefault="00E83052" w:rsidP="00985D32">
            <w:pPr>
              <w:jc w:val="center"/>
            </w:pPr>
            <w:r>
              <w:rPr>
                <w:sz w:val="22"/>
                <w:szCs w:val="22"/>
              </w:rPr>
              <w:t>10</w:t>
            </w:r>
          </w:p>
        </w:tc>
        <w:tc>
          <w:tcPr>
            <w:tcW w:w="16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97CD07B" w14:textId="77777777" w:rsidR="00E83052" w:rsidRDefault="00E83052" w:rsidP="00985D32">
            <w:pPr>
              <w:jc w:val="center"/>
            </w:pPr>
            <w:r>
              <w:rPr>
                <w:sz w:val="22"/>
                <w:szCs w:val="22"/>
              </w:rPr>
              <w:t>6</w:t>
            </w:r>
          </w:p>
        </w:tc>
        <w:tc>
          <w:tcPr>
            <w:tcW w:w="16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457022F" w14:textId="77777777" w:rsidR="00E83052" w:rsidRDefault="00E83052" w:rsidP="00985D32">
            <w:pPr>
              <w:jc w:val="center"/>
            </w:pPr>
            <w:r>
              <w:rPr>
                <w:sz w:val="22"/>
                <w:szCs w:val="22"/>
              </w:rPr>
              <w:t>−4</w:t>
            </w:r>
          </w:p>
        </w:tc>
      </w:tr>
      <w:tr w:rsidR="00E83052" w14:paraId="4750A61E" w14:textId="77777777" w:rsidTr="00985D32">
        <w:tc>
          <w:tcPr>
            <w:tcW w:w="383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6CA572A" w14:textId="77777777" w:rsidR="00E83052" w:rsidRDefault="00E83052" w:rsidP="00985D32">
            <w:r>
              <w:rPr>
                <w:sz w:val="22"/>
                <w:szCs w:val="22"/>
              </w:rPr>
              <w:t>Tiempo mínimo estimado</w:t>
            </w:r>
          </w:p>
        </w:tc>
        <w:tc>
          <w:tcPr>
            <w:tcW w:w="16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B7EC0D8" w14:textId="77777777" w:rsidR="00E83052" w:rsidRDefault="00E83052" w:rsidP="00985D32">
            <w:pPr>
              <w:jc w:val="center"/>
            </w:pPr>
            <w:r>
              <w:rPr>
                <w:sz w:val="22"/>
                <w:szCs w:val="22"/>
              </w:rPr>
              <w:t>≈ 7 min</w:t>
            </w:r>
          </w:p>
        </w:tc>
        <w:tc>
          <w:tcPr>
            <w:tcW w:w="16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8B90F76" w14:textId="77777777" w:rsidR="00E83052" w:rsidRDefault="00E83052" w:rsidP="00985D32">
            <w:pPr>
              <w:jc w:val="center"/>
            </w:pPr>
            <w:r>
              <w:rPr>
                <w:sz w:val="22"/>
                <w:szCs w:val="22"/>
              </w:rPr>
              <w:t>≈ 2 min</w:t>
            </w:r>
          </w:p>
        </w:tc>
        <w:tc>
          <w:tcPr>
            <w:tcW w:w="16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E92F868" w14:textId="77777777" w:rsidR="00E83052" w:rsidRDefault="00E83052" w:rsidP="00985D32">
            <w:pPr>
              <w:jc w:val="center"/>
            </w:pPr>
            <w:r>
              <w:rPr>
                <w:sz w:val="22"/>
                <w:szCs w:val="22"/>
              </w:rPr>
              <w:t>−71 %</w:t>
            </w:r>
          </w:p>
        </w:tc>
      </w:tr>
      <w:tr w:rsidR="00E83052" w14:paraId="2E28A620" w14:textId="77777777" w:rsidTr="00985D32">
        <w:tc>
          <w:tcPr>
            <w:tcW w:w="383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C019BCB" w14:textId="77777777" w:rsidR="00E83052" w:rsidRDefault="00E83052" w:rsidP="00985D32">
            <w:r>
              <w:rPr>
                <w:sz w:val="22"/>
                <w:szCs w:val="22"/>
              </w:rPr>
              <w:lastRenderedPageBreak/>
              <w:t>Tiempo máximo estimado</w:t>
            </w:r>
          </w:p>
        </w:tc>
        <w:tc>
          <w:tcPr>
            <w:tcW w:w="16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4C2C536" w14:textId="77777777" w:rsidR="00E83052" w:rsidRDefault="00E83052" w:rsidP="00985D32">
            <w:pPr>
              <w:jc w:val="center"/>
            </w:pPr>
            <w:r>
              <w:rPr>
                <w:sz w:val="22"/>
                <w:szCs w:val="22"/>
              </w:rPr>
              <w:t>≈ 14 min</w:t>
            </w:r>
          </w:p>
        </w:tc>
        <w:tc>
          <w:tcPr>
            <w:tcW w:w="16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F149C3C" w14:textId="77777777" w:rsidR="00E83052" w:rsidRDefault="00E83052" w:rsidP="00985D32">
            <w:pPr>
              <w:jc w:val="center"/>
            </w:pPr>
            <w:r>
              <w:rPr>
                <w:sz w:val="22"/>
                <w:szCs w:val="22"/>
              </w:rPr>
              <w:t>≈ 3 min</w:t>
            </w:r>
          </w:p>
        </w:tc>
        <w:tc>
          <w:tcPr>
            <w:tcW w:w="16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4BA67AF" w14:textId="77777777" w:rsidR="00E83052" w:rsidRDefault="00E83052" w:rsidP="00985D32">
            <w:pPr>
              <w:jc w:val="center"/>
            </w:pPr>
            <w:r>
              <w:rPr>
                <w:sz w:val="22"/>
                <w:szCs w:val="22"/>
              </w:rPr>
              <w:t>−79 %</w:t>
            </w:r>
          </w:p>
        </w:tc>
      </w:tr>
      <w:tr w:rsidR="00E83052" w14:paraId="161230EC" w14:textId="77777777" w:rsidTr="00985D32">
        <w:tc>
          <w:tcPr>
            <w:tcW w:w="383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879F5B6" w14:textId="77777777" w:rsidR="00E83052" w:rsidRDefault="00E83052" w:rsidP="00985D32">
            <w:r>
              <w:rPr>
                <w:sz w:val="22"/>
                <w:szCs w:val="22"/>
              </w:rPr>
              <w:t>Tiempo de generación de ruteo</w:t>
            </w:r>
          </w:p>
        </w:tc>
        <w:tc>
          <w:tcPr>
            <w:tcW w:w="16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9D42A06" w14:textId="77777777" w:rsidR="00E83052" w:rsidRDefault="00E83052" w:rsidP="00985D32">
            <w:pPr>
              <w:jc w:val="center"/>
            </w:pPr>
            <w:r>
              <w:rPr>
                <w:sz w:val="22"/>
                <w:szCs w:val="22"/>
              </w:rPr>
              <w:t>1 a 2 min</w:t>
            </w:r>
          </w:p>
        </w:tc>
        <w:tc>
          <w:tcPr>
            <w:tcW w:w="16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B5CF907" w14:textId="77777777" w:rsidR="00E83052" w:rsidRDefault="00E83052" w:rsidP="00985D32">
            <w:pPr>
              <w:jc w:val="center"/>
            </w:pPr>
            <w:r>
              <w:rPr>
                <w:sz w:val="22"/>
                <w:szCs w:val="22"/>
              </w:rPr>
              <w:t xml:space="preserve">≈ 20 seg</w:t>
            </w:r>
          </w:p>
        </w:tc>
        <w:tc>
          <w:tcPr>
            <w:tcW w:w="16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8CA5B02" w14:textId="77777777" w:rsidR="00E83052" w:rsidRDefault="00E83052" w:rsidP="00985D32">
            <w:pPr>
              <w:jc w:val="center"/>
            </w:pPr>
            <w:r>
              <w:rPr>
                <w:sz w:val="22"/>
                <w:szCs w:val="22"/>
              </w:rPr>
              <w:t>↓</w:t>
            </w:r>
          </w:p>
        </w:tc>
      </w:tr>
      <w:tr w:rsidR="00E83052" w14:paraId="5C57D40B" w14:textId="77777777" w:rsidTr="00985D32">
        <w:tc>
          <w:tcPr>
            <w:tcW w:w="383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2EB955D" w14:textId="77777777" w:rsidR="00E83052" w:rsidRDefault="00E83052" w:rsidP="00985D32">
            <w:r>
              <w:rPr>
                <w:sz w:val="22"/>
                <w:szCs w:val="22"/>
              </w:rPr>
              <w:t>Tiempo de validación y ajustes</w:t>
            </w:r>
          </w:p>
        </w:tc>
        <w:tc>
          <w:tcPr>
            <w:tcW w:w="16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2CE0380" w14:textId="77777777" w:rsidR="00E83052" w:rsidRDefault="00E83052" w:rsidP="00985D32">
            <w:pPr>
              <w:jc w:val="center"/>
            </w:pPr>
            <w:r>
              <w:rPr>
                <w:sz w:val="22"/>
                <w:szCs w:val="22"/>
              </w:rPr>
              <w:t>1 a 5 min</w:t>
            </w:r>
          </w:p>
        </w:tc>
        <w:tc>
          <w:tcPr>
            <w:tcW w:w="16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46922DD" w14:textId="77777777" w:rsidR="00E83052" w:rsidRDefault="00E83052" w:rsidP="00985D32">
            <w:pPr>
              <w:jc w:val="center"/>
            </w:pPr>
            <w:r>
              <w:rPr>
                <w:sz w:val="22"/>
                <w:szCs w:val="22"/>
              </w:rPr>
              <w:t>≈ 1 min</w:t>
            </w:r>
          </w:p>
        </w:tc>
        <w:tc>
          <w:tcPr>
            <w:tcW w:w="16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06B3832" w14:textId="77777777" w:rsidR="00E83052" w:rsidRDefault="00E83052" w:rsidP="00985D32">
            <w:pPr>
              <w:jc w:val="center"/>
            </w:pPr>
            <w:r>
              <w:rPr>
                <w:sz w:val="22"/>
                <w:szCs w:val="22"/>
              </w:rPr>
              <w:t>↓</w:t>
            </w:r>
          </w:p>
        </w:tc>
      </w:tr>
    </w:tbl>
    <w:p w14:paraId="306E89D5" w14:textId="28687749" w:rsidR="00E83052" w:rsidRDefault="0020798C" w:rsidP="00E83052">
      <w:pPr>
        <w:spacing w:before="80" w:after="200"/>
      </w:pPr>
      <w:r>
        <w:rPr>
          <w:i/>
          <w:iCs/>
        </w:rPr>
        <w:t>Tabla XX. Elaboración propia. Las variaciones porcentuales se calculan sobre los tiempos estimados de cada escenario.</w:t>
      </w:r>
    </w:p>
    <w:p w14:paraId="1BAA7012" w14:textId="77777777" w:rsidR="00E83052" w:rsidRDefault="00E83052" w:rsidP="00E83052">
      <w:pPr>
        <w:spacing w:after="160" w:line="360" w:lineRule="auto"/>
        <w:jc w:val="both"/>
      </w:pPr>
      <w:r>
        <w:rPr>
          <w:sz w:val="24"/>
          <w:szCs w:val="24"/>
        </w:rPr>
        <w:t>Los resultados evidencian una reducción del 40 % en el número de actividades (de diez a seis) y una disminución del tiempo total estimado de entre un 71 % y un 79 %, según se considere el escenario mínimo o máximo. Esta mejora no solo se traduce en una mayor rapidez del proceso, sino también en una menor exposición al error humano, al eliminar las tareas de traspaso y preparación manual de información. Adicionalmente, la reducción del tiempo de validación atenúa el efecto del principal cuello de botella, lo que otorga al proceso una mayor estabilidad frente al aumento en la cantidad de pedidos y camiones.</w:t>
      </w:r>
    </w:p>
    <w:p w14:paraId="749A2526" w14:textId="77777777" w:rsidR="00E83052" w:rsidRDefault="00E83052" w:rsidP="00E83052">
      <w:pPr>
        <w:spacing w:after="160" w:line="360" w:lineRule="auto"/>
        <w:jc w:val="both"/>
      </w:pPr>
      <w:r>
        <w:rPr>
          <w:sz w:val="24"/>
          <w:szCs w:val="24"/>
        </w:rPr>
        <w:t>En síntesis, el rediseño propuesto demuestra que la automatización de las actividades sin valor agregado, junto con la optimización de las tareas críticas, permite transformar un proceso manual y variable en un flujo más ágil, predecible y robusto, en línea con los principios de la transformación digital aplicada a la gestión de operaciones logísticas.</w:t>
      </w:r>
    </w:p>
    <w:p w14:paraId="76CD3545" w14:textId="77777777" w:rsidR="00E83052" w:rsidRDefault="00E83052" w:rsidP="00E83052"/>
    <w:p w14:paraId="246323B0" w14:textId="77777777" w:rsidR="00E83052" w:rsidRPr="00E83052" w:rsidRDefault="00E83052" w:rsidP="00E83052"/>
    <w:p w14:paraId="6BB73834" w14:textId="1CD25775" w:rsidR="0084594E" w:rsidRDefault="0084594E" w:rsidP="0084594E">
      <w:pPr>
        <w:pStyle w:val="Ttulo2"/>
        <w:numPr>
          <w:ilvl w:val="1"/>
          <w:numId w:val="4"/>
        </w:numPr>
        <w:spacing w:line="360" w:lineRule="auto"/>
        <w:ind w:left="426" w:hanging="426"/>
      </w:pPr>
      <w:r>
        <w:t>Identificación de restricciones y variables logísticas</w:t>
      </w:r>
    </w:p>
    <w:p w14:paraId="04126F17" w14:textId="6EF41946" w:rsidR="001B0B33" w:rsidRPr="00341685" w:rsidRDefault="001B0B33" w:rsidP="001B0B33">
      <w:pPr>
        <w:pStyle w:val="Ttulo2"/>
        <w:numPr>
          <w:ilvl w:val="0"/>
          <w:numId w:val="0"/>
        </w:numPr>
        <w:spacing w:line="360" w:lineRule="auto"/>
        <w:ind w:left="576" w:hanging="576"/>
        <w:rPr>
          <w:szCs w:val="24"/>
        </w:rPr>
      </w:pPr>
    </w:p>
    <w:p w14:paraId="1C7E3075" w14:textId="61D932D5" w:rsidR="00A27203" w:rsidRPr="00A27203" w:rsidRDefault="00A27203" w:rsidP="00A27203">
      <w:pPr>
        <w:spacing w:line="360" w:lineRule="auto"/>
        <w:ind w:firstLine="720"/>
        <w:jc w:val="both"/>
        <w:rPr>
          <w:sz w:val="24"/>
          <w:szCs w:val="24"/>
          <w:lang w:val="es-CL"/>
        </w:rPr>
      </w:pPr>
      <w:r>
        <w:rPr>
          <w:sz w:val="24"/>
          <w:szCs w:val="24"/>
          <w:lang w:val="es-CL"/>
        </w:rPr>
        <w:t xml:space="preserve">La construcción de un ruteo coherente con la operación real exige caracterizar con precisión las variables que el sistema permite parametrizar y las restricciones que condicionan la asignación de pedidos a rutas. El problema abordado corresponde a una variante del Problema de Ruteo de Vehículos (VRP), específicamente al VRP con capacidad (CVRP), en el cual un conjunto de vehículos debe atender una demanda geográficamente dispersa partiendo desde un depósito central, sujeto a restricciones de capacidad y cobertura (Toth y Vigo, 2014). No obstante, dado el carácter NP-difícil del problema y la necesidad de tiempos de respuesta operativos, la solución implementada no busca la optimalidad exacta, sino una aproximación heurística complementada con ajuste humano, en línea con el amplio desarrollo de métodos heurísticos como alternativas prácticas de solución (Konstantakopoulos et al., 2022).</w:t>
      </w:r>
    </w:p>
    <w:p w14:paraId="53630405" w14:textId="5D89D9A0" w:rsidR="0084594E" w:rsidRDefault="00A27203" w:rsidP="00A27203">
      <w:pPr>
        <w:pStyle w:val="Prrafodelista"/>
        <w:numPr>
          <w:ilvl w:val="2"/>
          <w:numId w:val="4"/>
        </w:numPr>
        <w:spacing w:line="360" w:lineRule="auto"/>
        <w:jc w:val="both"/>
        <w:rPr>
          <w:sz w:val="24"/>
          <w:szCs w:val="24"/>
          <w:lang w:val="es-CL"/>
        </w:rPr>
      </w:pPr>
      <w:r>
        <w:rPr>
          <w:sz w:val="24"/>
          <w:szCs w:val="24"/>
          <w:lang w:val="es-CL"/>
        </w:rPr>
        <w:t>Variables logísticas del modelo</w:t>
      </w:r>
    </w:p>
    <w:p w14:paraId="17E7D652" w14:textId="77777777" w:rsidR="00A27203" w:rsidRPr="00A27203" w:rsidRDefault="00A27203" w:rsidP="00A27203">
      <w:pPr>
        <w:pStyle w:val="Prrafodelista"/>
        <w:spacing w:line="360" w:lineRule="auto"/>
        <w:rPr>
          <w:sz w:val="24"/>
          <w:szCs w:val="24"/>
          <w:lang w:val="es-CL"/>
        </w:rPr>
      </w:pPr>
      <w:r>
        <w:rPr>
          <w:sz w:val="24"/>
          <w:szCs w:val="24"/>
          <w:lang w:val="es-CL"/>
        </w:rPr>
        <w:lastRenderedPageBreak/>
        <w:t>Las variables logísticas corresponden a los parámetros que el operador puede configurar antes de generar el ruteo y que determinan tanto la conformación de las rutas como la estimación de sus tiempos. Estas variables permiten adaptar el modelo a las condiciones particulares de cada bloque de despacho y sucursal:</w:t>
      </w:r>
    </w:p>
    <w:p w14:paraId="3415BA38" w14:textId="77777777" w:rsidR="00A27203" w:rsidRPr="00A27203" w:rsidRDefault="00A27203" w:rsidP="00A27203">
      <w:pPr>
        <w:pStyle w:val="Prrafodelista"/>
        <w:numPr>
          <w:ilvl w:val="0"/>
          <w:numId w:val="8"/>
        </w:numPr>
        <w:spacing w:line="360" w:lineRule="auto"/>
        <w:jc w:val="both"/>
        <w:rPr>
          <w:sz w:val="24"/>
          <w:szCs w:val="24"/>
          <w:lang w:val="es-CL"/>
        </w:rPr>
      </w:pPr>
      <w:r>
        <w:rPr>
          <w:b/>
          <w:bCs/>
          <w:sz w:val="24"/>
          <w:szCs w:val="24"/>
          <w:lang w:val="es-CL"/>
        </w:rPr>
        <w:t xml:space="preserve">Número de móviles disponibles: </w:t>
      </w:r>
      <w:r>
        <w:rPr>
          <w:sz w:val="24"/>
          <w:szCs w:val="24"/>
          <w:lang w:val="es-CL"/>
        </w:rPr>
        <w:t>define la cantidad de vehículos entre los cuales se reparten los pedidos. Es la variable principal de control, ya que un mayor número de móviles implica rutas más cortas pero un mayor esfuerzo de validación.</w:t>
      </w:r>
    </w:p>
    <w:p w14:paraId="4095B330" w14:textId="77777777" w:rsidR="00A27203" w:rsidRPr="00A27203" w:rsidRDefault="00A27203" w:rsidP="00A27203">
      <w:pPr>
        <w:pStyle w:val="Prrafodelista"/>
        <w:numPr>
          <w:ilvl w:val="0"/>
          <w:numId w:val="8"/>
        </w:numPr>
        <w:spacing w:line="360" w:lineRule="auto"/>
        <w:jc w:val="both"/>
        <w:rPr>
          <w:sz w:val="24"/>
          <w:szCs w:val="24"/>
          <w:lang w:val="es-CL"/>
        </w:rPr>
      </w:pPr>
      <w:r>
        <w:rPr>
          <w:b/>
          <w:bCs/>
          <w:sz w:val="24"/>
          <w:szCs w:val="24"/>
          <w:lang w:val="es-CL"/>
        </w:rPr>
        <w:t xml:space="preserve">Velocidad promedio de desplazamiento: </w:t>
      </w:r>
      <w:r>
        <w:rPr>
          <w:sz w:val="24"/>
          <w:szCs w:val="24"/>
          <w:lang w:val="es-CL"/>
        </w:rPr>
        <w:t>expresada en kilómetros por hora, se emplea para estimar el tiempo de viaje de cada ruta a partir de la distancia recorrida.</w:t>
      </w:r>
    </w:p>
    <w:p w14:paraId="4A07FECB" w14:textId="77777777" w:rsidR="00A27203" w:rsidRPr="00A27203" w:rsidRDefault="00A27203" w:rsidP="00A27203">
      <w:pPr>
        <w:pStyle w:val="Prrafodelista"/>
        <w:numPr>
          <w:ilvl w:val="0"/>
          <w:numId w:val="8"/>
        </w:numPr>
        <w:spacing w:line="360" w:lineRule="auto"/>
        <w:jc w:val="both"/>
        <w:rPr>
          <w:sz w:val="24"/>
          <w:szCs w:val="24"/>
          <w:lang w:val="es-CL"/>
        </w:rPr>
      </w:pPr>
      <w:r>
        <w:rPr>
          <w:b/>
          <w:bCs/>
          <w:sz w:val="24"/>
          <w:szCs w:val="24"/>
          <w:lang w:val="es-CL"/>
        </w:rPr>
        <w:t xml:space="preserve">Tiempo de servicio por entrega: </w:t>
      </w:r>
      <w:r>
        <w:rPr>
          <w:sz w:val="24"/>
          <w:szCs w:val="24"/>
          <w:lang w:val="es-CL"/>
        </w:rPr>
        <w:t>tiempo en minutos asociado a la atención de cada cliente, que sumado al tiempo de viaje permite estimar la duración total de la ruta.</w:t>
      </w:r>
    </w:p>
    <w:p w14:paraId="2FC6A117" w14:textId="77777777" w:rsidR="00A27203" w:rsidRPr="00A27203" w:rsidRDefault="00A27203" w:rsidP="00A27203">
      <w:pPr>
        <w:pStyle w:val="Prrafodelista"/>
        <w:numPr>
          <w:ilvl w:val="0"/>
          <w:numId w:val="8"/>
        </w:numPr>
        <w:spacing w:line="360" w:lineRule="auto"/>
        <w:jc w:val="both"/>
        <w:rPr>
          <w:sz w:val="24"/>
          <w:szCs w:val="24"/>
          <w:lang w:val="es-CL"/>
        </w:rPr>
      </w:pPr>
      <w:r>
        <w:rPr>
          <w:b/>
          <w:bCs/>
          <w:sz w:val="24"/>
          <w:szCs w:val="24"/>
          <w:lang w:val="es-CL"/>
        </w:rPr>
        <w:t xml:space="preserve">Bloque(s) horario(s) de despacho: </w:t>
      </w:r>
      <w:r>
        <w:rPr>
          <w:sz w:val="24"/>
          <w:szCs w:val="24"/>
          <w:lang w:val="es-CL"/>
        </w:rPr>
        <w:t>el sistema trabaja sobre franjas horarias predefinidas, permitiendo procesar uno o varios bloques de forma simultánea según la planificación del día.</w:t>
      </w:r>
    </w:p>
    <w:p w14:paraId="0BA5854B" w14:textId="77777777" w:rsidR="00A27203" w:rsidRPr="00A27203" w:rsidRDefault="00A27203" w:rsidP="00A27203">
      <w:pPr>
        <w:pStyle w:val="Prrafodelista"/>
        <w:spacing w:line="360" w:lineRule="auto"/>
        <w:jc w:val="both"/>
        <w:rPr>
          <w:sz w:val="24"/>
          <w:szCs w:val="24"/>
          <w:lang w:val="es-CL"/>
        </w:rPr>
      </w:pPr>
    </w:p>
    <w:p w14:paraId="59CDDF17" w14:textId="6FEECA5E" w:rsidR="00A27203" w:rsidRDefault="00A27203" w:rsidP="00A27203">
      <w:pPr>
        <w:pStyle w:val="Prrafodelista"/>
        <w:numPr>
          <w:ilvl w:val="2"/>
          <w:numId w:val="4"/>
        </w:numPr>
        <w:spacing w:line="360" w:lineRule="auto"/>
        <w:jc w:val="both"/>
        <w:rPr>
          <w:sz w:val="24"/>
          <w:szCs w:val="24"/>
          <w:lang w:val="es-CL"/>
        </w:rPr>
      </w:pPr>
      <w:r>
        <w:rPr>
          <w:sz w:val="24"/>
          <w:szCs w:val="24"/>
          <w:lang w:val="es-CL"/>
        </w:rPr>
        <w:t>Restricciones del modelo</w:t>
      </w:r>
    </w:p>
    <w:p w14:paraId="5348B5E3" w14:textId="77777777" w:rsidR="00A27203" w:rsidRPr="00A27203" w:rsidRDefault="00A27203" w:rsidP="00A27203">
      <w:pPr>
        <w:pStyle w:val="Prrafodelista"/>
        <w:spacing w:line="360" w:lineRule="auto"/>
        <w:rPr>
          <w:sz w:val="24"/>
          <w:szCs w:val="24"/>
          <w:lang w:val="es-CL"/>
        </w:rPr>
      </w:pPr>
      <w:r>
        <w:rPr>
          <w:sz w:val="24"/>
          <w:szCs w:val="24"/>
          <w:lang w:val="es-CL"/>
        </w:rPr>
        <w:t>Las restricciones corresponden a las condiciones que limitan o estructuran la asignación de pedidos, y que el modelo debe respetar para producir un ruteo válido y ejecutable:</w:t>
      </w:r>
    </w:p>
    <w:p w14:paraId="2776A4ED" w14:textId="77777777" w:rsidR="00A27203" w:rsidRPr="00A27203" w:rsidRDefault="00A27203" w:rsidP="00A27203">
      <w:pPr>
        <w:pStyle w:val="Prrafodelista"/>
        <w:numPr>
          <w:ilvl w:val="0"/>
          <w:numId w:val="8"/>
        </w:numPr>
        <w:spacing w:line="360" w:lineRule="auto"/>
        <w:jc w:val="both"/>
        <w:rPr>
          <w:sz w:val="24"/>
          <w:szCs w:val="24"/>
          <w:lang w:val="es-CL"/>
        </w:rPr>
      </w:pPr>
      <w:r>
        <w:rPr>
          <w:b/>
          <w:bCs/>
          <w:sz w:val="24"/>
          <w:szCs w:val="24"/>
          <w:lang w:val="es-CL"/>
        </w:rPr>
        <w:t xml:space="preserve">Capacidad de carga (bultos): </w:t>
      </w:r>
      <w:r>
        <w:rPr>
          <w:sz w:val="24"/>
          <w:szCs w:val="24"/>
          <w:lang w:val="es-CL"/>
        </w:rPr>
        <w:t>cada pedido tiene asociada una cantidad de bultos, y el sistema contabiliza la carga total por ruta. Esta restricción de capacidad es la que vincula el modelo con la variante CVRP.</w:t>
      </w:r>
    </w:p>
    <w:p w14:paraId="0DA1DB50" w14:textId="77777777" w:rsidR="00A27203" w:rsidRPr="00A27203" w:rsidRDefault="00A27203" w:rsidP="00A27203">
      <w:pPr>
        <w:pStyle w:val="Prrafodelista"/>
        <w:numPr>
          <w:ilvl w:val="0"/>
          <w:numId w:val="8"/>
        </w:numPr>
        <w:spacing w:line="360" w:lineRule="auto"/>
        <w:jc w:val="both"/>
        <w:rPr>
          <w:sz w:val="24"/>
          <w:szCs w:val="24"/>
          <w:lang w:val="es-CL"/>
        </w:rPr>
      </w:pPr>
      <w:r>
        <w:rPr>
          <w:b/>
          <w:bCs/>
          <w:sz w:val="24"/>
          <w:szCs w:val="24"/>
          <w:lang w:val="es-CL"/>
        </w:rPr>
        <w:t xml:space="preserve">Estado de preparación del pedido (picking): </w:t>
      </w:r>
      <w:r>
        <w:rPr>
          <w:sz w:val="24"/>
          <w:szCs w:val="24"/>
          <w:lang w:val="es-CL"/>
        </w:rPr>
        <w:t xml:space="preserve">los pedidos se clasifican en armados o sin armar según cuenten o no con fecha de picking registrada. El sistema alerta sobre los pedidos pendientes de preparación por ruta, dado que un pedido sin armar no puede despacharse.</w:t>
      </w:r>
    </w:p>
    <w:p w14:paraId="15673CEB" w14:textId="77777777" w:rsidR="00A27203" w:rsidRPr="00A27203" w:rsidRDefault="00A27203" w:rsidP="00A27203">
      <w:pPr>
        <w:pStyle w:val="Prrafodelista"/>
        <w:numPr>
          <w:ilvl w:val="0"/>
          <w:numId w:val="8"/>
        </w:numPr>
        <w:spacing w:line="360" w:lineRule="auto"/>
        <w:jc w:val="both"/>
        <w:rPr>
          <w:sz w:val="24"/>
          <w:szCs w:val="24"/>
          <w:lang w:val="es-CL"/>
        </w:rPr>
      </w:pPr>
      <w:r>
        <w:rPr>
          <w:b/>
          <w:bCs/>
          <w:sz w:val="24"/>
          <w:szCs w:val="24"/>
          <w:lang w:val="es-CL"/>
        </w:rPr>
        <w:t xml:space="preserve">Punto de partida fijo (depósito): </w:t>
      </w:r>
      <w:r>
        <w:rPr>
          <w:sz w:val="24"/>
          <w:szCs w:val="24"/>
          <w:lang w:val="es-CL"/>
        </w:rPr>
        <w:t>cada sucursal posee coordenadas geográficas fijas que constituyen el origen de todas las rutas, en coherencia con la formulación clásica del VRP de depósito central.</w:t>
      </w:r>
    </w:p>
    <w:p w14:paraId="3498C755" w14:textId="77777777" w:rsidR="00A27203" w:rsidRPr="00A27203" w:rsidRDefault="00A27203" w:rsidP="00A27203">
      <w:pPr>
        <w:pStyle w:val="Prrafodelista"/>
        <w:numPr>
          <w:ilvl w:val="0"/>
          <w:numId w:val="8"/>
        </w:numPr>
        <w:spacing w:line="360" w:lineRule="auto"/>
        <w:jc w:val="both"/>
        <w:rPr>
          <w:sz w:val="24"/>
          <w:szCs w:val="24"/>
          <w:lang w:val="es-CL"/>
        </w:rPr>
      </w:pPr>
      <w:r>
        <w:rPr>
          <w:b/>
          <w:bCs/>
          <w:sz w:val="24"/>
          <w:szCs w:val="24"/>
          <w:lang w:val="es-CL"/>
        </w:rPr>
        <w:t xml:space="preserve">Cobertura total de la demanda: </w:t>
      </w:r>
      <w:r>
        <w:rPr>
          <w:sz w:val="24"/>
          <w:szCs w:val="24"/>
          <w:lang w:val="es-CL"/>
        </w:rPr>
        <w:t>todos los pedidos del bloque seleccionado deben quedar asignados a una ruta. Aquellos que por su ubicación o condición no se integran a las rutas regulares se asignan a una categoría lateral (LAT) para su gestión diferenciada.</w:t>
      </w:r>
    </w:p>
    <w:p w14:paraId="6423D80D" w14:textId="77777777" w:rsidR="00A27203" w:rsidRPr="00A27203" w:rsidRDefault="00A27203" w:rsidP="00A27203">
      <w:pPr>
        <w:pStyle w:val="Prrafodelista"/>
        <w:numPr>
          <w:ilvl w:val="0"/>
          <w:numId w:val="8"/>
        </w:numPr>
        <w:spacing w:line="360" w:lineRule="auto"/>
        <w:jc w:val="both"/>
        <w:rPr>
          <w:sz w:val="24"/>
          <w:szCs w:val="24"/>
          <w:lang w:val="es-CL"/>
        </w:rPr>
      </w:pPr>
      <w:r>
        <w:rPr>
          <w:b/>
          <w:bCs/>
          <w:sz w:val="24"/>
          <w:szCs w:val="24"/>
          <w:lang w:val="es-CL"/>
        </w:rPr>
        <w:lastRenderedPageBreak/>
        <w:t xml:space="preserve">Georreferenciación válida: </w:t>
      </w:r>
      <w:r>
        <w:rPr>
          <w:sz w:val="24"/>
          <w:szCs w:val="24"/>
          <w:lang w:val="es-CL"/>
        </w:rPr>
        <w:t>solo se incorporan al ruteo los pedidos que cuentan con coordenadas de latitud y longitud válidas, condición necesaria para su ubicación en el mapa y su asignación geográfica.</w:t>
      </w:r>
    </w:p>
    <w:p w14:paraId="7FD20119" w14:textId="77777777" w:rsidR="00A27203" w:rsidRDefault="00A27203" w:rsidP="00A27203">
      <w:pPr>
        <w:pStyle w:val="Prrafodelista"/>
        <w:spacing w:line="360" w:lineRule="auto"/>
        <w:jc w:val="both"/>
        <w:rPr>
          <w:sz w:val="24"/>
          <w:szCs w:val="24"/>
          <w:lang w:val="es-CL"/>
        </w:rPr>
      </w:pPr>
    </w:p>
    <w:p w14:paraId="67AF8CAC" w14:textId="1032B314" w:rsidR="00A27203" w:rsidRPr="000B1E51" w:rsidRDefault="00A27203" w:rsidP="00A27203">
      <w:pPr>
        <w:pStyle w:val="Prrafodelista"/>
        <w:numPr>
          <w:ilvl w:val="2"/>
          <w:numId w:val="4"/>
        </w:numPr>
        <w:spacing w:line="360" w:lineRule="auto"/>
        <w:jc w:val="both"/>
        <w:rPr>
          <w:b/>
          <w:bCs/>
          <w:sz w:val="24"/>
          <w:szCs w:val="24"/>
          <w:lang w:val="es-CL"/>
        </w:rPr>
      </w:pPr>
      <w:r>
        <w:rPr>
          <w:b/>
          <w:bCs/>
          <w:sz w:val="24"/>
          <w:szCs w:val="24"/>
          <w:lang w:val="es-CL"/>
        </w:rPr>
        <w:t xml:space="preserve">Sintesis de variables y restricciones</w:t>
      </w:r>
    </w:p>
    <w:p w14:paraId="139EE615" w14:textId="1666C14B" w:rsidR="00A27203" w:rsidRPr="000B1E51" w:rsidRDefault="00A27203" w:rsidP="000B1E51">
      <w:pPr>
        <w:spacing w:after="160" w:line="360" w:lineRule="auto"/>
        <w:jc w:val="both"/>
        <w:rPr>
          <w:sz w:val="24"/>
          <w:szCs w:val="24"/>
          <w:lang w:val="es-CL" w:eastAsia="es-CL"/>
        </w:rPr>
      </w:pPr>
      <w:r>
        <w:rPr>
          <w:sz w:val="24"/>
          <w:szCs w:val="24"/>
        </w:rPr>
        <w:t xml:space="preserve">La Tabla XX resume las variables y restricciones consideradas en el modelo, distinguiendo su naturaleza, su rol dentro del ruteo y, en el caso de las variables, su valor de referencia en la configuración por defecto del sistema.</w:t>
      </w:r>
    </w:p>
    <w:p w14:paraId="1B31CD24" w14:textId="37EFE928" w:rsidR="00A27203" w:rsidRDefault="00A27203" w:rsidP="00A27203">
      <w:pPr>
        <w:pStyle w:val="Prrafodelista"/>
        <w:spacing w:after="120"/>
        <w:ind w:left="480"/>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38"/>
        <w:gridCol w:w="1800"/>
      </w:tblGrid>
      <w:tr w:rsidR="00A27203" w14:paraId="4ED4D45E" w14:textId="77777777">
        <w:trPr>
          <w:tblHeader/>
        </w:trPr>
        <w:tc>
          <w:tcPr>
            <w:tcW w:w="26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vAlign w:val="center"/>
            <w:hideMark/>
          </w:tcPr>
          <w:p w14:paraId="60978C02" w14:textId="77777777" w:rsidR="00A27203" w:rsidRDefault="00A27203">
            <w:pPr>
              <w:jc w:val="center"/>
            </w:pPr>
            <w:r>
              <w:rPr>
                <w:b/>
                <w:bCs/>
                <w:sz w:val="22"/>
                <w:szCs w:val="22"/>
              </w:rPr>
              <w:t>Elemento</w:t>
            </w:r>
          </w:p>
        </w:tc>
        <w:tc>
          <w:tcPr>
            <w:tcW w:w="4438"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vAlign w:val="center"/>
            <w:hideMark/>
          </w:tcPr>
          <w:p w14:paraId="30E30FD4" w14:textId="77777777" w:rsidR="00A27203" w:rsidRDefault="00A27203">
            <w:pPr>
              <w:jc w:val="center"/>
            </w:pPr>
            <w:r>
              <w:rPr>
                <w:b/>
                <w:bCs/>
                <w:sz w:val="22"/>
                <w:szCs w:val="22"/>
              </w:rPr>
              <w:t>Descripción / función en el ruteo</w:t>
            </w:r>
          </w:p>
        </w:tc>
        <w:tc>
          <w:tcPr>
            <w:tcW w:w="18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vAlign w:val="center"/>
            <w:hideMark/>
          </w:tcPr>
          <w:p w14:paraId="11E30F76" w14:textId="77777777" w:rsidR="00A27203" w:rsidRDefault="00A27203">
            <w:pPr>
              <w:jc w:val="center"/>
            </w:pPr>
            <w:r>
              <w:rPr>
                <w:b/>
                <w:bCs/>
                <w:sz w:val="22"/>
                <w:szCs w:val="22"/>
              </w:rPr>
              <w:t>Valor de referencia</w:t>
            </w:r>
          </w:p>
        </w:tc>
      </w:tr>
      <w:tr w:rsidR="00A27203" w14:paraId="2786A664" w14:textId="77777777">
        <w:tc>
          <w:tcPr>
            <w:tcW w:w="8838" w:type="dxa"/>
            <w:gridSpan w:val="3"/>
            <w:tcBorders>
              <w:top w:val="single" w:sz="2" w:space="0" w:color="999999"/>
              <w:left w:val="single" w:sz="2" w:space="0" w:color="999999"/>
              <w:bottom w:val="single" w:sz="2" w:space="0" w:color="999999"/>
              <w:right w:val="single" w:sz="2" w:space="0" w:color="999999"/>
            </w:tcBorders>
            <w:shd w:val="clear" w:color="auto" w:fill="EFEFEF"/>
            <w:tcMar>
              <w:top w:w="80" w:type="dxa"/>
              <w:left w:w="120" w:type="dxa"/>
              <w:bottom w:w="80" w:type="dxa"/>
              <w:right w:w="120" w:type="dxa"/>
            </w:tcMar>
            <w:hideMark/>
          </w:tcPr>
          <w:p w14:paraId="55E40452" w14:textId="77777777" w:rsidR="00A27203" w:rsidRDefault="00A27203">
            <w:r>
              <w:rPr>
                <w:b/>
                <w:bCs/>
                <w:sz w:val="22"/>
                <w:szCs w:val="22"/>
              </w:rPr>
              <w:t>Variables (parámetros configurables)</w:t>
            </w:r>
          </w:p>
        </w:tc>
      </w:tr>
      <w:tr w:rsidR="00A27203" w14:paraId="02A35B94" w14:textId="77777777">
        <w:tc>
          <w:tcPr>
            <w:tcW w:w="26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73AA13AE" w14:textId="77777777" w:rsidR="00A27203" w:rsidRDefault="00A27203">
            <w:r>
              <w:rPr>
                <w:b/>
                <w:bCs/>
                <w:sz w:val="22"/>
                <w:szCs w:val="22"/>
              </w:rPr>
              <w:t xml:space="preserve">N° de móviles</w:t>
            </w:r>
          </w:p>
        </w:tc>
        <w:tc>
          <w:tcPr>
            <w:tcW w:w="4438"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5EC1F3BE" w14:textId="77777777" w:rsidR="00A27203" w:rsidRDefault="00A27203">
            <w:r>
              <w:rPr>
                <w:sz w:val="22"/>
                <w:szCs w:val="22"/>
              </w:rPr>
              <w:t>Define el número de rutas a generar</w:t>
            </w:r>
          </w:p>
        </w:tc>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51B0B1D7" w14:textId="77777777" w:rsidR="00A27203" w:rsidRDefault="00A27203">
            <w:pPr>
              <w:jc w:val="center"/>
            </w:pPr>
            <w:r>
              <w:rPr>
                <w:sz w:val="22"/>
                <w:szCs w:val="22"/>
              </w:rPr>
              <w:t>3</w:t>
            </w:r>
          </w:p>
        </w:tc>
      </w:tr>
      <w:tr w:rsidR="00A27203" w14:paraId="6354CCF5" w14:textId="77777777">
        <w:tc>
          <w:tcPr>
            <w:tcW w:w="26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4FFCE168" w14:textId="77777777" w:rsidR="00A27203" w:rsidRDefault="00A27203">
            <w:r>
              <w:rPr>
                <w:b/>
                <w:bCs/>
                <w:sz w:val="22"/>
                <w:szCs w:val="22"/>
              </w:rPr>
              <w:t>Velocidad promedio</w:t>
            </w:r>
          </w:p>
        </w:tc>
        <w:tc>
          <w:tcPr>
            <w:tcW w:w="4438"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336025CE" w14:textId="77777777" w:rsidR="00A27203" w:rsidRDefault="00A27203">
            <w:r>
              <w:rPr>
                <w:sz w:val="22"/>
                <w:szCs w:val="22"/>
              </w:rPr>
              <w:t>Estima el tiempo de viaje de cada ruta</w:t>
            </w:r>
          </w:p>
        </w:tc>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0A972435" w14:textId="77777777" w:rsidR="00A27203" w:rsidRDefault="00A27203">
            <w:pPr>
              <w:jc w:val="center"/>
            </w:pPr>
            <w:r>
              <w:rPr>
                <w:sz w:val="22"/>
                <w:szCs w:val="22"/>
              </w:rPr>
              <w:t>60 km/h</w:t>
            </w:r>
          </w:p>
        </w:tc>
      </w:tr>
      <w:tr w:rsidR="00A27203" w14:paraId="495581FF" w14:textId="77777777">
        <w:tc>
          <w:tcPr>
            <w:tcW w:w="26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4747CCB0" w14:textId="77777777" w:rsidR="00A27203" w:rsidRDefault="00A27203">
            <w:r>
              <w:rPr>
                <w:b/>
                <w:bCs/>
                <w:sz w:val="22"/>
                <w:szCs w:val="22"/>
              </w:rPr>
              <w:t>Tiempo de servicio</w:t>
            </w:r>
          </w:p>
        </w:tc>
        <w:tc>
          <w:tcPr>
            <w:tcW w:w="4438"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2884552E" w14:textId="77777777" w:rsidR="00A27203" w:rsidRDefault="00A27203">
            <w:r>
              <w:rPr>
                <w:sz w:val="22"/>
                <w:szCs w:val="22"/>
              </w:rPr>
              <w:t>Tiempo de atención por cliente</w:t>
            </w:r>
          </w:p>
        </w:tc>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77C485FF" w14:textId="77777777" w:rsidR="00A27203" w:rsidRDefault="00A27203">
            <w:pPr>
              <w:jc w:val="center"/>
            </w:pPr>
            <w:r>
              <w:rPr>
                <w:sz w:val="22"/>
                <w:szCs w:val="22"/>
              </w:rPr>
              <w:t>8 min</w:t>
            </w:r>
          </w:p>
        </w:tc>
      </w:tr>
      <w:tr w:rsidR="00A27203" w14:paraId="757A67A5" w14:textId="77777777">
        <w:tc>
          <w:tcPr>
            <w:tcW w:w="26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7068DEF0" w14:textId="77777777" w:rsidR="00A27203" w:rsidRDefault="00A27203">
            <w:r>
              <w:rPr>
                <w:b/>
                <w:bCs/>
                <w:sz w:val="22"/>
                <w:szCs w:val="22"/>
              </w:rPr>
              <w:t>Bloques horarios</w:t>
            </w:r>
          </w:p>
        </w:tc>
        <w:tc>
          <w:tcPr>
            <w:tcW w:w="4438"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023D8C16" w14:textId="77777777" w:rsidR="00A27203" w:rsidRDefault="00A27203">
            <w:r>
              <w:rPr>
                <w:sz w:val="22"/>
                <w:szCs w:val="22"/>
              </w:rPr>
              <w:t>Franjas de despacho a procesar</w:t>
            </w:r>
          </w:p>
        </w:tc>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0E33D4E1" w14:textId="77777777" w:rsidR="00A27203" w:rsidRDefault="00A27203">
            <w:pPr>
              <w:jc w:val="center"/>
            </w:pPr>
            <w:r>
              <w:rPr>
                <w:sz w:val="22"/>
                <w:szCs w:val="22"/>
              </w:rPr>
              <w:t>Selección</w:t>
            </w:r>
          </w:p>
        </w:tc>
      </w:tr>
      <w:tr w:rsidR="00A27203" w14:paraId="05C52B67" w14:textId="77777777">
        <w:tc>
          <w:tcPr>
            <w:tcW w:w="8838" w:type="dxa"/>
            <w:gridSpan w:val="3"/>
            <w:tcBorders>
              <w:top w:val="single" w:sz="2" w:space="0" w:color="999999"/>
              <w:left w:val="single" w:sz="2" w:space="0" w:color="999999"/>
              <w:bottom w:val="single" w:sz="2" w:space="0" w:color="999999"/>
              <w:right w:val="single" w:sz="2" w:space="0" w:color="999999"/>
            </w:tcBorders>
            <w:shd w:val="clear" w:color="auto" w:fill="EFEFEF"/>
            <w:tcMar>
              <w:top w:w="80" w:type="dxa"/>
              <w:left w:w="120" w:type="dxa"/>
              <w:bottom w:w="80" w:type="dxa"/>
              <w:right w:w="120" w:type="dxa"/>
            </w:tcMar>
            <w:hideMark/>
          </w:tcPr>
          <w:p w14:paraId="73E726B7" w14:textId="77777777" w:rsidR="00A27203" w:rsidRDefault="00A27203">
            <w:r>
              <w:rPr>
                <w:b/>
                <w:bCs/>
                <w:sz w:val="22"/>
                <w:szCs w:val="22"/>
              </w:rPr>
              <w:t>Restricciones del modelo</w:t>
            </w:r>
          </w:p>
        </w:tc>
      </w:tr>
      <w:tr w:rsidR="00A27203" w14:paraId="017C113E" w14:textId="77777777">
        <w:tc>
          <w:tcPr>
            <w:tcW w:w="26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781EB7B3" w14:textId="77777777" w:rsidR="00A27203" w:rsidRDefault="00A27203">
            <w:r>
              <w:rPr>
                <w:b/>
                <w:bCs/>
                <w:sz w:val="22"/>
                <w:szCs w:val="22"/>
              </w:rPr>
              <w:t>Capacidad (bultos)</w:t>
            </w:r>
          </w:p>
        </w:tc>
        <w:tc>
          <w:tcPr>
            <w:tcW w:w="4438"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4D7A5173" w14:textId="77777777" w:rsidR="00A27203" w:rsidRDefault="00A27203">
            <w:r>
              <w:rPr>
                <w:sz w:val="22"/>
                <w:szCs w:val="22"/>
              </w:rPr>
              <w:t>Carga total contabilizada por ruta</w:t>
            </w:r>
          </w:p>
        </w:tc>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689399B1" w14:textId="77777777" w:rsidR="00A27203" w:rsidRDefault="00A27203">
            <w:pPr>
              <w:jc w:val="center"/>
            </w:pPr>
            <w:r>
              <w:rPr>
                <w:sz w:val="22"/>
                <w:szCs w:val="22"/>
              </w:rPr>
              <w:t>—</w:t>
            </w:r>
          </w:p>
        </w:tc>
      </w:tr>
      <w:tr w:rsidR="00A27203" w14:paraId="03FDA49D" w14:textId="77777777">
        <w:tc>
          <w:tcPr>
            <w:tcW w:w="26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0FAE2742" w14:textId="77777777" w:rsidR="00A27203" w:rsidRDefault="00A27203">
            <w:r>
              <w:rPr>
                <w:b/>
                <w:bCs/>
                <w:sz w:val="22"/>
                <w:szCs w:val="22"/>
              </w:rPr>
              <w:t xml:space="preserve">Estado de picking</w:t>
            </w:r>
          </w:p>
        </w:tc>
        <w:tc>
          <w:tcPr>
            <w:tcW w:w="4438"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2724B724" w14:textId="77777777" w:rsidR="00A27203" w:rsidRDefault="00A27203">
            <w:r>
              <w:rPr>
                <w:sz w:val="22"/>
                <w:szCs w:val="22"/>
              </w:rPr>
              <w:t>Distingue pedidos armados de sin armar</w:t>
            </w:r>
          </w:p>
        </w:tc>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4692ACD8" w14:textId="77777777" w:rsidR="00A27203" w:rsidRDefault="00A27203">
            <w:pPr>
              <w:jc w:val="center"/>
            </w:pPr>
            <w:r>
              <w:rPr>
                <w:sz w:val="22"/>
                <w:szCs w:val="22"/>
              </w:rPr>
              <w:t>—</w:t>
            </w:r>
          </w:p>
        </w:tc>
      </w:tr>
      <w:tr w:rsidR="00A27203" w14:paraId="6119E449" w14:textId="77777777">
        <w:tc>
          <w:tcPr>
            <w:tcW w:w="26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34A0D76E" w14:textId="77777777" w:rsidR="00A27203" w:rsidRDefault="00A27203">
            <w:r>
              <w:rPr>
                <w:b/>
                <w:bCs/>
                <w:sz w:val="22"/>
                <w:szCs w:val="22"/>
              </w:rPr>
              <w:t>Depósito fijo</w:t>
            </w:r>
          </w:p>
        </w:tc>
        <w:tc>
          <w:tcPr>
            <w:tcW w:w="4438"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197559E0" w14:textId="77777777" w:rsidR="00A27203" w:rsidRDefault="00A27203">
            <w:r>
              <w:rPr>
                <w:sz w:val="22"/>
                <w:szCs w:val="22"/>
              </w:rPr>
              <w:t>Origen geográfico de todas las rutas</w:t>
            </w:r>
          </w:p>
        </w:tc>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4605A1B8" w14:textId="77777777" w:rsidR="00A27203" w:rsidRDefault="00A27203">
            <w:pPr>
              <w:jc w:val="center"/>
            </w:pPr>
            <w:r>
              <w:rPr>
                <w:sz w:val="22"/>
                <w:szCs w:val="22"/>
              </w:rPr>
              <w:t>—</w:t>
            </w:r>
          </w:p>
        </w:tc>
      </w:tr>
      <w:tr w:rsidR="00A27203" w14:paraId="6BA4ED00" w14:textId="77777777">
        <w:tc>
          <w:tcPr>
            <w:tcW w:w="26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3957B98F" w14:textId="77777777" w:rsidR="00A27203" w:rsidRDefault="00A27203">
            <w:r>
              <w:rPr>
                <w:b/>
                <w:bCs/>
                <w:sz w:val="22"/>
                <w:szCs w:val="22"/>
              </w:rPr>
              <w:t>Cobertura total</w:t>
            </w:r>
          </w:p>
        </w:tc>
        <w:tc>
          <w:tcPr>
            <w:tcW w:w="4438"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75767225" w14:textId="77777777" w:rsidR="00A27203" w:rsidRDefault="00A27203">
            <w:r>
              <w:rPr>
                <w:sz w:val="22"/>
                <w:szCs w:val="22"/>
              </w:rPr>
              <w:t>Todos los pedidos deben asignarse</w:t>
            </w:r>
          </w:p>
        </w:tc>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5C05F56B" w14:textId="77777777" w:rsidR="00A27203" w:rsidRDefault="00A27203">
            <w:pPr>
              <w:jc w:val="center"/>
            </w:pPr>
            <w:r>
              <w:rPr>
                <w:sz w:val="22"/>
                <w:szCs w:val="22"/>
              </w:rPr>
              <w:t>—</w:t>
            </w:r>
          </w:p>
        </w:tc>
      </w:tr>
      <w:tr w:rsidR="00A27203" w14:paraId="4DC595F8" w14:textId="77777777">
        <w:tc>
          <w:tcPr>
            <w:tcW w:w="26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3124FEC1" w14:textId="77777777" w:rsidR="00A27203" w:rsidRDefault="00A27203">
            <w:r>
              <w:rPr>
                <w:b/>
                <w:bCs/>
                <w:sz w:val="22"/>
                <w:szCs w:val="22"/>
              </w:rPr>
              <w:t>Georreferenciación</w:t>
            </w:r>
          </w:p>
        </w:tc>
        <w:tc>
          <w:tcPr>
            <w:tcW w:w="4438"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734DFF5D" w14:textId="77777777" w:rsidR="00A27203" w:rsidRDefault="00A27203">
            <w:r>
              <w:rPr>
                <w:sz w:val="22"/>
                <w:szCs w:val="22"/>
              </w:rPr>
              <w:t>Requiere latitud y longitud válidas</w:t>
            </w:r>
          </w:p>
        </w:tc>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vAlign w:val="center"/>
            <w:hideMark/>
          </w:tcPr>
          <w:p w14:paraId="124A770B" w14:textId="77777777" w:rsidR="00A27203" w:rsidRDefault="00A27203">
            <w:pPr>
              <w:jc w:val="center"/>
            </w:pPr>
            <w:r>
              <w:rPr>
                <w:sz w:val="22"/>
                <w:szCs w:val="22"/>
              </w:rPr>
              <w:t>—</w:t>
            </w:r>
          </w:p>
        </w:tc>
      </w:tr>
    </w:tbl>
    <w:p w14:paraId="3017350B" w14:textId="45AB29FB" w:rsidR="00A27203" w:rsidRDefault="0020798C" w:rsidP="00A27203">
      <w:pPr>
        <w:spacing w:before="80" w:after="200"/>
      </w:pPr>
      <w:r>
        <w:rPr>
          <w:i/>
          <w:iCs/>
        </w:rPr>
        <w:t>Tabla XX. Elaboración propia a partir de la configuración del sistema desarrollado. Los valores de referencia corresponden a la parametrización por defecto, modificable por el operador.</w:t>
      </w:r>
    </w:p>
    <w:p w14:paraId="7777FD1B" w14:textId="77777777" w:rsidR="00A27203" w:rsidRPr="00A27203" w:rsidRDefault="00A27203" w:rsidP="00A27203">
      <w:pPr>
        <w:pStyle w:val="Prrafodelista"/>
        <w:spacing w:line="360" w:lineRule="auto"/>
        <w:jc w:val="both"/>
        <w:rPr>
          <w:sz w:val="24"/>
          <w:szCs w:val="24"/>
          <w:lang w:val="es-CL"/>
        </w:rPr>
      </w:pPr>
    </w:p>
    <w:p w14:paraId="4E8BCE85" w14:textId="4780382A" w:rsidR="00A27203" w:rsidRPr="000B1E51" w:rsidRDefault="00A27203" w:rsidP="00A27203">
      <w:pPr>
        <w:pStyle w:val="Prrafodelista"/>
        <w:numPr>
          <w:ilvl w:val="2"/>
          <w:numId w:val="4"/>
        </w:numPr>
        <w:spacing w:line="360" w:lineRule="auto"/>
        <w:jc w:val="both"/>
        <w:rPr>
          <w:b/>
          <w:bCs/>
          <w:sz w:val="24"/>
          <w:szCs w:val="24"/>
          <w:lang w:val="es-CL"/>
        </w:rPr>
      </w:pPr>
      <w:r>
        <w:rPr>
          <w:b/>
          <w:bCs/>
          <w:sz w:val="24"/>
          <w:szCs w:val="24"/>
          <w:lang w:val="es-CL"/>
        </w:rPr>
        <w:t>Lógica de asignación y ajuste humano</w:t>
      </w:r>
    </w:p>
    <w:p w14:paraId="1EFDB695" w14:textId="77777777" w:rsidR="00A27203" w:rsidRPr="000B1E51" w:rsidRDefault="00A27203" w:rsidP="000B1E51">
      <w:pPr>
        <w:spacing w:line="360" w:lineRule="auto"/>
        <w:rPr>
          <w:sz w:val="24"/>
          <w:szCs w:val="24"/>
          <w:lang w:val="es-CL"/>
        </w:rPr>
      </w:pPr>
      <w:r>
        <w:rPr>
          <w:sz w:val="24"/>
          <w:szCs w:val="24"/>
          <w:lang w:val="es-CL"/>
        </w:rPr>
        <w:t xml:space="preserve">La asignación inicial de pedidos a rutas se realiza mediante una heurística de sectorización angular: tomando la sucursal como centro, cada pedido se ordena según su ángulo respecto al depósito y se reparte en sectores de tamaño equivalente entre los móviles disponibles. Esta lógica de barrido (sweep) produce rutas geográficamente compactas de manera muy rápida, lo que la hace adecuada </w:t>
        <w:lastRenderedPageBreak/>
        <w:t>para un entorno operativo con restricciones de tiempo, aunque no garantiza la solución óptima del CVRP.</w:t>
      </w:r>
    </w:p>
    <w:p w14:paraId="06523A24" w14:textId="77777777" w:rsidR="00A27203" w:rsidRPr="000B1E51" w:rsidRDefault="00A27203" w:rsidP="000B1E51">
      <w:pPr>
        <w:spacing w:line="360" w:lineRule="auto"/>
        <w:rPr>
          <w:sz w:val="24"/>
          <w:szCs w:val="24"/>
          <w:lang w:val="es-CL"/>
        </w:rPr>
      </w:pPr>
      <w:r>
        <w:rPr>
          <w:sz w:val="24"/>
          <w:szCs w:val="24"/>
          <w:lang w:val="es-CL"/>
        </w:rPr>
        <w:t>Para estimar las distancias, el modelo emplea la distancia entre coordenadas afectada por un factor de corrección, con el fin de aproximar el recorrido real por calles en lugar de la distancia en línea recta. A partir de esta estimación, y combinando la velocidad promedio y el tiempo de servicio, el sistema calcula la duración aproximada de cada ruta.</w:t>
      </w:r>
    </w:p>
    <w:p w14:paraId="01DCE96C" w14:textId="1B8D198C" w:rsidR="00A27203" w:rsidRPr="000B1E51" w:rsidRDefault="00A27203" w:rsidP="000B1E51">
      <w:pPr>
        <w:spacing w:line="360" w:lineRule="auto"/>
        <w:rPr>
          <w:sz w:val="24"/>
          <w:szCs w:val="24"/>
          <w:lang w:val="es-CL"/>
        </w:rPr>
      </w:pPr>
      <w:r>
        <w:rPr>
          <w:sz w:val="24"/>
          <w:szCs w:val="24"/>
          <w:lang w:val="es-CL"/>
        </w:rPr>
        <w:t>Finalmente, la solución incorpora una etapa de ajuste humano que constituye un elemento distintivo del modelo. El operador puede reasignar pedidos entre rutas de forma individual o masiva, así como visualizar y filtrar las rutas sobre un mapa interactivo. De este modo, el conocimiento experto del operador sobre el territorio, la congestión o las particularidades de ciertos clientes complementa la asignación heurística, dando lugar a un esquema mixto en el que el algoritmo aporta velocidad y el criterio humano aporta pertinencia operativa.</w:t>
      </w:r>
    </w:p>
    <w:p w14:paraId="68FE802C" w14:textId="77777777" w:rsidR="00DE35CB" w:rsidRPr="000B1E51" w:rsidRDefault="00DE35CB" w:rsidP="000B1E51">
      <w:pPr>
        <w:spacing w:line="360" w:lineRule="auto"/>
        <w:rPr>
          <w:sz w:val="24"/>
          <w:szCs w:val="24"/>
          <w:lang w:val="es-CL"/>
        </w:rPr>
      </w:pPr>
    </w:p>
    <w:p w14:paraId="2DE2B912" w14:textId="77777777" w:rsidR="0084594E" w:rsidRPr="000B1E51" w:rsidRDefault="0084594E" w:rsidP="000B1E51">
      <w:pPr>
        <w:pStyle w:val="Ttulo2"/>
        <w:numPr>
          <w:ilvl w:val="0"/>
          <w:numId w:val="0"/>
        </w:numPr>
        <w:spacing w:line="360" w:lineRule="auto"/>
        <w:ind w:left="576" w:hanging="576"/>
        <w:rPr>
          <w:szCs w:val="24"/>
        </w:rPr>
      </w:pPr>
      <w:bookmarkStart w:id="14" w:name="_Toc229328418"/>
      <w:r>
        <w:rPr>
          <w:szCs w:val="24"/>
        </w:rPr>
        <w:t>3.3 Formulación del modelo matemático</w:t>
      </w:r>
    </w:p>
    <w:p w14:paraId="61234227" w14:textId="2C22372C" w:rsidR="00AE1D1B" w:rsidRPr="000B1E51" w:rsidRDefault="00AE1D1B" w:rsidP="000B1E51">
      <w:pPr>
        <w:spacing w:line="360" w:lineRule="auto"/>
        <w:ind w:firstLine="720"/>
        <w:rPr>
          <w:sz w:val="24"/>
          <w:szCs w:val="24"/>
          <w:lang w:val="es-CL"/>
        </w:rPr>
      </w:pPr>
      <w:r>
        <w:rPr>
          <w:sz w:val="24"/>
          <w:szCs w:val="24"/>
          <w:lang w:val="es-CL"/>
        </w:rPr>
        <w:t xml:space="preserve">El sistema desarrollado resuelve, para cada sucursal y bloque horario seleccionado, una variante del Problema de Ruteo de Vehículos con Capacidad (CVRP) y depósito central, sectorizada angularmente y sujeta a una etapa de ajuste manual posterior. A continuación, se presenta la formulación matemática que subyace a la lógica implementada en el algoritmo, junto con la correspondencia entre cada elemento del modelo y su implementación en el código del prototipo (función getOrders para la extracción de datos, y la rutina de sectorización y cálculo de la función procesar en el cliente).</w:t>
      </w:r>
    </w:p>
    <w:p w14:paraId="494EDCC8" w14:textId="77777777" w:rsidR="000B1E51" w:rsidRPr="000B1E51" w:rsidRDefault="000B1E51" w:rsidP="000B1E51">
      <w:pPr>
        <w:spacing w:line="360" w:lineRule="auto"/>
        <w:ind w:firstLine="720"/>
        <w:rPr>
          <w:sz w:val="24"/>
          <w:szCs w:val="24"/>
          <w:lang w:val="es-CL"/>
        </w:rPr>
      </w:pPr>
    </w:p>
    <w:p w14:paraId="20ADCA94" w14:textId="77777777" w:rsidR="00AE1D1B" w:rsidRPr="000B1E51" w:rsidRDefault="00AE1D1B" w:rsidP="000B1E51">
      <w:pPr>
        <w:spacing w:line="360" w:lineRule="auto"/>
        <w:rPr>
          <w:b/>
          <w:bCs/>
          <w:sz w:val="24"/>
          <w:szCs w:val="24"/>
          <w:lang w:val="es-CL"/>
        </w:rPr>
      </w:pPr>
      <w:r>
        <w:rPr>
          <w:b/>
          <w:bCs/>
          <w:sz w:val="24"/>
          <w:szCs w:val="24"/>
          <w:lang w:val="es-CL"/>
        </w:rPr>
        <w:t>3.3.1 Conjuntos, índices y parámetros</w:t>
      </w:r>
    </w:p>
    <w:p w14:paraId="464165A2" w14:textId="77777777" w:rsidR="00AE1D1B" w:rsidRPr="000B1E51" w:rsidRDefault="00AE1D1B" w:rsidP="000B1E51">
      <w:pPr>
        <w:spacing w:line="360" w:lineRule="auto"/>
        <w:ind w:firstLine="720"/>
        <w:rPr>
          <w:sz w:val="24"/>
          <w:szCs w:val="24"/>
          <w:lang w:val="es-CL"/>
        </w:rPr>
      </w:pPr>
      <w:r>
        <w:rPr>
          <w:sz w:val="24"/>
          <w:szCs w:val="24"/>
          <w:lang w:val="es-CL"/>
        </w:rPr>
        <w:t>Conjuntos e índices:</w:t>
      </w:r>
    </w:p>
    <w:p w14:paraId="55E4D7D5" w14:textId="77777777" w:rsidR="00AE1D1B" w:rsidRPr="000B1E51" w:rsidRDefault="00AE1D1B" w:rsidP="000B1E51">
      <w:pPr>
        <w:pStyle w:val="Prrafodelista"/>
        <w:numPr>
          <w:ilvl w:val="0"/>
          <w:numId w:val="8"/>
        </w:numPr>
        <w:spacing w:line="360" w:lineRule="auto"/>
        <w:rPr>
          <w:sz w:val="24"/>
          <w:szCs w:val="24"/>
          <w:lang w:val="es-CL"/>
        </w:rPr>
      </w:pPr>
      <w:r>
        <w:rPr>
          <w:sz w:val="24"/>
          <w:szCs w:val="24"/>
          <w:lang w:val="es-CL"/>
        </w:rPr>
        <w:t>P = {1, 2, ..., n}: conjunto de pedidos del bloque horario seleccionado, con n = |P|, indexados por i.</w:t>
      </w:r>
    </w:p>
    <w:p w14:paraId="4738FA5E" w14:textId="77777777" w:rsidR="00AE1D1B" w:rsidRPr="000B1E51" w:rsidRDefault="00AE1D1B" w:rsidP="000B1E51">
      <w:pPr>
        <w:pStyle w:val="Prrafodelista"/>
        <w:numPr>
          <w:ilvl w:val="0"/>
          <w:numId w:val="8"/>
        </w:numPr>
        <w:spacing w:line="360" w:lineRule="auto"/>
        <w:rPr>
          <w:sz w:val="24"/>
          <w:szCs w:val="24"/>
          <w:lang w:val="es-CL"/>
        </w:rPr>
      </w:pPr>
      <w:r>
        <w:rPr>
          <w:sz w:val="24"/>
          <w:szCs w:val="24"/>
          <w:lang w:val="es-CL"/>
        </w:rPr>
        <w:t>K = {1, 2, ..., m}: conjunto de móviles (rutas) disponibles, indexados por k, con m definido por el operador (variable “Móviles” del panel de configuración).</w:t>
      </w:r>
    </w:p>
    <w:p w14:paraId="6FE9C8E1" w14:textId="77777777" w:rsidR="00AE1D1B" w:rsidRPr="000B1E51" w:rsidRDefault="00AE1D1B" w:rsidP="000B1E51">
      <w:pPr>
        <w:pStyle w:val="Prrafodelista"/>
        <w:numPr>
          <w:ilvl w:val="0"/>
          <w:numId w:val="8"/>
        </w:numPr>
        <w:spacing w:line="360" w:lineRule="auto"/>
        <w:rPr>
          <w:sz w:val="24"/>
          <w:szCs w:val="24"/>
          <w:lang w:val="es-CL"/>
        </w:rPr>
      </w:pPr>
      <w:r>
        <w:rPr>
          <w:sz w:val="24"/>
          <w:szCs w:val="24"/>
          <w:lang w:val="es-CL"/>
        </w:rPr>
        <w:t xml:space="preserve">0: nodo correspondiente al depósito (sucursal de despacho), de coordenadas fijas (lat₀, lon₀), obtenidas de la tabla de coordenadas por sucursal (COORD_LOC).</w:t>
      </w:r>
    </w:p>
    <w:p w14:paraId="76CC4CAE" w14:textId="77777777" w:rsidR="00AE1D1B" w:rsidRPr="000B1E51" w:rsidRDefault="00AE1D1B" w:rsidP="000B1E51">
      <w:pPr>
        <w:spacing w:line="360" w:lineRule="auto"/>
        <w:ind w:firstLine="720"/>
        <w:rPr>
          <w:sz w:val="24"/>
          <w:szCs w:val="24"/>
          <w:lang w:val="es-CL"/>
        </w:rPr>
      </w:pPr>
      <w:r>
        <w:rPr>
          <w:sz w:val="24"/>
          <w:szCs w:val="24"/>
          <w:lang w:val="es-CL"/>
        </w:rPr>
        <w:t xml:space="preserve">Parámetros por pedido i </w:t>
      </w:r>
      <w:r>
        <w:rPr>
          <w:rFonts w:ascii="Cambria Math" w:hAnsi="Cambria Math" w:cs="Cambria Math"/>
          <w:sz w:val="24"/>
          <w:szCs w:val="24"/>
          <w:lang w:val="es-CL"/>
        </w:rPr>
        <w:t>∈</w:t>
      </w:r>
      <w:r>
        <w:rPr>
          <w:sz w:val="24"/>
          <w:szCs w:val="24"/>
          <w:lang w:val="es-CL"/>
        </w:rPr>
        <w:t xml:space="preserve"> P:</w:t>
      </w:r>
    </w:p>
    <w:p w14:paraId="16A6B39D" w14:textId="77777777" w:rsidR="00AE1D1B" w:rsidRPr="000B1E51" w:rsidRDefault="00AE1D1B" w:rsidP="000B1E51">
      <w:pPr>
        <w:pStyle w:val="Prrafodelista"/>
        <w:numPr>
          <w:ilvl w:val="0"/>
          <w:numId w:val="8"/>
        </w:numPr>
        <w:spacing w:line="360" w:lineRule="auto"/>
        <w:rPr>
          <w:sz w:val="24"/>
          <w:szCs w:val="24"/>
          <w:lang w:val="es-CL"/>
        </w:rPr>
      </w:pPr>
      <w:r>
        <w:rPr>
          <w:sz w:val="24"/>
          <w:szCs w:val="24"/>
          <w:lang w:val="es-CL"/>
        </w:rPr>
        <w:lastRenderedPageBreak/>
        <w:t xml:space="preserve">(latᵢ, lonᵢ): coordenadas geográficas del cliente, obtenidas de las columnas LATITUD DIRECCION y LONGITUD DIRECCION del archivo maestro.</w:t>
      </w:r>
    </w:p>
    <w:p w14:paraId="14454004" w14:textId="77777777" w:rsidR="00AE1D1B" w:rsidRPr="000B1E51" w:rsidRDefault="00AE1D1B" w:rsidP="000B1E51">
      <w:pPr>
        <w:pStyle w:val="Prrafodelista"/>
        <w:numPr>
          <w:ilvl w:val="0"/>
          <w:numId w:val="8"/>
        </w:numPr>
        <w:spacing w:line="360" w:lineRule="auto"/>
        <w:rPr>
          <w:sz w:val="24"/>
          <w:szCs w:val="24"/>
          <w:lang w:val="es-CL"/>
        </w:rPr>
      </w:pPr>
      <w:r>
        <w:rPr>
          <w:sz w:val="24"/>
          <w:szCs w:val="24"/>
          <w:lang w:val="es-CL"/>
        </w:rPr>
        <w:t>bᵢ ≥ 0: cantidad de bultos del pedido i, extraída mediante expresión regular desde la columna DETALLE BULTOS (patrón “Totales N”).</w:t>
      </w:r>
    </w:p>
    <w:p w14:paraId="3FB592D9" w14:textId="77777777" w:rsidR="00AE1D1B" w:rsidRPr="000B1E51" w:rsidRDefault="00AE1D1B" w:rsidP="000B1E51">
      <w:pPr>
        <w:pStyle w:val="Prrafodelista"/>
        <w:numPr>
          <w:ilvl w:val="0"/>
          <w:numId w:val="8"/>
        </w:numPr>
        <w:spacing w:line="360" w:lineRule="auto"/>
        <w:rPr>
          <w:sz w:val="24"/>
          <w:szCs w:val="24"/>
          <w:lang w:val="es-CL"/>
        </w:rPr>
      </w:pPr>
      <w:r>
        <w:rPr>
          <w:sz w:val="24"/>
          <w:szCs w:val="24"/>
          <w:lang w:val="es-CL"/>
        </w:rPr>
        <w:t xml:space="preserve">aᵢ </w:t>
      </w:r>
      <w:r>
        <w:rPr>
          <w:rFonts w:ascii="Cambria Math" w:hAnsi="Cambria Math" w:cs="Cambria Math"/>
          <w:sz w:val="24"/>
          <w:szCs w:val="24"/>
          <w:lang w:val="es-CL"/>
        </w:rPr>
        <w:t>∈</w:t>
      </w:r>
      <w:r>
        <w:rPr>
          <w:sz w:val="24"/>
          <w:szCs w:val="24"/>
          <w:lang w:val="es-CL"/>
        </w:rPr>
        <w:t xml:space="preserve"> {0,1}: indicador de pedido sin armar (aᵢ = 1 si el campo FECHA DE PICKING está vacío; aᵢ = 0 si existe fecha de picking registrada).</w:t>
      </w:r>
    </w:p>
    <w:p w14:paraId="33CF6DEB" w14:textId="77777777" w:rsidR="00AE1D1B" w:rsidRPr="000B1E51" w:rsidRDefault="00AE1D1B" w:rsidP="000B1E51">
      <w:pPr>
        <w:pStyle w:val="Prrafodelista"/>
        <w:numPr>
          <w:ilvl w:val="0"/>
          <w:numId w:val="8"/>
        </w:numPr>
        <w:spacing w:line="360" w:lineRule="auto"/>
        <w:rPr>
          <w:sz w:val="24"/>
          <w:szCs w:val="24"/>
          <w:lang w:val="es-CL"/>
        </w:rPr>
      </w:pPr>
      <w:r>
        <w:rPr>
          <w:sz w:val="24"/>
          <w:szCs w:val="24"/>
          <w:lang w:val="es-CL"/>
        </w:rPr>
        <w:t xml:space="preserve">θᵢ: ángulo polar del pedido i respecto del depósito, definido como θᵢ = atan2(latᵢ − lat₀, lonᵢ − lon₀).</w:t>
      </w:r>
    </w:p>
    <w:p w14:paraId="37B8971B" w14:textId="77777777" w:rsidR="00AE1D1B" w:rsidRPr="000B1E51" w:rsidRDefault="00AE1D1B" w:rsidP="000B1E51">
      <w:pPr>
        <w:pStyle w:val="Prrafodelista"/>
        <w:numPr>
          <w:ilvl w:val="0"/>
          <w:numId w:val="8"/>
        </w:numPr>
        <w:spacing w:line="360" w:lineRule="auto"/>
        <w:rPr>
          <w:sz w:val="24"/>
          <w:szCs w:val="24"/>
          <w:lang w:val="es-CL"/>
        </w:rPr>
      </w:pPr>
      <w:r>
        <w:rPr>
          <w:sz w:val="24"/>
          <w:szCs w:val="24"/>
          <w:lang w:val="es-CL"/>
        </w:rPr>
        <w:t xml:space="preserve">dᵢ₀: distancia euclidiana entre el pedido i y el depósito, dᵢ₀ = √[(latᵢ − lat₀)² + (lonᵢ − lon₀)²].</w:t>
      </w:r>
    </w:p>
    <w:p w14:paraId="3F89AC44" w14:textId="77777777" w:rsidR="00AE1D1B" w:rsidRPr="000B1E51" w:rsidRDefault="00AE1D1B" w:rsidP="000B1E51">
      <w:pPr>
        <w:spacing w:line="360" w:lineRule="auto"/>
        <w:ind w:firstLine="720"/>
        <w:rPr>
          <w:sz w:val="24"/>
          <w:szCs w:val="24"/>
          <w:lang w:val="es-CL"/>
        </w:rPr>
      </w:pPr>
      <w:r>
        <w:rPr>
          <w:sz w:val="24"/>
          <w:szCs w:val="24"/>
          <w:lang w:val="es-CL"/>
        </w:rPr>
        <w:t>Parámetros globales, configurables por el operador:</w:t>
      </w:r>
    </w:p>
    <w:p w14:paraId="1FA29528" w14:textId="77777777" w:rsidR="00AE1D1B" w:rsidRPr="000B1E51" w:rsidRDefault="00AE1D1B" w:rsidP="000B1E51">
      <w:pPr>
        <w:pStyle w:val="Prrafodelista"/>
        <w:numPr>
          <w:ilvl w:val="0"/>
          <w:numId w:val="8"/>
        </w:numPr>
        <w:spacing w:line="360" w:lineRule="auto"/>
        <w:rPr>
          <w:sz w:val="24"/>
          <w:szCs w:val="24"/>
          <w:lang w:val="es-CL"/>
        </w:rPr>
      </w:pPr>
      <w:r>
        <w:rPr>
          <w:sz w:val="24"/>
          <w:szCs w:val="24"/>
          <w:lang w:val="es-CL"/>
        </w:rPr>
        <w:t>m: número de móviles disponibles (parámetro “trucks”).</w:t>
      </w:r>
    </w:p>
    <w:p w14:paraId="3B40DAF3" w14:textId="77777777" w:rsidR="00AE1D1B" w:rsidRPr="000B1E51" w:rsidRDefault="00AE1D1B" w:rsidP="000B1E51">
      <w:pPr>
        <w:pStyle w:val="Prrafodelista"/>
        <w:numPr>
          <w:ilvl w:val="0"/>
          <w:numId w:val="8"/>
        </w:numPr>
        <w:spacing w:line="360" w:lineRule="auto"/>
        <w:rPr>
          <w:sz w:val="24"/>
          <w:szCs w:val="24"/>
          <w:lang w:val="es-CL"/>
        </w:rPr>
      </w:pPr>
      <w:r>
        <w:rPr>
          <w:sz w:val="24"/>
          <w:szCs w:val="24"/>
          <w:lang w:val="es-CL"/>
        </w:rPr>
        <w:t>v: velocidad promedio de desplazamiento, en km/h (parámetro “speed”).</w:t>
      </w:r>
    </w:p>
    <w:p w14:paraId="421C77B1" w14:textId="77777777" w:rsidR="00AE1D1B" w:rsidRPr="000B1E51" w:rsidRDefault="00AE1D1B" w:rsidP="000B1E51">
      <w:pPr>
        <w:pStyle w:val="Prrafodelista"/>
        <w:numPr>
          <w:ilvl w:val="0"/>
          <w:numId w:val="8"/>
        </w:numPr>
        <w:spacing w:line="360" w:lineRule="auto"/>
        <w:rPr>
          <w:sz w:val="24"/>
          <w:szCs w:val="24"/>
          <w:lang w:val="es-CL"/>
        </w:rPr>
      </w:pPr>
      <w:r>
        <w:rPr>
          <w:sz w:val="24"/>
          <w:szCs w:val="24"/>
          <w:lang w:val="es-CL"/>
        </w:rPr>
        <w:t>tₛ: tiempo de servicio por entrega, en minutos (parámetro “serviceTime”).</w:t>
      </w:r>
    </w:p>
    <w:p w14:paraId="59288BDA" w14:textId="77777777" w:rsidR="00AE1D1B" w:rsidRPr="000B1E51" w:rsidRDefault="00AE1D1B" w:rsidP="000B1E51">
      <w:pPr>
        <w:pStyle w:val="Prrafodelista"/>
        <w:numPr>
          <w:ilvl w:val="0"/>
          <w:numId w:val="8"/>
        </w:numPr>
        <w:spacing w:line="360" w:lineRule="auto"/>
        <w:rPr>
          <w:sz w:val="24"/>
          <w:szCs w:val="24"/>
          <w:lang w:val="es-CL"/>
        </w:rPr>
      </w:pPr>
      <w:r>
        <w:rPr>
          <w:sz w:val="24"/>
          <w:szCs w:val="24"/>
          <w:lang w:val="es-CL"/>
        </w:rPr>
        <w:t>f = 1,4: factor de corrección de distancia, que ajusta la distancia euclidiana entre puntos para aproximar la distancia real de circulación urbana.</w:t>
      </w:r>
    </w:p>
    <w:p w14:paraId="038A2023" w14:textId="77777777" w:rsidR="00AE1D1B" w:rsidRPr="000B1E51" w:rsidRDefault="00AE1D1B" w:rsidP="000B1E51">
      <w:pPr>
        <w:pStyle w:val="Prrafodelista"/>
        <w:numPr>
          <w:ilvl w:val="0"/>
          <w:numId w:val="8"/>
        </w:numPr>
        <w:spacing w:line="360" w:lineRule="auto"/>
        <w:rPr>
          <w:sz w:val="24"/>
          <w:szCs w:val="24"/>
          <w:lang w:val="es-CL"/>
        </w:rPr>
      </w:pPr>
      <w:r>
        <w:rPr>
          <w:sz w:val="24"/>
          <w:szCs w:val="24"/>
          <w:lang w:val="es-CL"/>
        </w:rPr>
        <w:t>Q: capacidad máxima de bultos por móvil. En la implementación actual no se aplica como cota dura durante la sectorización inicial, sino que se reporta como información de control (suma de bultos por ruta) para el ajuste manual del operador; se incorpora aquí como parámetro del modelo general por ser una restricción característica del CVRP y por constituir un criterio de decisión en la etapa de ajuste humano.</w:t>
      </w:r>
    </w:p>
    <w:p w14:paraId="64FF8E71" w14:textId="77777777" w:rsidR="00AE1D1B" w:rsidRPr="000B1E51" w:rsidRDefault="00AE1D1B" w:rsidP="000B1E51">
      <w:pPr>
        <w:spacing w:line="360" w:lineRule="auto"/>
        <w:ind w:firstLine="720"/>
        <w:rPr>
          <w:sz w:val="24"/>
          <w:szCs w:val="24"/>
          <w:lang w:val="es-CL"/>
        </w:rPr>
      </w:pPr>
      <w:r>
        <w:rPr>
          <w:sz w:val="24"/>
          <w:szCs w:val="24"/>
          <w:lang w:val="es-CL"/>
        </w:rPr>
        <w:t>Variable de decisión:</w:t>
      </w:r>
    </w:p>
    <w:p w14:paraId="3B0879F1" w14:textId="77777777" w:rsidR="00AE1D1B" w:rsidRPr="000B1E51" w:rsidRDefault="00AE1D1B" w:rsidP="000B1E51">
      <w:pPr>
        <w:spacing w:line="360" w:lineRule="auto"/>
        <w:rPr>
          <w:i/>
          <w:iCs/>
          <w:sz w:val="24"/>
          <w:szCs w:val="24"/>
          <w:lang w:val="es-CL"/>
        </w:rPr>
      </w:pPr>
      <w:r>
        <w:rPr>
          <w:i/>
          <w:iCs/>
          <w:sz w:val="24"/>
          <w:szCs w:val="24"/>
          <w:lang w:val="es-CL"/>
        </w:rPr>
        <w:t xml:space="preserve">xᵢₖ </w:t>
      </w:r>
      <w:r>
        <w:rPr>
          <w:rFonts w:ascii="Cambria Math" w:hAnsi="Cambria Math" w:cs="Cambria Math"/>
          <w:i/>
          <w:iCs/>
          <w:sz w:val="24"/>
          <w:szCs w:val="24"/>
          <w:lang w:val="es-CL"/>
        </w:rPr>
        <w:t>∈</w:t>
      </w:r>
      <w:r>
        <w:rPr>
          <w:i/>
          <w:iCs/>
          <w:sz w:val="24"/>
          <w:szCs w:val="24"/>
          <w:lang w:val="es-CL"/>
        </w:rPr>
        <w:t xml:space="preserve"> {0,1}, para i </w:t>
      </w:r>
      <w:r>
        <w:rPr>
          <w:rFonts w:ascii="Cambria Math" w:hAnsi="Cambria Math" w:cs="Cambria Math"/>
          <w:i/>
          <w:iCs/>
          <w:sz w:val="24"/>
          <w:szCs w:val="24"/>
          <w:lang w:val="es-CL"/>
        </w:rPr>
        <w:t>∈</w:t>
      </w:r>
      <w:r>
        <w:rPr>
          <w:i/>
          <w:iCs/>
          <w:sz w:val="24"/>
          <w:szCs w:val="24"/>
          <w:lang w:val="es-CL"/>
        </w:rPr>
        <w:t xml:space="preserve"> P, k </w:t>
      </w:r>
      <w:r>
        <w:rPr>
          <w:rFonts w:ascii="Cambria Math" w:hAnsi="Cambria Math" w:cs="Cambria Math"/>
          <w:i/>
          <w:iCs/>
          <w:sz w:val="24"/>
          <w:szCs w:val="24"/>
          <w:lang w:val="es-CL"/>
        </w:rPr>
        <w:t>∈</w:t>
      </w:r>
      <w:r>
        <w:rPr>
          <w:i/>
          <w:iCs/>
          <w:sz w:val="24"/>
          <w:szCs w:val="24"/>
          <w:lang w:val="es-CL"/>
        </w:rPr>
        <w:t xml:space="preserve"> K </w:t>
      </w:r>
      <w:r>
        <w:rPr>
          <w:rFonts w:ascii="Cambria Math" w:hAnsi="Cambria Math" w:cs="Cambria Math"/>
          <w:i/>
          <w:iCs/>
          <w:sz w:val="24"/>
          <w:szCs w:val="24"/>
          <w:lang w:val="es-CL"/>
        </w:rPr>
        <w:t>∪</w:t>
      </w:r>
      <w:r>
        <w:rPr>
          <w:i/>
          <w:iCs/>
          <w:sz w:val="24"/>
          <w:szCs w:val="24"/>
          <w:lang w:val="es-CL"/>
        </w:rPr>
        <w:t xml:space="preserve"> {LAT}</w:t>
      </w:r>
    </w:p>
    <w:p w14:paraId="4F3AD3D0" w14:textId="77777777" w:rsidR="00AE1D1B" w:rsidRPr="000B1E51" w:rsidRDefault="00AE1D1B" w:rsidP="000B1E51">
      <w:pPr>
        <w:spacing w:line="360" w:lineRule="auto"/>
        <w:ind w:firstLine="720"/>
        <w:rPr>
          <w:sz w:val="24"/>
          <w:szCs w:val="24"/>
          <w:lang w:val="es-CL"/>
        </w:rPr>
      </w:pPr>
      <w:r>
        <w:rPr>
          <w:sz w:val="24"/>
          <w:szCs w:val="24"/>
          <w:lang w:val="es-CL"/>
        </w:rPr>
        <w:t>La variable xᵢₖ toma el valor 1 si el pedido i es asignado a la ruta k, y 0 en caso contrario. La categoría LAT (lateral) corresponde a una ruta ficticia adicional, sin restricción geográfica de sectorización, destinada a pedidos que el operador decide excluir de las rutas regulares (por ejemplo, por lejanía relativa, restricciones de acceso, o decisiones operativas puntuales).</w:t>
      </w:r>
    </w:p>
    <w:p w14:paraId="42E88083" w14:textId="77777777" w:rsidR="000B1E51" w:rsidRPr="000B1E51" w:rsidRDefault="000B1E51" w:rsidP="000B1E51">
      <w:pPr>
        <w:spacing w:line="360" w:lineRule="auto"/>
        <w:ind w:firstLine="720"/>
        <w:rPr>
          <w:sz w:val="24"/>
          <w:szCs w:val="24"/>
          <w:lang w:val="es-CL"/>
        </w:rPr>
      </w:pPr>
    </w:p>
    <w:p w14:paraId="1EDCB46C" w14:textId="77777777" w:rsidR="00AE1D1B" w:rsidRPr="000B1E51" w:rsidRDefault="00AE1D1B" w:rsidP="000B1E51">
      <w:pPr>
        <w:spacing w:line="360" w:lineRule="auto"/>
        <w:rPr>
          <w:b/>
          <w:bCs/>
          <w:sz w:val="24"/>
          <w:szCs w:val="24"/>
          <w:lang w:val="es-CL"/>
        </w:rPr>
      </w:pPr>
      <w:r>
        <w:rPr>
          <w:b/>
          <w:bCs/>
          <w:sz w:val="24"/>
          <w:szCs w:val="24"/>
          <w:lang w:val="es-CL"/>
        </w:rPr>
        <w:t>3.3.2 Función objetivo</w:t>
      </w:r>
    </w:p>
    <w:p w14:paraId="14024F41" w14:textId="77777777" w:rsidR="00AE1D1B" w:rsidRPr="000B1E51" w:rsidRDefault="00AE1D1B" w:rsidP="000B1E51">
      <w:pPr>
        <w:spacing w:line="360" w:lineRule="auto"/>
        <w:ind w:firstLine="720"/>
        <w:rPr>
          <w:sz w:val="24"/>
          <w:szCs w:val="24"/>
          <w:lang w:val="es-CL"/>
        </w:rPr>
      </w:pPr>
      <w:r>
        <w:rPr>
          <w:sz w:val="24"/>
          <w:szCs w:val="24"/>
          <w:lang w:val="es-CL"/>
        </w:rPr>
        <w:t>Consistente con la formulación clásica del CVRP, el objetivo del modelo es minimizar el costo total de distribución, expresado como la distancia total recorrida por la flota:</w:t>
      </w:r>
    </w:p>
    <w:p w14:paraId="37A7370C" w14:textId="77777777" w:rsidR="00AE1D1B" w:rsidRPr="000B1E51" w:rsidRDefault="00AE1D1B" w:rsidP="000B1E51">
      <w:pPr>
        <w:spacing w:line="360" w:lineRule="auto"/>
        <w:jc w:val="center"/>
        <w:rPr>
          <w:i/>
          <w:iCs/>
          <w:sz w:val="24"/>
          <w:szCs w:val="24"/>
          <w:lang w:val="es-CL"/>
        </w:rPr>
      </w:pPr>
      <w:r>
        <w:rPr>
          <w:i/>
          <w:iCs/>
          <w:sz w:val="24"/>
          <w:szCs w:val="24"/>
          <w:lang w:val="es-CL"/>
        </w:rPr>
        <w:lastRenderedPageBreak/>
        <w:t>min Z = Σₖ</w:t>
      </w:r>
      <w:r>
        <w:rPr>
          <w:rFonts w:ascii="Cambria Math" w:hAnsi="Cambria Math" w:cs="Cambria Math"/>
          <w:i/>
          <w:iCs/>
          <w:sz w:val="24"/>
          <w:szCs w:val="24"/>
          <w:lang w:val="es-CL"/>
        </w:rPr>
        <w:t>∈</w:t>
      </w:r>
      <w:r>
        <w:rPr>
          <w:i/>
          <w:iCs/>
          <w:sz w:val="24"/>
          <w:szCs w:val="24"/>
          <w:lang w:val="es-CL"/>
        </w:rPr>
        <w:t xml:space="preserve">K [ f · d₀,ᵢ(k,1) + f · Σ(j=1 hasta nₖ−1) d(i(k,j), i(k,j+1)) ]</w:t>
      </w:r>
    </w:p>
    <w:p w14:paraId="24F7974F" w14:textId="77777777" w:rsidR="00AE1D1B" w:rsidRPr="000B1E51" w:rsidRDefault="00AE1D1B" w:rsidP="000B1E51">
      <w:pPr>
        <w:spacing w:line="360" w:lineRule="auto"/>
        <w:ind w:firstLine="720"/>
        <w:rPr>
          <w:sz w:val="24"/>
          <w:szCs w:val="24"/>
          <w:lang w:val="es-CL"/>
        </w:rPr>
      </w:pPr>
      <w:r>
        <w:rPr>
          <w:sz w:val="24"/>
          <w:szCs w:val="24"/>
          <w:lang w:val="es-CL"/>
        </w:rPr>
        <w:t>donde i(k,1), ..., i(k,nₖ) denota la secuencia ordenada de los nₖ pedidos asignados a la ruta k, d(i(k,j), i(k,j+1)) es la distancia euclidiana entre dos pedidos consecutivos de la ruta, y d₀,ᵢ(k,1) es la distancia entre el depósito y el primer pedido de la ruta. El factor f corrige la distancia euclidiana para aproximar la distancia real de circulación.</w:t>
      </w:r>
    </w:p>
    <w:p w14:paraId="49748445" w14:textId="77777777" w:rsidR="00AE1D1B" w:rsidRPr="000B1E51" w:rsidRDefault="00AE1D1B" w:rsidP="000B1E51">
      <w:pPr>
        <w:spacing w:line="360" w:lineRule="auto"/>
        <w:ind w:firstLine="720"/>
        <w:rPr>
          <w:sz w:val="24"/>
          <w:szCs w:val="24"/>
          <w:lang w:val="es-CL"/>
        </w:rPr>
      </w:pPr>
      <w:r>
        <w:rPr>
          <w:sz w:val="24"/>
          <w:szCs w:val="24"/>
          <w:lang w:val="es-CL"/>
        </w:rPr>
        <w:t>Dado que el VRP es un problema NP-difícil, el modelo no resuelve la función objetivo mediante optimización exacta ni metaheurística, sino que la aproxima mediante una heurística constructiva de bajo costo computacional (sectorización angular, descrita en 3.3.4), complementada por una etapa de ajuste humano (3.3.7) que permite mejoras locales sobre la solución inicial.</w:t>
      </w:r>
    </w:p>
    <w:p w14:paraId="400C93C1" w14:textId="77777777" w:rsidR="000B1E51" w:rsidRPr="000B1E51" w:rsidRDefault="000B1E51" w:rsidP="000B1E51">
      <w:pPr>
        <w:spacing w:line="360" w:lineRule="auto"/>
        <w:rPr>
          <w:b/>
          <w:bCs/>
          <w:sz w:val="24"/>
          <w:szCs w:val="24"/>
          <w:lang w:val="es-CL"/>
        </w:rPr>
      </w:pPr>
    </w:p>
    <w:p w14:paraId="16032B5A" w14:textId="13F884D5" w:rsidR="00AE1D1B" w:rsidRPr="000B1E51" w:rsidRDefault="00AE1D1B" w:rsidP="000B1E51">
      <w:pPr>
        <w:spacing w:line="360" w:lineRule="auto"/>
        <w:rPr>
          <w:b/>
          <w:bCs/>
          <w:sz w:val="24"/>
          <w:szCs w:val="24"/>
          <w:lang w:val="es-CL"/>
        </w:rPr>
      </w:pPr>
      <w:r>
        <w:rPr>
          <w:b/>
          <w:bCs/>
          <w:sz w:val="24"/>
          <w:szCs w:val="24"/>
          <w:lang w:val="es-CL"/>
        </w:rPr>
        <w:t>3.3.3 Restricciones del modelo</w:t>
      </w:r>
    </w:p>
    <w:p w14:paraId="772CFD26" w14:textId="77777777" w:rsidR="000B1E51" w:rsidRPr="000B1E51" w:rsidRDefault="000B1E51" w:rsidP="000B1E51">
      <w:pPr>
        <w:spacing w:line="360" w:lineRule="auto"/>
        <w:rPr>
          <w:b/>
          <w:bCs/>
          <w:sz w:val="24"/>
          <w:szCs w:val="24"/>
          <w:lang w:val="es-CL"/>
        </w:rPr>
      </w:pPr>
    </w:p>
    <w:p w14:paraId="12A2DED6" w14:textId="77777777" w:rsidR="00AE1D1B" w:rsidRPr="000B1E51" w:rsidRDefault="00AE1D1B" w:rsidP="000B1E51">
      <w:pPr>
        <w:spacing w:line="360" w:lineRule="auto"/>
        <w:ind w:firstLine="720"/>
        <w:rPr>
          <w:sz w:val="24"/>
          <w:szCs w:val="24"/>
          <w:lang w:val="es-CL"/>
        </w:rPr>
      </w:pPr>
      <w:r>
        <w:rPr>
          <w:sz w:val="24"/>
          <w:szCs w:val="24"/>
          <w:lang w:val="es-CL"/>
        </w:rPr>
        <w:t>R1. Asignación única. Cada pedido debe quedar asignado a exactamente una ruta, sea esta una ruta regular o la categoría lateral:</w:t>
      </w:r>
    </w:p>
    <w:p w14:paraId="0D4B61A1" w14:textId="77777777" w:rsidR="00AE1D1B" w:rsidRPr="000B1E51" w:rsidRDefault="00AE1D1B" w:rsidP="000B1E51">
      <w:pPr>
        <w:spacing w:line="360" w:lineRule="auto"/>
        <w:jc w:val="center"/>
        <w:rPr>
          <w:i/>
          <w:iCs/>
          <w:sz w:val="24"/>
          <w:szCs w:val="24"/>
          <w:lang w:val="es-CL"/>
        </w:rPr>
      </w:pPr>
      <w:r>
        <w:rPr>
          <w:i/>
          <w:iCs/>
          <w:sz w:val="24"/>
          <w:szCs w:val="24"/>
          <w:lang w:val="es-CL"/>
        </w:rPr>
        <w:t>Σ ₖ</w:t>
      </w:r>
      <w:r>
        <w:rPr>
          <w:rFonts w:ascii="Cambria Math" w:hAnsi="Cambria Math" w:cs="Cambria Math"/>
          <w:i/>
          <w:iCs/>
          <w:sz w:val="24"/>
          <w:szCs w:val="24"/>
          <w:lang w:val="es-CL"/>
        </w:rPr>
        <w:t>∈</w:t>
      </w:r>
      <w:r>
        <w:rPr>
          <w:i/>
          <w:iCs/>
          <w:sz w:val="24"/>
          <w:szCs w:val="24"/>
          <w:lang w:val="es-CL"/>
        </w:rPr>
        <w:t>K</w:t>
      </w:r>
      <w:r>
        <w:rPr>
          <w:rFonts w:ascii="Cambria Math" w:hAnsi="Cambria Math" w:cs="Cambria Math"/>
          <w:i/>
          <w:iCs/>
          <w:sz w:val="24"/>
          <w:szCs w:val="24"/>
          <w:lang w:val="es-CL"/>
        </w:rPr>
        <w:t>∪</w:t>
      </w:r>
      <w:r>
        <w:rPr>
          <w:i/>
          <w:iCs/>
          <w:sz w:val="24"/>
          <w:szCs w:val="24"/>
          <w:lang w:val="es-CL"/>
        </w:rPr>
        <w:t xml:space="preserve">{LAT} xᵢₖ = 1,  </w:t>
      </w:r>
      <w:r>
        <w:rPr>
          <w:rFonts w:ascii="Cambria Math" w:hAnsi="Cambria Math" w:cs="Cambria Math"/>
          <w:i/>
          <w:iCs/>
          <w:sz w:val="24"/>
          <w:szCs w:val="24"/>
          <w:lang w:val="es-CL"/>
        </w:rPr>
        <w:t>∀</w:t>
      </w:r>
      <w:r>
        <w:rPr>
          <w:i/>
          <w:iCs/>
          <w:sz w:val="24"/>
          <w:szCs w:val="24"/>
          <w:lang w:val="es-CL"/>
        </w:rPr>
        <w:t xml:space="preserve"> i </w:t>
      </w:r>
      <w:r>
        <w:rPr>
          <w:rFonts w:ascii="Cambria Math" w:hAnsi="Cambria Math" w:cs="Cambria Math"/>
          <w:i/>
          <w:iCs/>
          <w:sz w:val="24"/>
          <w:szCs w:val="24"/>
          <w:lang w:val="es-CL"/>
        </w:rPr>
        <w:t>∈</w:t>
      </w:r>
      <w:r>
        <w:rPr>
          <w:i/>
          <w:iCs/>
          <w:sz w:val="24"/>
          <w:szCs w:val="24"/>
          <w:lang w:val="es-CL"/>
        </w:rPr>
        <w:t xml:space="preserve"> P</w:t>
      </w:r>
    </w:p>
    <w:p w14:paraId="1FED2592" w14:textId="77777777" w:rsidR="00AE1D1B" w:rsidRPr="000B1E51" w:rsidRDefault="00AE1D1B" w:rsidP="000B1E51">
      <w:pPr>
        <w:spacing w:line="360" w:lineRule="auto"/>
        <w:ind w:firstLine="720"/>
        <w:rPr>
          <w:sz w:val="24"/>
          <w:szCs w:val="24"/>
          <w:lang w:val="es-CL"/>
        </w:rPr>
      </w:pPr>
      <w:r>
        <w:rPr>
          <w:sz w:val="24"/>
          <w:szCs w:val="24"/>
          <w:lang w:val="es-CL"/>
        </w:rPr>
        <w:t>Esta restricción corresponde a la condición de cobertura total de la demanda identificada en la sección 3.2: todos los pedidos del bloque seleccionado deben quedar asignados.</w:t>
      </w:r>
    </w:p>
    <w:p w14:paraId="67C721D6" w14:textId="77777777" w:rsidR="00AE1D1B" w:rsidRPr="000B1E51" w:rsidRDefault="00AE1D1B" w:rsidP="000B1E51">
      <w:pPr>
        <w:spacing w:line="360" w:lineRule="auto"/>
        <w:ind w:firstLine="720"/>
        <w:rPr>
          <w:sz w:val="24"/>
          <w:szCs w:val="24"/>
          <w:lang w:val="es-CL"/>
        </w:rPr>
      </w:pPr>
      <w:r>
        <w:rPr>
          <w:sz w:val="24"/>
          <w:szCs w:val="24"/>
          <w:lang w:val="es-CL"/>
        </w:rPr>
        <w:t>R2. Capacidad de carga. La carga total asignada a cada ruta k no debe superar la capacidad máxima del móvil:</w:t>
      </w:r>
    </w:p>
    <w:p w14:paraId="5D69F9BD" w14:textId="77777777" w:rsidR="00AE1D1B" w:rsidRPr="000B1E51" w:rsidRDefault="00AE1D1B" w:rsidP="000B1E51">
      <w:pPr>
        <w:spacing w:line="360" w:lineRule="auto"/>
        <w:jc w:val="center"/>
        <w:rPr>
          <w:i/>
          <w:iCs/>
          <w:sz w:val="24"/>
          <w:szCs w:val="24"/>
          <w:lang w:val="es-CL"/>
        </w:rPr>
      </w:pPr>
      <w:r>
        <w:rPr>
          <w:i/>
          <w:iCs/>
          <w:sz w:val="24"/>
          <w:szCs w:val="24"/>
          <w:lang w:val="es-CL"/>
        </w:rPr>
        <w:t>Σ ᵢ</w:t>
      </w:r>
      <w:r>
        <w:rPr>
          <w:rFonts w:ascii="Cambria Math" w:hAnsi="Cambria Math" w:cs="Cambria Math"/>
          <w:i/>
          <w:iCs/>
          <w:sz w:val="24"/>
          <w:szCs w:val="24"/>
          <w:lang w:val="es-CL"/>
        </w:rPr>
        <w:t>∈</w:t>
      </w:r>
      <w:r>
        <w:rPr>
          <w:i/>
          <w:iCs/>
          <w:sz w:val="24"/>
          <w:szCs w:val="24"/>
          <w:lang w:val="es-CL"/>
        </w:rPr>
        <w:t xml:space="preserve">P bᵢ · xᵢₖ ≤ Q,  </w:t>
      </w:r>
      <w:r>
        <w:rPr>
          <w:rFonts w:ascii="Cambria Math" w:hAnsi="Cambria Math" w:cs="Cambria Math"/>
          <w:i/>
          <w:iCs/>
          <w:sz w:val="24"/>
          <w:szCs w:val="24"/>
          <w:lang w:val="es-CL"/>
        </w:rPr>
        <w:t>∀</w:t>
      </w:r>
      <w:r>
        <w:rPr>
          <w:i/>
          <w:iCs/>
          <w:sz w:val="24"/>
          <w:szCs w:val="24"/>
          <w:lang w:val="es-CL"/>
        </w:rPr>
        <w:t xml:space="preserve"> k </w:t>
      </w:r>
      <w:r>
        <w:rPr>
          <w:rFonts w:ascii="Cambria Math" w:hAnsi="Cambria Math" w:cs="Cambria Math"/>
          <w:i/>
          <w:iCs/>
          <w:sz w:val="24"/>
          <w:szCs w:val="24"/>
          <w:lang w:val="es-CL"/>
        </w:rPr>
        <w:t>∈</w:t>
      </w:r>
      <w:r>
        <w:rPr>
          <w:i/>
          <w:iCs/>
          <w:sz w:val="24"/>
          <w:szCs w:val="24"/>
          <w:lang w:val="es-CL"/>
        </w:rPr>
        <w:t xml:space="preserve"> K</w:t>
      </w:r>
    </w:p>
    <w:p w14:paraId="459EB02F" w14:textId="77777777" w:rsidR="00AE1D1B" w:rsidRPr="000B1E51" w:rsidRDefault="00AE1D1B" w:rsidP="000B1E51">
      <w:pPr>
        <w:spacing w:line="360" w:lineRule="auto"/>
        <w:ind w:firstLine="720"/>
        <w:rPr>
          <w:sz w:val="24"/>
          <w:szCs w:val="24"/>
          <w:lang w:val="es-CL"/>
        </w:rPr>
      </w:pPr>
      <w:r>
        <w:rPr>
          <w:sz w:val="24"/>
          <w:szCs w:val="24"/>
          <w:lang w:val="es-CL"/>
        </w:rPr>
        <w:t>En la implementación, esta restricción se materializa como información de control: el sistema calcula y muestra para cada ruta el total de bultos asignados en la barra de indicadores y en la hoja exportada, de modo que el operador pueda verificar el cumplimiento de R2 y reasignar pedidos si una ruta excede la capacidad disponible del móvil correspondiente.</w:t>
      </w:r>
    </w:p>
    <w:p w14:paraId="73D9E3D2" w14:textId="77777777" w:rsidR="00AE1D1B" w:rsidRPr="000B1E51" w:rsidRDefault="00AE1D1B" w:rsidP="000B1E51">
      <w:pPr>
        <w:spacing w:line="360" w:lineRule="auto"/>
        <w:ind w:firstLine="720"/>
        <w:rPr>
          <w:sz w:val="24"/>
          <w:szCs w:val="24"/>
          <w:lang w:val="es-CL"/>
        </w:rPr>
      </w:pPr>
      <w:r>
        <w:rPr>
          <w:sz w:val="24"/>
          <w:szCs w:val="24"/>
          <w:lang w:val="es-CL"/>
        </w:rPr>
        <w:t xml:space="preserve">R3. Origen común. Todas las rutas regulares inician su recorrido en el depósito (sucursal), de coordenadas fijas (lat₀, lon₀):</w:t>
      </w:r>
    </w:p>
    <w:p w14:paraId="0905ECF3" w14:textId="77777777" w:rsidR="00AE1D1B" w:rsidRPr="000B1E51" w:rsidRDefault="00AE1D1B" w:rsidP="000B1E51">
      <w:pPr>
        <w:spacing w:line="360" w:lineRule="auto"/>
        <w:jc w:val="center"/>
        <w:rPr>
          <w:i/>
          <w:iCs/>
          <w:sz w:val="24"/>
          <w:szCs w:val="24"/>
          <w:lang w:val="es-CL"/>
        </w:rPr>
      </w:pPr>
      <w:r>
        <w:rPr>
          <w:i/>
          <w:iCs/>
          <w:sz w:val="24"/>
          <w:szCs w:val="24"/>
          <w:lang w:val="es-CL"/>
        </w:rPr>
        <w:t xml:space="preserve">i(k,0) = 0,  </w:t>
      </w:r>
      <w:r>
        <w:rPr>
          <w:rFonts w:ascii="Cambria Math" w:hAnsi="Cambria Math" w:cs="Cambria Math"/>
          <w:i/>
          <w:iCs/>
          <w:sz w:val="24"/>
          <w:szCs w:val="24"/>
          <w:lang w:val="es-CL"/>
        </w:rPr>
        <w:t>∀</w:t>
      </w:r>
      <w:r>
        <w:rPr>
          <w:i/>
          <w:iCs/>
          <w:sz w:val="24"/>
          <w:szCs w:val="24"/>
          <w:lang w:val="es-CL"/>
        </w:rPr>
        <w:t xml:space="preserve"> k </w:t>
      </w:r>
      <w:r>
        <w:rPr>
          <w:rFonts w:ascii="Cambria Math" w:hAnsi="Cambria Math" w:cs="Cambria Math"/>
          <w:i/>
          <w:iCs/>
          <w:sz w:val="24"/>
          <w:szCs w:val="24"/>
          <w:lang w:val="es-CL"/>
        </w:rPr>
        <w:t>∈</w:t>
      </w:r>
      <w:r>
        <w:rPr>
          <w:i/>
          <w:iCs/>
          <w:sz w:val="24"/>
          <w:szCs w:val="24"/>
          <w:lang w:val="es-CL"/>
        </w:rPr>
        <w:t xml:space="preserve"> K</w:t>
      </w:r>
    </w:p>
    <w:p w14:paraId="435FCAEB" w14:textId="77777777" w:rsidR="00AE1D1B" w:rsidRPr="000B1E51" w:rsidRDefault="00AE1D1B" w:rsidP="000B1E51">
      <w:pPr>
        <w:spacing w:line="360" w:lineRule="auto"/>
        <w:ind w:firstLine="720"/>
        <w:rPr>
          <w:sz w:val="24"/>
          <w:szCs w:val="24"/>
          <w:lang w:val="es-CL"/>
        </w:rPr>
      </w:pPr>
      <w:r>
        <w:rPr>
          <w:sz w:val="24"/>
          <w:szCs w:val="24"/>
          <w:lang w:val="es-CL"/>
        </w:rPr>
        <w:t xml:space="preserve">Esta restricción refleja la condición de punto de partida fijo descrita en 3.2, propia de la formulación clásica del VRP de depósito central.</w:t>
      </w:r>
    </w:p>
    <w:p w14:paraId="4CF86C64" w14:textId="77777777" w:rsidR="00AE1D1B" w:rsidRPr="000B1E51" w:rsidRDefault="00AE1D1B" w:rsidP="000B1E51">
      <w:pPr>
        <w:spacing w:line="360" w:lineRule="auto"/>
        <w:ind w:firstLine="720"/>
        <w:rPr>
          <w:sz w:val="24"/>
          <w:szCs w:val="24"/>
          <w:lang w:val="es-CL"/>
        </w:rPr>
      </w:pPr>
      <w:r>
        <w:rPr>
          <w:sz w:val="24"/>
          <w:szCs w:val="24"/>
          <w:lang w:val="es-CL"/>
        </w:rPr>
        <w:t>R4. Georreferenciación válida. Un pedido i solo puede ser considerado en el conjunto P si cuenta con coordenadas válidas:</w:t>
      </w:r>
    </w:p>
    <w:p w14:paraId="71631C0E" w14:textId="77777777" w:rsidR="00AE1D1B" w:rsidRPr="000B1E51" w:rsidRDefault="00AE1D1B" w:rsidP="000B1E51">
      <w:pPr>
        <w:spacing w:line="360" w:lineRule="auto"/>
        <w:jc w:val="center"/>
        <w:rPr>
          <w:i/>
          <w:iCs/>
          <w:sz w:val="24"/>
          <w:szCs w:val="24"/>
          <w:lang w:val="es-CL"/>
        </w:rPr>
      </w:pPr>
      <w:r>
        <w:rPr>
          <w:i/>
          <w:iCs/>
          <w:sz w:val="24"/>
          <w:szCs w:val="24"/>
          <w:lang w:val="es-CL"/>
        </w:rPr>
        <w:lastRenderedPageBreak/>
        <w:t xml:space="preserve">P = { i : latᵢ y lonᵢ son valores numéricos válidos }</w:t>
      </w:r>
    </w:p>
    <w:p w14:paraId="02383C3A" w14:textId="77777777" w:rsidR="00AE1D1B" w:rsidRPr="000B1E51" w:rsidRDefault="00AE1D1B" w:rsidP="000B1E51">
      <w:pPr>
        <w:spacing w:line="360" w:lineRule="auto"/>
        <w:ind w:firstLine="720"/>
        <w:rPr>
          <w:sz w:val="24"/>
          <w:szCs w:val="24"/>
          <w:lang w:val="es-CL"/>
        </w:rPr>
      </w:pPr>
      <w:r>
        <w:rPr>
          <w:sz w:val="24"/>
          <w:szCs w:val="24"/>
          <w:lang w:val="es-CL"/>
        </w:rPr>
        <w:t xml:space="preserve">Los registros que no cumplen esta condición se descartan en la etapa de extracción de datos (función getOrders) y no participan del ruteo.</w:t>
      </w:r>
    </w:p>
    <w:p w14:paraId="426B295A" w14:textId="77777777" w:rsidR="00AE1D1B" w:rsidRPr="000B1E51" w:rsidRDefault="00AE1D1B" w:rsidP="000B1E51">
      <w:pPr>
        <w:spacing w:line="360" w:lineRule="auto"/>
        <w:ind w:firstLine="720"/>
        <w:rPr>
          <w:sz w:val="24"/>
          <w:szCs w:val="24"/>
          <w:lang w:val="es-CL"/>
        </w:rPr>
      </w:pPr>
      <w:r>
        <w:rPr>
          <w:sz w:val="24"/>
          <w:szCs w:val="24"/>
          <w:lang w:val="es-CL"/>
        </w:rPr>
        <w:t>R5. No negatividad e integralidad.</w:t>
      </w:r>
    </w:p>
    <w:p w14:paraId="241E48F3" w14:textId="77777777" w:rsidR="00AE1D1B" w:rsidRPr="000B1E51" w:rsidRDefault="00AE1D1B" w:rsidP="000B1E51">
      <w:pPr>
        <w:spacing w:line="360" w:lineRule="auto"/>
        <w:jc w:val="center"/>
        <w:rPr>
          <w:i/>
          <w:iCs/>
          <w:sz w:val="24"/>
          <w:szCs w:val="24"/>
          <w:lang w:val="es-CL"/>
        </w:rPr>
      </w:pPr>
      <w:r>
        <w:rPr>
          <w:i/>
          <w:iCs/>
          <w:sz w:val="24"/>
          <w:szCs w:val="24"/>
          <w:lang w:val="es-CL"/>
        </w:rPr>
        <w:t xml:space="preserve">bᵢ ≥ 0,  aᵢ </w:t>
      </w:r>
      <w:r>
        <w:rPr>
          <w:rFonts w:ascii="Cambria Math" w:hAnsi="Cambria Math" w:cs="Cambria Math"/>
          <w:i/>
          <w:iCs/>
          <w:sz w:val="24"/>
          <w:szCs w:val="24"/>
          <w:lang w:val="es-CL"/>
        </w:rPr>
        <w:t>∈</w:t>
      </w:r>
      <w:r>
        <w:rPr>
          <w:i/>
          <w:iCs/>
          <w:sz w:val="24"/>
          <w:szCs w:val="24"/>
          <w:lang w:val="es-CL"/>
        </w:rPr>
        <w:t xml:space="preserve"> {0,1},  xᵢₖ </w:t>
      </w:r>
      <w:r>
        <w:rPr>
          <w:rFonts w:ascii="Cambria Math" w:hAnsi="Cambria Math" w:cs="Cambria Math"/>
          <w:i/>
          <w:iCs/>
          <w:sz w:val="24"/>
          <w:szCs w:val="24"/>
          <w:lang w:val="es-CL"/>
        </w:rPr>
        <w:t>∈</w:t>
      </w:r>
      <w:r>
        <w:rPr>
          <w:i/>
          <w:iCs/>
          <w:sz w:val="24"/>
          <w:szCs w:val="24"/>
          <w:lang w:val="es-CL"/>
        </w:rPr>
        <w:t xml:space="preserve"> {0,1},  </w:t>
      </w:r>
      <w:r>
        <w:rPr>
          <w:rFonts w:ascii="Cambria Math" w:hAnsi="Cambria Math" w:cs="Cambria Math"/>
          <w:i/>
          <w:iCs/>
          <w:sz w:val="24"/>
          <w:szCs w:val="24"/>
          <w:lang w:val="es-CL"/>
        </w:rPr>
        <w:t>∀</w:t>
      </w:r>
      <w:r>
        <w:rPr>
          <w:i/>
          <w:iCs/>
          <w:sz w:val="24"/>
          <w:szCs w:val="24"/>
          <w:lang w:val="es-CL"/>
        </w:rPr>
        <w:t xml:space="preserve"> i </w:t>
      </w:r>
      <w:r>
        <w:rPr>
          <w:rFonts w:ascii="Cambria Math" w:hAnsi="Cambria Math" w:cs="Cambria Math"/>
          <w:i/>
          <w:iCs/>
          <w:sz w:val="24"/>
          <w:szCs w:val="24"/>
          <w:lang w:val="es-CL"/>
        </w:rPr>
        <w:t>∈</w:t>
      </w:r>
      <w:r>
        <w:rPr>
          <w:i/>
          <w:iCs/>
          <w:sz w:val="24"/>
          <w:szCs w:val="24"/>
          <w:lang w:val="es-CL"/>
        </w:rPr>
        <w:t xml:space="preserve"> P, k </w:t>
      </w:r>
      <w:r>
        <w:rPr>
          <w:rFonts w:ascii="Cambria Math" w:hAnsi="Cambria Math" w:cs="Cambria Math"/>
          <w:i/>
          <w:iCs/>
          <w:sz w:val="24"/>
          <w:szCs w:val="24"/>
          <w:lang w:val="es-CL"/>
        </w:rPr>
        <w:t>∈</w:t>
      </w:r>
      <w:r>
        <w:rPr>
          <w:i/>
          <w:iCs/>
          <w:sz w:val="24"/>
          <w:szCs w:val="24"/>
          <w:lang w:val="es-CL"/>
        </w:rPr>
        <w:t xml:space="preserve"> K </w:t>
      </w:r>
      <w:r>
        <w:rPr>
          <w:rFonts w:ascii="Cambria Math" w:hAnsi="Cambria Math" w:cs="Cambria Math"/>
          <w:i/>
          <w:iCs/>
          <w:sz w:val="24"/>
          <w:szCs w:val="24"/>
          <w:lang w:val="es-CL"/>
        </w:rPr>
        <w:t>∪</w:t>
      </w:r>
      <w:r>
        <w:rPr>
          <w:i/>
          <w:iCs/>
          <w:sz w:val="24"/>
          <w:szCs w:val="24"/>
          <w:lang w:val="es-CL"/>
        </w:rPr>
        <w:t xml:space="preserve"> {LAT}</w:t>
      </w:r>
    </w:p>
    <w:p w14:paraId="6BD18082" w14:textId="77777777" w:rsidR="000B1E51" w:rsidRPr="000B1E51" w:rsidRDefault="000B1E51" w:rsidP="000B1E51">
      <w:pPr>
        <w:spacing w:line="360" w:lineRule="auto"/>
        <w:rPr>
          <w:i/>
          <w:iCs/>
          <w:sz w:val="24"/>
          <w:szCs w:val="24"/>
          <w:lang w:val="es-CL"/>
        </w:rPr>
      </w:pPr>
    </w:p>
    <w:p w14:paraId="38E1684C" w14:textId="77777777" w:rsidR="00AE1D1B" w:rsidRPr="000B1E51" w:rsidRDefault="00AE1D1B" w:rsidP="000B1E51">
      <w:pPr>
        <w:spacing w:line="360" w:lineRule="auto"/>
        <w:rPr>
          <w:b/>
          <w:bCs/>
          <w:sz w:val="24"/>
          <w:szCs w:val="24"/>
          <w:lang w:val="es-CL"/>
        </w:rPr>
      </w:pPr>
      <w:r>
        <w:rPr>
          <w:b/>
          <w:bCs/>
          <w:sz w:val="24"/>
          <w:szCs w:val="24"/>
          <w:lang w:val="es-CL"/>
        </w:rPr>
        <w:t>3.3.4 Heurística de asignación inicial: sectorización angular (Sweep)</w:t>
      </w:r>
    </w:p>
    <w:p w14:paraId="3A6AF32B" w14:textId="77777777" w:rsidR="00AE1D1B" w:rsidRPr="000B1E51" w:rsidRDefault="00AE1D1B" w:rsidP="000B1E51">
      <w:pPr>
        <w:spacing w:line="360" w:lineRule="auto"/>
        <w:ind w:firstLine="720"/>
        <w:rPr>
          <w:sz w:val="24"/>
          <w:szCs w:val="24"/>
          <w:lang w:val="es-CL"/>
        </w:rPr>
      </w:pPr>
      <w:r>
        <w:rPr>
          <w:sz w:val="24"/>
          <w:szCs w:val="24"/>
          <w:lang w:val="es-CL"/>
        </w:rPr>
        <w:t>La asignación inicial de los pedidos a las rutas k = 1, ..., m se realiza mediante una heurística de barrido (Sweep), que aproxima una solución factible del CVRP en tiempo casi lineal respecto del número de pedidos. El procedimiento, implementado en la función procesar del prototipo, se describe en los siguientes pasos.</w:t>
      </w:r>
    </w:p>
    <w:p w14:paraId="33FF7E01" w14:textId="77777777" w:rsidR="00AE1D1B" w:rsidRPr="000B1E51" w:rsidRDefault="00AE1D1B" w:rsidP="000B1E51">
      <w:pPr>
        <w:spacing w:line="360" w:lineRule="auto"/>
        <w:ind w:firstLine="720"/>
        <w:rPr>
          <w:sz w:val="24"/>
          <w:szCs w:val="24"/>
          <w:lang w:val="es-CL"/>
        </w:rPr>
      </w:pPr>
      <w:r>
        <w:rPr>
          <w:sz w:val="24"/>
          <w:szCs w:val="24"/>
          <w:lang w:val="es-CL"/>
        </w:rPr>
        <w:t xml:space="preserve">Paso 1. Cálculo del ángulo polar. Para cada pedido i </w:t>
      </w:r>
      <w:r>
        <w:rPr>
          <w:rFonts w:ascii="Cambria Math" w:hAnsi="Cambria Math" w:cs="Cambria Math"/>
          <w:sz w:val="24"/>
          <w:szCs w:val="24"/>
          <w:lang w:val="es-CL"/>
        </w:rPr>
        <w:t>∈</w:t>
      </w:r>
      <w:r>
        <w:rPr>
          <w:sz w:val="24"/>
          <w:szCs w:val="24"/>
          <w:lang w:val="es-CL"/>
        </w:rPr>
        <w:t xml:space="preserve"> P, se calcula su ángulo polar respecto del depósito:</w:t>
      </w:r>
    </w:p>
    <w:p w14:paraId="6B91CDD8" w14:textId="77777777" w:rsidR="00AE1D1B" w:rsidRPr="000B1E51" w:rsidRDefault="00AE1D1B" w:rsidP="000B1E51">
      <w:pPr>
        <w:spacing w:line="360" w:lineRule="auto"/>
        <w:jc w:val="center"/>
        <w:rPr>
          <w:i/>
          <w:iCs/>
          <w:sz w:val="24"/>
          <w:szCs w:val="24"/>
          <w:lang w:val="es-CL"/>
        </w:rPr>
      </w:pPr>
      <w:r>
        <w:rPr>
          <w:i/>
          <w:iCs/>
          <w:sz w:val="24"/>
          <w:szCs w:val="24"/>
          <w:lang w:val="es-CL"/>
        </w:rPr>
        <w:t xml:space="preserve">θᵢ = atan2(latᵢ − lat₀, lonᵢ − lon₀)</w:t>
      </w:r>
    </w:p>
    <w:p w14:paraId="5392BD5F" w14:textId="77777777" w:rsidR="00AE1D1B" w:rsidRPr="000B1E51" w:rsidRDefault="00AE1D1B" w:rsidP="000B1E51">
      <w:pPr>
        <w:spacing w:line="360" w:lineRule="auto"/>
        <w:ind w:firstLine="720"/>
        <w:rPr>
          <w:sz w:val="24"/>
          <w:szCs w:val="24"/>
          <w:lang w:val="es-CL"/>
        </w:rPr>
      </w:pPr>
      <w:r>
        <w:rPr>
          <w:sz w:val="24"/>
          <w:szCs w:val="24"/>
          <w:lang w:val="es-CL"/>
        </w:rPr>
        <w:t>Paso 2. Ordenamiento angular. Los pedidos se ordenan de forma creciente según θᵢ, generando una secuencia P' = (i₁, i₂, ..., iₙ) tal que θ(i₁) ≤ θ(i₂) ≤ ... ≤ θ(iₙ).</w:t>
      </w:r>
    </w:p>
    <w:p w14:paraId="3F77C08D" w14:textId="77777777" w:rsidR="00AE1D1B" w:rsidRPr="000B1E51" w:rsidRDefault="00AE1D1B" w:rsidP="000B1E51">
      <w:pPr>
        <w:spacing w:line="360" w:lineRule="auto"/>
        <w:ind w:firstLine="720"/>
        <w:rPr>
          <w:sz w:val="24"/>
          <w:szCs w:val="24"/>
          <w:lang w:val="es-CL"/>
        </w:rPr>
      </w:pPr>
      <w:r>
        <w:rPr>
          <w:sz w:val="24"/>
          <w:szCs w:val="24"/>
          <w:lang w:val="es-CL"/>
        </w:rPr>
        <w:t>Paso 3. Partición en sectores de tamaño equivalente. Se define el tamaño de sector:</w:t>
      </w:r>
    </w:p>
    <w:p w14:paraId="7022AF4C" w14:textId="77777777" w:rsidR="00AE1D1B" w:rsidRPr="000B1E51" w:rsidRDefault="00AE1D1B" w:rsidP="000B1E51">
      <w:pPr>
        <w:spacing w:line="360" w:lineRule="auto"/>
        <w:jc w:val="center"/>
        <w:rPr>
          <w:i/>
          <w:iCs/>
          <w:sz w:val="24"/>
          <w:szCs w:val="24"/>
          <w:lang w:val="es-CL"/>
        </w:rPr>
      </w:pPr>
      <w:r>
        <w:rPr>
          <w:i/>
          <w:iCs/>
          <w:sz w:val="24"/>
          <w:szCs w:val="24"/>
          <w:lang w:val="es-CL"/>
        </w:rPr>
        <w:t xml:space="preserve">s = </w:t>
      </w:r>
      <w:r>
        <w:rPr>
          <w:rFonts w:ascii="Cambria Math" w:hAnsi="Cambria Math" w:cs="Cambria Math"/>
          <w:i/>
          <w:iCs/>
          <w:sz w:val="24"/>
          <w:szCs w:val="24"/>
          <w:lang w:val="es-CL"/>
        </w:rPr>
        <w:t>⌈</w:t>
      </w:r>
      <w:r>
        <w:rPr>
          <w:i/>
          <w:iCs/>
          <w:sz w:val="24"/>
          <w:szCs w:val="24"/>
          <w:lang w:val="es-CL"/>
        </w:rPr>
        <w:t xml:space="preserve"> n / m </w:t>
      </w:r>
      <w:r>
        <w:rPr>
          <w:rFonts w:ascii="Cambria Math" w:hAnsi="Cambria Math" w:cs="Cambria Math"/>
          <w:i/>
          <w:iCs/>
          <w:sz w:val="24"/>
          <w:szCs w:val="24"/>
          <w:lang w:val="es-CL"/>
        </w:rPr>
        <w:t>⌉</w:t>
      </w:r>
    </w:p>
    <w:p w14:paraId="7DABDAC9" w14:textId="77777777" w:rsidR="00AE1D1B" w:rsidRPr="000B1E51" w:rsidRDefault="00AE1D1B" w:rsidP="000B1E51">
      <w:pPr>
        <w:spacing w:line="360" w:lineRule="auto"/>
        <w:ind w:firstLine="720"/>
        <w:rPr>
          <w:sz w:val="24"/>
          <w:szCs w:val="24"/>
          <w:lang w:val="es-CL"/>
        </w:rPr>
      </w:pPr>
      <w:r>
        <w:rPr>
          <w:sz w:val="24"/>
          <w:szCs w:val="24"/>
          <w:lang w:val="es-CL"/>
        </w:rPr>
        <w:t>y se asigna cada pedido iⱼ de la secuencia ordenada a la ruta:</w:t>
      </w:r>
    </w:p>
    <w:p w14:paraId="44F54BAD" w14:textId="77777777" w:rsidR="00AE1D1B" w:rsidRPr="000B1E51" w:rsidRDefault="00AE1D1B" w:rsidP="000B1E51">
      <w:pPr>
        <w:spacing w:line="360" w:lineRule="auto"/>
        <w:jc w:val="center"/>
        <w:rPr>
          <w:i/>
          <w:iCs/>
          <w:sz w:val="24"/>
          <w:szCs w:val="24"/>
          <w:lang w:val="es-CL"/>
        </w:rPr>
      </w:pPr>
      <w:r>
        <w:rPr>
          <w:i/>
          <w:iCs/>
          <w:sz w:val="24"/>
          <w:szCs w:val="24"/>
          <w:lang w:val="es-CL"/>
        </w:rPr>
        <w:t xml:space="preserve">k(iⱼ) = mín( </w:t>
      </w:r>
      <w:r>
        <w:rPr>
          <w:rFonts w:ascii="Cambria Math" w:hAnsi="Cambria Math" w:cs="Cambria Math"/>
          <w:i/>
          <w:iCs/>
          <w:sz w:val="24"/>
          <w:szCs w:val="24"/>
          <w:lang w:val="es-CL"/>
        </w:rPr>
        <w:t>⌈</w:t>
      </w:r>
      <w:r>
        <w:rPr>
          <w:i/>
          <w:iCs/>
          <w:sz w:val="24"/>
          <w:szCs w:val="24"/>
          <w:lang w:val="es-CL"/>
        </w:rPr>
        <w:t xml:space="preserve"> j / s </w:t>
      </w:r>
      <w:r>
        <w:rPr>
          <w:rFonts w:ascii="Cambria Math" w:hAnsi="Cambria Math" w:cs="Cambria Math"/>
          <w:i/>
          <w:iCs/>
          <w:sz w:val="24"/>
          <w:szCs w:val="24"/>
          <w:lang w:val="es-CL"/>
        </w:rPr>
        <w:t>⌉</w:t>
      </w:r>
      <w:r>
        <w:rPr>
          <w:i/>
          <w:iCs/>
          <w:sz w:val="24"/>
          <w:szCs w:val="24"/>
          <w:lang w:val="es-CL"/>
        </w:rPr>
        <w:t xml:space="preserve"> , m )</w:t>
      </w:r>
    </w:p>
    <w:p w14:paraId="11651307" w14:textId="77777777" w:rsidR="00AE1D1B" w:rsidRPr="000B1E51" w:rsidRDefault="00AE1D1B" w:rsidP="000B1E51">
      <w:pPr>
        <w:spacing w:line="360" w:lineRule="auto"/>
        <w:ind w:firstLine="720"/>
        <w:rPr>
          <w:sz w:val="24"/>
          <w:szCs w:val="24"/>
          <w:lang w:val="es-CL"/>
        </w:rPr>
      </w:pPr>
      <w:r>
        <w:rPr>
          <w:sz w:val="24"/>
          <w:szCs w:val="24"/>
          <w:lang w:val="es-CL"/>
        </w:rPr>
        <w:t>De esta forma, los m sectores angulares contienen aproximadamente n/m pedidos cada uno, generando rutas geográficamente compactas y sin solapamiento angular entre móviles.</w:t>
      </w:r>
    </w:p>
    <w:p w14:paraId="6D97AB96" w14:textId="77777777" w:rsidR="00AE1D1B" w:rsidRPr="000B1E51" w:rsidRDefault="00AE1D1B" w:rsidP="000B1E51">
      <w:pPr>
        <w:spacing w:line="360" w:lineRule="auto"/>
        <w:ind w:firstLine="720"/>
        <w:rPr>
          <w:sz w:val="24"/>
          <w:szCs w:val="24"/>
          <w:lang w:val="es-CL"/>
        </w:rPr>
      </w:pPr>
      <w:r>
        <w:rPr>
          <w:sz w:val="24"/>
          <w:szCs w:val="24"/>
          <w:lang w:val="es-CL"/>
        </w:rPr>
        <w:t>Paso 4. Ordenamiento interno de cada ruta. Dentro de cada ruta k, los pedidos se reordenan según su distancia al depósito dᵢ₀, de modo que la secuencia de visita aproxime un recorrido desde el punto más cercano al depósito hacia el más lejano dentro del sector angular correspondiente. Los pedidos asignados a la categoría LAT (ya sea en la asignación inicial o durante el ajuste manual) se posicionan al final de la exportación, independientemente de su distancia al depósito.</w:t>
      </w:r>
    </w:p>
    <w:p w14:paraId="4913C7E4" w14:textId="77777777" w:rsidR="000B1E51" w:rsidRDefault="00AE1D1B" w:rsidP="000B1E51">
      <w:pPr>
        <w:spacing w:line="360" w:lineRule="auto"/>
        <w:ind w:firstLine="720"/>
        <w:rPr>
          <w:sz w:val="24"/>
          <w:szCs w:val="24"/>
          <w:lang w:val="es-CL"/>
        </w:rPr>
      </w:pPr>
      <w:r>
        <w:rPr>
          <w:sz w:val="24"/>
          <w:szCs w:val="24"/>
          <w:lang w:val="es-CL"/>
        </w:rPr>
        <w:t xml:space="preserve">Esta heurística constituye una aproximación al algoritmo de barrido propuesto originalmente por Gillett y Miller (1974) para el CVRP, seleccionada por su bajo costo computacional (de orden O(n log n), dominado por el ordenamiento), condición indispensable dado el horizonte de planificación diario y el volumen de entre 20 y 30 ruteos descrito en el marco teórico (sección 2.1).</w:t>
      </w:r>
    </w:p>
    <w:p w14:paraId="54B79C34" w14:textId="584ACFD3" w:rsidR="00AE1D1B" w:rsidRPr="000B1E51" w:rsidRDefault="00AE1D1B" w:rsidP="000B1E51">
      <w:pPr>
        <w:spacing w:line="360" w:lineRule="auto"/>
        <w:ind w:firstLine="720"/>
        <w:rPr>
          <w:b/>
          <w:bCs/>
          <w:sz w:val="24"/>
          <w:szCs w:val="24"/>
          <w:lang w:val="es-CL"/>
        </w:rPr>
      </w:pPr>
      <w:r>
        <w:rPr>
          <w:b/>
          <w:bCs/>
          <w:sz w:val="24"/>
          <w:szCs w:val="24"/>
          <w:lang w:val="es-CL"/>
        </w:rPr>
        <w:lastRenderedPageBreak/>
        <w:t>3.3.5 Estimación de distancia y tiempo de ruta</w:t>
      </w:r>
    </w:p>
    <w:p w14:paraId="22F06304" w14:textId="77777777" w:rsidR="00AE1D1B" w:rsidRPr="000B1E51" w:rsidRDefault="00AE1D1B" w:rsidP="000B1E51">
      <w:pPr>
        <w:spacing w:line="360" w:lineRule="auto"/>
        <w:ind w:firstLine="720"/>
        <w:rPr>
          <w:sz w:val="24"/>
          <w:szCs w:val="24"/>
          <w:lang w:val="es-CL"/>
        </w:rPr>
      </w:pPr>
      <w:r>
        <w:rPr>
          <w:sz w:val="24"/>
          <w:szCs w:val="24"/>
          <w:lang w:val="es-CL"/>
        </w:rPr>
        <w:t>Para efectos de reporte y de apoyo a la decisión del operador, el modelo estima la distancia y el tiempo total de cada ruta k de la siguiente manera.</w:t>
      </w:r>
    </w:p>
    <w:p w14:paraId="7B13480C" w14:textId="77777777" w:rsidR="00AE1D1B" w:rsidRPr="000B1E51" w:rsidRDefault="00AE1D1B" w:rsidP="000B1E51">
      <w:pPr>
        <w:spacing w:line="360" w:lineRule="auto"/>
        <w:ind w:firstLine="720"/>
        <w:rPr>
          <w:sz w:val="24"/>
          <w:szCs w:val="24"/>
          <w:lang w:val="es-CL"/>
        </w:rPr>
      </w:pPr>
      <w:r>
        <w:rPr>
          <w:sz w:val="24"/>
          <w:szCs w:val="24"/>
          <w:lang w:val="es-CL"/>
        </w:rPr>
        <w:t>Distancia total de la ruta:</w:t>
      </w:r>
    </w:p>
    <w:p w14:paraId="2DBFEC05" w14:textId="77777777" w:rsidR="00AE1D1B" w:rsidRPr="000B1E51" w:rsidRDefault="00AE1D1B" w:rsidP="000B1E51">
      <w:pPr>
        <w:spacing w:line="360" w:lineRule="auto"/>
        <w:jc w:val="center"/>
        <w:rPr>
          <w:i/>
          <w:iCs/>
          <w:sz w:val="24"/>
          <w:szCs w:val="24"/>
          <w:lang w:val="es-CL"/>
        </w:rPr>
      </w:pPr>
      <w:r>
        <w:rPr>
          <w:i/>
          <w:iCs/>
          <w:sz w:val="24"/>
          <w:szCs w:val="24"/>
          <w:lang w:val="es-CL"/>
        </w:rPr>
        <w:t xml:space="preserve">Dₖ = f · [ d₀,ᵢ(k,1) + Σ(j=1 hasta nₖ−1) d(i(k,j), i(k,j+1)) ]</w:t>
      </w:r>
    </w:p>
    <w:p w14:paraId="36CE58CE" w14:textId="77777777" w:rsidR="00AE1D1B" w:rsidRPr="000B1E51" w:rsidRDefault="00AE1D1B" w:rsidP="000B1E51">
      <w:pPr>
        <w:spacing w:line="360" w:lineRule="auto"/>
        <w:ind w:firstLine="720"/>
        <w:rPr>
          <w:sz w:val="24"/>
          <w:szCs w:val="24"/>
          <w:lang w:val="es-CL"/>
        </w:rPr>
      </w:pPr>
      <w:r>
        <w:rPr>
          <w:sz w:val="24"/>
          <w:szCs w:val="24"/>
          <w:lang w:val="es-CL"/>
        </w:rPr>
        <w:t xml:space="preserve">donde cada distancia d(·,·) se calcula mediante la fórmula de Haversine sobre las coordenadas geográficas de los puntos involucrados, y f = 1,4 es el factor de corrección aplicado para aproximar la distancia real de circulación a partir de la distancia en línea recta.</w:t>
      </w:r>
    </w:p>
    <w:p w14:paraId="25319A46" w14:textId="77777777" w:rsidR="00AE1D1B" w:rsidRPr="000B1E51" w:rsidRDefault="00AE1D1B" w:rsidP="000B1E51">
      <w:pPr>
        <w:spacing w:line="360" w:lineRule="auto"/>
        <w:ind w:firstLine="720"/>
        <w:rPr>
          <w:sz w:val="24"/>
          <w:szCs w:val="24"/>
          <w:lang w:val="es-CL"/>
        </w:rPr>
      </w:pPr>
      <w:r>
        <w:rPr>
          <w:sz w:val="24"/>
          <w:szCs w:val="24"/>
          <w:lang w:val="es-CL"/>
        </w:rPr>
        <w:t>Tiempo total de la ruta:</w:t>
      </w:r>
    </w:p>
    <w:p w14:paraId="7AF8352F" w14:textId="77777777" w:rsidR="00AE1D1B" w:rsidRPr="000B1E51" w:rsidRDefault="00AE1D1B" w:rsidP="000B1E51">
      <w:pPr>
        <w:spacing w:line="360" w:lineRule="auto"/>
        <w:jc w:val="center"/>
        <w:rPr>
          <w:i/>
          <w:iCs/>
          <w:sz w:val="24"/>
          <w:szCs w:val="24"/>
          <w:lang w:val="es-CL"/>
        </w:rPr>
      </w:pPr>
      <w:r>
        <w:rPr>
          <w:i/>
          <w:iCs/>
          <w:sz w:val="24"/>
          <w:szCs w:val="24"/>
          <w:lang w:val="es-CL"/>
        </w:rPr>
        <w:t>Tₖ = (Dₖ / v) · 60 + nₖ · tₛ</w:t>
      </w:r>
    </w:p>
    <w:p w14:paraId="1F1D5066" w14:textId="77777777" w:rsidR="00AE1D1B" w:rsidRPr="000B1E51" w:rsidRDefault="00AE1D1B" w:rsidP="000B1E51">
      <w:pPr>
        <w:spacing w:line="360" w:lineRule="auto"/>
        <w:ind w:firstLine="720"/>
        <w:rPr>
          <w:sz w:val="24"/>
          <w:szCs w:val="24"/>
          <w:lang w:val="es-CL"/>
        </w:rPr>
      </w:pPr>
      <w:r>
        <w:rPr>
          <w:sz w:val="24"/>
          <w:szCs w:val="24"/>
          <w:lang w:val="es-CL"/>
        </w:rPr>
        <w:t>donde el primer término corresponde al tiempo de desplazamiento, expresado en minutos dado que Dₖ/v se obtiene en horas, y el segundo término corresponde al tiempo acumulado de servicio en las nₖ entregas de la ruta. Para la categoría LAT no se calcula tiempo de ruta, dado que sus pedidos no conforman un recorrido secuencial regular.</w:t>
      </w:r>
    </w:p>
    <w:p w14:paraId="26A19F3D" w14:textId="77777777" w:rsidR="000B1E51" w:rsidRPr="000B1E51" w:rsidRDefault="000B1E51" w:rsidP="000B1E51">
      <w:pPr>
        <w:spacing w:line="360" w:lineRule="auto"/>
        <w:ind w:firstLine="720"/>
        <w:rPr>
          <w:sz w:val="24"/>
          <w:szCs w:val="24"/>
          <w:lang w:val="es-CL"/>
        </w:rPr>
      </w:pPr>
    </w:p>
    <w:p w14:paraId="42A22A80" w14:textId="77777777" w:rsidR="00AE1D1B" w:rsidRPr="000B1E51" w:rsidRDefault="00AE1D1B" w:rsidP="000B1E51">
      <w:pPr>
        <w:spacing w:line="360" w:lineRule="auto"/>
        <w:rPr>
          <w:b/>
          <w:bCs/>
          <w:sz w:val="24"/>
          <w:szCs w:val="24"/>
          <w:lang w:val="es-CL"/>
        </w:rPr>
      </w:pPr>
      <w:r>
        <w:rPr>
          <w:b/>
          <w:bCs/>
          <w:sz w:val="24"/>
          <w:szCs w:val="24"/>
          <w:lang w:val="es-CL"/>
        </w:rPr>
        <w:t>3.3.6 Restricción de estado de preparación (picking) e indicador de alerta</w:t>
      </w:r>
    </w:p>
    <w:p w14:paraId="62455B59" w14:textId="77777777" w:rsidR="00AE1D1B" w:rsidRPr="000B1E51" w:rsidRDefault="00AE1D1B" w:rsidP="000B1E51">
      <w:pPr>
        <w:spacing w:line="360" w:lineRule="auto"/>
        <w:ind w:firstLine="720"/>
        <w:rPr>
          <w:sz w:val="24"/>
          <w:szCs w:val="24"/>
          <w:lang w:val="es-CL"/>
        </w:rPr>
      </w:pPr>
      <w:r>
        <w:rPr>
          <w:sz w:val="24"/>
          <w:szCs w:val="24"/>
          <w:lang w:val="es-CL"/>
        </w:rPr>
        <w:t>Como se señaló en 3.2, cada pedido i posee un indicador binario aᵢ que señala si se encuentra sin armar (aᵢ = 1) o armado (aᵢ = 0), determinado por la presencia o ausencia de fecha en la columna FECHA DE PICKING. Si bien esta condición no impide la asignación geográfica del pedido a una ruta —ya que un pedido sin armar igualmente debe ser ubicado y secuenciado—, sí constituye una restricción operativa de despacho: un pedido no puede salir a reparto si no ha sido armado.</w:t>
      </w:r>
    </w:p>
    <w:p w14:paraId="19CE3FEC" w14:textId="77777777" w:rsidR="00AE1D1B" w:rsidRPr="000B1E51" w:rsidRDefault="00AE1D1B" w:rsidP="000B1E51">
      <w:pPr>
        <w:spacing w:line="360" w:lineRule="auto"/>
        <w:ind w:firstLine="720"/>
        <w:rPr>
          <w:sz w:val="24"/>
          <w:szCs w:val="24"/>
          <w:lang w:val="es-CL"/>
        </w:rPr>
      </w:pPr>
      <w:r>
        <w:rPr>
          <w:sz w:val="24"/>
          <w:szCs w:val="24"/>
          <w:lang w:val="es-CL"/>
        </w:rPr>
        <w:t>El modelo incorpora esta condición como un indicador agregado por ruta:</w:t>
      </w:r>
    </w:p>
    <w:p w14:paraId="18770B5E" w14:textId="77777777" w:rsidR="00AE1D1B" w:rsidRPr="000B1E51" w:rsidRDefault="00AE1D1B" w:rsidP="000B1E51">
      <w:pPr>
        <w:spacing w:line="360" w:lineRule="auto"/>
        <w:jc w:val="center"/>
        <w:rPr>
          <w:i/>
          <w:iCs/>
          <w:sz w:val="24"/>
          <w:szCs w:val="24"/>
          <w:lang w:val="es-CL"/>
        </w:rPr>
      </w:pPr>
      <w:r>
        <w:rPr>
          <w:i/>
          <w:iCs/>
          <w:sz w:val="24"/>
          <w:szCs w:val="24"/>
          <w:lang w:val="es-CL"/>
        </w:rPr>
        <w:t>Aₖ = Σ ᵢ</w:t>
      </w:r>
      <w:r>
        <w:rPr>
          <w:rFonts w:ascii="Cambria Math" w:hAnsi="Cambria Math" w:cs="Cambria Math"/>
          <w:i/>
          <w:iCs/>
          <w:sz w:val="24"/>
          <w:szCs w:val="24"/>
          <w:lang w:val="es-CL"/>
        </w:rPr>
        <w:t>∈</w:t>
      </w:r>
      <w:r>
        <w:rPr>
          <w:i/>
          <w:iCs/>
          <w:sz w:val="24"/>
          <w:szCs w:val="24"/>
          <w:lang w:val="es-CL"/>
        </w:rPr>
        <w:t>P aᵢ · xᵢₖ</w:t>
      </w:r>
    </w:p>
    <w:p w14:paraId="29FBC554" w14:textId="77777777" w:rsidR="00AE1D1B" w:rsidRDefault="00AE1D1B" w:rsidP="000B1E51">
      <w:pPr>
        <w:spacing w:line="360" w:lineRule="auto"/>
        <w:ind w:firstLine="720"/>
        <w:rPr>
          <w:sz w:val="24"/>
          <w:szCs w:val="24"/>
          <w:lang w:val="es-CL"/>
        </w:rPr>
      </w:pPr>
      <w:r>
        <w:rPr>
          <w:sz w:val="24"/>
          <w:szCs w:val="24"/>
          <w:lang w:val="es-CL"/>
        </w:rPr>
        <w:t>Aₖ representa la cantidad de pedidos sin armar dentro de la ruta k. El sistema reporta Aₖ para cada ruta tanto en la interfaz (barra de indicadores, mediante alerta visual cuando Aₖ &gt; 0) como en la hoja de ruta exportada, de modo que la condición Aₖ = 0 funcione como criterio de validación previo a la salida de cada móvil: una ruta solo debería despacharse cuando Aₖ = 0, o bien cuando los pedidos pendientes (aᵢ = 1) hayan sido completados antes de la salida.</w:t>
      </w:r>
    </w:p>
    <w:p w14:paraId="4E02B39D" w14:textId="77777777" w:rsidR="00995FF0" w:rsidRDefault="00995FF0" w:rsidP="000B1E51">
      <w:pPr>
        <w:spacing w:line="360" w:lineRule="auto"/>
        <w:ind w:firstLine="720"/>
        <w:rPr>
          <w:sz w:val="24"/>
          <w:szCs w:val="24"/>
          <w:lang w:val="es-CL"/>
        </w:rPr>
      </w:pPr>
    </w:p>
    <w:p w14:paraId="2960A8BF" w14:textId="77777777" w:rsidR="00995FF0" w:rsidRPr="000B1E51" w:rsidRDefault="00995FF0" w:rsidP="000B1E51">
      <w:pPr>
        <w:spacing w:line="360" w:lineRule="auto"/>
        <w:ind w:firstLine="720"/>
        <w:rPr>
          <w:sz w:val="24"/>
          <w:szCs w:val="24"/>
          <w:lang w:val="es-CL"/>
        </w:rPr>
      </w:pPr>
    </w:p>
    <w:p w14:paraId="7A94765F" w14:textId="77777777" w:rsidR="000B1E51" w:rsidRPr="000B1E51" w:rsidRDefault="000B1E51" w:rsidP="000B1E51">
      <w:pPr>
        <w:spacing w:line="360" w:lineRule="auto"/>
        <w:ind w:firstLine="720"/>
        <w:rPr>
          <w:sz w:val="24"/>
          <w:szCs w:val="24"/>
          <w:lang w:val="es-CL"/>
        </w:rPr>
      </w:pPr>
    </w:p>
    <w:p w14:paraId="3ACDF97D" w14:textId="77777777" w:rsidR="00AE1D1B" w:rsidRPr="000B1E51" w:rsidRDefault="00AE1D1B" w:rsidP="000B1E51">
      <w:pPr>
        <w:spacing w:line="360" w:lineRule="auto"/>
        <w:rPr>
          <w:b/>
          <w:bCs/>
          <w:sz w:val="24"/>
          <w:szCs w:val="24"/>
          <w:lang w:val="es-CL"/>
        </w:rPr>
      </w:pPr>
      <w:r>
        <w:rPr>
          <w:b/>
          <w:bCs/>
          <w:sz w:val="24"/>
          <w:szCs w:val="24"/>
          <w:lang w:val="es-CL"/>
        </w:rPr>
        <w:lastRenderedPageBreak/>
        <w:t>3.3.7 Etapa de ajuste humano</w:t>
      </w:r>
    </w:p>
    <w:p w14:paraId="0AE8FF50" w14:textId="77777777" w:rsidR="00AE1D1B" w:rsidRPr="000B1E51" w:rsidRDefault="00AE1D1B" w:rsidP="00995FF0">
      <w:pPr>
        <w:spacing w:line="360" w:lineRule="auto"/>
        <w:ind w:firstLine="720"/>
        <w:rPr>
          <w:sz w:val="24"/>
          <w:szCs w:val="24"/>
          <w:lang w:val="es-CL"/>
        </w:rPr>
      </w:pPr>
      <w:r>
        <w:rPr>
          <w:sz w:val="24"/>
          <w:szCs w:val="24"/>
          <w:lang w:val="es-CL"/>
        </w:rPr>
        <w:t xml:space="preserve">La solución obtenida mediante los pasos descritos en 3.3.4 a 3.3.6 constituye una asignación inicial factible, pero no necesariamente óptima respecto de la función objetivo Z definida en 3.3.2, dado el carácter heurístico del procedimiento de sectorización. El modelo contempla por tanto una etapa final de ajuste humano, en la que el operador puede modificar el valor de las variables de decisión xᵢₖ de forma individual (reasignación de un pedido i a una ruta k distinta, mediante el selector del popup correspondiente) o masiva (selección de un subconjunto de pedidos mediante herramienta de lazo sobre el mapa, y reasignación conjunta a una ruta k o a la categoría LAT).</w:t>
      </w:r>
    </w:p>
    <w:p w14:paraId="27975DCE" w14:textId="77777777" w:rsidR="00AE1D1B" w:rsidRPr="000B1E51" w:rsidRDefault="00AE1D1B" w:rsidP="00995FF0">
      <w:pPr>
        <w:spacing w:line="360" w:lineRule="auto"/>
        <w:ind w:firstLine="720"/>
        <w:rPr>
          <w:sz w:val="24"/>
          <w:szCs w:val="24"/>
          <w:lang w:val="es-CL"/>
        </w:rPr>
      </w:pPr>
      <w:r>
        <w:rPr>
          <w:sz w:val="24"/>
          <w:szCs w:val="24"/>
          <w:lang w:val="es-CL"/>
        </w:rPr>
        <w:t xml:space="preserve">Cada modificación manual desencadena un recálculo de Dₖ, Tₖ, la suma de bultos y Aₖ para las rutas afectadas (funciones reordenarInterno y render), permitiendo al operador evaluar de manera inmediata el efecto de la reasignación sobre los indicadores de la ruta. De esta manera, el modelo formal de sectorización angular y cálculo de indicadores opera como mecanismo de generación de una solución inicial de alta velocidad, mientras que el conocimiento experto del operador sobre el territorio, la congestión y las particularidades de los clientes se incorpora como un mecanismo de mejora local no formalizado matemáticamente, análogo en su función a las heurísticas de mejora (por ejemplo, 2-opt) descritas en el marco teórico, pero ejecutado de forma manual y asistida visualmente.</w:t>
      </w:r>
    </w:p>
    <w:p w14:paraId="6272D280" w14:textId="77777777" w:rsidR="000B1E51" w:rsidRPr="000B1E51" w:rsidRDefault="000B1E51" w:rsidP="000B1E51">
      <w:pPr>
        <w:spacing w:line="360" w:lineRule="auto"/>
        <w:ind w:firstLine="720"/>
        <w:rPr>
          <w:sz w:val="24"/>
          <w:szCs w:val="24"/>
          <w:lang w:val="es-CL"/>
        </w:rPr>
      </w:pPr>
    </w:p>
    <w:p w14:paraId="74F67516" w14:textId="77777777" w:rsidR="00AE1D1B" w:rsidRPr="000B1E51" w:rsidRDefault="00AE1D1B" w:rsidP="000B1E51">
      <w:pPr>
        <w:spacing w:line="360" w:lineRule="auto"/>
        <w:rPr>
          <w:b/>
          <w:bCs/>
          <w:sz w:val="24"/>
          <w:szCs w:val="24"/>
          <w:lang w:val="es-CL"/>
        </w:rPr>
      </w:pPr>
      <w:r>
        <w:rPr>
          <w:b/>
          <w:bCs/>
          <w:sz w:val="24"/>
          <w:szCs w:val="24"/>
          <w:lang w:val="es-CL"/>
        </w:rPr>
        <w:t>3.3.8 Salida del modelo</w:t>
      </w:r>
    </w:p>
    <w:p w14:paraId="2DF6B13F" w14:textId="77777777" w:rsidR="00AE1D1B" w:rsidRPr="000B1E51" w:rsidRDefault="00AE1D1B" w:rsidP="000B1E51">
      <w:pPr>
        <w:spacing w:line="360" w:lineRule="auto"/>
        <w:ind w:firstLine="720"/>
        <w:rPr>
          <w:sz w:val="24"/>
          <w:szCs w:val="24"/>
          <w:lang w:val="es-CL"/>
        </w:rPr>
      </w:pPr>
      <w:r>
        <w:rPr>
          <w:sz w:val="24"/>
          <w:szCs w:val="24"/>
          <w:lang w:val="es-CL"/>
        </w:rPr>
        <w:t xml:space="preserve">La salida del modelo es el conjunto de asignaciones {xᵢₖ} validado por el operador, junto con la secuencia de visita dentro de cada ruta k. Esta salida se traduce directamente en la hoja de ruta exportada (función saveFinalRouting), donde cada fila corresponde a un pedido i e incluye su correlativo de secuencia dentro de la ruta, los datos del cliente, la ruta asignada k (o LAT), y los indicadores agregados de la ruta (suma de bᵢ y Aᵢ), constituyendo el documento operativo entregado a sala y a los conductores para la ejecución del reparto.</w:t>
      </w:r>
    </w:p>
    <w:p w14:paraId="77233981" w14:textId="77777777" w:rsidR="000B1E51" w:rsidRPr="000B1E51" w:rsidRDefault="000B1E51" w:rsidP="000B1E51">
      <w:pPr>
        <w:spacing w:line="360" w:lineRule="auto"/>
        <w:ind w:firstLine="720"/>
        <w:rPr>
          <w:sz w:val="24"/>
          <w:szCs w:val="24"/>
          <w:lang w:val="es-CL"/>
        </w:rPr>
      </w:pPr>
    </w:p>
    <w:p w14:paraId="6BFA9939" w14:textId="77777777" w:rsidR="00AE1D1B" w:rsidRPr="000B1E51" w:rsidRDefault="00AE1D1B" w:rsidP="000B1E51">
      <w:pPr>
        <w:pStyle w:val="Ttulo2"/>
        <w:numPr>
          <w:ilvl w:val="0"/>
          <w:numId w:val="0"/>
        </w:numPr>
        <w:spacing w:line="360" w:lineRule="auto"/>
        <w:ind w:left="426" w:hanging="426"/>
        <w:rPr>
          <w:szCs w:val="24"/>
        </w:rPr>
      </w:pPr>
      <w:r>
        <w:rPr>
          <w:szCs w:val="24"/>
        </w:rPr>
        <w:t>3.4</w:t>
        <w:tab/>
        <w:t>Desarrollo del prototipo</w:t>
      </w:r>
    </w:p>
    <w:p w14:paraId="07D509A9" w14:textId="77777777" w:rsidR="00AE1D1B" w:rsidRPr="000B1E51" w:rsidRDefault="00AE1D1B" w:rsidP="000B1E51">
      <w:pPr>
        <w:spacing w:line="360" w:lineRule="auto"/>
        <w:rPr>
          <w:sz w:val="24"/>
          <w:szCs w:val="24"/>
          <w:lang w:val="es-CL"/>
        </w:rPr>
      </w:pPr>
      <w:r>
        <w:rPr>
          <w:sz w:val="24"/>
          <w:szCs w:val="24"/>
          <w:lang w:val="es-CL"/>
        </w:rPr>
        <w:t xml:space="preserve">El prototipo desarrollado, denominado internamente “Smart Router”, corresponde a una aplicación web ligera, alojada y ejecutada sobre la infraestructura de Google Workspace de Valdishopper, que automatiza el proceso de ruteo descrito en la sección 3.3. Esta sección describe, en primer lugar, la </w:t>
        <w:lastRenderedPageBreak/>
        <w:t xml:space="preserve">arquitectura general del prototipo y sus componentes, y en segundo lugar, el flujo de uso operativo desde la carga del archivo maestro hasta la obtención de la hoja de ruta final.</w:t>
      </w:r>
    </w:p>
    <w:p w14:paraId="566251C0" w14:textId="77777777" w:rsidR="000B1E51" w:rsidRPr="000B1E51" w:rsidRDefault="000B1E51" w:rsidP="000B1E51">
      <w:pPr>
        <w:spacing w:line="360" w:lineRule="auto"/>
        <w:rPr>
          <w:sz w:val="24"/>
          <w:szCs w:val="24"/>
          <w:lang w:val="es-CL"/>
        </w:rPr>
      </w:pPr>
    </w:p>
    <w:p w14:paraId="12E045E1" w14:textId="77777777" w:rsidR="00AE1D1B" w:rsidRPr="000B1E51" w:rsidRDefault="00AE1D1B" w:rsidP="000B1E51">
      <w:pPr>
        <w:spacing w:line="360" w:lineRule="auto"/>
        <w:rPr>
          <w:b/>
          <w:bCs/>
          <w:sz w:val="24"/>
          <w:szCs w:val="24"/>
          <w:lang w:val="es-CL"/>
        </w:rPr>
      </w:pPr>
      <w:r>
        <w:rPr>
          <w:b/>
          <w:bCs/>
          <w:sz w:val="24"/>
          <w:szCs w:val="24"/>
          <w:lang w:val="es-CL"/>
        </w:rPr>
        <w:t>3.4.1 Arquitectura general</w:t>
      </w:r>
    </w:p>
    <w:p w14:paraId="40E58608" w14:textId="77777777" w:rsidR="00AE1D1B" w:rsidRPr="000B1E51" w:rsidRDefault="00AE1D1B" w:rsidP="000B1E51">
      <w:pPr>
        <w:spacing w:line="360" w:lineRule="auto"/>
        <w:ind w:firstLine="720"/>
        <w:rPr>
          <w:sz w:val="24"/>
          <w:szCs w:val="24"/>
          <w:lang w:val="es-CL"/>
        </w:rPr>
      </w:pPr>
      <w:r>
        <w:rPr>
          <w:sz w:val="24"/>
          <w:szCs w:val="24"/>
          <w:lang w:val="es-CL"/>
        </w:rPr>
        <w:t>El prototipo se estructura en tres componentes principales, que se comunican entre sí mediante las funciones expuestas por Google Apps Script, sin requerir infraestructura de servidores externa ni instalación en los equipos de los coordinadores de ruta.</w:t>
      </w:r>
    </w:p>
    <w:p w14:paraId="4053AAB6" w14:textId="77777777" w:rsidR="00AE1D1B" w:rsidRPr="000B1E51" w:rsidRDefault="00AE1D1B" w:rsidP="000B1E51">
      <w:pPr>
        <w:pStyle w:val="Prrafodelista"/>
        <w:numPr>
          <w:ilvl w:val="0"/>
          <w:numId w:val="8"/>
        </w:numPr>
        <w:spacing w:line="360" w:lineRule="auto"/>
        <w:rPr>
          <w:sz w:val="24"/>
          <w:szCs w:val="24"/>
          <w:lang w:val="es-CL"/>
        </w:rPr>
      </w:pPr>
      <w:r>
        <w:rPr>
          <w:b/>
          <w:bCs/>
          <w:sz w:val="24"/>
          <w:szCs w:val="24"/>
          <w:lang w:val="es-CL"/>
        </w:rPr>
        <w:t xml:space="preserve">Interfaz de usuario (cliente web): </w:t>
      </w:r>
      <w:r>
        <w:rPr>
          <w:sz w:val="24"/>
          <w:szCs w:val="24"/>
          <w:lang w:val="es-CL"/>
        </w:rPr>
        <w:t xml:space="preserve">corresponde a una página HTML servida mediante doGet(), que integra la librería de mapas Leaflet para la visualización geográfica de los pedidos y de las rutas, y un panel lateral de configuración. La interfaz permite cargar el archivo maestro, seleccionar la sucursal y el o los bloques horarios, definir los parámetros operativos (número de móviles, velocidad promedio y tiempo de servicio), visualizar el resultado del ruteo sobre el mapa, realizar el ajuste manual de pedidos, y descargar la hoja de ruta final. El diseño visual de la interfaz sigue la identidad gráfica de Valdishopper (paleta oscura con acentos en rosado), de modo de facilitar su adopción por parte de los coordinadores de turno.</w:t>
      </w:r>
    </w:p>
    <w:p w14:paraId="64C8DEBB" w14:textId="77777777" w:rsidR="00AE1D1B" w:rsidRPr="000B1E51" w:rsidRDefault="00AE1D1B" w:rsidP="000B1E51">
      <w:pPr>
        <w:pStyle w:val="Prrafodelista"/>
        <w:numPr>
          <w:ilvl w:val="0"/>
          <w:numId w:val="8"/>
        </w:numPr>
        <w:spacing w:line="360" w:lineRule="auto"/>
        <w:rPr>
          <w:sz w:val="24"/>
          <w:szCs w:val="24"/>
          <w:lang w:val="es-CL"/>
        </w:rPr>
      </w:pPr>
      <w:r>
        <w:rPr>
          <w:b/>
          <w:bCs/>
          <w:sz w:val="24"/>
          <w:szCs w:val="24"/>
          <w:lang w:val="es-CL"/>
        </w:rPr>
        <w:t xml:space="preserve">Lógica de procesamiento (backend Apps Script): </w:t>
      </w:r>
      <w:r>
        <w:rPr>
          <w:sz w:val="24"/>
          <w:szCs w:val="24"/>
          <w:lang w:val="es-CL"/>
        </w:rPr>
        <w:t xml:space="preserve">implementa las funciones encargadas de la lectura, transformación y exportación de datos: processUpload(), encargada de interpretar el archivo maestro recién cargado y construir el mapa de conteos de pedidos por sucursal y bloque horario; getOrders(), encargada de filtrar los pedidos correspondientes a la sucursal y bloque(s) seleccionados, y de calcular para cada uno sus atributos relevantes para el modelo (coordenadas, bultos, estado de picking); y saveFinalRouting(), encargada de generar la hoja de ruta final a partir de la asignación validada por el operador. Estas funciones constituyen la traducción computacional directa de los conjuntos, parámetros y restricciones definidos en la formulación matemática de la sección 3.3.</w:t>
      </w:r>
    </w:p>
    <w:p w14:paraId="0915AB3E" w14:textId="77777777" w:rsidR="00AE1D1B" w:rsidRPr="000B1E51" w:rsidRDefault="00AE1D1B" w:rsidP="000B1E51">
      <w:pPr>
        <w:pStyle w:val="Prrafodelista"/>
        <w:numPr>
          <w:ilvl w:val="0"/>
          <w:numId w:val="8"/>
        </w:numPr>
        <w:spacing w:line="360" w:lineRule="auto"/>
        <w:rPr>
          <w:sz w:val="24"/>
          <w:szCs w:val="24"/>
          <w:lang w:val="es-CL"/>
        </w:rPr>
      </w:pPr>
      <w:r>
        <w:rPr>
          <w:b/>
          <w:bCs/>
          <w:sz w:val="24"/>
          <w:szCs w:val="24"/>
          <w:lang w:val="es-CL"/>
        </w:rPr>
        <w:t xml:space="preserve">Capa de datos (Google Drive): </w:t>
      </w:r>
      <w:r>
        <w:rPr>
          <w:sz w:val="24"/>
          <w:szCs w:val="24"/>
          <w:lang w:val="es-CL"/>
        </w:rPr>
        <w:t xml:space="preserve">el prototipo no dispone de una base de datos propia, sino que utiliza una carpeta de Google Drive como repositorio único de archivos. En dicha carpeta se almacena el archivo maestro vigente (identificado automáticamente como el archivo más reciente cuyo nombre no comience con el prefijo “DESPACHO”), y se depositan de forma automática las hojas de ruta generadas en cada ejecución. Esta </w:t>
        <w:lastRenderedPageBreak/>
        <w:t>decisión de diseño evita la necesidad de credenciales o conexiones adicionales, dado que toda la operación queda contenida dentro del ecosistema de Google ya utilizado por la empresa.</w:t>
      </w:r>
    </w:p>
    <w:p w14:paraId="1F570DF1" w14:textId="77777777" w:rsidR="00AE1D1B" w:rsidRDefault="00AE1D1B" w:rsidP="000B1E51">
      <w:pPr>
        <w:spacing w:line="360" w:lineRule="auto"/>
        <w:ind w:firstLine="720"/>
        <w:rPr>
          <w:sz w:val="24"/>
          <w:szCs w:val="24"/>
          <w:lang w:val="es-CL"/>
        </w:rPr>
      </w:pPr>
      <w:r>
        <w:rPr>
          <w:sz w:val="24"/>
          <w:szCs w:val="24"/>
          <w:lang w:val="es-CL"/>
        </w:rPr>
        <w:t xml:space="preserve">La comunicación entre la interfaz y el backend se realiza mediante llamadas asíncronas (google.script.run), de modo que las operaciones de lectura y escritura de archivos —que son las de mayor latencia— no bloquean la interacción del usuario con el mapa y los controles de la pantalla.</w:t>
      </w:r>
    </w:p>
    <w:p w14:paraId="22EE8CC3" w14:textId="77777777" w:rsidR="0020798C" w:rsidRPr="000B1E51" w:rsidRDefault="0020798C" w:rsidP="000B1E51">
      <w:pPr>
        <w:spacing w:line="360" w:lineRule="auto"/>
        <w:ind w:firstLine="720"/>
        <w:rPr>
          <w:sz w:val="24"/>
          <w:szCs w:val="24"/>
          <w:lang w:val="es-CL"/>
        </w:rPr>
      </w:pPr>
    </w:p>
    <w:p w14:paraId="0075DC0A" w14:textId="349AC9F7" w:rsidR="000B1E51" w:rsidRPr="000B1E51" w:rsidRDefault="00AE1D1B" w:rsidP="000B1E51">
      <w:pPr>
        <w:spacing w:line="360" w:lineRule="auto"/>
        <w:rPr>
          <w:b/>
          <w:bCs/>
          <w:sz w:val="24"/>
          <w:szCs w:val="24"/>
          <w:lang w:val="es-CL"/>
        </w:rPr>
      </w:pPr>
      <w:r>
        <w:rPr>
          <w:b/>
          <w:bCs/>
          <w:sz w:val="24"/>
          <w:szCs w:val="24"/>
          <w:lang w:val="es-CL"/>
        </w:rPr>
        <w:t>3.4.2 Flujo de uso del prototipo</w:t>
      </w:r>
    </w:p>
    <w:p w14:paraId="4F5A2DDA" w14:textId="77777777" w:rsidR="00AE1D1B" w:rsidRPr="000B1E51" w:rsidRDefault="00AE1D1B" w:rsidP="0020798C">
      <w:pPr>
        <w:spacing w:line="360" w:lineRule="auto"/>
        <w:ind w:left="360" w:firstLine="360"/>
        <w:rPr>
          <w:sz w:val="24"/>
          <w:szCs w:val="24"/>
          <w:lang w:val="es-CL"/>
        </w:rPr>
      </w:pPr>
      <w:r>
        <w:rPr>
          <w:sz w:val="24"/>
          <w:szCs w:val="24"/>
          <w:lang w:val="es-CL"/>
        </w:rPr>
        <w:t>El uso del prototipo sigue una secuencia de cuatro etapas, que reemplazan la totalidad del proceso manual descrito en el diagnóstico AS-IS (sección 3.1) y materializan el proceso TO-BE propuesto.</w:t>
      </w:r>
    </w:p>
    <w:p w14:paraId="519DD3D8" w14:textId="77777777" w:rsidR="00AE1D1B" w:rsidRPr="000B1E51" w:rsidRDefault="00AE1D1B" w:rsidP="000B1E51">
      <w:pPr>
        <w:pStyle w:val="Prrafodelista"/>
        <w:numPr>
          <w:ilvl w:val="0"/>
          <w:numId w:val="9"/>
        </w:numPr>
        <w:spacing w:line="360" w:lineRule="auto"/>
        <w:rPr>
          <w:sz w:val="24"/>
          <w:szCs w:val="24"/>
          <w:lang w:val="es-CL"/>
        </w:rPr>
      </w:pPr>
      <w:r>
        <w:rPr>
          <w:b/>
          <w:bCs/>
          <w:sz w:val="24"/>
          <w:szCs w:val="24"/>
          <w:lang w:val="es-CL"/>
        </w:rPr>
        <w:t xml:space="preserve">Carga del archivo maestro. </w:t>
      </w:r>
      <w:r>
        <w:rPr>
          <w:sz w:val="24"/>
          <w:szCs w:val="24"/>
          <w:lang w:val="es-CL"/>
        </w:rPr>
        <w:t xml:space="preserve">el coordinador selecciona el archivo Excel con la totalidad de los pedidos del día desde el panel lateral de la aplicación. El archivo se sube a la carpeta de trabajo en Google Drive y es procesado por la función processUpload(), la cual identifica, para cada sucursal y cada uno de los bloques horarios fijos definidos en el sistema (10:15 a 19:15, en intervalos de una hora), la cantidad de pedidos pendientes. Como resultado, la interfaz habilita el selector de sucursal junto con la cantidad de pedidos disponible en cada bloque horario, permitiendo al coordinador anticipar la carga de trabajo antes de generar el ruteo.</w:t>
      </w:r>
    </w:p>
    <w:p w14:paraId="2ED4E288" w14:textId="77777777" w:rsidR="00AE1D1B" w:rsidRPr="000B1E51" w:rsidRDefault="00AE1D1B" w:rsidP="000B1E51">
      <w:pPr>
        <w:pStyle w:val="Prrafodelista"/>
        <w:numPr>
          <w:ilvl w:val="0"/>
          <w:numId w:val="9"/>
        </w:numPr>
        <w:spacing w:line="360" w:lineRule="auto"/>
        <w:rPr>
          <w:sz w:val="24"/>
          <w:szCs w:val="24"/>
          <w:lang w:val="es-CL"/>
        </w:rPr>
      </w:pPr>
      <w:r>
        <w:rPr>
          <w:b/>
          <w:bCs/>
          <w:sz w:val="24"/>
          <w:szCs w:val="24"/>
          <w:lang w:val="es-CL"/>
        </w:rPr>
        <w:t xml:space="preserve">Selección de parámetros y cálculo del ruteo. </w:t>
      </w:r>
      <w:r>
        <w:rPr>
          <w:sz w:val="24"/>
          <w:szCs w:val="24"/>
          <w:lang w:val="es-CL"/>
        </w:rPr>
        <w:t xml:space="preserve">una vez seleccionada la sucursal y uno o más bloques horarios, el coordinador define el número de móviles disponibles, la velocidad promedio y el tiempo de servicio por entrega. Al ejecutar el cálculo, la función getOrders() recupera del archivo maestro los pedidos correspondientes, descarta aquellos sin coordenadas válidas, y calcula sus atributos (bultos, estado de picking, ángulo respecto del depósito y distancia al depósito). Sobre esta información, el cliente aplica la heurística de sectorización angular descrita en 3.3.4, generando la asignación inicial de pedidos a rutas.</w:t>
      </w:r>
    </w:p>
    <w:p w14:paraId="380345D0" w14:textId="77777777" w:rsidR="00AE1D1B" w:rsidRPr="000B1E51" w:rsidRDefault="00AE1D1B" w:rsidP="000B1E51">
      <w:pPr>
        <w:pStyle w:val="Prrafodelista"/>
        <w:numPr>
          <w:ilvl w:val="0"/>
          <w:numId w:val="9"/>
        </w:numPr>
        <w:spacing w:line="360" w:lineRule="auto"/>
        <w:rPr>
          <w:sz w:val="24"/>
          <w:szCs w:val="24"/>
          <w:lang w:val="es-CL"/>
        </w:rPr>
      </w:pPr>
      <w:r>
        <w:rPr>
          <w:b/>
          <w:bCs/>
          <w:sz w:val="24"/>
          <w:szCs w:val="24"/>
          <w:lang w:val="es-CL"/>
        </w:rPr>
        <w:t xml:space="preserve">Visualización y ajuste sobre el mapa. </w:t>
      </w:r>
      <w:r>
        <w:rPr>
          <w:sz w:val="24"/>
          <w:szCs w:val="24"/>
          <w:lang w:val="es-CL"/>
        </w:rPr>
        <w:t xml:space="preserve">el resultado del ruteo se despliega de inmediato sobre el mapa: cada pedido se representa como un marcador numerado según su posición dentro de la ruta, coloreado según la ruta a la que pertenece, mientras que la sucursal se representa mediante un marcador distintivo en el punto de origen. En la parte inferior de la pantalla se muestra, para cada ruta, la cantidad de pedidos, el total de bultos, el tiempo estimado y la </w:t>
        <w:lastRenderedPageBreak/>
        <w:t>alerta de pedidos sin armar (Aₖ). En esta etapa, el coordinador dispone de dos mecanismos de ajuste: la reasignación individual de un pedido a otra ruta o a la categoría lateral (LAT) mediante el panel emergente del marcador, y la reasignación masiva de un conjunto de pedidos seleccionados mediante una herramienta de selección por lazo sobre el mapa. Cada ajuste actualiza de inmediato los indicadores de las rutas afectadas, permitiendo al coordinador iterar hasta obtener una distribución conforme a su criterio operativo.</w:t>
      </w:r>
    </w:p>
    <w:p w14:paraId="7099FE32" w14:textId="77777777" w:rsidR="00AE1D1B" w:rsidRPr="000B1E51" w:rsidRDefault="00AE1D1B" w:rsidP="000B1E51">
      <w:pPr>
        <w:pStyle w:val="Prrafodelista"/>
        <w:numPr>
          <w:ilvl w:val="0"/>
          <w:numId w:val="9"/>
        </w:numPr>
        <w:spacing w:line="360" w:lineRule="auto"/>
        <w:rPr>
          <w:sz w:val="24"/>
          <w:szCs w:val="24"/>
          <w:lang w:val="es-CL"/>
        </w:rPr>
      </w:pPr>
      <w:r>
        <w:rPr>
          <w:b/>
          <w:bCs/>
          <w:sz w:val="24"/>
          <w:szCs w:val="24"/>
          <w:lang w:val="es-CL"/>
        </w:rPr>
        <w:t xml:space="preserve">Generación y entrega de la hoja de ruta. </w:t>
      </w:r>
      <w:r>
        <w:rPr>
          <w:sz w:val="24"/>
          <w:szCs w:val="24"/>
          <w:lang w:val="es-CL"/>
        </w:rPr>
        <w:t xml:space="preserve">una vez conforme con la distribución de pedidos, el coordinador genera la hoja de ruta mediante la función saveFinalRouting(). Esta función ordena los pedidos según la ruta y su secuencia interna, calcula los totales de bultos y de pedidos sin armar por ruta, y construye una planilla con formato (colores diferenciados por ruta, columnas fusionadas para los totales, y encabezados resaltados), la cual se descarga automáticamente en el equipo del coordinador en formato .xlsx y, de forma simultánea, se guarda una copia en la carpeta de Drive del proyecto bajo el nombre DESPACHO_[sucursal]_[bloque horario]. Esta hoja constituye el documento operativo entregado a sala y a los conductores para la ejecución del reparto, dando cierre al ciclo de generación de rutas para el bloque horario seleccionado.</w:t>
      </w:r>
    </w:p>
    <w:p w14:paraId="5EB9C8DC" w14:textId="77777777" w:rsidR="00AE1D1B" w:rsidRPr="000B1E51" w:rsidRDefault="00AE1D1B" w:rsidP="000B1E51">
      <w:pPr>
        <w:spacing w:line="360" w:lineRule="auto"/>
        <w:ind w:firstLine="720"/>
        <w:rPr>
          <w:sz w:val="24"/>
          <w:szCs w:val="24"/>
          <w:lang w:val="es-CL"/>
        </w:rPr>
      </w:pPr>
      <w:r>
        <w:rPr>
          <w:sz w:val="24"/>
          <w:szCs w:val="24"/>
          <w:lang w:val="es-CL"/>
        </w:rPr>
        <w:t xml:space="preserve">El conjunto de estas cuatro etapas permite reducir el tiempo total del proceso de ruteo desde el rango de entre 7 y 14 minutos identificado en el diagnóstico AS-IS, a un tiempo que en la práctica queda determinado principalmente por la duración del ajuste manual realizado por el coordinador, mientras que las tareas de preparación, cálculo y generación del archivo final se ejecutan de forma automática en segundos.</w:t>
      </w:r>
    </w:p>
    <w:p w14:paraId="185B9423" w14:textId="77777777" w:rsidR="00AE1D1B" w:rsidRPr="000B1E51" w:rsidRDefault="00AE1D1B" w:rsidP="000B1E51">
      <w:pPr>
        <w:pStyle w:val="Ttulo2"/>
        <w:numPr>
          <w:ilvl w:val="0"/>
          <w:numId w:val="0"/>
        </w:numPr>
        <w:spacing w:line="360" w:lineRule="auto"/>
        <w:ind w:left="426" w:hanging="426"/>
        <w:rPr>
          <w:szCs w:val="24"/>
        </w:rPr>
      </w:pPr>
      <w:r>
        <w:rPr>
          <w:szCs w:val="24"/>
        </w:rPr>
        <w:t>3.5</w:t>
        <w:tab/>
        <w:t>Evaluación operativa y económica</w:t>
      </w:r>
    </w:p>
    <w:p w14:paraId="0C4ED1FE" w14:textId="77777777" w:rsidR="00AE1D1B" w:rsidRPr="000B1E51" w:rsidRDefault="00AE1D1B" w:rsidP="000B1E51">
      <w:pPr>
        <w:spacing w:line="360" w:lineRule="auto"/>
        <w:rPr>
          <w:b/>
          <w:bCs/>
          <w:sz w:val="24"/>
          <w:szCs w:val="24"/>
          <w:lang w:val="es-CL"/>
        </w:rPr>
      </w:pPr>
      <w:r>
        <w:rPr>
          <w:b/>
          <w:bCs/>
          <w:sz w:val="24"/>
          <w:szCs w:val="24"/>
          <w:lang w:val="es-CL"/>
        </w:rPr>
        <w:t>3.5.1 Evaluación operativa</w:t>
      </w:r>
    </w:p>
    <w:p w14:paraId="46DAB77E" w14:textId="77777777" w:rsidR="00AE1D1B" w:rsidRPr="000B1E51" w:rsidRDefault="00AE1D1B" w:rsidP="000B1E51">
      <w:pPr>
        <w:spacing w:line="360" w:lineRule="auto"/>
        <w:rPr>
          <w:sz w:val="24"/>
          <w:szCs w:val="24"/>
          <w:lang w:val="es-CL"/>
        </w:rPr>
      </w:pPr>
      <w:r>
        <w:rPr>
          <w:sz w:val="24"/>
          <w:szCs w:val="24"/>
          <w:lang w:val="es-CL"/>
        </w:rPr>
        <w:t xml:space="preserve">La evaluación operativa tiene por objetivo contrastar el desempeño del proceso de ruteo antes y después de la implementación del prototipo, utilizando como referencia el rediseño de procesos presentado en la sección 3.2. Mientras que la Tabla 3.2 sintetizó una estimación ex-ante del proceso TO-BE, a partir de la eliminación de actividades sin valor agregado y de la automatización del cálculo de rutas, la evaluación operativa que se presenta a continuación se basa en la medición del prototipo en condiciones reales de uso, una vez incorporado a la operación diaria de los coordinadores de despacho.</w:t>
      </w:r>
    </w:p>
    <w:p w14:paraId="50084DC8" w14:textId="6B69F7DC" w:rsidR="00AE1D1B" w:rsidRPr="0020798C" w:rsidRDefault="00AE1D1B" w:rsidP="0020798C">
      <w:pPr>
        <w:spacing w:line="360" w:lineRule="auto"/>
        <w:ind w:firstLine="720"/>
        <w:rPr>
          <w:sz w:val="24"/>
          <w:szCs w:val="24"/>
          <w:lang w:val="es-CL"/>
        </w:rPr>
      </w:pPr>
      <w:r>
        <w:rPr>
          <w:sz w:val="24"/>
          <w:szCs w:val="24"/>
          <w:lang w:val="es-CL"/>
        </w:rPr>
        <w:lastRenderedPageBreak/>
        <w:t xml:space="preserve">El proceso TO-BE medido conserva las seis actividades identificadas en el rediseño (sección 3.2), reorganizadas en torno al uso efectivo del prototipo: descarga de la planilla de pedidos desde el sistema de gestión, carga de dicha planilla en la herramienta, generación automática del ruteo, validación y ajuste manual de las rutas propuestas, generación de la hoja de ruta final, y envío de esta hoja al canal de comunicación con sala y conductores (WhatsApp). La Tabla XX presenta el tiempo medido para cada una de estas actividades.</w:t>
      </w:r>
    </w:p>
    <w:p w14:paraId="699CE199" w14:textId="77777777" w:rsidR="00AE1D1B" w:rsidRDefault="00AE1D1B" w:rsidP="00AE1D1B">
      <w:pPr>
        <w:spacing w:after="120"/>
        <w:rPr>
          <w:i/>
          <w:iCs/>
          <w:sz w:val="22"/>
          <w:szCs w:val="22"/>
          <w:lang w:val="es-CL"/>
        </w:rPr>
      </w:pPr>
      <w:r>
        <w:rPr>
          <w:i/>
          <w:iCs/>
          <w:sz w:val="22"/>
          <w:szCs w:val="22"/>
          <w:lang w:val="es-CL"/>
        </w:rPr>
        <w:t>Tiempos medidos del proceso de ruteo TO-BE en uso real</w:t>
      </w:r>
    </w:p>
    <w:tbl>
      <w:tblPr>
        <w:tblW w:w="90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0"/>
        <w:gridCol w:w="3838"/>
        <w:gridCol w:w="2200"/>
        <w:gridCol w:w="2250"/>
      </w:tblGrid>
      <w:tr w:rsidR="00AE1D1B" w14:paraId="461EB6FB" w14:textId="77777777" w:rsidTr="00414775">
        <w:trPr>
          <w:tblHeader/>
        </w:trPr>
        <w:tc>
          <w:tcPr>
            <w:tcW w:w="75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428792A8" w14:textId="77777777" w:rsidR="00AE1D1B" w:rsidRDefault="00AE1D1B" w:rsidP="00414775">
            <w:pPr>
              <w:jc w:val="center"/>
            </w:pPr>
            <w:r>
              <w:rPr>
                <w:b/>
                <w:bCs/>
                <w:sz w:val="22"/>
                <w:szCs w:val="22"/>
                <w:lang w:val="es-CL"/>
              </w:rPr>
              <w:t>N°</w:t>
            </w:r>
          </w:p>
        </w:tc>
        <w:tc>
          <w:tcPr>
            <w:tcW w:w="3838"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66121C55" w14:textId="77777777" w:rsidR="00AE1D1B" w:rsidRDefault="00AE1D1B" w:rsidP="00414775">
            <w:pPr>
              <w:jc w:val="center"/>
            </w:pPr>
            <w:r>
              <w:rPr>
                <w:b/>
                <w:bCs/>
                <w:sz w:val="22"/>
                <w:szCs w:val="22"/>
                <w:lang w:val="es-CL"/>
              </w:rPr>
              <w:t>Actividad</w:t>
            </w:r>
          </w:p>
        </w:tc>
        <w:tc>
          <w:tcPr>
            <w:tcW w:w="22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5FD5D8E5" w14:textId="77777777" w:rsidR="00AE1D1B" w:rsidRDefault="00AE1D1B" w:rsidP="00414775">
            <w:pPr>
              <w:jc w:val="center"/>
            </w:pPr>
            <w:r>
              <w:rPr>
                <w:b/>
                <w:bCs/>
                <w:sz w:val="22"/>
                <w:szCs w:val="22"/>
                <w:lang w:val="es-CL"/>
              </w:rPr>
              <w:t>Tiempo medido</w:t>
            </w:r>
          </w:p>
        </w:tc>
        <w:tc>
          <w:tcPr>
            <w:tcW w:w="225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29EEB83D" w14:textId="77777777" w:rsidR="00AE1D1B" w:rsidRDefault="00AE1D1B" w:rsidP="00414775">
            <w:pPr>
              <w:jc w:val="center"/>
            </w:pPr>
            <w:r>
              <w:rPr>
                <w:b/>
                <w:bCs/>
                <w:sz w:val="22"/>
                <w:szCs w:val="22"/>
                <w:lang w:val="es-CL"/>
              </w:rPr>
              <w:t>Observación</w:t>
            </w:r>
          </w:p>
        </w:tc>
      </w:tr>
      <w:tr w:rsidR="00AE1D1B" w14:paraId="4BB59F7B" w14:textId="77777777" w:rsidTr="00414775">
        <w:tc>
          <w:tcPr>
            <w:tcW w:w="75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35E8537" w14:textId="77777777" w:rsidR="00AE1D1B" w:rsidRDefault="00AE1D1B" w:rsidP="00414775">
            <w:pPr>
              <w:jc w:val="center"/>
            </w:pPr>
            <w:r>
              <w:rPr>
                <w:sz w:val="22"/>
                <w:szCs w:val="22"/>
                <w:lang w:val="es-CL"/>
              </w:rPr>
              <w:t>1</w:t>
            </w:r>
          </w:p>
        </w:tc>
        <w:tc>
          <w:tcPr>
            <w:tcW w:w="383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C295423" w14:textId="77777777" w:rsidR="00AE1D1B" w:rsidRDefault="00AE1D1B" w:rsidP="00414775">
            <w:r>
              <w:rPr>
                <w:sz w:val="22"/>
                <w:szCs w:val="22"/>
                <w:lang w:val="es-CL"/>
              </w:rPr>
              <w:t>Descargar planilla de pedidos</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88DB5A7" w14:textId="77777777" w:rsidR="00AE1D1B" w:rsidRDefault="00AE1D1B" w:rsidP="00414775">
            <w:pPr>
              <w:jc w:val="center"/>
            </w:pPr>
            <w:r>
              <w:rPr>
                <w:sz w:val="22"/>
                <w:szCs w:val="22"/>
                <w:lang w:val="es-CL"/>
              </w:rPr>
              <w:t>1 - 2 min</w:t>
            </w:r>
          </w:p>
        </w:tc>
        <w:tc>
          <w:tcPr>
            <w:tcW w:w="225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F7EBA15" w14:textId="77777777" w:rsidR="00AE1D1B" w:rsidRDefault="00AE1D1B" w:rsidP="00414775">
            <w:r>
              <w:rPr>
                <w:sz w:val="22"/>
                <w:szCs w:val="22"/>
                <w:lang w:val="es-CL"/>
              </w:rPr>
              <w:t>Depende del sistema de origen, fuera del control directo del prototipo</w:t>
            </w:r>
          </w:p>
        </w:tc>
      </w:tr>
      <w:tr w:rsidR="00AE1D1B" w14:paraId="058AA09B" w14:textId="77777777" w:rsidTr="00414775">
        <w:tc>
          <w:tcPr>
            <w:tcW w:w="75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1B40216" w14:textId="77777777" w:rsidR="00AE1D1B" w:rsidRDefault="00AE1D1B" w:rsidP="00414775">
            <w:pPr>
              <w:jc w:val="center"/>
            </w:pPr>
            <w:r>
              <w:rPr>
                <w:sz w:val="22"/>
                <w:szCs w:val="22"/>
                <w:lang w:val="es-CL"/>
              </w:rPr>
              <w:t>2</w:t>
            </w:r>
          </w:p>
        </w:tc>
        <w:tc>
          <w:tcPr>
            <w:tcW w:w="383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1C0B5A6" w14:textId="77777777" w:rsidR="00AE1D1B" w:rsidRDefault="00AE1D1B" w:rsidP="00414775">
            <w:r>
              <w:rPr>
                <w:sz w:val="22"/>
                <w:szCs w:val="22"/>
                <w:lang w:val="es-CL"/>
              </w:rPr>
              <w:t>Subir plantilla al prototipo</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90568DD" w14:textId="77777777" w:rsidR="00AE1D1B" w:rsidRDefault="00AE1D1B" w:rsidP="00414775">
            <w:pPr>
              <w:jc w:val="center"/>
            </w:pPr>
            <w:r>
              <w:rPr>
                <w:sz w:val="22"/>
                <w:szCs w:val="22"/>
                <w:lang w:val="es-CL"/>
              </w:rPr>
              <w:t xml:space="preserve">~30 seg</w:t>
            </w:r>
          </w:p>
        </w:tc>
        <w:tc>
          <w:tcPr>
            <w:tcW w:w="225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F94ABAA" w14:textId="77777777" w:rsidR="00AE1D1B" w:rsidRDefault="00AE1D1B" w:rsidP="00414775">
            <w:r>
              <w:rPr>
                <w:sz w:val="22"/>
                <w:szCs w:val="22"/>
                <w:lang w:val="es-CL"/>
              </w:rPr>
              <w:t>Carga y procesamiento del archivo maestro (processUpload)</w:t>
            </w:r>
          </w:p>
        </w:tc>
      </w:tr>
      <w:tr w:rsidR="00AE1D1B" w14:paraId="1393B893" w14:textId="77777777" w:rsidTr="00414775">
        <w:tc>
          <w:tcPr>
            <w:tcW w:w="75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24019ED" w14:textId="77777777" w:rsidR="00AE1D1B" w:rsidRDefault="00AE1D1B" w:rsidP="00414775">
            <w:pPr>
              <w:jc w:val="center"/>
            </w:pPr>
            <w:r>
              <w:rPr>
                <w:sz w:val="22"/>
                <w:szCs w:val="22"/>
                <w:lang w:val="es-CL"/>
              </w:rPr>
              <w:t>3</w:t>
            </w:r>
          </w:p>
        </w:tc>
        <w:tc>
          <w:tcPr>
            <w:tcW w:w="383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02F54BD" w14:textId="77777777" w:rsidR="00AE1D1B" w:rsidRDefault="00AE1D1B" w:rsidP="00414775">
            <w:r>
              <w:rPr>
                <w:sz w:val="22"/>
                <w:szCs w:val="22"/>
                <w:lang w:val="es-CL"/>
              </w:rPr>
              <w:t>Generar ruteo</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2D2C6FB" w14:textId="77777777" w:rsidR="00AE1D1B" w:rsidRDefault="00AE1D1B" w:rsidP="00414775">
            <w:pPr>
              <w:jc w:val="center"/>
            </w:pPr>
            <w:r>
              <w:rPr>
                <w:sz w:val="22"/>
                <w:szCs w:val="22"/>
                <w:lang w:val="es-CL"/>
              </w:rPr>
              <w:t xml:space="preserve">~20 seg</w:t>
            </w:r>
          </w:p>
        </w:tc>
        <w:tc>
          <w:tcPr>
            <w:tcW w:w="225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B284960" w14:textId="77777777" w:rsidR="00AE1D1B" w:rsidRDefault="00AE1D1B" w:rsidP="00414775">
            <w:r>
              <w:rPr>
                <w:sz w:val="22"/>
                <w:szCs w:val="22"/>
                <w:lang w:val="es-CL"/>
              </w:rPr>
              <w:t>Cálculo automático mediante heurística de sectorización angular</w:t>
            </w:r>
          </w:p>
        </w:tc>
      </w:tr>
      <w:tr w:rsidR="00AE1D1B" w14:paraId="200ECCD7" w14:textId="77777777" w:rsidTr="00414775">
        <w:tc>
          <w:tcPr>
            <w:tcW w:w="75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51CAAEF" w14:textId="77777777" w:rsidR="00AE1D1B" w:rsidRDefault="00AE1D1B" w:rsidP="00414775">
            <w:pPr>
              <w:jc w:val="center"/>
            </w:pPr>
            <w:r>
              <w:rPr>
                <w:sz w:val="22"/>
                <w:szCs w:val="22"/>
                <w:lang w:val="es-CL"/>
              </w:rPr>
              <w:t>4</w:t>
            </w:r>
          </w:p>
        </w:tc>
        <w:tc>
          <w:tcPr>
            <w:tcW w:w="383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7D649E5" w14:textId="77777777" w:rsidR="00AE1D1B" w:rsidRDefault="00AE1D1B" w:rsidP="00414775">
            <w:r>
              <w:rPr>
                <w:sz w:val="22"/>
                <w:szCs w:val="22"/>
                <w:lang w:val="es-CL"/>
              </w:rPr>
              <w:t>Validar y ajustar rutas</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2DDC370" w14:textId="77777777" w:rsidR="00AE1D1B" w:rsidRDefault="00AE1D1B" w:rsidP="00414775">
            <w:pPr>
              <w:jc w:val="center"/>
            </w:pPr>
            <w:r>
              <w:rPr>
                <w:sz w:val="22"/>
                <w:szCs w:val="22"/>
                <w:lang w:val="es-CL"/>
              </w:rPr>
              <w:t>~1 min</w:t>
            </w:r>
          </w:p>
        </w:tc>
        <w:tc>
          <w:tcPr>
            <w:tcW w:w="225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09F7316" w14:textId="77777777" w:rsidR="00AE1D1B" w:rsidRDefault="00AE1D1B" w:rsidP="00414775">
            <w:r>
              <w:rPr>
                <w:sz w:val="22"/>
                <w:szCs w:val="22"/>
                <w:lang w:val="es-CL"/>
              </w:rPr>
              <w:t>Ajuste manual del coordinador sobre el mapa interactivo</w:t>
            </w:r>
          </w:p>
        </w:tc>
      </w:tr>
      <w:tr w:rsidR="00AE1D1B" w14:paraId="28DDBCCD" w14:textId="77777777" w:rsidTr="00414775">
        <w:tc>
          <w:tcPr>
            <w:tcW w:w="75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2D51045" w14:textId="77777777" w:rsidR="00AE1D1B" w:rsidRDefault="00AE1D1B" w:rsidP="00414775">
            <w:pPr>
              <w:jc w:val="center"/>
            </w:pPr>
            <w:r>
              <w:rPr>
                <w:sz w:val="22"/>
                <w:szCs w:val="22"/>
                <w:lang w:val="es-CL"/>
              </w:rPr>
              <w:t>5</w:t>
            </w:r>
          </w:p>
        </w:tc>
        <w:tc>
          <w:tcPr>
            <w:tcW w:w="383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2DE21CC" w14:textId="77777777" w:rsidR="00AE1D1B" w:rsidRDefault="00AE1D1B" w:rsidP="00414775">
            <w:r>
              <w:rPr>
                <w:sz w:val="22"/>
                <w:szCs w:val="22"/>
                <w:lang w:val="es-CL"/>
              </w:rPr>
              <w:t>Generar hoja de ruta</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EC37D54" w14:textId="77777777" w:rsidR="00AE1D1B" w:rsidRDefault="00AE1D1B" w:rsidP="00414775">
            <w:pPr>
              <w:jc w:val="center"/>
            </w:pPr>
            <w:r>
              <w:rPr>
                <w:sz w:val="22"/>
                <w:szCs w:val="22"/>
                <w:lang w:val="es-CL"/>
              </w:rPr>
              <w:t xml:space="preserve">~15 seg</w:t>
            </w:r>
          </w:p>
        </w:tc>
        <w:tc>
          <w:tcPr>
            <w:tcW w:w="225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CABE0D9" w14:textId="77777777" w:rsidR="00AE1D1B" w:rsidRDefault="00AE1D1B" w:rsidP="00414775">
            <w:r>
              <w:rPr>
                <w:sz w:val="22"/>
                <w:szCs w:val="22"/>
                <w:lang w:val="es-CL"/>
              </w:rPr>
              <w:t xml:space="preserve">Exportación y auto-guardado del archivo final (saveFinalRouting)</w:t>
            </w:r>
          </w:p>
        </w:tc>
      </w:tr>
      <w:tr w:rsidR="00AE1D1B" w14:paraId="3D9A2173" w14:textId="77777777" w:rsidTr="00414775">
        <w:tc>
          <w:tcPr>
            <w:tcW w:w="75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DA0C163" w14:textId="77777777" w:rsidR="00AE1D1B" w:rsidRDefault="00AE1D1B" w:rsidP="00414775">
            <w:pPr>
              <w:jc w:val="center"/>
            </w:pPr>
            <w:r>
              <w:rPr>
                <w:sz w:val="22"/>
                <w:szCs w:val="22"/>
                <w:lang w:val="es-CL"/>
              </w:rPr>
              <w:t>6</w:t>
            </w:r>
          </w:p>
        </w:tc>
        <w:tc>
          <w:tcPr>
            <w:tcW w:w="383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B27E6A7" w14:textId="77777777" w:rsidR="00AE1D1B" w:rsidRDefault="00AE1D1B" w:rsidP="00414775">
            <w:r>
              <w:rPr>
                <w:sz w:val="22"/>
                <w:szCs w:val="22"/>
                <w:lang w:val="es-CL"/>
              </w:rPr>
              <w:t>Enviar hoja de ruta por WhatsApp</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4C87FE4" w14:textId="77777777" w:rsidR="00AE1D1B" w:rsidRDefault="00AE1D1B" w:rsidP="00414775">
            <w:pPr>
              <w:jc w:val="center"/>
            </w:pPr>
            <w:r>
              <w:rPr>
                <w:sz w:val="22"/>
                <w:szCs w:val="22"/>
                <w:lang w:val="es-CL"/>
              </w:rPr>
              <w:t xml:space="preserve">~20 seg</w:t>
            </w:r>
          </w:p>
        </w:tc>
        <w:tc>
          <w:tcPr>
            <w:tcW w:w="225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ADF24F8" w14:textId="77777777" w:rsidR="00AE1D1B" w:rsidRDefault="00AE1D1B" w:rsidP="00414775">
            <w:r>
              <w:rPr>
                <w:sz w:val="22"/>
                <w:szCs w:val="22"/>
                <w:lang w:val="es-CL"/>
              </w:rPr>
              <w:t>Distribución del resultado a sala y conductores</w:t>
            </w:r>
          </w:p>
        </w:tc>
      </w:tr>
      <w:tr w:rsidR="00AE1D1B" w14:paraId="6CC4D288" w14:textId="77777777" w:rsidTr="00414775">
        <w:tc>
          <w:tcPr>
            <w:tcW w:w="75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vAlign w:val="center"/>
          </w:tcPr>
          <w:p w14:paraId="5D020D12" w14:textId="77777777" w:rsidR="00AE1D1B" w:rsidRDefault="00AE1D1B" w:rsidP="00414775">
            <w:pPr>
              <w:jc w:val="center"/>
            </w:pPr>
            <w:r>
              <w:rPr>
                <w:b/>
                <w:bCs/>
                <w:sz w:val="22"/>
                <w:szCs w:val="22"/>
                <w:lang w:val="es-CL"/>
              </w:rPr>
              <w:t>Total</w:t>
            </w:r>
          </w:p>
        </w:tc>
        <w:tc>
          <w:tcPr>
            <w:tcW w:w="3838"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vAlign w:val="center"/>
          </w:tcPr>
          <w:p w14:paraId="32BC52A4" w14:textId="77777777" w:rsidR="00AE1D1B" w:rsidRDefault="00AE1D1B" w:rsidP="00414775">
            <w:r>
              <w:rPr>
                <w:b/>
                <w:bCs/>
                <w:sz w:val="22"/>
                <w:szCs w:val="22"/>
                <w:lang w:val="es-CL"/>
              </w:rPr>
              <w:t>Tiempo total (TO-BE medido)</w:t>
            </w:r>
          </w:p>
        </w:tc>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vAlign w:val="center"/>
          </w:tcPr>
          <w:p w14:paraId="7DBB3504" w14:textId="77777777" w:rsidR="00AE1D1B" w:rsidRDefault="00AE1D1B" w:rsidP="00414775">
            <w:pPr>
              <w:jc w:val="center"/>
            </w:pPr>
            <w:r>
              <w:rPr>
                <w:b/>
                <w:bCs/>
                <w:sz w:val="22"/>
                <w:szCs w:val="22"/>
                <w:lang w:val="es-CL"/>
              </w:rPr>
              <w:t>~2 - 3 min</w:t>
            </w:r>
          </w:p>
        </w:tc>
        <w:tc>
          <w:tcPr>
            <w:tcW w:w="225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vAlign w:val="center"/>
          </w:tcPr>
          <w:p w14:paraId="11EDD9AF" w14:textId="77777777" w:rsidR="00AE1D1B" w:rsidRDefault="00AE1D1B" w:rsidP="00414775">
            <w:r>
              <w:rPr>
                <w:b/>
                <w:bCs/>
                <w:sz w:val="22"/>
                <w:szCs w:val="22"/>
                <w:lang w:val="es-CL"/>
              </w:rPr>
              <w:t>6 actividades</w:t>
            </w:r>
          </w:p>
        </w:tc>
      </w:tr>
    </w:tbl>
    <w:p w14:paraId="55CDA1F1" w14:textId="047B4551" w:rsidR="00AE1D1B" w:rsidRDefault="0020798C" w:rsidP="00AE1D1B">
      <w:pPr>
        <w:spacing w:after="120"/>
        <w:rPr>
          <w:i/>
          <w:iCs/>
          <w:sz w:val="22"/>
          <w:szCs w:val="22"/>
          <w:lang w:val="es-CL"/>
        </w:rPr>
      </w:pPr>
      <w:r>
        <w:rPr>
          <w:i/>
          <w:iCs/>
          <w:sz w:val="22"/>
          <w:szCs w:val="22"/>
          <w:lang w:val="es-CL"/>
        </w:rPr>
        <w:t>Tabla XX. Elaboración propia a partir de mediciones del prototipo en uso real durante la operación diaria de Valdishopper.</w:t>
      </w:r>
    </w:p>
    <w:p w14:paraId="4CCA822D" w14:textId="0B85FCFB" w:rsidR="00AE1D1B" w:rsidRDefault="00AE1D1B" w:rsidP="00AE1D1B">
      <w:pPr>
        <w:spacing w:line="360" w:lineRule="auto"/>
        <w:jc w:val="both"/>
        <w:rPr>
          <w:sz w:val="24"/>
          <w:szCs w:val="24"/>
          <w:lang w:val="es-CL"/>
        </w:rPr>
      </w:pPr>
      <w:r>
        <w:rPr>
          <w:sz w:val="24"/>
          <w:szCs w:val="24"/>
          <w:lang w:val="es-CL"/>
        </w:rPr>
        <w:t xml:space="preserve">Al comparar estos resultados con el rango de 7 a 14 minutos identificado en el diagnóstico AS-IS para el proceso manual de diez actividades (sección 3.2.1), el proceso TO-BE medido se ubica dentro del rango proyectado en la Tabla XX (entre 2 y 3 minutos), confirmando empíricamente la reducción de tiempo total estimada en el rediseño de procesos. En términos relativos, esto corresponde a una disminución de entre un 71 % y un 86 % respecto del límite superior del proceso AS-IS, y de entre un </w:t>
        <w:lastRenderedPageBreak/>
        <w:t>57 % y un 79 % respecto de su límite inferior, dependiendo del extremo del rango TO-BE que se considere.</w:t>
      </w:r>
    </w:p>
    <w:p w14:paraId="0FF0DA35" w14:textId="77777777" w:rsidR="00AE1D1B" w:rsidRDefault="00AE1D1B" w:rsidP="00AE1D1B">
      <w:pPr>
        <w:spacing w:line="360" w:lineRule="auto"/>
        <w:ind w:firstLine="720"/>
        <w:jc w:val="both"/>
        <w:rPr>
          <w:sz w:val="24"/>
          <w:szCs w:val="24"/>
          <w:lang w:val="es-CL"/>
        </w:rPr>
      </w:pPr>
      <w:r>
        <w:rPr>
          <w:sz w:val="24"/>
          <w:szCs w:val="24"/>
          <w:lang w:val="es-CL"/>
        </w:rPr>
        <w:t>Dos observaciones son relevantes para la interpretación de estos resultados. En primer lugar, las actividades cuya ejecución corresponde directamente al prototipo —carga del archivo, generación del ruteo y generación de la hoja de ruta— concentran en conjunto aproximadamente 1 minuto del tiempo total, lo que representa una fracción menor del proceso completo. Esto evidencia que el componente algorítmico (heurística de sectorización angular descrita en 3.3.4) deja de ser un cuello de botella del proceso, en línea con lo señalado en el rediseño TO-BE (sección 3.2): la generación del ruteo se reduce de un rango de 1 a 2 minutos a aproximadamente 20 segundos.</w:t>
      </w:r>
    </w:p>
    <w:p w14:paraId="25EFDF46" w14:textId="77777777" w:rsidR="00AE1D1B" w:rsidRDefault="00AE1D1B" w:rsidP="00AE1D1B">
      <w:pPr>
        <w:spacing w:line="360" w:lineRule="auto"/>
        <w:ind w:firstLine="720"/>
        <w:jc w:val="both"/>
        <w:rPr>
          <w:sz w:val="24"/>
          <w:szCs w:val="24"/>
          <w:lang w:val="es-CL"/>
        </w:rPr>
      </w:pPr>
      <w:r>
        <w:rPr>
          <w:sz w:val="24"/>
          <w:szCs w:val="24"/>
          <w:lang w:val="es-CL"/>
        </w:rPr>
        <w:t>En segundo lugar, la actividad de validación y ajuste manual (~1 minuto) concentra la mayor parte del tiempo restante del proceso, y corresponde a la única etapa en que el criterio del coordinador interviene directamente sobre la solución generada por el modelo (etapa de ajuste humano descrita en 3.3.7). Este resultado es coherente con el enfoque del modelo: la heurística entrega una solución inicial de alta velocidad, mientras que el tiempo del coordinador se concentra en la actividad que efectivamente aporta valor —la verificación y mejora de la propuesta— y no en tareas de preparación, transcripción o limpieza de datos, que eran las que concentraban el mayor tiempo y variabilidad en el proceso AS-IS (sección 3.1.1).</w:t>
      </w:r>
    </w:p>
    <w:p w14:paraId="7E5546DC" w14:textId="77777777" w:rsidR="00AE1D1B" w:rsidRDefault="00AE1D1B" w:rsidP="00AE1D1B">
      <w:pPr>
        <w:spacing w:line="360" w:lineRule="auto"/>
        <w:ind w:firstLine="720"/>
        <w:jc w:val="both"/>
        <w:rPr>
          <w:sz w:val="24"/>
          <w:szCs w:val="24"/>
          <w:lang w:val="es-CL"/>
        </w:rPr>
      </w:pPr>
      <w:r>
        <w:rPr>
          <w:sz w:val="24"/>
          <w:szCs w:val="24"/>
          <w:lang w:val="es-CL"/>
        </w:rPr>
        <w:t xml:space="preserve">La actividad de descarga de la planilla de pedidos (1 a 2 minutos) queda fuera del alcance directo del prototipo, dado que depende del sistema de gestión de pedidos de Valdishopper y no del Smart Router. No obstante, se incluye en la medición del proceso TO-BE por constituir el punto de partida real del flujo de trabajo del coordinador, y representa una oportunidad de mejora adicional —no abordada en el alcance de este proyecto— en caso de integrarse directamente con dicho sistema en una etapa futura.</w:t>
      </w:r>
    </w:p>
    <w:p w14:paraId="288C5C3C" w14:textId="77777777" w:rsidR="00AE1D1B" w:rsidRDefault="00AE1D1B" w:rsidP="00AE1D1B">
      <w:pPr>
        <w:spacing w:line="360" w:lineRule="auto"/>
        <w:jc w:val="both"/>
        <w:rPr>
          <w:sz w:val="24"/>
          <w:szCs w:val="24"/>
          <w:lang w:val="es-CL"/>
        </w:rPr>
      </w:pPr>
      <w:r>
        <w:rPr>
          <w:sz w:val="24"/>
          <w:szCs w:val="24"/>
          <w:lang w:val="es-CL"/>
        </w:rPr>
        <w:t xml:space="preserve">En síntesis, la evaluación operativa confirma que el prototipo desarrollado cumple el objetivo general planteado en la sección de Objetivos: la reducción del lead time del proceso de ruteo de última milla, validando en condiciones reales la proyección realizada a </w:t>
      </w:r>
      <w:r>
        <w:rPr>
          <w:sz w:val="24"/>
          <w:szCs w:val="24"/>
          <w:u w:val="single"/>
          <w:lang w:val="es-CL"/>
        </w:rPr>
        <w:t>partir</w:t>
      </w:r>
      <w:r>
        <w:rPr>
          <w:sz w:val="24"/>
          <w:szCs w:val="24"/>
          <w:lang w:val="es-CL"/>
        </w:rPr>
        <w:t xml:space="preserve"> del modelamiento BPMN del proceso rediseñado (sección 3.2). Esta reducción de tiempo, sostenida diariamente a lo largo de los 10 centros de despacho y de hasta 6 ventanas horarias por centro descritos en el marco teórico (sección 2.1), constituye la base sobre la cual se desarrollará la evaluación económica de la presente sección.</w:t>
      </w:r>
    </w:p>
    <w:bookmarkEnd w:id="14"/>
    <w:p w14:paraId="277F5E2D" w14:textId="77777777" w:rsidR="008230C3" w:rsidRDefault="008230C3" w:rsidP="008230C3">
      <w:pPr>
        <w:jc w:val="both"/>
        <w:rPr>
          <w:sz w:val="24"/>
          <w:szCs w:val="24"/>
        </w:rPr>
      </w:pPr>
    </w:p>
    <w:p w14:paraId="4944D33B" w14:textId="195DD26C" w:rsidR="001B0B33" w:rsidRDefault="00914E3B" w:rsidP="0020798C">
      <w:pPr>
        <w:rPr>
          <w:lang w:val="es-CL"/>
        </w:rPr>
      </w:pPr>
      <w:r>
        <w:rPr>
          <w:sz w:val="24"/>
          <w:szCs w:val="24"/>
        </w:rPr>
        <w:br w:type="page"/>
      </w:r>
      <w:bookmarkStart w:id="15" w:name="_Hlk25279707"/>
    </w:p>
    <w:p w14:paraId="1078795A" w14:textId="50A0F0DB" w:rsidR="008824DB" w:rsidRPr="00884135" w:rsidRDefault="006522F9" w:rsidP="000E4A3A">
      <w:pPr>
        <w:pStyle w:val="Sinespaciado"/>
        <w:ind w:firstLine="0"/>
        <w:jc w:val="center"/>
        <w:rPr>
          <w:lang w:val="es-CL"/>
        </w:rPr>
      </w:pPr>
      <w:r>
        <w:rPr>
          <w:lang w:val="es-CL"/>
        </w:rPr>
        <w:lastRenderedPageBreak/>
        <w:t>Referencias Bibliográficas</w:t>
      </w:r>
    </w:p>
    <w:p w14:paraId="09117687" w14:textId="77777777" w:rsidR="00914E3B" w:rsidRPr="00914E3B" w:rsidRDefault="00914E3B" w:rsidP="00914E3B"/>
    <w:bookmarkEnd w:id="15"/>
    <w:p w14:paraId="1AE091BC" w14:textId="77777777" w:rsidR="0020798C" w:rsidRPr="0020798C" w:rsidRDefault="0020798C" w:rsidP="0020798C">
      <w:pPr>
        <w:pStyle w:val="Descripcin"/>
        <w:spacing w:line="360" w:lineRule="auto"/>
        <w:jc w:val="center"/>
        <w:rPr>
          <w:i w:val="0"/>
          <w:color w:val="auto"/>
          <w:sz w:val="24"/>
          <w:szCs w:val="24"/>
        </w:rPr>
      </w:pPr>
      <w:r>
        <w:rPr>
          <w:i w:val="0"/>
          <w:color w:val="auto"/>
          <w:sz w:val="24"/>
          <w:szCs w:val="24"/>
        </w:rPr>
        <w:t xml:space="preserve">Clarke, G. y Wright, J. W. (1964). Scheduling of vehicles from a central depot to a number of delivery points. Operations Research, 12(4), 568–581. https://doi.org/10.1287/opre.12.4.568</w:t>
      </w:r>
    </w:p>
    <w:p w14:paraId="3443ACC5" w14:textId="77777777" w:rsidR="0020798C" w:rsidRPr="0020798C" w:rsidRDefault="0020798C" w:rsidP="0020798C">
      <w:pPr>
        <w:pStyle w:val="Descripcin"/>
        <w:spacing w:line="360" w:lineRule="auto"/>
        <w:jc w:val="center"/>
        <w:rPr>
          <w:i w:val="0"/>
          <w:color w:val="auto"/>
          <w:sz w:val="24"/>
          <w:szCs w:val="24"/>
        </w:rPr>
      </w:pPr>
      <w:r>
        <w:rPr>
          <w:i w:val="0"/>
          <w:color w:val="auto"/>
          <w:sz w:val="24"/>
          <w:szCs w:val="24"/>
        </w:rPr>
        <w:t xml:space="preserve">Dantzig, G. B. y Ramser, J. H. (1959). The truck dispatching problem. Management Science, 6(1), 80–91. https://doi.org/10.1287/mnsc.6.1.80</w:t>
      </w:r>
    </w:p>
    <w:p w14:paraId="2347C262" w14:textId="77777777" w:rsidR="0020798C" w:rsidRPr="0020798C" w:rsidRDefault="0020798C" w:rsidP="0020798C">
      <w:pPr>
        <w:pStyle w:val="Descripcin"/>
        <w:spacing w:line="360" w:lineRule="auto"/>
        <w:jc w:val="center"/>
        <w:rPr>
          <w:i w:val="0"/>
          <w:color w:val="auto"/>
          <w:sz w:val="24"/>
          <w:szCs w:val="24"/>
        </w:rPr>
      </w:pPr>
      <w:r>
        <w:rPr>
          <w:i w:val="0"/>
          <w:color w:val="auto"/>
          <w:sz w:val="24"/>
          <w:szCs w:val="24"/>
        </w:rPr>
        <w:t xml:space="preserve">Davenport, T. H. y Ronanki, R. (2018). Artificial intelligence for the real world. Harvard Business Review, 96(1), 108–116.</w:t>
      </w:r>
    </w:p>
    <w:p w14:paraId="12F8E1A7" w14:textId="77777777" w:rsidR="0020798C" w:rsidRPr="0020798C" w:rsidRDefault="0020798C" w:rsidP="0020798C">
      <w:pPr>
        <w:pStyle w:val="Descripcin"/>
        <w:spacing w:line="360" w:lineRule="auto"/>
        <w:jc w:val="center"/>
        <w:rPr>
          <w:i w:val="0"/>
          <w:color w:val="auto"/>
          <w:sz w:val="24"/>
          <w:szCs w:val="24"/>
        </w:rPr>
      </w:pPr>
      <w:r>
        <w:rPr>
          <w:i w:val="0"/>
          <w:color w:val="auto"/>
          <w:sz w:val="24"/>
          <w:szCs w:val="24"/>
        </w:rPr>
        <w:t xml:space="preserve">Dumas, M., La Rosa, M., Mendling, J. y Reijers, H. A. (2018). Fundamentals of business process management (2.ª ed.). Springer. https://doi.org/10.1007/978-3-662-56509-4</w:t>
      </w:r>
    </w:p>
    <w:p w14:paraId="70F5720C" w14:textId="77777777" w:rsidR="0020798C" w:rsidRPr="0020798C" w:rsidRDefault="0020798C" w:rsidP="0020798C">
      <w:pPr>
        <w:pStyle w:val="Descripcin"/>
        <w:spacing w:line="360" w:lineRule="auto"/>
        <w:jc w:val="center"/>
        <w:rPr>
          <w:i w:val="0"/>
          <w:color w:val="auto"/>
          <w:sz w:val="24"/>
          <w:szCs w:val="24"/>
        </w:rPr>
      </w:pPr>
      <w:r>
        <w:rPr>
          <w:i w:val="0"/>
          <w:color w:val="auto"/>
          <w:sz w:val="24"/>
          <w:szCs w:val="24"/>
        </w:rPr>
        <w:t xml:space="preserve">Elshaer, R. y Awad, H. (2020). A taxonomic review of metaheuristic algorithms for solving the vehicle routing problem and its variants. Computers &amp; Industrial Engineering, 140, 106242. https://doi.org/10.1016/j.cie.2019.106242</w:t>
      </w:r>
    </w:p>
    <w:p w14:paraId="132520E9" w14:textId="77777777" w:rsidR="0020798C" w:rsidRPr="0020798C" w:rsidRDefault="0020798C" w:rsidP="0020798C">
      <w:pPr>
        <w:pStyle w:val="Descripcin"/>
        <w:spacing w:line="360" w:lineRule="auto"/>
        <w:jc w:val="center"/>
        <w:rPr>
          <w:i w:val="0"/>
          <w:color w:val="auto"/>
          <w:sz w:val="24"/>
          <w:szCs w:val="24"/>
        </w:rPr>
      </w:pPr>
      <w:r>
        <w:rPr>
          <w:i w:val="0"/>
          <w:color w:val="auto"/>
          <w:sz w:val="24"/>
          <w:szCs w:val="24"/>
        </w:rPr>
        <w:t xml:space="preserve">Gendreau, M., Hertz, A. y Laporte, G. (1994). A tabu search heuristic for the vehicle routing problem. Management Science, 40(10), 1276–1290. https://doi.org/10.1287/mnsc.40.10.1276</w:t>
      </w:r>
    </w:p>
    <w:p w14:paraId="126C4983" w14:textId="77777777" w:rsidR="0020798C" w:rsidRPr="0020798C" w:rsidRDefault="0020798C" w:rsidP="0020798C">
      <w:pPr>
        <w:pStyle w:val="Descripcin"/>
        <w:spacing w:line="360" w:lineRule="auto"/>
        <w:jc w:val="center"/>
        <w:rPr>
          <w:i w:val="0"/>
          <w:color w:val="auto"/>
          <w:sz w:val="24"/>
          <w:szCs w:val="24"/>
        </w:rPr>
      </w:pPr>
      <w:r>
        <w:rPr>
          <w:i w:val="0"/>
          <w:color w:val="auto"/>
          <w:sz w:val="24"/>
          <w:szCs w:val="24"/>
        </w:rPr>
        <w:t xml:space="preserve">Gillett, B. E. y Miller, L. R. (1974). A heuristic algorithm for the vehicle-dispatch problem. Operations Research, 22(2), 340–349. https://doi.org/10.1287/opre.22.2.340</w:t>
      </w:r>
    </w:p>
    <w:p w14:paraId="5F4CE946" w14:textId="77777777" w:rsidR="0020798C" w:rsidRPr="0020798C" w:rsidRDefault="0020798C" w:rsidP="0020798C">
      <w:pPr>
        <w:pStyle w:val="Descripcin"/>
        <w:spacing w:line="360" w:lineRule="auto"/>
        <w:jc w:val="center"/>
        <w:rPr>
          <w:i w:val="0"/>
          <w:color w:val="auto"/>
          <w:sz w:val="24"/>
          <w:szCs w:val="24"/>
        </w:rPr>
      </w:pPr>
      <w:r>
        <w:rPr>
          <w:i w:val="0"/>
          <w:color w:val="auto"/>
          <w:sz w:val="24"/>
          <w:szCs w:val="24"/>
        </w:rPr>
        <w:t xml:space="preserve">Harmon, P. (2019). Business process change: A business process management guide for managers and process professionals (4.ª ed.). Morgan Kaufmann.</w:t>
      </w:r>
    </w:p>
    <w:p w14:paraId="249E1599" w14:textId="77777777" w:rsidR="0020798C" w:rsidRPr="0020798C" w:rsidRDefault="0020798C" w:rsidP="0020798C">
      <w:pPr>
        <w:pStyle w:val="Descripcin"/>
        <w:spacing w:line="360" w:lineRule="auto"/>
        <w:jc w:val="center"/>
        <w:rPr>
          <w:i w:val="0"/>
          <w:color w:val="auto"/>
          <w:sz w:val="24"/>
          <w:szCs w:val="24"/>
        </w:rPr>
      </w:pPr>
      <w:r>
        <w:rPr>
          <w:i w:val="0"/>
          <w:color w:val="auto"/>
          <w:sz w:val="24"/>
          <w:szCs w:val="24"/>
        </w:rPr>
        <w:t xml:space="preserve">Konstantakopoulos, G. D., Gayialis, S. P. y Kechagias, E. P. (2022). Vehicle routing problem and related algorithms for logistics distribution: A literature review and classification. Operational Research, 22(3), 2033–2062. https://doi.org/10.1007/s12351-020-00600-7</w:t>
      </w:r>
    </w:p>
    <w:p w14:paraId="5FAF4906" w14:textId="77777777" w:rsidR="0020798C" w:rsidRPr="0020798C" w:rsidRDefault="0020798C" w:rsidP="0020798C">
      <w:pPr>
        <w:pStyle w:val="Descripcin"/>
        <w:spacing w:line="360" w:lineRule="auto"/>
        <w:jc w:val="center"/>
        <w:rPr>
          <w:i w:val="0"/>
          <w:color w:val="auto"/>
          <w:sz w:val="24"/>
          <w:szCs w:val="24"/>
        </w:rPr>
      </w:pPr>
      <w:r>
        <w:rPr>
          <w:i w:val="0"/>
          <w:color w:val="auto"/>
          <w:sz w:val="24"/>
          <w:szCs w:val="24"/>
        </w:rPr>
        <w:t xml:space="preserve">Lagorio, A., Zenezini, G., Mangano, G. y Pinto, R. (2022). A systematic literature review of innovative technologies adopted in logistics management. International Journal of Logistics Research and Applications, 25(7), 1043–1066. https://doi.org/10.1080/13675567.2020.1850661</w:t>
      </w:r>
    </w:p>
    <w:p w14:paraId="62915F18" w14:textId="77777777" w:rsidR="0020798C" w:rsidRPr="0020798C" w:rsidRDefault="0020798C" w:rsidP="0020798C">
      <w:pPr>
        <w:pStyle w:val="Descripcin"/>
        <w:spacing w:line="360" w:lineRule="auto"/>
        <w:jc w:val="center"/>
        <w:rPr>
          <w:i w:val="0"/>
          <w:color w:val="auto"/>
          <w:sz w:val="24"/>
          <w:szCs w:val="24"/>
        </w:rPr>
      </w:pPr>
      <w:r>
        <w:rPr>
          <w:i w:val="0"/>
          <w:color w:val="auto"/>
          <w:sz w:val="24"/>
          <w:szCs w:val="24"/>
        </w:rPr>
        <w:t xml:space="preserve">McKinsey &amp; Company. (2022). Last-mile delivery: Trends and challenges in logistics. https://www.mckinsey.com/</w:t>
      </w:r>
    </w:p>
    <w:p w14:paraId="7DF9F57B" w14:textId="77777777" w:rsidR="0020798C" w:rsidRPr="0020798C" w:rsidRDefault="0020798C" w:rsidP="0020798C">
      <w:pPr>
        <w:pStyle w:val="Descripcin"/>
        <w:spacing w:line="360" w:lineRule="auto"/>
        <w:jc w:val="center"/>
        <w:rPr>
          <w:i w:val="0"/>
          <w:color w:val="auto"/>
          <w:sz w:val="24"/>
          <w:szCs w:val="24"/>
        </w:rPr>
      </w:pPr>
      <w:r>
        <w:rPr>
          <w:i w:val="0"/>
          <w:color w:val="auto"/>
          <w:sz w:val="24"/>
          <w:szCs w:val="24"/>
        </w:rPr>
        <w:lastRenderedPageBreak/>
        <w:t>Mohammad, [completar nombres de los autores]. (2023). [Completar título del artículo]. [Revista, volumen][(número), páginas]. [DOI]</w:t>
      </w:r>
    </w:p>
    <w:p w14:paraId="794B60BF" w14:textId="77777777" w:rsidR="0020798C" w:rsidRPr="0020798C" w:rsidRDefault="0020798C" w:rsidP="0020798C">
      <w:pPr>
        <w:pStyle w:val="Descripcin"/>
        <w:spacing w:line="360" w:lineRule="auto"/>
        <w:jc w:val="center"/>
        <w:rPr>
          <w:i w:val="0"/>
          <w:color w:val="auto"/>
          <w:sz w:val="24"/>
          <w:szCs w:val="24"/>
        </w:rPr>
      </w:pPr>
      <w:r>
        <w:rPr>
          <w:i w:val="0"/>
          <w:color w:val="auto"/>
          <w:sz w:val="24"/>
          <w:szCs w:val="24"/>
        </w:rPr>
        <w:t xml:space="preserve">Object Management Group. (2013). Business Process Model and Notation (BPMN) version 2.0.2. https://www.omg.org/spec/BPMN/2.0.2</w:t>
      </w:r>
    </w:p>
    <w:p w14:paraId="5BCB8356" w14:textId="77777777" w:rsidR="0020798C" w:rsidRPr="0020798C" w:rsidRDefault="0020798C" w:rsidP="0020798C">
      <w:pPr>
        <w:pStyle w:val="Descripcin"/>
        <w:spacing w:line="360" w:lineRule="auto"/>
        <w:jc w:val="center"/>
        <w:rPr>
          <w:i w:val="0"/>
          <w:color w:val="auto"/>
          <w:sz w:val="24"/>
          <w:szCs w:val="24"/>
        </w:rPr>
      </w:pPr>
      <w:r>
        <w:rPr>
          <w:i w:val="0"/>
          <w:color w:val="auto"/>
          <w:sz w:val="24"/>
          <w:szCs w:val="24"/>
        </w:rPr>
        <w:t xml:space="preserve">Solomon, M. M. (1987). Algorithms for the vehicle routing and scheduling problems with time window constraints. Operations Research, 35(2), 254–265. https://doi.org/10.1287/opre.35.2.254</w:t>
      </w:r>
    </w:p>
    <w:p w14:paraId="297A4F23" w14:textId="77777777" w:rsidR="0020798C" w:rsidRPr="0020798C" w:rsidRDefault="0020798C" w:rsidP="0020798C">
      <w:pPr>
        <w:pStyle w:val="Descripcin"/>
        <w:spacing w:line="360" w:lineRule="auto"/>
        <w:jc w:val="center"/>
        <w:rPr>
          <w:i w:val="0"/>
          <w:color w:val="auto"/>
          <w:sz w:val="24"/>
          <w:szCs w:val="24"/>
        </w:rPr>
      </w:pPr>
      <w:r>
        <w:rPr>
          <w:i w:val="0"/>
          <w:color w:val="auto"/>
          <w:sz w:val="24"/>
          <w:szCs w:val="24"/>
        </w:rPr>
        <w:t xml:space="preserve">Statista. (2023). Last mile delivery cost as a share of total parcel shipping cost worldwide. https://www.statista.com/</w:t>
      </w:r>
    </w:p>
    <w:p w14:paraId="543AC3D6" w14:textId="77777777" w:rsidR="0020798C" w:rsidRPr="0020798C" w:rsidRDefault="0020798C" w:rsidP="0020798C">
      <w:pPr>
        <w:pStyle w:val="Descripcin"/>
        <w:spacing w:line="360" w:lineRule="auto"/>
        <w:jc w:val="center"/>
        <w:rPr>
          <w:i w:val="0"/>
          <w:color w:val="auto"/>
          <w:sz w:val="24"/>
          <w:szCs w:val="24"/>
        </w:rPr>
      </w:pPr>
      <w:r>
        <w:rPr>
          <w:i w:val="0"/>
          <w:color w:val="auto"/>
          <w:sz w:val="24"/>
          <w:szCs w:val="24"/>
        </w:rPr>
        <w:t xml:space="preserve">Toth, P. y Vigo, D. (Eds.). (2014). Vehicle routing: Problems, methods, and applications (2.ª ed.). Society for Industrial and Applied Mathematics. https://doi.org/10.1137/1.9781611973594</w:t>
      </w:r>
    </w:p>
    <w:p w14:paraId="3D1D5786" w14:textId="6D77C593" w:rsidR="00AB0DF9" w:rsidRDefault="0020798C" w:rsidP="0020798C">
      <w:pPr>
        <w:pStyle w:val="Descripcin"/>
        <w:spacing w:after="0" w:line="360" w:lineRule="auto"/>
        <w:jc w:val="center"/>
        <w:rPr>
          <w:i w:val="0"/>
          <w:color w:val="auto"/>
          <w:sz w:val="24"/>
          <w:szCs w:val="24"/>
        </w:rPr>
      </w:pPr>
      <w:r>
        <w:rPr>
          <w:i w:val="0"/>
          <w:color w:val="auto"/>
          <w:sz w:val="24"/>
          <w:szCs w:val="24"/>
        </w:rPr>
        <w:t xml:space="preserve">Weske, M. (2019). Business process management: Concepts, languages, architectures (3.ª ed.). Springer. https://doi.org/10.1007/978-3-662-59432-2</w:t>
      </w:r>
    </w:p>
    <w:sectPr w:rsidR="00AB0DF9" w:rsidSect="002A2CC3">
      <w:headerReference w:type="default" r:id="rId13"/>
      <w:footerReference w:type="default" r:id="rId14"/>
      <w:pgSz w:w="12240" w:h="15840" w:code="1"/>
      <w:pgMar w:top="1418" w:right="1134" w:bottom="1418"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F1705" w14:textId="77777777" w:rsidR="0002191F" w:rsidRDefault="0002191F">
      <w:r>
        <w:separator/>
      </w:r>
    </w:p>
  </w:endnote>
  <w:endnote w:type="continuationSeparator" w:id="0">
    <w:p w14:paraId="352A6AD6" w14:textId="77777777" w:rsidR="0002191F" w:rsidRDefault="000219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3775596"/>
      <w:docPartObj>
        <w:docPartGallery w:val="Page Numbers (Bottom of Page)"/>
        <w:docPartUnique/>
      </w:docPartObj>
    </w:sdtPr>
    <w:sdtContent>
      <w:p w14:paraId="5D5802AB" w14:textId="146CCBBE" w:rsidR="00C04CDA" w:rsidRDefault="00C04CDA">
        <w:pPr>
          <w:pStyle w:val="Piedepgina"/>
          <w:jc w:val="right"/>
        </w:pPr>
        <w:r>
          <w:fldChar w:fldCharType="begin"/>
        </w:r>
        <w:r>
          <w:instrText>PAGE   \* MERGEFORMAT</w:instrText>
        </w:r>
        <w:r>
          <w:fldChar w:fldCharType="separate"/>
        </w:r>
        <w:r>
          <w:t>2</w:t>
        </w:r>
        <w:r>
          <w:fldChar w:fldCharType="end"/>
        </w:r>
      </w:p>
    </w:sdtContent>
  </w:sdt>
  <w:p w14:paraId="41C161FF" w14:textId="49DD84FB" w:rsidR="00FF7383" w:rsidRDefault="00FF7383" w:rsidP="00C04CDA">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5B544" w14:textId="4C01A831" w:rsidR="00E334E1" w:rsidRDefault="00E334E1">
    <w:pPr>
      <w:pStyle w:val="Piedepgina"/>
      <w:jc w:val="right"/>
    </w:pPr>
  </w:p>
  <w:p w14:paraId="0197DDFB" w14:textId="77777777" w:rsidR="00E334E1" w:rsidRDefault="00E334E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5C180" w14:textId="77777777" w:rsidR="0002191F" w:rsidRDefault="0002191F">
      <w:r>
        <w:separator/>
      </w:r>
    </w:p>
  </w:footnote>
  <w:footnote w:type="continuationSeparator" w:id="0">
    <w:p w14:paraId="68BCC599" w14:textId="77777777" w:rsidR="0002191F" w:rsidRDefault="000219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5FBBF" w14:textId="77777777" w:rsidR="00FF7383" w:rsidRPr="00104E00" w:rsidRDefault="00FF7383" w:rsidP="002A2CC3">
    <w:pPr>
      <w:pStyle w:val="Encabezad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5FED9" w14:textId="77777777" w:rsidR="00FF7383" w:rsidRPr="00A57B4C" w:rsidRDefault="00FF7383" w:rsidP="00A57B4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75524" w14:textId="77777777" w:rsidR="00A57B4C" w:rsidRPr="00A57B4C" w:rsidRDefault="00A57B4C" w:rsidP="00A57B4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C5DE1"/>
    <w:multiLevelType w:val="hybridMultilevel"/>
    <w:tmpl w:val="841CCF92"/>
    <w:lvl w:ilvl="0" w:tplc="04090017">
      <w:start w:val="1"/>
      <w:numFmt w:val="lowerLetter"/>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 w15:restartNumberingAfterBreak="0">
    <w:nsid w:val="1C576848"/>
    <w:multiLevelType w:val="multilevel"/>
    <w:tmpl w:val="34BC761E"/>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1CE16B0"/>
    <w:multiLevelType w:val="hybridMultilevel"/>
    <w:tmpl w:val="2C087692"/>
    <w:lvl w:ilvl="0" w:tplc="52DACF24">
      <w:start w:val="1"/>
      <w:numFmt w:val="bullet"/>
      <w:lvlText w:val="•"/>
      <w:lvlJc w:val="left"/>
      <w:pPr>
        <w:ind w:left="1080" w:hanging="360"/>
      </w:pPr>
    </w:lvl>
    <w:lvl w:ilvl="1" w:tplc="23EC765E">
      <w:numFmt w:val="decimal"/>
      <w:lvlText w:val=""/>
      <w:lvlJc w:val="left"/>
    </w:lvl>
    <w:lvl w:ilvl="2" w:tplc="87122F64">
      <w:numFmt w:val="decimal"/>
      <w:lvlText w:val=""/>
      <w:lvlJc w:val="left"/>
    </w:lvl>
    <w:lvl w:ilvl="3" w:tplc="8620FC12">
      <w:numFmt w:val="decimal"/>
      <w:lvlText w:val=""/>
      <w:lvlJc w:val="left"/>
    </w:lvl>
    <w:lvl w:ilvl="4" w:tplc="FEF8F8A4">
      <w:numFmt w:val="decimal"/>
      <w:lvlText w:val=""/>
      <w:lvlJc w:val="left"/>
    </w:lvl>
    <w:lvl w:ilvl="5" w:tplc="74405BC8">
      <w:numFmt w:val="decimal"/>
      <w:lvlText w:val=""/>
      <w:lvlJc w:val="left"/>
    </w:lvl>
    <w:lvl w:ilvl="6" w:tplc="7CB84520">
      <w:numFmt w:val="decimal"/>
      <w:lvlText w:val=""/>
      <w:lvlJc w:val="left"/>
    </w:lvl>
    <w:lvl w:ilvl="7" w:tplc="32CC1E4C">
      <w:numFmt w:val="decimal"/>
      <w:lvlText w:val=""/>
      <w:lvlJc w:val="left"/>
    </w:lvl>
    <w:lvl w:ilvl="8" w:tplc="95988444">
      <w:numFmt w:val="decimal"/>
      <w:lvlText w:val=""/>
      <w:lvlJc w:val="left"/>
    </w:lvl>
  </w:abstractNum>
  <w:abstractNum w:abstractNumId="3" w15:restartNumberingAfterBreak="0">
    <w:nsid w:val="27F1089A"/>
    <w:multiLevelType w:val="multilevel"/>
    <w:tmpl w:val="0409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 w15:restartNumberingAfterBreak="0">
    <w:nsid w:val="35BE6F50"/>
    <w:multiLevelType w:val="hybridMultilevel"/>
    <w:tmpl w:val="5008A7F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4A3D53F4"/>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2AF49C3"/>
    <w:multiLevelType w:val="hybridMultilevel"/>
    <w:tmpl w:val="03809714"/>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start w:val="1"/>
      <w:numFmt w:val="bullet"/>
      <w:lvlText w:val="o"/>
      <w:lvlJc w:val="left"/>
      <w:pPr>
        <w:ind w:left="3600" w:hanging="360"/>
      </w:pPr>
      <w:rPr>
        <w:rFonts w:ascii="Courier New" w:hAnsi="Courier New" w:cs="Courier New" w:hint="default"/>
      </w:rPr>
    </w:lvl>
    <w:lvl w:ilvl="5" w:tplc="340A0005">
      <w:start w:val="1"/>
      <w:numFmt w:val="bullet"/>
      <w:lvlText w:val=""/>
      <w:lvlJc w:val="left"/>
      <w:pPr>
        <w:ind w:left="4320" w:hanging="360"/>
      </w:pPr>
      <w:rPr>
        <w:rFonts w:ascii="Wingdings" w:hAnsi="Wingdings" w:hint="default"/>
      </w:rPr>
    </w:lvl>
    <w:lvl w:ilvl="6" w:tplc="340A0001">
      <w:start w:val="1"/>
      <w:numFmt w:val="bullet"/>
      <w:lvlText w:val=""/>
      <w:lvlJc w:val="left"/>
      <w:pPr>
        <w:ind w:left="5040" w:hanging="360"/>
      </w:pPr>
      <w:rPr>
        <w:rFonts w:ascii="Symbol" w:hAnsi="Symbol" w:hint="default"/>
      </w:rPr>
    </w:lvl>
    <w:lvl w:ilvl="7" w:tplc="340A0003">
      <w:start w:val="1"/>
      <w:numFmt w:val="bullet"/>
      <w:lvlText w:val="o"/>
      <w:lvlJc w:val="left"/>
      <w:pPr>
        <w:ind w:left="5760" w:hanging="360"/>
      </w:pPr>
      <w:rPr>
        <w:rFonts w:ascii="Courier New" w:hAnsi="Courier New" w:cs="Courier New" w:hint="default"/>
      </w:rPr>
    </w:lvl>
    <w:lvl w:ilvl="8" w:tplc="340A0005">
      <w:start w:val="1"/>
      <w:numFmt w:val="bullet"/>
      <w:lvlText w:val=""/>
      <w:lvlJc w:val="left"/>
      <w:pPr>
        <w:ind w:left="6480" w:hanging="360"/>
      </w:pPr>
      <w:rPr>
        <w:rFonts w:ascii="Wingdings" w:hAnsi="Wingdings" w:hint="default"/>
      </w:rPr>
    </w:lvl>
  </w:abstractNum>
  <w:abstractNum w:abstractNumId="7" w15:restartNumberingAfterBreak="0">
    <w:nsid w:val="68BB2291"/>
    <w:multiLevelType w:val="hybridMultilevel"/>
    <w:tmpl w:val="A08C9DCA"/>
    <w:lvl w:ilvl="0" w:tplc="E5A46CEE">
      <w:start w:val="1"/>
      <w:numFmt w:val="bullet"/>
      <w:lvlText w:val="•"/>
      <w:lvlJc w:val="left"/>
      <w:pPr>
        <w:ind w:left="1080" w:hanging="360"/>
      </w:pPr>
    </w:lvl>
    <w:lvl w:ilvl="1" w:tplc="517EBBDE">
      <w:numFmt w:val="decimal"/>
      <w:lvlText w:val=""/>
      <w:lvlJc w:val="left"/>
      <w:pPr>
        <w:ind w:left="0" w:firstLine="0"/>
      </w:pPr>
    </w:lvl>
    <w:lvl w:ilvl="2" w:tplc="DD64D03A">
      <w:numFmt w:val="decimal"/>
      <w:lvlText w:val=""/>
      <w:lvlJc w:val="left"/>
      <w:pPr>
        <w:ind w:left="0" w:firstLine="0"/>
      </w:pPr>
    </w:lvl>
    <w:lvl w:ilvl="3" w:tplc="C59EC2CA">
      <w:numFmt w:val="decimal"/>
      <w:lvlText w:val=""/>
      <w:lvlJc w:val="left"/>
      <w:pPr>
        <w:ind w:left="0" w:firstLine="0"/>
      </w:pPr>
    </w:lvl>
    <w:lvl w:ilvl="4" w:tplc="4C608824">
      <w:numFmt w:val="decimal"/>
      <w:lvlText w:val=""/>
      <w:lvlJc w:val="left"/>
      <w:pPr>
        <w:ind w:left="0" w:firstLine="0"/>
      </w:pPr>
    </w:lvl>
    <w:lvl w:ilvl="5" w:tplc="4DC0487C">
      <w:numFmt w:val="decimal"/>
      <w:lvlText w:val=""/>
      <w:lvlJc w:val="left"/>
      <w:pPr>
        <w:ind w:left="0" w:firstLine="0"/>
      </w:pPr>
    </w:lvl>
    <w:lvl w:ilvl="6" w:tplc="21A6595C">
      <w:numFmt w:val="decimal"/>
      <w:lvlText w:val=""/>
      <w:lvlJc w:val="left"/>
      <w:pPr>
        <w:ind w:left="0" w:firstLine="0"/>
      </w:pPr>
    </w:lvl>
    <w:lvl w:ilvl="7" w:tplc="ADE6CCDC">
      <w:numFmt w:val="decimal"/>
      <w:lvlText w:val=""/>
      <w:lvlJc w:val="left"/>
      <w:pPr>
        <w:ind w:left="0" w:firstLine="0"/>
      </w:pPr>
    </w:lvl>
    <w:lvl w:ilvl="8" w:tplc="C860BBD6">
      <w:numFmt w:val="decimal"/>
      <w:lvlText w:val=""/>
      <w:lvlJc w:val="left"/>
      <w:pPr>
        <w:ind w:left="0" w:firstLine="0"/>
      </w:pPr>
    </w:lvl>
  </w:abstractNum>
  <w:abstractNum w:abstractNumId="8" w15:restartNumberingAfterBreak="0">
    <w:nsid w:val="74BA648B"/>
    <w:multiLevelType w:val="hybridMultilevel"/>
    <w:tmpl w:val="B1F0E37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9" w15:restartNumberingAfterBreak="0">
    <w:nsid w:val="7A1B2C3D"/>
    <w:multiLevelType w:val="hybridMultilevel"/>
    <w:tmpl w:val="7A1B2C3D"/>
    <w:lvl w:ilvl="0" w:tplc="517438DE">
      <w:start w:val="1"/>
      <w:numFmt w:val="decimal"/>
      <w:lvlText w:val="%1."/>
      <w:lvlJc w:val="left"/>
      <w:pPr>
        <w:ind w:left="720" w:hanging="360"/>
      </w:pPr>
    </w:lvl>
    <w:lvl w:ilvl="1" w:tplc="F37EDB78">
      <w:numFmt w:val="decimal"/>
      <w:lvlText w:val=""/>
      <w:lvlJc w:val="left"/>
    </w:lvl>
    <w:lvl w:ilvl="2" w:tplc="2D24374E">
      <w:numFmt w:val="decimal"/>
      <w:lvlText w:val=""/>
      <w:lvlJc w:val="left"/>
    </w:lvl>
    <w:lvl w:ilvl="3" w:tplc="0C904468">
      <w:numFmt w:val="decimal"/>
      <w:lvlText w:val=""/>
      <w:lvlJc w:val="left"/>
    </w:lvl>
    <w:lvl w:ilvl="4" w:tplc="AB88F2B8">
      <w:numFmt w:val="decimal"/>
      <w:lvlText w:val=""/>
      <w:lvlJc w:val="left"/>
    </w:lvl>
    <w:lvl w:ilvl="5" w:tplc="FF760636">
      <w:numFmt w:val="decimal"/>
      <w:lvlText w:val=""/>
      <w:lvlJc w:val="left"/>
    </w:lvl>
    <w:lvl w:ilvl="6" w:tplc="C876DBDC">
      <w:numFmt w:val="decimal"/>
      <w:lvlText w:val=""/>
      <w:lvlJc w:val="left"/>
    </w:lvl>
    <w:lvl w:ilvl="7" w:tplc="275C6A92">
      <w:numFmt w:val="decimal"/>
      <w:lvlText w:val=""/>
      <w:lvlJc w:val="left"/>
    </w:lvl>
    <w:lvl w:ilvl="8" w:tplc="E7C06444">
      <w:numFmt w:val="decimal"/>
      <w:lvlText w:val=""/>
      <w:lvlJc w:val="left"/>
    </w:lvl>
  </w:abstractNum>
  <w:num w:numId="1" w16cid:durableId="1086145258">
    <w:abstractNumId w:val="3"/>
  </w:num>
  <w:num w:numId="2" w16cid:durableId="233128755">
    <w:abstractNumId w:val="5"/>
  </w:num>
  <w:num w:numId="3" w16cid:durableId="1873640887">
    <w:abstractNumId w:val="0"/>
  </w:num>
  <w:num w:numId="4" w16cid:durableId="189269451">
    <w:abstractNumId w:val="1"/>
  </w:num>
  <w:num w:numId="5" w16cid:durableId="209267981">
    <w:abstractNumId w:val="8"/>
  </w:num>
  <w:num w:numId="6" w16cid:durableId="598370759">
    <w:abstractNumId w:val="4"/>
  </w:num>
  <w:num w:numId="7" w16cid:durableId="374817866">
    <w:abstractNumId w:val="2"/>
    <w:lvlOverride w:ilvl="0">
      <w:startOverride w:val="1"/>
    </w:lvlOverride>
  </w:num>
  <w:num w:numId="8" w16cid:durableId="965886881">
    <w:abstractNumId w:val="7"/>
  </w:num>
  <w:num w:numId="9" w16cid:durableId="700000001">
    <w:abstractNumId w:val="9"/>
  </w:num>
  <w:num w:numId="10" w16cid:durableId="1427772505">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6A92"/>
    <w:rsid w:val="00000871"/>
    <w:rsid w:val="00000FFD"/>
    <w:rsid w:val="000014A6"/>
    <w:rsid w:val="000032A1"/>
    <w:rsid w:val="00004366"/>
    <w:rsid w:val="00004932"/>
    <w:rsid w:val="00004ACA"/>
    <w:rsid w:val="00005402"/>
    <w:rsid w:val="0000549C"/>
    <w:rsid w:val="000065ED"/>
    <w:rsid w:val="00007069"/>
    <w:rsid w:val="00010652"/>
    <w:rsid w:val="00010654"/>
    <w:rsid w:val="0001294E"/>
    <w:rsid w:val="00012A4C"/>
    <w:rsid w:val="00015A4F"/>
    <w:rsid w:val="00015DC0"/>
    <w:rsid w:val="0001619B"/>
    <w:rsid w:val="000164AC"/>
    <w:rsid w:val="00017D23"/>
    <w:rsid w:val="00020B13"/>
    <w:rsid w:val="00020E5A"/>
    <w:rsid w:val="0002191F"/>
    <w:rsid w:val="0002597A"/>
    <w:rsid w:val="000270D0"/>
    <w:rsid w:val="00027B48"/>
    <w:rsid w:val="0003387A"/>
    <w:rsid w:val="00033B56"/>
    <w:rsid w:val="00034225"/>
    <w:rsid w:val="000367FA"/>
    <w:rsid w:val="00041AD5"/>
    <w:rsid w:val="000439BD"/>
    <w:rsid w:val="00043E54"/>
    <w:rsid w:val="00045820"/>
    <w:rsid w:val="00050C9F"/>
    <w:rsid w:val="00051C0B"/>
    <w:rsid w:val="000523BF"/>
    <w:rsid w:val="000530CB"/>
    <w:rsid w:val="00055E66"/>
    <w:rsid w:val="00056320"/>
    <w:rsid w:val="00057A3A"/>
    <w:rsid w:val="000607A3"/>
    <w:rsid w:val="000616A6"/>
    <w:rsid w:val="00061F96"/>
    <w:rsid w:val="0006270F"/>
    <w:rsid w:val="00063B40"/>
    <w:rsid w:val="00064B6C"/>
    <w:rsid w:val="00072CB3"/>
    <w:rsid w:val="000730C8"/>
    <w:rsid w:val="0007622B"/>
    <w:rsid w:val="00077BF0"/>
    <w:rsid w:val="00084214"/>
    <w:rsid w:val="00090297"/>
    <w:rsid w:val="00091CF7"/>
    <w:rsid w:val="00093CFE"/>
    <w:rsid w:val="000A0ED9"/>
    <w:rsid w:val="000A2BFC"/>
    <w:rsid w:val="000A36D7"/>
    <w:rsid w:val="000A4EBA"/>
    <w:rsid w:val="000A6024"/>
    <w:rsid w:val="000A6422"/>
    <w:rsid w:val="000B0C8A"/>
    <w:rsid w:val="000B1E51"/>
    <w:rsid w:val="000B3181"/>
    <w:rsid w:val="000B406E"/>
    <w:rsid w:val="000B4896"/>
    <w:rsid w:val="000B5011"/>
    <w:rsid w:val="000B5E4F"/>
    <w:rsid w:val="000C2D4E"/>
    <w:rsid w:val="000C49A2"/>
    <w:rsid w:val="000C67D1"/>
    <w:rsid w:val="000C6C77"/>
    <w:rsid w:val="000C7C6D"/>
    <w:rsid w:val="000D0229"/>
    <w:rsid w:val="000D023A"/>
    <w:rsid w:val="000D0515"/>
    <w:rsid w:val="000D0A0B"/>
    <w:rsid w:val="000D16CA"/>
    <w:rsid w:val="000D7DBA"/>
    <w:rsid w:val="000E1751"/>
    <w:rsid w:val="000E4A3A"/>
    <w:rsid w:val="000E57B4"/>
    <w:rsid w:val="000E6598"/>
    <w:rsid w:val="000E7208"/>
    <w:rsid w:val="000F1667"/>
    <w:rsid w:val="000F1C96"/>
    <w:rsid w:val="000F2B42"/>
    <w:rsid w:val="000F4801"/>
    <w:rsid w:val="001013D3"/>
    <w:rsid w:val="00101E3F"/>
    <w:rsid w:val="001035B2"/>
    <w:rsid w:val="00103D85"/>
    <w:rsid w:val="00104C33"/>
    <w:rsid w:val="00104E00"/>
    <w:rsid w:val="00111D88"/>
    <w:rsid w:val="00116232"/>
    <w:rsid w:val="00116F51"/>
    <w:rsid w:val="0012042F"/>
    <w:rsid w:val="0012176B"/>
    <w:rsid w:val="00121846"/>
    <w:rsid w:val="001223FE"/>
    <w:rsid w:val="00123E49"/>
    <w:rsid w:val="001243E6"/>
    <w:rsid w:val="00124641"/>
    <w:rsid w:val="00124B18"/>
    <w:rsid w:val="00126C7B"/>
    <w:rsid w:val="001273C5"/>
    <w:rsid w:val="00127D13"/>
    <w:rsid w:val="00131B64"/>
    <w:rsid w:val="0013292A"/>
    <w:rsid w:val="00133E3F"/>
    <w:rsid w:val="00134C12"/>
    <w:rsid w:val="00134FB9"/>
    <w:rsid w:val="001373B8"/>
    <w:rsid w:val="001373C0"/>
    <w:rsid w:val="0014009D"/>
    <w:rsid w:val="00141DAB"/>
    <w:rsid w:val="00144077"/>
    <w:rsid w:val="0014588F"/>
    <w:rsid w:val="00146463"/>
    <w:rsid w:val="001467C4"/>
    <w:rsid w:val="001550E3"/>
    <w:rsid w:val="001555C0"/>
    <w:rsid w:val="0015622C"/>
    <w:rsid w:val="00160D8B"/>
    <w:rsid w:val="0016569F"/>
    <w:rsid w:val="00170046"/>
    <w:rsid w:val="00170049"/>
    <w:rsid w:val="0017328F"/>
    <w:rsid w:val="0017694F"/>
    <w:rsid w:val="00176AF0"/>
    <w:rsid w:val="00176B37"/>
    <w:rsid w:val="00176CA1"/>
    <w:rsid w:val="001777ED"/>
    <w:rsid w:val="00183D62"/>
    <w:rsid w:val="00185953"/>
    <w:rsid w:val="00187520"/>
    <w:rsid w:val="00190272"/>
    <w:rsid w:val="00190F00"/>
    <w:rsid w:val="0019301B"/>
    <w:rsid w:val="00194CC6"/>
    <w:rsid w:val="00195672"/>
    <w:rsid w:val="001A0702"/>
    <w:rsid w:val="001A11EA"/>
    <w:rsid w:val="001A2C9C"/>
    <w:rsid w:val="001A3F49"/>
    <w:rsid w:val="001A49CF"/>
    <w:rsid w:val="001A4FB8"/>
    <w:rsid w:val="001A57E0"/>
    <w:rsid w:val="001A6238"/>
    <w:rsid w:val="001A6EEA"/>
    <w:rsid w:val="001A78C8"/>
    <w:rsid w:val="001B0B33"/>
    <w:rsid w:val="001B1D3F"/>
    <w:rsid w:val="001B2437"/>
    <w:rsid w:val="001B2AFD"/>
    <w:rsid w:val="001B3436"/>
    <w:rsid w:val="001B589F"/>
    <w:rsid w:val="001C3E58"/>
    <w:rsid w:val="001C5619"/>
    <w:rsid w:val="001C5DF9"/>
    <w:rsid w:val="001C757B"/>
    <w:rsid w:val="001D01F3"/>
    <w:rsid w:val="001D5419"/>
    <w:rsid w:val="001D657A"/>
    <w:rsid w:val="001E11CB"/>
    <w:rsid w:val="001E652F"/>
    <w:rsid w:val="001E6ABB"/>
    <w:rsid w:val="001F40E4"/>
    <w:rsid w:val="001F66AA"/>
    <w:rsid w:val="001F73C7"/>
    <w:rsid w:val="0020174A"/>
    <w:rsid w:val="00202BEF"/>
    <w:rsid w:val="00203B42"/>
    <w:rsid w:val="00203E57"/>
    <w:rsid w:val="0020563A"/>
    <w:rsid w:val="0020798C"/>
    <w:rsid w:val="002133F4"/>
    <w:rsid w:val="0021582F"/>
    <w:rsid w:val="00216E99"/>
    <w:rsid w:val="00220EAF"/>
    <w:rsid w:val="00222170"/>
    <w:rsid w:val="00222F51"/>
    <w:rsid w:val="0022313F"/>
    <w:rsid w:val="002251DA"/>
    <w:rsid w:val="00227641"/>
    <w:rsid w:val="00227B54"/>
    <w:rsid w:val="00227CC5"/>
    <w:rsid w:val="00231988"/>
    <w:rsid w:val="002325AF"/>
    <w:rsid w:val="00237933"/>
    <w:rsid w:val="00237FF5"/>
    <w:rsid w:val="002404CC"/>
    <w:rsid w:val="00241C31"/>
    <w:rsid w:val="00246624"/>
    <w:rsid w:val="002475CA"/>
    <w:rsid w:val="002515B5"/>
    <w:rsid w:val="0025408B"/>
    <w:rsid w:val="00255FBB"/>
    <w:rsid w:val="002562B8"/>
    <w:rsid w:val="00262F6C"/>
    <w:rsid w:val="00264120"/>
    <w:rsid w:val="00267E5B"/>
    <w:rsid w:val="00272D51"/>
    <w:rsid w:val="002741B6"/>
    <w:rsid w:val="00274599"/>
    <w:rsid w:val="00275670"/>
    <w:rsid w:val="00276FC2"/>
    <w:rsid w:val="00282F35"/>
    <w:rsid w:val="002836EE"/>
    <w:rsid w:val="00284D77"/>
    <w:rsid w:val="0028669F"/>
    <w:rsid w:val="00287FA4"/>
    <w:rsid w:val="00292067"/>
    <w:rsid w:val="0029654D"/>
    <w:rsid w:val="0029727E"/>
    <w:rsid w:val="002972C5"/>
    <w:rsid w:val="002973C0"/>
    <w:rsid w:val="00297A53"/>
    <w:rsid w:val="002A013C"/>
    <w:rsid w:val="002A0380"/>
    <w:rsid w:val="002A2CC3"/>
    <w:rsid w:val="002A51F9"/>
    <w:rsid w:val="002A67D1"/>
    <w:rsid w:val="002A7318"/>
    <w:rsid w:val="002B2ECF"/>
    <w:rsid w:val="002B6B01"/>
    <w:rsid w:val="002B7BD9"/>
    <w:rsid w:val="002C0CBF"/>
    <w:rsid w:val="002C1D5C"/>
    <w:rsid w:val="002C2BC4"/>
    <w:rsid w:val="002C4D9C"/>
    <w:rsid w:val="002D01A7"/>
    <w:rsid w:val="002D14F1"/>
    <w:rsid w:val="002D214D"/>
    <w:rsid w:val="002D73FC"/>
    <w:rsid w:val="002E0EB8"/>
    <w:rsid w:val="002E17F2"/>
    <w:rsid w:val="002E2ACC"/>
    <w:rsid w:val="002E5BC0"/>
    <w:rsid w:val="002E7C9C"/>
    <w:rsid w:val="002E7D5A"/>
    <w:rsid w:val="002F0238"/>
    <w:rsid w:val="002F30E3"/>
    <w:rsid w:val="002F3406"/>
    <w:rsid w:val="002F441C"/>
    <w:rsid w:val="002F462D"/>
    <w:rsid w:val="002F6F83"/>
    <w:rsid w:val="00304180"/>
    <w:rsid w:val="00304E89"/>
    <w:rsid w:val="00305877"/>
    <w:rsid w:val="003058E4"/>
    <w:rsid w:val="003123A6"/>
    <w:rsid w:val="00316B67"/>
    <w:rsid w:val="00320082"/>
    <w:rsid w:val="00320D97"/>
    <w:rsid w:val="003216E2"/>
    <w:rsid w:val="0032223B"/>
    <w:rsid w:val="00323248"/>
    <w:rsid w:val="00327BFE"/>
    <w:rsid w:val="00330C74"/>
    <w:rsid w:val="00333DAB"/>
    <w:rsid w:val="00335211"/>
    <w:rsid w:val="003365E5"/>
    <w:rsid w:val="00341028"/>
    <w:rsid w:val="00341685"/>
    <w:rsid w:val="00342FC2"/>
    <w:rsid w:val="00343EC8"/>
    <w:rsid w:val="00345008"/>
    <w:rsid w:val="003462FA"/>
    <w:rsid w:val="003465F7"/>
    <w:rsid w:val="0034778B"/>
    <w:rsid w:val="00350268"/>
    <w:rsid w:val="00352D61"/>
    <w:rsid w:val="00353778"/>
    <w:rsid w:val="00356AB3"/>
    <w:rsid w:val="00356C75"/>
    <w:rsid w:val="00361FB3"/>
    <w:rsid w:val="00362C5F"/>
    <w:rsid w:val="003637C2"/>
    <w:rsid w:val="0036745F"/>
    <w:rsid w:val="00370A58"/>
    <w:rsid w:val="00372DAD"/>
    <w:rsid w:val="003732BE"/>
    <w:rsid w:val="00373C3E"/>
    <w:rsid w:val="00374B64"/>
    <w:rsid w:val="00377481"/>
    <w:rsid w:val="003803AE"/>
    <w:rsid w:val="00382A11"/>
    <w:rsid w:val="00386756"/>
    <w:rsid w:val="003876CB"/>
    <w:rsid w:val="00387818"/>
    <w:rsid w:val="00387A2A"/>
    <w:rsid w:val="00391D61"/>
    <w:rsid w:val="0039233D"/>
    <w:rsid w:val="00393B8B"/>
    <w:rsid w:val="00393EB8"/>
    <w:rsid w:val="0039544C"/>
    <w:rsid w:val="003968C3"/>
    <w:rsid w:val="003A1CAF"/>
    <w:rsid w:val="003A2607"/>
    <w:rsid w:val="003A2CA4"/>
    <w:rsid w:val="003A316E"/>
    <w:rsid w:val="003A4D17"/>
    <w:rsid w:val="003A681C"/>
    <w:rsid w:val="003A6F94"/>
    <w:rsid w:val="003A7060"/>
    <w:rsid w:val="003A7623"/>
    <w:rsid w:val="003A7DCF"/>
    <w:rsid w:val="003B1A63"/>
    <w:rsid w:val="003B27A5"/>
    <w:rsid w:val="003B2C69"/>
    <w:rsid w:val="003B5B2D"/>
    <w:rsid w:val="003C09B9"/>
    <w:rsid w:val="003C1F46"/>
    <w:rsid w:val="003C4986"/>
    <w:rsid w:val="003C4B80"/>
    <w:rsid w:val="003C5608"/>
    <w:rsid w:val="003C58A1"/>
    <w:rsid w:val="003C6847"/>
    <w:rsid w:val="003C6F1E"/>
    <w:rsid w:val="003C7B20"/>
    <w:rsid w:val="003D1DD0"/>
    <w:rsid w:val="003D3E2C"/>
    <w:rsid w:val="003D5433"/>
    <w:rsid w:val="003D71CD"/>
    <w:rsid w:val="003D7E6B"/>
    <w:rsid w:val="003E3563"/>
    <w:rsid w:val="003E5914"/>
    <w:rsid w:val="003E69C5"/>
    <w:rsid w:val="003E79AD"/>
    <w:rsid w:val="003F01FA"/>
    <w:rsid w:val="003F07BA"/>
    <w:rsid w:val="003F0C4C"/>
    <w:rsid w:val="003F3921"/>
    <w:rsid w:val="003F6851"/>
    <w:rsid w:val="00401B20"/>
    <w:rsid w:val="00402964"/>
    <w:rsid w:val="00402D8B"/>
    <w:rsid w:val="00405226"/>
    <w:rsid w:val="00407F80"/>
    <w:rsid w:val="00414748"/>
    <w:rsid w:val="004148AA"/>
    <w:rsid w:val="004150B8"/>
    <w:rsid w:val="004157D6"/>
    <w:rsid w:val="00417351"/>
    <w:rsid w:val="00421EC3"/>
    <w:rsid w:val="0042431C"/>
    <w:rsid w:val="00433C4E"/>
    <w:rsid w:val="00441075"/>
    <w:rsid w:val="00443CF4"/>
    <w:rsid w:val="00454F25"/>
    <w:rsid w:val="0045631C"/>
    <w:rsid w:val="00456F4D"/>
    <w:rsid w:val="0045748C"/>
    <w:rsid w:val="00457C3C"/>
    <w:rsid w:val="00460C58"/>
    <w:rsid w:val="00461950"/>
    <w:rsid w:val="0046239D"/>
    <w:rsid w:val="00464855"/>
    <w:rsid w:val="00464A86"/>
    <w:rsid w:val="0047273F"/>
    <w:rsid w:val="004741D3"/>
    <w:rsid w:val="00474A37"/>
    <w:rsid w:val="00474F89"/>
    <w:rsid w:val="00475918"/>
    <w:rsid w:val="00475B32"/>
    <w:rsid w:val="0047629B"/>
    <w:rsid w:val="004762DC"/>
    <w:rsid w:val="0047687A"/>
    <w:rsid w:val="00476C3F"/>
    <w:rsid w:val="00480119"/>
    <w:rsid w:val="00482187"/>
    <w:rsid w:val="00485B3B"/>
    <w:rsid w:val="00487187"/>
    <w:rsid w:val="00492395"/>
    <w:rsid w:val="00494E37"/>
    <w:rsid w:val="00496BE4"/>
    <w:rsid w:val="004A14F7"/>
    <w:rsid w:val="004A2A2B"/>
    <w:rsid w:val="004A4DE0"/>
    <w:rsid w:val="004A6BD2"/>
    <w:rsid w:val="004B037A"/>
    <w:rsid w:val="004B2E47"/>
    <w:rsid w:val="004B30A6"/>
    <w:rsid w:val="004B3735"/>
    <w:rsid w:val="004C2974"/>
    <w:rsid w:val="004C6F92"/>
    <w:rsid w:val="004D0AB3"/>
    <w:rsid w:val="004D19F0"/>
    <w:rsid w:val="004D5280"/>
    <w:rsid w:val="004D63E1"/>
    <w:rsid w:val="004D7B0C"/>
    <w:rsid w:val="004E686D"/>
    <w:rsid w:val="004E6AF9"/>
    <w:rsid w:val="004F0047"/>
    <w:rsid w:val="004F117C"/>
    <w:rsid w:val="004F169D"/>
    <w:rsid w:val="004F2347"/>
    <w:rsid w:val="004F2B72"/>
    <w:rsid w:val="004F2BA1"/>
    <w:rsid w:val="00501329"/>
    <w:rsid w:val="00502824"/>
    <w:rsid w:val="00503692"/>
    <w:rsid w:val="00504190"/>
    <w:rsid w:val="00504F67"/>
    <w:rsid w:val="005068A9"/>
    <w:rsid w:val="005101E0"/>
    <w:rsid w:val="00510A64"/>
    <w:rsid w:val="00512922"/>
    <w:rsid w:val="00512E16"/>
    <w:rsid w:val="005138EC"/>
    <w:rsid w:val="00515087"/>
    <w:rsid w:val="00516775"/>
    <w:rsid w:val="00525234"/>
    <w:rsid w:val="005253AB"/>
    <w:rsid w:val="00526846"/>
    <w:rsid w:val="00527774"/>
    <w:rsid w:val="005320B6"/>
    <w:rsid w:val="005324E6"/>
    <w:rsid w:val="00534BA8"/>
    <w:rsid w:val="00535423"/>
    <w:rsid w:val="00535A6F"/>
    <w:rsid w:val="00536C3B"/>
    <w:rsid w:val="00537CF7"/>
    <w:rsid w:val="00540457"/>
    <w:rsid w:val="00540C87"/>
    <w:rsid w:val="00544086"/>
    <w:rsid w:val="00545261"/>
    <w:rsid w:val="00546CAB"/>
    <w:rsid w:val="00551034"/>
    <w:rsid w:val="00552F0C"/>
    <w:rsid w:val="00554DD7"/>
    <w:rsid w:val="00555022"/>
    <w:rsid w:val="005579A2"/>
    <w:rsid w:val="005619CF"/>
    <w:rsid w:val="00565CE8"/>
    <w:rsid w:val="00566065"/>
    <w:rsid w:val="0057067F"/>
    <w:rsid w:val="00570B13"/>
    <w:rsid w:val="00571817"/>
    <w:rsid w:val="0057391F"/>
    <w:rsid w:val="00574CF7"/>
    <w:rsid w:val="00575840"/>
    <w:rsid w:val="005761EE"/>
    <w:rsid w:val="0058039D"/>
    <w:rsid w:val="00580539"/>
    <w:rsid w:val="00584815"/>
    <w:rsid w:val="00585051"/>
    <w:rsid w:val="005862A9"/>
    <w:rsid w:val="0059060F"/>
    <w:rsid w:val="005943F2"/>
    <w:rsid w:val="005946AB"/>
    <w:rsid w:val="0059553C"/>
    <w:rsid w:val="005A0497"/>
    <w:rsid w:val="005A06A9"/>
    <w:rsid w:val="005A11CA"/>
    <w:rsid w:val="005A262B"/>
    <w:rsid w:val="005A67C0"/>
    <w:rsid w:val="005B1AA1"/>
    <w:rsid w:val="005B430D"/>
    <w:rsid w:val="005B670E"/>
    <w:rsid w:val="005B710E"/>
    <w:rsid w:val="005C07F9"/>
    <w:rsid w:val="005C0850"/>
    <w:rsid w:val="005C17B0"/>
    <w:rsid w:val="005C1E15"/>
    <w:rsid w:val="005C1FA4"/>
    <w:rsid w:val="005C3A1B"/>
    <w:rsid w:val="005C3A2A"/>
    <w:rsid w:val="005C534E"/>
    <w:rsid w:val="005C5510"/>
    <w:rsid w:val="005C7075"/>
    <w:rsid w:val="005D16E4"/>
    <w:rsid w:val="005D1ED0"/>
    <w:rsid w:val="005D2F83"/>
    <w:rsid w:val="005D3079"/>
    <w:rsid w:val="005D5682"/>
    <w:rsid w:val="005D79EA"/>
    <w:rsid w:val="005E135E"/>
    <w:rsid w:val="005E18FD"/>
    <w:rsid w:val="005E44AA"/>
    <w:rsid w:val="005E4A43"/>
    <w:rsid w:val="005E4FEB"/>
    <w:rsid w:val="005E57BC"/>
    <w:rsid w:val="005E6FA8"/>
    <w:rsid w:val="005F4732"/>
    <w:rsid w:val="005F532D"/>
    <w:rsid w:val="005F6712"/>
    <w:rsid w:val="00601BC2"/>
    <w:rsid w:val="00604A17"/>
    <w:rsid w:val="0060677E"/>
    <w:rsid w:val="00611825"/>
    <w:rsid w:val="00611A10"/>
    <w:rsid w:val="006132A0"/>
    <w:rsid w:val="00613E34"/>
    <w:rsid w:val="006149D1"/>
    <w:rsid w:val="00614C55"/>
    <w:rsid w:val="00616BC6"/>
    <w:rsid w:val="0062092D"/>
    <w:rsid w:val="00621467"/>
    <w:rsid w:val="0062197F"/>
    <w:rsid w:val="00624497"/>
    <w:rsid w:val="006244F1"/>
    <w:rsid w:val="00625E46"/>
    <w:rsid w:val="006262DF"/>
    <w:rsid w:val="00626DFD"/>
    <w:rsid w:val="00627FCC"/>
    <w:rsid w:val="00633410"/>
    <w:rsid w:val="0063447F"/>
    <w:rsid w:val="006358DF"/>
    <w:rsid w:val="00640B73"/>
    <w:rsid w:val="006417D2"/>
    <w:rsid w:val="006428A8"/>
    <w:rsid w:val="00643E0E"/>
    <w:rsid w:val="00645474"/>
    <w:rsid w:val="006522F9"/>
    <w:rsid w:val="00652E14"/>
    <w:rsid w:val="00653AA0"/>
    <w:rsid w:val="00656125"/>
    <w:rsid w:val="00664497"/>
    <w:rsid w:val="00665FDC"/>
    <w:rsid w:val="006667AD"/>
    <w:rsid w:val="006670C1"/>
    <w:rsid w:val="00667284"/>
    <w:rsid w:val="006702AE"/>
    <w:rsid w:val="006742DC"/>
    <w:rsid w:val="00677CB3"/>
    <w:rsid w:val="0068135B"/>
    <w:rsid w:val="006828D8"/>
    <w:rsid w:val="00682C64"/>
    <w:rsid w:val="006848F2"/>
    <w:rsid w:val="0068731A"/>
    <w:rsid w:val="006879C2"/>
    <w:rsid w:val="0069055D"/>
    <w:rsid w:val="00690BE3"/>
    <w:rsid w:val="006913E6"/>
    <w:rsid w:val="00691EB9"/>
    <w:rsid w:val="00692759"/>
    <w:rsid w:val="00692769"/>
    <w:rsid w:val="00692F44"/>
    <w:rsid w:val="00693288"/>
    <w:rsid w:val="00693ACC"/>
    <w:rsid w:val="00695A62"/>
    <w:rsid w:val="006975E2"/>
    <w:rsid w:val="006A4C7A"/>
    <w:rsid w:val="006A6316"/>
    <w:rsid w:val="006A6956"/>
    <w:rsid w:val="006A744B"/>
    <w:rsid w:val="006B0DE0"/>
    <w:rsid w:val="006B1EFE"/>
    <w:rsid w:val="006B2377"/>
    <w:rsid w:val="006C14F4"/>
    <w:rsid w:val="006C6895"/>
    <w:rsid w:val="006C7893"/>
    <w:rsid w:val="006C7B22"/>
    <w:rsid w:val="006D04EC"/>
    <w:rsid w:val="006E071E"/>
    <w:rsid w:val="006E0DBE"/>
    <w:rsid w:val="006E1E61"/>
    <w:rsid w:val="006E3A11"/>
    <w:rsid w:val="006E3C64"/>
    <w:rsid w:val="006E515D"/>
    <w:rsid w:val="006E7852"/>
    <w:rsid w:val="006E7F85"/>
    <w:rsid w:val="006F0860"/>
    <w:rsid w:val="006F2304"/>
    <w:rsid w:val="006F36FA"/>
    <w:rsid w:val="006F3A56"/>
    <w:rsid w:val="006F3A6E"/>
    <w:rsid w:val="006F5963"/>
    <w:rsid w:val="00700FD1"/>
    <w:rsid w:val="0070285B"/>
    <w:rsid w:val="007034A5"/>
    <w:rsid w:val="0070365F"/>
    <w:rsid w:val="00705B06"/>
    <w:rsid w:val="00706DF1"/>
    <w:rsid w:val="00707CF2"/>
    <w:rsid w:val="00711331"/>
    <w:rsid w:val="00712679"/>
    <w:rsid w:val="00712798"/>
    <w:rsid w:val="00713B63"/>
    <w:rsid w:val="007149DB"/>
    <w:rsid w:val="00714E02"/>
    <w:rsid w:val="00715818"/>
    <w:rsid w:val="00715B77"/>
    <w:rsid w:val="007201FF"/>
    <w:rsid w:val="00720E9C"/>
    <w:rsid w:val="00721E9B"/>
    <w:rsid w:val="0072599F"/>
    <w:rsid w:val="0073075D"/>
    <w:rsid w:val="00730C6F"/>
    <w:rsid w:val="00733819"/>
    <w:rsid w:val="00736E3A"/>
    <w:rsid w:val="00737E27"/>
    <w:rsid w:val="007452D7"/>
    <w:rsid w:val="007460EE"/>
    <w:rsid w:val="00747F9C"/>
    <w:rsid w:val="007600E1"/>
    <w:rsid w:val="00760A64"/>
    <w:rsid w:val="00761CCF"/>
    <w:rsid w:val="00764BE8"/>
    <w:rsid w:val="00765002"/>
    <w:rsid w:val="00765712"/>
    <w:rsid w:val="007714E7"/>
    <w:rsid w:val="00771790"/>
    <w:rsid w:val="007717B7"/>
    <w:rsid w:val="007742D3"/>
    <w:rsid w:val="007770C8"/>
    <w:rsid w:val="00781511"/>
    <w:rsid w:val="007835C1"/>
    <w:rsid w:val="00783BA8"/>
    <w:rsid w:val="007915AF"/>
    <w:rsid w:val="00793F2A"/>
    <w:rsid w:val="007A0E16"/>
    <w:rsid w:val="007A1F65"/>
    <w:rsid w:val="007A37E9"/>
    <w:rsid w:val="007A6449"/>
    <w:rsid w:val="007B171B"/>
    <w:rsid w:val="007B2331"/>
    <w:rsid w:val="007B4EB1"/>
    <w:rsid w:val="007B767C"/>
    <w:rsid w:val="007C1256"/>
    <w:rsid w:val="007C19C3"/>
    <w:rsid w:val="007C1DC1"/>
    <w:rsid w:val="007C2351"/>
    <w:rsid w:val="007C2B21"/>
    <w:rsid w:val="007C6B59"/>
    <w:rsid w:val="007C79DD"/>
    <w:rsid w:val="007C7D15"/>
    <w:rsid w:val="007D1B50"/>
    <w:rsid w:val="007D22E3"/>
    <w:rsid w:val="007D2B15"/>
    <w:rsid w:val="007D2EFF"/>
    <w:rsid w:val="007D5005"/>
    <w:rsid w:val="007D6CF8"/>
    <w:rsid w:val="007E0692"/>
    <w:rsid w:val="007E2EF8"/>
    <w:rsid w:val="007E4FE0"/>
    <w:rsid w:val="007E659B"/>
    <w:rsid w:val="007F0066"/>
    <w:rsid w:val="007F0BAE"/>
    <w:rsid w:val="007F16F4"/>
    <w:rsid w:val="007F3E53"/>
    <w:rsid w:val="007F5402"/>
    <w:rsid w:val="007F579C"/>
    <w:rsid w:val="007F6A92"/>
    <w:rsid w:val="00800B20"/>
    <w:rsid w:val="008011A0"/>
    <w:rsid w:val="0080139A"/>
    <w:rsid w:val="00801C70"/>
    <w:rsid w:val="00802464"/>
    <w:rsid w:val="00802789"/>
    <w:rsid w:val="0080563D"/>
    <w:rsid w:val="00805EE7"/>
    <w:rsid w:val="00811007"/>
    <w:rsid w:val="00812DDB"/>
    <w:rsid w:val="00813A96"/>
    <w:rsid w:val="00817890"/>
    <w:rsid w:val="008206AA"/>
    <w:rsid w:val="008213AE"/>
    <w:rsid w:val="00821CC8"/>
    <w:rsid w:val="008230C3"/>
    <w:rsid w:val="008237A1"/>
    <w:rsid w:val="0082478B"/>
    <w:rsid w:val="0082681E"/>
    <w:rsid w:val="00826ACA"/>
    <w:rsid w:val="00826BBC"/>
    <w:rsid w:val="00831611"/>
    <w:rsid w:val="008320BA"/>
    <w:rsid w:val="008341C4"/>
    <w:rsid w:val="008346CF"/>
    <w:rsid w:val="00835B24"/>
    <w:rsid w:val="0083655E"/>
    <w:rsid w:val="008372AA"/>
    <w:rsid w:val="008436FA"/>
    <w:rsid w:val="00844A64"/>
    <w:rsid w:val="0084594E"/>
    <w:rsid w:val="00846AD0"/>
    <w:rsid w:val="0086031A"/>
    <w:rsid w:val="008612CE"/>
    <w:rsid w:val="008630A6"/>
    <w:rsid w:val="0086593A"/>
    <w:rsid w:val="00866E00"/>
    <w:rsid w:val="008719C3"/>
    <w:rsid w:val="008724A5"/>
    <w:rsid w:val="00872609"/>
    <w:rsid w:val="00873347"/>
    <w:rsid w:val="00873C06"/>
    <w:rsid w:val="00875EB9"/>
    <w:rsid w:val="008763DB"/>
    <w:rsid w:val="00877245"/>
    <w:rsid w:val="008819A2"/>
    <w:rsid w:val="008824DB"/>
    <w:rsid w:val="00884135"/>
    <w:rsid w:val="00885923"/>
    <w:rsid w:val="008861BD"/>
    <w:rsid w:val="00890C16"/>
    <w:rsid w:val="0089106A"/>
    <w:rsid w:val="008917FB"/>
    <w:rsid w:val="00891E7F"/>
    <w:rsid w:val="00893743"/>
    <w:rsid w:val="00895A23"/>
    <w:rsid w:val="00895BEC"/>
    <w:rsid w:val="0089705F"/>
    <w:rsid w:val="008A02F4"/>
    <w:rsid w:val="008A213E"/>
    <w:rsid w:val="008A23BB"/>
    <w:rsid w:val="008A2449"/>
    <w:rsid w:val="008A2888"/>
    <w:rsid w:val="008A4AE3"/>
    <w:rsid w:val="008A637A"/>
    <w:rsid w:val="008A7C5E"/>
    <w:rsid w:val="008B0C9B"/>
    <w:rsid w:val="008B1112"/>
    <w:rsid w:val="008B140E"/>
    <w:rsid w:val="008B2C79"/>
    <w:rsid w:val="008B3BF1"/>
    <w:rsid w:val="008B7556"/>
    <w:rsid w:val="008B75DC"/>
    <w:rsid w:val="008C06C3"/>
    <w:rsid w:val="008C12B4"/>
    <w:rsid w:val="008C4F00"/>
    <w:rsid w:val="008C62E6"/>
    <w:rsid w:val="008D25B3"/>
    <w:rsid w:val="008D286D"/>
    <w:rsid w:val="008D4B95"/>
    <w:rsid w:val="008D545A"/>
    <w:rsid w:val="008E01F7"/>
    <w:rsid w:val="008E2099"/>
    <w:rsid w:val="008E447F"/>
    <w:rsid w:val="008E46B9"/>
    <w:rsid w:val="008E476C"/>
    <w:rsid w:val="008E4826"/>
    <w:rsid w:val="008E5262"/>
    <w:rsid w:val="008E6247"/>
    <w:rsid w:val="008E6C9D"/>
    <w:rsid w:val="008F15B7"/>
    <w:rsid w:val="008F3045"/>
    <w:rsid w:val="008F59A3"/>
    <w:rsid w:val="008F64B3"/>
    <w:rsid w:val="0090044D"/>
    <w:rsid w:val="00901D77"/>
    <w:rsid w:val="0090230F"/>
    <w:rsid w:val="009037DC"/>
    <w:rsid w:val="00904752"/>
    <w:rsid w:val="00906325"/>
    <w:rsid w:val="00906777"/>
    <w:rsid w:val="00910B7D"/>
    <w:rsid w:val="00913E00"/>
    <w:rsid w:val="009148A6"/>
    <w:rsid w:val="00914E3B"/>
    <w:rsid w:val="00917C9A"/>
    <w:rsid w:val="00921EF4"/>
    <w:rsid w:val="009235D6"/>
    <w:rsid w:val="00923C61"/>
    <w:rsid w:val="0092485E"/>
    <w:rsid w:val="0092534F"/>
    <w:rsid w:val="00927F78"/>
    <w:rsid w:val="0093039A"/>
    <w:rsid w:val="009335F0"/>
    <w:rsid w:val="009343C5"/>
    <w:rsid w:val="00937593"/>
    <w:rsid w:val="00937EA2"/>
    <w:rsid w:val="009408DD"/>
    <w:rsid w:val="00945139"/>
    <w:rsid w:val="00946661"/>
    <w:rsid w:val="00950C3F"/>
    <w:rsid w:val="00951CD0"/>
    <w:rsid w:val="00952262"/>
    <w:rsid w:val="00952418"/>
    <w:rsid w:val="00956294"/>
    <w:rsid w:val="00960DAC"/>
    <w:rsid w:val="00961238"/>
    <w:rsid w:val="00961E68"/>
    <w:rsid w:val="00963AB8"/>
    <w:rsid w:val="00972305"/>
    <w:rsid w:val="009755EF"/>
    <w:rsid w:val="00976A56"/>
    <w:rsid w:val="00976C57"/>
    <w:rsid w:val="00977E82"/>
    <w:rsid w:val="00983613"/>
    <w:rsid w:val="009905BB"/>
    <w:rsid w:val="009914ED"/>
    <w:rsid w:val="009920D0"/>
    <w:rsid w:val="009922AB"/>
    <w:rsid w:val="00994405"/>
    <w:rsid w:val="00994782"/>
    <w:rsid w:val="009957CE"/>
    <w:rsid w:val="00995FF0"/>
    <w:rsid w:val="009A01D3"/>
    <w:rsid w:val="009A6D70"/>
    <w:rsid w:val="009B0191"/>
    <w:rsid w:val="009B14D1"/>
    <w:rsid w:val="009B610D"/>
    <w:rsid w:val="009B6BCC"/>
    <w:rsid w:val="009B6CDE"/>
    <w:rsid w:val="009B6E6E"/>
    <w:rsid w:val="009C00AE"/>
    <w:rsid w:val="009C04B6"/>
    <w:rsid w:val="009C0D34"/>
    <w:rsid w:val="009C0FD6"/>
    <w:rsid w:val="009C487C"/>
    <w:rsid w:val="009C4A2F"/>
    <w:rsid w:val="009C4EB4"/>
    <w:rsid w:val="009D32E7"/>
    <w:rsid w:val="009D3D89"/>
    <w:rsid w:val="009D4EE1"/>
    <w:rsid w:val="009D505E"/>
    <w:rsid w:val="009D51C1"/>
    <w:rsid w:val="009D5D0C"/>
    <w:rsid w:val="009E3259"/>
    <w:rsid w:val="009E4D6C"/>
    <w:rsid w:val="009F2085"/>
    <w:rsid w:val="009F6F7D"/>
    <w:rsid w:val="009F7970"/>
    <w:rsid w:val="00A00416"/>
    <w:rsid w:val="00A00429"/>
    <w:rsid w:val="00A01A71"/>
    <w:rsid w:val="00A1086E"/>
    <w:rsid w:val="00A11AAD"/>
    <w:rsid w:val="00A12350"/>
    <w:rsid w:val="00A12477"/>
    <w:rsid w:val="00A1265F"/>
    <w:rsid w:val="00A14B31"/>
    <w:rsid w:val="00A1503E"/>
    <w:rsid w:val="00A16607"/>
    <w:rsid w:val="00A17B66"/>
    <w:rsid w:val="00A20103"/>
    <w:rsid w:val="00A20209"/>
    <w:rsid w:val="00A2240F"/>
    <w:rsid w:val="00A2375A"/>
    <w:rsid w:val="00A24BCA"/>
    <w:rsid w:val="00A25932"/>
    <w:rsid w:val="00A27203"/>
    <w:rsid w:val="00A27324"/>
    <w:rsid w:val="00A275DD"/>
    <w:rsid w:val="00A27913"/>
    <w:rsid w:val="00A33245"/>
    <w:rsid w:val="00A35A26"/>
    <w:rsid w:val="00A36CA2"/>
    <w:rsid w:val="00A3782B"/>
    <w:rsid w:val="00A42703"/>
    <w:rsid w:val="00A42F9C"/>
    <w:rsid w:val="00A43E11"/>
    <w:rsid w:val="00A44A65"/>
    <w:rsid w:val="00A45AE3"/>
    <w:rsid w:val="00A46F23"/>
    <w:rsid w:val="00A47901"/>
    <w:rsid w:val="00A47A7D"/>
    <w:rsid w:val="00A5044E"/>
    <w:rsid w:val="00A55649"/>
    <w:rsid w:val="00A565EC"/>
    <w:rsid w:val="00A57B4C"/>
    <w:rsid w:val="00A6060A"/>
    <w:rsid w:val="00A646D2"/>
    <w:rsid w:val="00A711E0"/>
    <w:rsid w:val="00A72CB0"/>
    <w:rsid w:val="00A72F06"/>
    <w:rsid w:val="00A73C85"/>
    <w:rsid w:val="00A75104"/>
    <w:rsid w:val="00A7723A"/>
    <w:rsid w:val="00A7765E"/>
    <w:rsid w:val="00A80793"/>
    <w:rsid w:val="00A83DAF"/>
    <w:rsid w:val="00A86308"/>
    <w:rsid w:val="00A902FA"/>
    <w:rsid w:val="00A90855"/>
    <w:rsid w:val="00A908F2"/>
    <w:rsid w:val="00A91326"/>
    <w:rsid w:val="00A92BFF"/>
    <w:rsid w:val="00A94DEA"/>
    <w:rsid w:val="00A95628"/>
    <w:rsid w:val="00A96327"/>
    <w:rsid w:val="00A97AA6"/>
    <w:rsid w:val="00AA0BC2"/>
    <w:rsid w:val="00AA215B"/>
    <w:rsid w:val="00AA2571"/>
    <w:rsid w:val="00AA38D2"/>
    <w:rsid w:val="00AA42E6"/>
    <w:rsid w:val="00AA451C"/>
    <w:rsid w:val="00AA483D"/>
    <w:rsid w:val="00AA4DB6"/>
    <w:rsid w:val="00AA52A5"/>
    <w:rsid w:val="00AB0294"/>
    <w:rsid w:val="00AB0DF9"/>
    <w:rsid w:val="00AB317A"/>
    <w:rsid w:val="00AB31DF"/>
    <w:rsid w:val="00AB3F09"/>
    <w:rsid w:val="00AB6A47"/>
    <w:rsid w:val="00AC2C92"/>
    <w:rsid w:val="00AC3853"/>
    <w:rsid w:val="00AC3F66"/>
    <w:rsid w:val="00AC4E27"/>
    <w:rsid w:val="00AC597B"/>
    <w:rsid w:val="00AC7625"/>
    <w:rsid w:val="00AD2173"/>
    <w:rsid w:val="00AE1D1B"/>
    <w:rsid w:val="00AE1FA5"/>
    <w:rsid w:val="00AE548C"/>
    <w:rsid w:val="00AE67A5"/>
    <w:rsid w:val="00AF0C04"/>
    <w:rsid w:val="00AF277B"/>
    <w:rsid w:val="00AF2D40"/>
    <w:rsid w:val="00AF4546"/>
    <w:rsid w:val="00AF4F26"/>
    <w:rsid w:val="00AF6638"/>
    <w:rsid w:val="00AF7561"/>
    <w:rsid w:val="00B0138E"/>
    <w:rsid w:val="00B05BBE"/>
    <w:rsid w:val="00B10840"/>
    <w:rsid w:val="00B118EF"/>
    <w:rsid w:val="00B130CA"/>
    <w:rsid w:val="00B15132"/>
    <w:rsid w:val="00B20493"/>
    <w:rsid w:val="00B23DE9"/>
    <w:rsid w:val="00B24227"/>
    <w:rsid w:val="00B24D5D"/>
    <w:rsid w:val="00B27DC1"/>
    <w:rsid w:val="00B30419"/>
    <w:rsid w:val="00B30FDA"/>
    <w:rsid w:val="00B31267"/>
    <w:rsid w:val="00B312EC"/>
    <w:rsid w:val="00B31553"/>
    <w:rsid w:val="00B31FD1"/>
    <w:rsid w:val="00B33167"/>
    <w:rsid w:val="00B3385E"/>
    <w:rsid w:val="00B33D5E"/>
    <w:rsid w:val="00B34A57"/>
    <w:rsid w:val="00B3568B"/>
    <w:rsid w:val="00B36468"/>
    <w:rsid w:val="00B37851"/>
    <w:rsid w:val="00B50FD9"/>
    <w:rsid w:val="00B54656"/>
    <w:rsid w:val="00B54AEB"/>
    <w:rsid w:val="00B54EE2"/>
    <w:rsid w:val="00B566D1"/>
    <w:rsid w:val="00B601F2"/>
    <w:rsid w:val="00B60544"/>
    <w:rsid w:val="00B60879"/>
    <w:rsid w:val="00B6145E"/>
    <w:rsid w:val="00B63925"/>
    <w:rsid w:val="00B6446C"/>
    <w:rsid w:val="00B674E9"/>
    <w:rsid w:val="00B67CF9"/>
    <w:rsid w:val="00B726B1"/>
    <w:rsid w:val="00B74941"/>
    <w:rsid w:val="00B74FA5"/>
    <w:rsid w:val="00B7584A"/>
    <w:rsid w:val="00B76233"/>
    <w:rsid w:val="00B76C77"/>
    <w:rsid w:val="00B82382"/>
    <w:rsid w:val="00B905B9"/>
    <w:rsid w:val="00B955D2"/>
    <w:rsid w:val="00B96059"/>
    <w:rsid w:val="00B978F1"/>
    <w:rsid w:val="00BA183C"/>
    <w:rsid w:val="00BA3687"/>
    <w:rsid w:val="00BA37A1"/>
    <w:rsid w:val="00BA551E"/>
    <w:rsid w:val="00BA6604"/>
    <w:rsid w:val="00BA70A2"/>
    <w:rsid w:val="00BA7C5C"/>
    <w:rsid w:val="00BB22D9"/>
    <w:rsid w:val="00BB42CC"/>
    <w:rsid w:val="00BC1780"/>
    <w:rsid w:val="00BC2259"/>
    <w:rsid w:val="00BC3BF5"/>
    <w:rsid w:val="00BC5B93"/>
    <w:rsid w:val="00BD0D26"/>
    <w:rsid w:val="00BD32AD"/>
    <w:rsid w:val="00BD3919"/>
    <w:rsid w:val="00BD68AF"/>
    <w:rsid w:val="00BD7EF2"/>
    <w:rsid w:val="00BE171E"/>
    <w:rsid w:val="00BE3914"/>
    <w:rsid w:val="00BE4B12"/>
    <w:rsid w:val="00BF37F1"/>
    <w:rsid w:val="00BF6073"/>
    <w:rsid w:val="00BF6397"/>
    <w:rsid w:val="00C0127C"/>
    <w:rsid w:val="00C025A4"/>
    <w:rsid w:val="00C04CDA"/>
    <w:rsid w:val="00C10DE5"/>
    <w:rsid w:val="00C12EF6"/>
    <w:rsid w:val="00C13D0F"/>
    <w:rsid w:val="00C15B8A"/>
    <w:rsid w:val="00C16349"/>
    <w:rsid w:val="00C16C04"/>
    <w:rsid w:val="00C204DF"/>
    <w:rsid w:val="00C20EB6"/>
    <w:rsid w:val="00C235F1"/>
    <w:rsid w:val="00C2441A"/>
    <w:rsid w:val="00C26356"/>
    <w:rsid w:val="00C26A9A"/>
    <w:rsid w:val="00C30006"/>
    <w:rsid w:val="00C30358"/>
    <w:rsid w:val="00C305B6"/>
    <w:rsid w:val="00C30B35"/>
    <w:rsid w:val="00C31539"/>
    <w:rsid w:val="00C316C6"/>
    <w:rsid w:val="00C3759C"/>
    <w:rsid w:val="00C4326F"/>
    <w:rsid w:val="00C43B11"/>
    <w:rsid w:val="00C43B7B"/>
    <w:rsid w:val="00C451A2"/>
    <w:rsid w:val="00C46453"/>
    <w:rsid w:val="00C516ED"/>
    <w:rsid w:val="00C5220C"/>
    <w:rsid w:val="00C52CB1"/>
    <w:rsid w:val="00C54B17"/>
    <w:rsid w:val="00C6068B"/>
    <w:rsid w:val="00C634D6"/>
    <w:rsid w:val="00C64D0F"/>
    <w:rsid w:val="00C65EDD"/>
    <w:rsid w:val="00C67A9F"/>
    <w:rsid w:val="00C67BD6"/>
    <w:rsid w:val="00C7057F"/>
    <w:rsid w:val="00C70589"/>
    <w:rsid w:val="00C70B70"/>
    <w:rsid w:val="00C716C5"/>
    <w:rsid w:val="00C75DD0"/>
    <w:rsid w:val="00C777B1"/>
    <w:rsid w:val="00C852CC"/>
    <w:rsid w:val="00C879E8"/>
    <w:rsid w:val="00C916DA"/>
    <w:rsid w:val="00C928EB"/>
    <w:rsid w:val="00C92C68"/>
    <w:rsid w:val="00C93080"/>
    <w:rsid w:val="00C93DEE"/>
    <w:rsid w:val="00C95A1A"/>
    <w:rsid w:val="00C96A57"/>
    <w:rsid w:val="00CA154E"/>
    <w:rsid w:val="00CA1AB4"/>
    <w:rsid w:val="00CA3ECA"/>
    <w:rsid w:val="00CA55CB"/>
    <w:rsid w:val="00CA7432"/>
    <w:rsid w:val="00CA7573"/>
    <w:rsid w:val="00CB328C"/>
    <w:rsid w:val="00CB57B1"/>
    <w:rsid w:val="00CB6509"/>
    <w:rsid w:val="00CC205D"/>
    <w:rsid w:val="00CC2D4A"/>
    <w:rsid w:val="00CC4DF5"/>
    <w:rsid w:val="00CC7826"/>
    <w:rsid w:val="00CD3ABD"/>
    <w:rsid w:val="00CD7C96"/>
    <w:rsid w:val="00CE101D"/>
    <w:rsid w:val="00CE220E"/>
    <w:rsid w:val="00CE29B8"/>
    <w:rsid w:val="00CE3674"/>
    <w:rsid w:val="00CE4221"/>
    <w:rsid w:val="00CE74D1"/>
    <w:rsid w:val="00CF122A"/>
    <w:rsid w:val="00CF22F3"/>
    <w:rsid w:val="00CF6280"/>
    <w:rsid w:val="00D01048"/>
    <w:rsid w:val="00D012FE"/>
    <w:rsid w:val="00D0144B"/>
    <w:rsid w:val="00D02722"/>
    <w:rsid w:val="00D0459B"/>
    <w:rsid w:val="00D05A7E"/>
    <w:rsid w:val="00D06460"/>
    <w:rsid w:val="00D0731D"/>
    <w:rsid w:val="00D077B7"/>
    <w:rsid w:val="00D11FB1"/>
    <w:rsid w:val="00D12F5F"/>
    <w:rsid w:val="00D159E1"/>
    <w:rsid w:val="00D16CEC"/>
    <w:rsid w:val="00D201BC"/>
    <w:rsid w:val="00D20813"/>
    <w:rsid w:val="00D211E8"/>
    <w:rsid w:val="00D217CA"/>
    <w:rsid w:val="00D25595"/>
    <w:rsid w:val="00D306F4"/>
    <w:rsid w:val="00D33215"/>
    <w:rsid w:val="00D33758"/>
    <w:rsid w:val="00D33FE4"/>
    <w:rsid w:val="00D34F90"/>
    <w:rsid w:val="00D3541D"/>
    <w:rsid w:val="00D402AC"/>
    <w:rsid w:val="00D424E9"/>
    <w:rsid w:val="00D43762"/>
    <w:rsid w:val="00D44561"/>
    <w:rsid w:val="00D46267"/>
    <w:rsid w:val="00D47170"/>
    <w:rsid w:val="00D512D9"/>
    <w:rsid w:val="00D54C18"/>
    <w:rsid w:val="00D55902"/>
    <w:rsid w:val="00D55C54"/>
    <w:rsid w:val="00D56BD5"/>
    <w:rsid w:val="00D56EB8"/>
    <w:rsid w:val="00D57B65"/>
    <w:rsid w:val="00D61DAE"/>
    <w:rsid w:val="00D624C5"/>
    <w:rsid w:val="00D64B7D"/>
    <w:rsid w:val="00D66365"/>
    <w:rsid w:val="00D70540"/>
    <w:rsid w:val="00D72125"/>
    <w:rsid w:val="00D72AD0"/>
    <w:rsid w:val="00D72D2C"/>
    <w:rsid w:val="00D7303A"/>
    <w:rsid w:val="00D73B36"/>
    <w:rsid w:val="00D75B2F"/>
    <w:rsid w:val="00D76403"/>
    <w:rsid w:val="00D76AB6"/>
    <w:rsid w:val="00D826B9"/>
    <w:rsid w:val="00D82F49"/>
    <w:rsid w:val="00D82FEA"/>
    <w:rsid w:val="00D82FFA"/>
    <w:rsid w:val="00D84C5B"/>
    <w:rsid w:val="00D934E5"/>
    <w:rsid w:val="00D93756"/>
    <w:rsid w:val="00D944C3"/>
    <w:rsid w:val="00D94B15"/>
    <w:rsid w:val="00D9720D"/>
    <w:rsid w:val="00DA044E"/>
    <w:rsid w:val="00DA05FC"/>
    <w:rsid w:val="00DA0BF0"/>
    <w:rsid w:val="00DA38D8"/>
    <w:rsid w:val="00DA41C3"/>
    <w:rsid w:val="00DA4936"/>
    <w:rsid w:val="00DA61AF"/>
    <w:rsid w:val="00DA6D74"/>
    <w:rsid w:val="00DA7480"/>
    <w:rsid w:val="00DA799C"/>
    <w:rsid w:val="00DB0405"/>
    <w:rsid w:val="00DB067E"/>
    <w:rsid w:val="00DB4495"/>
    <w:rsid w:val="00DB4864"/>
    <w:rsid w:val="00DB7811"/>
    <w:rsid w:val="00DC0D02"/>
    <w:rsid w:val="00DC106C"/>
    <w:rsid w:val="00DC5EFF"/>
    <w:rsid w:val="00DD03D3"/>
    <w:rsid w:val="00DD0571"/>
    <w:rsid w:val="00DD0740"/>
    <w:rsid w:val="00DD104B"/>
    <w:rsid w:val="00DD1213"/>
    <w:rsid w:val="00DD216A"/>
    <w:rsid w:val="00DD2E13"/>
    <w:rsid w:val="00DD3112"/>
    <w:rsid w:val="00DD550B"/>
    <w:rsid w:val="00DE2661"/>
    <w:rsid w:val="00DE2B56"/>
    <w:rsid w:val="00DE2BB0"/>
    <w:rsid w:val="00DE35CB"/>
    <w:rsid w:val="00DE3B5B"/>
    <w:rsid w:val="00DE3EA0"/>
    <w:rsid w:val="00DE651E"/>
    <w:rsid w:val="00DF0301"/>
    <w:rsid w:val="00DF0465"/>
    <w:rsid w:val="00DF171C"/>
    <w:rsid w:val="00DF25D8"/>
    <w:rsid w:val="00DF4517"/>
    <w:rsid w:val="00DF4FD8"/>
    <w:rsid w:val="00DF59E1"/>
    <w:rsid w:val="00E02B01"/>
    <w:rsid w:val="00E04E70"/>
    <w:rsid w:val="00E05931"/>
    <w:rsid w:val="00E06B41"/>
    <w:rsid w:val="00E07924"/>
    <w:rsid w:val="00E110E2"/>
    <w:rsid w:val="00E11954"/>
    <w:rsid w:val="00E15A63"/>
    <w:rsid w:val="00E24FEB"/>
    <w:rsid w:val="00E250DF"/>
    <w:rsid w:val="00E254F8"/>
    <w:rsid w:val="00E27434"/>
    <w:rsid w:val="00E27A11"/>
    <w:rsid w:val="00E3021F"/>
    <w:rsid w:val="00E3145C"/>
    <w:rsid w:val="00E32230"/>
    <w:rsid w:val="00E334E1"/>
    <w:rsid w:val="00E35291"/>
    <w:rsid w:val="00E366BA"/>
    <w:rsid w:val="00E40528"/>
    <w:rsid w:val="00E43367"/>
    <w:rsid w:val="00E4622C"/>
    <w:rsid w:val="00E464CC"/>
    <w:rsid w:val="00E47246"/>
    <w:rsid w:val="00E512F4"/>
    <w:rsid w:val="00E53999"/>
    <w:rsid w:val="00E54391"/>
    <w:rsid w:val="00E54428"/>
    <w:rsid w:val="00E56EC1"/>
    <w:rsid w:val="00E5782B"/>
    <w:rsid w:val="00E6213E"/>
    <w:rsid w:val="00E633A0"/>
    <w:rsid w:val="00E641C6"/>
    <w:rsid w:val="00E65842"/>
    <w:rsid w:val="00E67949"/>
    <w:rsid w:val="00E73659"/>
    <w:rsid w:val="00E80A35"/>
    <w:rsid w:val="00E83052"/>
    <w:rsid w:val="00E8371C"/>
    <w:rsid w:val="00E84B4F"/>
    <w:rsid w:val="00E85E56"/>
    <w:rsid w:val="00E87BC5"/>
    <w:rsid w:val="00E91A38"/>
    <w:rsid w:val="00E92917"/>
    <w:rsid w:val="00E9453F"/>
    <w:rsid w:val="00E96A21"/>
    <w:rsid w:val="00EA0006"/>
    <w:rsid w:val="00EA02B5"/>
    <w:rsid w:val="00EA1C66"/>
    <w:rsid w:val="00EA29E4"/>
    <w:rsid w:val="00EA32FE"/>
    <w:rsid w:val="00EA3CB8"/>
    <w:rsid w:val="00EA40D0"/>
    <w:rsid w:val="00EA509D"/>
    <w:rsid w:val="00EA57B4"/>
    <w:rsid w:val="00EA7FDC"/>
    <w:rsid w:val="00EB0180"/>
    <w:rsid w:val="00EB06E3"/>
    <w:rsid w:val="00EB206A"/>
    <w:rsid w:val="00EB28E6"/>
    <w:rsid w:val="00EB44CE"/>
    <w:rsid w:val="00EB4F90"/>
    <w:rsid w:val="00EB5EAF"/>
    <w:rsid w:val="00EB7F29"/>
    <w:rsid w:val="00EC0D46"/>
    <w:rsid w:val="00EC44AE"/>
    <w:rsid w:val="00EC4808"/>
    <w:rsid w:val="00EC581C"/>
    <w:rsid w:val="00EC6371"/>
    <w:rsid w:val="00EC76B5"/>
    <w:rsid w:val="00ED11CE"/>
    <w:rsid w:val="00ED1699"/>
    <w:rsid w:val="00ED2A3C"/>
    <w:rsid w:val="00ED6854"/>
    <w:rsid w:val="00ED791D"/>
    <w:rsid w:val="00EE1EF9"/>
    <w:rsid w:val="00EE4121"/>
    <w:rsid w:val="00EE4856"/>
    <w:rsid w:val="00EE68EC"/>
    <w:rsid w:val="00EF05F8"/>
    <w:rsid w:val="00EF1430"/>
    <w:rsid w:val="00EF2A86"/>
    <w:rsid w:val="00EF4968"/>
    <w:rsid w:val="00EF71D6"/>
    <w:rsid w:val="00F02E27"/>
    <w:rsid w:val="00F03A52"/>
    <w:rsid w:val="00F07495"/>
    <w:rsid w:val="00F07627"/>
    <w:rsid w:val="00F07918"/>
    <w:rsid w:val="00F07ECA"/>
    <w:rsid w:val="00F110F1"/>
    <w:rsid w:val="00F1289E"/>
    <w:rsid w:val="00F13934"/>
    <w:rsid w:val="00F13DA2"/>
    <w:rsid w:val="00F15E49"/>
    <w:rsid w:val="00F16276"/>
    <w:rsid w:val="00F16901"/>
    <w:rsid w:val="00F202D4"/>
    <w:rsid w:val="00F225A9"/>
    <w:rsid w:val="00F22C9D"/>
    <w:rsid w:val="00F234C9"/>
    <w:rsid w:val="00F274CD"/>
    <w:rsid w:val="00F3038F"/>
    <w:rsid w:val="00F30917"/>
    <w:rsid w:val="00F32209"/>
    <w:rsid w:val="00F33C2A"/>
    <w:rsid w:val="00F34D70"/>
    <w:rsid w:val="00F35D6F"/>
    <w:rsid w:val="00F36781"/>
    <w:rsid w:val="00F37710"/>
    <w:rsid w:val="00F401DA"/>
    <w:rsid w:val="00F4058E"/>
    <w:rsid w:val="00F419B3"/>
    <w:rsid w:val="00F42170"/>
    <w:rsid w:val="00F42FC4"/>
    <w:rsid w:val="00F456A7"/>
    <w:rsid w:val="00F46B3D"/>
    <w:rsid w:val="00F47D02"/>
    <w:rsid w:val="00F50383"/>
    <w:rsid w:val="00F5074D"/>
    <w:rsid w:val="00F50F79"/>
    <w:rsid w:val="00F527C1"/>
    <w:rsid w:val="00F55BC5"/>
    <w:rsid w:val="00F56460"/>
    <w:rsid w:val="00F61464"/>
    <w:rsid w:val="00F62D66"/>
    <w:rsid w:val="00F64F46"/>
    <w:rsid w:val="00F65EED"/>
    <w:rsid w:val="00F6728C"/>
    <w:rsid w:val="00F73452"/>
    <w:rsid w:val="00F738C5"/>
    <w:rsid w:val="00F7408B"/>
    <w:rsid w:val="00F74328"/>
    <w:rsid w:val="00F765CC"/>
    <w:rsid w:val="00F86A2B"/>
    <w:rsid w:val="00F876E7"/>
    <w:rsid w:val="00F90CAD"/>
    <w:rsid w:val="00F90F20"/>
    <w:rsid w:val="00F950EE"/>
    <w:rsid w:val="00F97208"/>
    <w:rsid w:val="00FA0598"/>
    <w:rsid w:val="00FA1899"/>
    <w:rsid w:val="00FA74C2"/>
    <w:rsid w:val="00FB17DB"/>
    <w:rsid w:val="00FB2006"/>
    <w:rsid w:val="00FB213F"/>
    <w:rsid w:val="00FB5195"/>
    <w:rsid w:val="00FB6DD9"/>
    <w:rsid w:val="00FC0D07"/>
    <w:rsid w:val="00FC1D87"/>
    <w:rsid w:val="00FC272F"/>
    <w:rsid w:val="00FC2892"/>
    <w:rsid w:val="00FC59B1"/>
    <w:rsid w:val="00FC7193"/>
    <w:rsid w:val="00FC76E1"/>
    <w:rsid w:val="00FD2F0C"/>
    <w:rsid w:val="00FD34B6"/>
    <w:rsid w:val="00FD3C7C"/>
    <w:rsid w:val="00FD60BA"/>
    <w:rsid w:val="00FD77CB"/>
    <w:rsid w:val="00FE0321"/>
    <w:rsid w:val="00FE05EC"/>
    <w:rsid w:val="00FE2AB7"/>
    <w:rsid w:val="00FF28DE"/>
    <w:rsid w:val="00FF2AD9"/>
    <w:rsid w:val="00FF7383"/>
    <w:rsid w:val="00FF7E44"/>
    <w:rsid w:val="2AD665B3"/>
    <w:rsid w:val="416E6F90"/>
    <w:rsid w:val="4F5C809A"/>
    <w:rsid w:val="5861E48B"/>
    <w:rsid w:val="6BC42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740BAD"/>
  <w15:docId w15:val="{D69588CD-65F5-4734-BD31-232800EA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01C70"/>
    <w:rPr>
      <w:lang w:val="es-ES" w:eastAsia="es-ES"/>
    </w:rPr>
  </w:style>
  <w:style w:type="paragraph" w:styleId="Ttulo1">
    <w:name w:val="heading 1"/>
    <w:basedOn w:val="Normal"/>
    <w:next w:val="Normal"/>
    <w:qFormat/>
    <w:rsid w:val="005E18FD"/>
    <w:pPr>
      <w:keepNext/>
      <w:numPr>
        <w:numId w:val="1"/>
      </w:numPr>
      <w:spacing w:line="480" w:lineRule="auto"/>
      <w:outlineLvl w:val="0"/>
    </w:pPr>
    <w:rPr>
      <w:b/>
      <w:sz w:val="24"/>
    </w:rPr>
  </w:style>
  <w:style w:type="paragraph" w:styleId="Ttulo2">
    <w:name w:val="heading 2"/>
    <w:basedOn w:val="Normal"/>
    <w:next w:val="Normal"/>
    <w:qFormat/>
    <w:rsid w:val="005E18FD"/>
    <w:pPr>
      <w:keepNext/>
      <w:numPr>
        <w:ilvl w:val="1"/>
        <w:numId w:val="1"/>
      </w:numPr>
      <w:spacing w:line="480" w:lineRule="auto"/>
      <w:outlineLvl w:val="1"/>
    </w:pPr>
    <w:rPr>
      <w:b/>
      <w:sz w:val="24"/>
    </w:rPr>
  </w:style>
  <w:style w:type="paragraph" w:styleId="Ttulo3">
    <w:name w:val="heading 3"/>
    <w:basedOn w:val="Normal"/>
    <w:next w:val="Normal"/>
    <w:qFormat/>
    <w:rsid w:val="005A0497"/>
    <w:pPr>
      <w:keepNext/>
      <w:numPr>
        <w:ilvl w:val="2"/>
        <w:numId w:val="1"/>
      </w:numPr>
      <w:spacing w:before="120" w:after="120"/>
      <w:jc w:val="both"/>
      <w:outlineLvl w:val="2"/>
    </w:pPr>
    <w:rPr>
      <w:rFonts w:cs="Arial"/>
      <w:b/>
      <w:bCs/>
      <w:sz w:val="24"/>
    </w:rPr>
  </w:style>
  <w:style w:type="paragraph" w:styleId="Ttulo4">
    <w:name w:val="heading 4"/>
    <w:basedOn w:val="Normal"/>
    <w:next w:val="Normal"/>
    <w:qFormat/>
    <w:rsid w:val="007F6A92"/>
    <w:pPr>
      <w:keepNext/>
      <w:numPr>
        <w:ilvl w:val="3"/>
        <w:numId w:val="1"/>
      </w:numPr>
      <w:shd w:val="pct10" w:color="auto" w:fill="FFFFFF"/>
      <w:spacing w:before="120" w:after="120"/>
      <w:jc w:val="center"/>
      <w:outlineLvl w:val="3"/>
    </w:pPr>
    <w:rPr>
      <w:rFonts w:ascii="Arial" w:hAnsi="Arial" w:cs="Arial"/>
      <w:b/>
      <w:sz w:val="22"/>
      <w:szCs w:val="22"/>
    </w:rPr>
  </w:style>
  <w:style w:type="paragraph" w:styleId="Ttulo5">
    <w:name w:val="heading 5"/>
    <w:basedOn w:val="Normal"/>
    <w:next w:val="Normal"/>
    <w:qFormat/>
    <w:rsid w:val="007F6A92"/>
    <w:pPr>
      <w:keepNext/>
      <w:numPr>
        <w:ilvl w:val="4"/>
        <w:numId w:val="1"/>
      </w:numPr>
      <w:shd w:val="pct10" w:color="auto" w:fill="FFFFFF"/>
      <w:spacing w:before="120" w:after="120"/>
      <w:jc w:val="center"/>
      <w:outlineLvl w:val="4"/>
    </w:pPr>
    <w:rPr>
      <w:rFonts w:ascii="Arial" w:hAnsi="Arial" w:cs="Arial"/>
      <w:b/>
      <w:sz w:val="22"/>
      <w:szCs w:val="22"/>
    </w:rPr>
  </w:style>
  <w:style w:type="paragraph" w:styleId="Ttulo6">
    <w:name w:val="heading 6"/>
    <w:basedOn w:val="Normal"/>
    <w:next w:val="Normal"/>
    <w:qFormat/>
    <w:rsid w:val="007F6A92"/>
    <w:pPr>
      <w:keepNext/>
      <w:numPr>
        <w:ilvl w:val="5"/>
        <w:numId w:val="1"/>
      </w:numPr>
      <w:pBdr>
        <w:top w:val="single" w:sz="4" w:space="13" w:color="auto"/>
        <w:left w:val="single" w:sz="4" w:space="4" w:color="auto"/>
        <w:bottom w:val="single" w:sz="4" w:space="2" w:color="auto"/>
        <w:right w:val="single" w:sz="4" w:space="4" w:color="auto"/>
      </w:pBdr>
      <w:spacing w:before="360" w:after="120" w:line="360" w:lineRule="auto"/>
      <w:jc w:val="center"/>
      <w:outlineLvl w:val="5"/>
    </w:pPr>
    <w:rPr>
      <w:rFonts w:ascii="Arial" w:hAnsi="Arial" w:cs="Arial"/>
      <w:b/>
      <w:sz w:val="22"/>
      <w:szCs w:val="22"/>
    </w:rPr>
  </w:style>
  <w:style w:type="paragraph" w:styleId="Ttulo7">
    <w:name w:val="heading 7"/>
    <w:basedOn w:val="Normal"/>
    <w:next w:val="Normal"/>
    <w:link w:val="Ttulo7Car"/>
    <w:semiHidden/>
    <w:unhideWhenUsed/>
    <w:qFormat/>
    <w:rsid w:val="005B1AA1"/>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qFormat/>
    <w:rsid w:val="007F6A92"/>
    <w:pPr>
      <w:numPr>
        <w:ilvl w:val="7"/>
        <w:numId w:val="1"/>
      </w:numPr>
      <w:spacing w:before="240" w:after="60"/>
      <w:outlineLvl w:val="7"/>
    </w:pPr>
    <w:rPr>
      <w:i/>
      <w:iCs/>
      <w:sz w:val="24"/>
      <w:szCs w:val="24"/>
    </w:rPr>
  </w:style>
  <w:style w:type="paragraph" w:styleId="Ttulo9">
    <w:name w:val="heading 9"/>
    <w:basedOn w:val="Normal"/>
    <w:next w:val="Normal"/>
    <w:link w:val="Ttulo9Car"/>
    <w:semiHidden/>
    <w:unhideWhenUsed/>
    <w:qFormat/>
    <w:rsid w:val="005B1AA1"/>
    <w:pPr>
      <w:keepNext/>
      <w:keepLines/>
      <w:numPr>
        <w:ilvl w:val="8"/>
        <w:numId w:val="1"/>
      </w:numPr>
      <w:spacing w:before="200"/>
      <w:outlineLvl w:val="8"/>
    </w:pPr>
    <w:rPr>
      <w:rFonts w:asciiTheme="majorHAnsi" w:eastAsiaTheme="majorEastAsia" w:hAnsiTheme="majorHAnsi" w:cstheme="majorBidi"/>
      <w:i/>
      <w:iCs/>
      <w:color w:val="404040" w:themeColor="text1" w:themeTint="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7F6A92"/>
    <w:rPr>
      <w:color w:val="0000FF"/>
      <w:sz w:val="24"/>
    </w:rPr>
  </w:style>
  <w:style w:type="paragraph" w:styleId="Textoindependiente2">
    <w:name w:val="Body Text 2"/>
    <w:basedOn w:val="Normal"/>
    <w:rsid w:val="007F6A92"/>
    <w:rPr>
      <w:color w:val="FF0000"/>
      <w:sz w:val="22"/>
    </w:rPr>
  </w:style>
  <w:style w:type="paragraph" w:styleId="Sangra2detindependiente">
    <w:name w:val="Body Text Indent 2"/>
    <w:basedOn w:val="Normal"/>
    <w:rsid w:val="007F6A92"/>
    <w:pPr>
      <w:tabs>
        <w:tab w:val="left" w:pos="1080"/>
      </w:tabs>
      <w:spacing w:line="360" w:lineRule="auto"/>
      <w:ind w:left="1080" w:hanging="1080"/>
      <w:jc w:val="both"/>
    </w:pPr>
    <w:rPr>
      <w:rFonts w:ascii="Arial" w:hAnsi="Arial" w:cs="Arial"/>
      <w:sz w:val="22"/>
      <w:szCs w:val="22"/>
    </w:rPr>
  </w:style>
  <w:style w:type="paragraph" w:styleId="Sangra3detindependiente">
    <w:name w:val="Body Text Indent 3"/>
    <w:basedOn w:val="Normal"/>
    <w:rsid w:val="007F6A92"/>
    <w:pPr>
      <w:spacing w:line="360" w:lineRule="auto"/>
      <w:ind w:left="1320" w:hanging="1320"/>
      <w:jc w:val="both"/>
    </w:pPr>
    <w:rPr>
      <w:rFonts w:ascii="Arial" w:hAnsi="Arial" w:cs="Arial"/>
      <w:color w:val="FF0000"/>
      <w:sz w:val="22"/>
      <w:szCs w:val="22"/>
    </w:rPr>
  </w:style>
  <w:style w:type="paragraph" w:styleId="Textoindependiente3">
    <w:name w:val="Body Text 3"/>
    <w:basedOn w:val="Normal"/>
    <w:rsid w:val="007F6A92"/>
    <w:pPr>
      <w:tabs>
        <w:tab w:val="left" w:pos="1200"/>
      </w:tabs>
      <w:spacing w:before="120" w:after="120"/>
      <w:jc w:val="both"/>
    </w:pPr>
    <w:rPr>
      <w:rFonts w:ascii="Arial" w:hAnsi="Arial" w:cs="Arial"/>
      <w:sz w:val="22"/>
      <w:szCs w:val="22"/>
    </w:rPr>
  </w:style>
  <w:style w:type="paragraph" w:styleId="Ttulo">
    <w:name w:val="Title"/>
    <w:basedOn w:val="Normal"/>
    <w:qFormat/>
    <w:rsid w:val="007F6A92"/>
    <w:pPr>
      <w:pBdr>
        <w:top w:val="single" w:sz="4" w:space="1" w:color="auto"/>
        <w:left w:val="single" w:sz="4" w:space="4" w:color="auto"/>
        <w:bottom w:val="single" w:sz="4" w:space="1" w:color="auto"/>
        <w:right w:val="single" w:sz="4" w:space="4" w:color="auto"/>
      </w:pBdr>
      <w:spacing w:before="240" w:after="120" w:line="360" w:lineRule="auto"/>
      <w:jc w:val="center"/>
    </w:pPr>
    <w:rPr>
      <w:rFonts w:ascii="Arial" w:hAnsi="Arial" w:cs="Arial"/>
      <w:b/>
      <w:sz w:val="22"/>
      <w:szCs w:val="22"/>
    </w:rPr>
  </w:style>
  <w:style w:type="paragraph" w:styleId="Encabezado">
    <w:name w:val="header"/>
    <w:basedOn w:val="Normal"/>
    <w:link w:val="EncabezadoCar"/>
    <w:uiPriority w:val="99"/>
    <w:rsid w:val="007F6A92"/>
    <w:pPr>
      <w:tabs>
        <w:tab w:val="center" w:pos="4252"/>
        <w:tab w:val="right" w:pos="8504"/>
      </w:tabs>
    </w:pPr>
    <w:rPr>
      <w:szCs w:val="24"/>
    </w:rPr>
  </w:style>
  <w:style w:type="table" w:styleId="Tablaconcuadrcula">
    <w:name w:val="Table Grid"/>
    <w:basedOn w:val="Tablanormal"/>
    <w:uiPriority w:val="39"/>
    <w:rsid w:val="00FB51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FB5195"/>
    <w:pPr>
      <w:widowControl w:val="0"/>
      <w:autoSpaceDE w:val="0"/>
      <w:autoSpaceDN w:val="0"/>
      <w:adjustRightInd w:val="0"/>
    </w:pPr>
    <w:rPr>
      <w:rFonts w:ascii="Arial" w:hAnsi="Arial" w:cs="Arial"/>
      <w:color w:val="000000"/>
      <w:sz w:val="24"/>
      <w:szCs w:val="24"/>
    </w:rPr>
  </w:style>
  <w:style w:type="paragraph" w:customStyle="1" w:styleId="CM47">
    <w:name w:val="CM47"/>
    <w:basedOn w:val="Default"/>
    <w:next w:val="Default"/>
    <w:rsid w:val="00012A4C"/>
    <w:pPr>
      <w:spacing w:after="278"/>
    </w:pPr>
    <w:rPr>
      <w:rFonts w:cs="Times New Roman"/>
      <w:color w:val="auto"/>
    </w:rPr>
  </w:style>
  <w:style w:type="paragraph" w:styleId="Piedepgina">
    <w:name w:val="footer"/>
    <w:basedOn w:val="Normal"/>
    <w:link w:val="PiedepginaCar"/>
    <w:uiPriority w:val="99"/>
    <w:rsid w:val="00AC3F66"/>
    <w:pPr>
      <w:tabs>
        <w:tab w:val="center" w:pos="4320"/>
        <w:tab w:val="right" w:pos="8640"/>
      </w:tabs>
    </w:pPr>
  </w:style>
  <w:style w:type="character" w:styleId="Nmerodepgina">
    <w:name w:val="page number"/>
    <w:basedOn w:val="Fuentedeprrafopredeter"/>
    <w:rsid w:val="00AC3F66"/>
  </w:style>
  <w:style w:type="paragraph" w:styleId="NormalWeb">
    <w:name w:val="Normal (Web)"/>
    <w:basedOn w:val="Normal"/>
    <w:rsid w:val="00AA215B"/>
    <w:pPr>
      <w:spacing w:before="100" w:beforeAutospacing="1" w:after="100" w:afterAutospacing="1"/>
    </w:pPr>
    <w:rPr>
      <w:color w:val="000000"/>
      <w:sz w:val="24"/>
      <w:szCs w:val="24"/>
      <w:lang w:val="en-US" w:eastAsia="en-US"/>
    </w:rPr>
  </w:style>
  <w:style w:type="character" w:styleId="Hipervnculo">
    <w:name w:val="Hyperlink"/>
    <w:basedOn w:val="Fuentedeprrafopredeter"/>
    <w:uiPriority w:val="99"/>
    <w:rsid w:val="00AA215B"/>
    <w:rPr>
      <w:color w:val="0000FF"/>
      <w:u w:val="single"/>
    </w:rPr>
  </w:style>
  <w:style w:type="paragraph" w:styleId="Tabladeilustraciones">
    <w:name w:val="table of figures"/>
    <w:basedOn w:val="Normal"/>
    <w:next w:val="Normal"/>
    <w:uiPriority w:val="99"/>
    <w:rsid w:val="0090230F"/>
    <w:rPr>
      <w:rFonts w:ascii="Arial" w:hAnsi="Arial"/>
      <w:sz w:val="22"/>
    </w:rPr>
  </w:style>
  <w:style w:type="paragraph" w:styleId="Sinespaciado">
    <w:name w:val="No Spacing"/>
    <w:aliases w:val="Nivel 1 APA"/>
    <w:link w:val="SinespaciadoCar"/>
    <w:uiPriority w:val="1"/>
    <w:qFormat/>
    <w:rsid w:val="005E18FD"/>
    <w:pPr>
      <w:widowControl w:val="0"/>
      <w:autoSpaceDE w:val="0"/>
      <w:autoSpaceDN w:val="0"/>
      <w:spacing w:line="360" w:lineRule="auto"/>
      <w:ind w:firstLine="720"/>
      <w:jc w:val="both"/>
    </w:pPr>
    <w:rPr>
      <w:rFonts w:eastAsia="Arial" w:cs="Arial"/>
      <w:b/>
      <w:sz w:val="32"/>
      <w:szCs w:val="22"/>
    </w:rPr>
  </w:style>
  <w:style w:type="paragraph" w:styleId="Subttulo">
    <w:name w:val="Subtitle"/>
    <w:basedOn w:val="Normal"/>
    <w:next w:val="Normal"/>
    <w:link w:val="SubttuloCar"/>
    <w:qFormat/>
    <w:rsid w:val="00377481"/>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rsid w:val="00377481"/>
    <w:rPr>
      <w:rFonts w:asciiTheme="majorHAnsi" w:eastAsiaTheme="majorEastAsia" w:hAnsiTheme="majorHAnsi" w:cstheme="majorBidi"/>
      <w:i/>
      <w:iCs/>
      <w:color w:val="4F81BD" w:themeColor="accent1"/>
      <w:spacing w:val="15"/>
      <w:sz w:val="24"/>
      <w:szCs w:val="24"/>
      <w:lang w:val="es-ES" w:eastAsia="es-ES"/>
    </w:rPr>
  </w:style>
  <w:style w:type="paragraph" w:styleId="Prrafodelista">
    <w:name w:val="List Paragraph"/>
    <w:basedOn w:val="Normal"/>
    <w:qFormat/>
    <w:rsid w:val="00F7408B"/>
    <w:pPr>
      <w:ind w:left="720"/>
      <w:contextualSpacing/>
    </w:pPr>
  </w:style>
  <w:style w:type="character" w:customStyle="1" w:styleId="Ttulo7Car">
    <w:name w:val="Título 7 Car"/>
    <w:basedOn w:val="Fuentedeprrafopredeter"/>
    <w:link w:val="Ttulo7"/>
    <w:semiHidden/>
    <w:rsid w:val="005B1AA1"/>
    <w:rPr>
      <w:rFonts w:asciiTheme="majorHAnsi" w:eastAsiaTheme="majorEastAsia" w:hAnsiTheme="majorHAnsi" w:cstheme="majorBidi"/>
      <w:i/>
      <w:iCs/>
      <w:color w:val="404040" w:themeColor="text1" w:themeTint="BF"/>
      <w:lang w:val="es-ES" w:eastAsia="es-ES"/>
    </w:rPr>
  </w:style>
  <w:style w:type="character" w:customStyle="1" w:styleId="Ttulo9Car">
    <w:name w:val="Título 9 Car"/>
    <w:basedOn w:val="Fuentedeprrafopredeter"/>
    <w:link w:val="Ttulo9"/>
    <w:semiHidden/>
    <w:rsid w:val="005B1AA1"/>
    <w:rPr>
      <w:rFonts w:asciiTheme="majorHAnsi" w:eastAsiaTheme="majorEastAsia" w:hAnsiTheme="majorHAnsi" w:cstheme="majorBidi"/>
      <w:i/>
      <w:iCs/>
      <w:color w:val="404040" w:themeColor="text1" w:themeTint="BF"/>
      <w:lang w:val="es-ES" w:eastAsia="es-ES"/>
    </w:rPr>
  </w:style>
  <w:style w:type="character" w:customStyle="1" w:styleId="EncabezadoCar">
    <w:name w:val="Encabezado Car"/>
    <w:basedOn w:val="Fuentedeprrafopredeter"/>
    <w:link w:val="Encabezado"/>
    <w:uiPriority w:val="99"/>
    <w:rsid w:val="00CC2D4A"/>
    <w:rPr>
      <w:szCs w:val="24"/>
      <w:lang w:val="es-ES" w:eastAsia="es-ES"/>
    </w:rPr>
  </w:style>
  <w:style w:type="character" w:customStyle="1" w:styleId="PiedepginaCar">
    <w:name w:val="Pie de página Car"/>
    <w:basedOn w:val="Fuentedeprrafopredeter"/>
    <w:link w:val="Piedepgina"/>
    <w:uiPriority w:val="99"/>
    <w:rsid w:val="005943F2"/>
    <w:rPr>
      <w:lang w:val="es-ES" w:eastAsia="es-ES"/>
    </w:rPr>
  </w:style>
  <w:style w:type="character" w:styleId="nfasis">
    <w:name w:val="Emphasis"/>
    <w:basedOn w:val="Fuentedeprrafopredeter"/>
    <w:qFormat/>
    <w:rsid w:val="002A2CC3"/>
    <w:rPr>
      <w:i/>
      <w:iCs/>
    </w:rPr>
  </w:style>
  <w:style w:type="paragraph" w:styleId="TtuloTDC">
    <w:name w:val="TOC Heading"/>
    <w:basedOn w:val="Ttulo1"/>
    <w:next w:val="Normal"/>
    <w:uiPriority w:val="39"/>
    <w:unhideWhenUsed/>
    <w:qFormat/>
    <w:rsid w:val="00873C06"/>
    <w:pPr>
      <w:keepLines/>
      <w:numPr>
        <w:numId w:val="0"/>
      </w:numPr>
      <w:spacing w:before="240" w:line="259" w:lineRule="auto"/>
      <w:outlineLvl w:val="9"/>
    </w:pPr>
    <w:rPr>
      <w:rFonts w:asciiTheme="majorHAnsi" w:eastAsiaTheme="majorEastAsia" w:hAnsiTheme="majorHAnsi" w:cstheme="majorBidi"/>
      <w:b w:val="0"/>
      <w:color w:val="365F91" w:themeColor="accent1" w:themeShade="BF"/>
      <w:sz w:val="32"/>
      <w:szCs w:val="32"/>
      <w:lang w:val="es-CL" w:eastAsia="es-CL"/>
    </w:rPr>
  </w:style>
  <w:style w:type="paragraph" w:styleId="TDC1">
    <w:name w:val="toc 1"/>
    <w:basedOn w:val="Normal"/>
    <w:next w:val="Normal"/>
    <w:autoRedefine/>
    <w:uiPriority w:val="39"/>
    <w:unhideWhenUsed/>
    <w:rsid w:val="00923C61"/>
    <w:pPr>
      <w:tabs>
        <w:tab w:val="left" w:pos="284"/>
        <w:tab w:val="left" w:pos="567"/>
        <w:tab w:val="right" w:leader="dot" w:pos="9356"/>
      </w:tabs>
      <w:spacing w:after="100"/>
    </w:pPr>
  </w:style>
  <w:style w:type="paragraph" w:styleId="TDC2">
    <w:name w:val="toc 2"/>
    <w:basedOn w:val="Normal"/>
    <w:next w:val="Normal"/>
    <w:autoRedefine/>
    <w:uiPriority w:val="39"/>
    <w:unhideWhenUsed/>
    <w:rsid w:val="00923C61"/>
    <w:pPr>
      <w:tabs>
        <w:tab w:val="left" w:pos="567"/>
        <w:tab w:val="right" w:leader="dot" w:pos="9356"/>
      </w:tabs>
      <w:spacing w:after="100" w:line="360" w:lineRule="auto"/>
      <w:ind w:left="200" w:right="48"/>
    </w:pPr>
  </w:style>
  <w:style w:type="paragraph" w:styleId="TDC3">
    <w:name w:val="toc 3"/>
    <w:basedOn w:val="Normal"/>
    <w:next w:val="Normal"/>
    <w:autoRedefine/>
    <w:uiPriority w:val="39"/>
    <w:unhideWhenUsed/>
    <w:rsid w:val="00923C61"/>
    <w:pPr>
      <w:tabs>
        <w:tab w:val="left" w:pos="993"/>
        <w:tab w:val="right" w:leader="dot" w:pos="9356"/>
      </w:tabs>
      <w:spacing w:after="100"/>
      <w:ind w:left="426"/>
    </w:pPr>
  </w:style>
  <w:style w:type="paragraph" w:styleId="Bibliografa">
    <w:name w:val="Bibliography"/>
    <w:basedOn w:val="Normal"/>
    <w:next w:val="Normal"/>
    <w:uiPriority w:val="37"/>
    <w:unhideWhenUsed/>
    <w:rsid w:val="002D214D"/>
    <w:rPr>
      <w:rFonts w:eastAsia="MS Mincho"/>
      <w:sz w:val="24"/>
      <w:szCs w:val="24"/>
      <w:lang w:val="es-CL"/>
    </w:rPr>
  </w:style>
  <w:style w:type="paragraph" w:styleId="Textodeglobo">
    <w:name w:val="Balloon Text"/>
    <w:basedOn w:val="Normal"/>
    <w:link w:val="TextodegloboCar"/>
    <w:uiPriority w:val="99"/>
    <w:semiHidden/>
    <w:unhideWhenUsed/>
    <w:rsid w:val="009D51C1"/>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D51C1"/>
    <w:rPr>
      <w:rFonts w:ascii="Segoe UI" w:hAnsi="Segoe UI" w:cs="Segoe UI"/>
      <w:sz w:val="18"/>
      <w:szCs w:val="18"/>
      <w:lang w:val="es-ES" w:eastAsia="es-ES"/>
    </w:rPr>
  </w:style>
  <w:style w:type="character" w:styleId="Refdecomentario">
    <w:name w:val="annotation reference"/>
    <w:basedOn w:val="Fuentedeprrafopredeter"/>
    <w:semiHidden/>
    <w:unhideWhenUsed/>
    <w:rsid w:val="00F47D02"/>
    <w:rPr>
      <w:sz w:val="16"/>
      <w:szCs w:val="16"/>
    </w:rPr>
  </w:style>
  <w:style w:type="paragraph" w:styleId="Textocomentario">
    <w:name w:val="annotation text"/>
    <w:basedOn w:val="Normal"/>
    <w:link w:val="TextocomentarioCar"/>
    <w:uiPriority w:val="99"/>
    <w:unhideWhenUsed/>
    <w:rsid w:val="00F47D02"/>
    <w:pPr>
      <w:spacing w:after="160"/>
    </w:pPr>
    <w:rPr>
      <w:rFonts w:asciiTheme="minorHAnsi" w:eastAsiaTheme="minorHAnsi" w:hAnsiTheme="minorHAnsi" w:cstheme="minorBidi"/>
      <w:lang w:eastAsia="en-US"/>
    </w:rPr>
  </w:style>
  <w:style w:type="character" w:customStyle="1" w:styleId="TextocomentarioCar">
    <w:name w:val="Texto comentario Car"/>
    <w:basedOn w:val="Fuentedeprrafopredeter"/>
    <w:link w:val="Textocomentario"/>
    <w:uiPriority w:val="99"/>
    <w:rsid w:val="00F47D02"/>
    <w:rPr>
      <w:rFonts w:asciiTheme="minorHAnsi" w:eastAsiaTheme="minorHAnsi" w:hAnsiTheme="minorHAnsi" w:cstheme="minorBidi"/>
      <w:lang w:val="es-ES"/>
    </w:rPr>
  </w:style>
  <w:style w:type="paragraph" w:styleId="Asuntodelcomentario">
    <w:name w:val="annotation subject"/>
    <w:basedOn w:val="Textocomentario"/>
    <w:next w:val="Textocomentario"/>
    <w:link w:val="AsuntodelcomentarioCar"/>
    <w:uiPriority w:val="99"/>
    <w:semiHidden/>
    <w:unhideWhenUsed/>
    <w:rsid w:val="00F47D02"/>
    <w:rPr>
      <w:b/>
      <w:bCs/>
    </w:rPr>
  </w:style>
  <w:style w:type="character" w:customStyle="1" w:styleId="AsuntodelcomentarioCar">
    <w:name w:val="Asunto del comentario Car"/>
    <w:basedOn w:val="TextocomentarioCar"/>
    <w:link w:val="Asuntodelcomentario"/>
    <w:uiPriority w:val="99"/>
    <w:semiHidden/>
    <w:rsid w:val="00F47D02"/>
    <w:rPr>
      <w:rFonts w:asciiTheme="minorHAnsi" w:eastAsiaTheme="minorHAnsi" w:hAnsiTheme="minorHAnsi" w:cstheme="minorBidi"/>
      <w:b/>
      <w:bCs/>
      <w:lang w:val="es-ES"/>
    </w:rPr>
  </w:style>
  <w:style w:type="character" w:styleId="Textodelmarcadordeposicin">
    <w:name w:val="Placeholder Text"/>
    <w:basedOn w:val="Fuentedeprrafopredeter"/>
    <w:uiPriority w:val="99"/>
    <w:semiHidden/>
    <w:rsid w:val="00F47D02"/>
    <w:rPr>
      <w:color w:val="808080"/>
    </w:rPr>
  </w:style>
  <w:style w:type="character" w:customStyle="1" w:styleId="Estilo3">
    <w:name w:val="Estilo3"/>
    <w:basedOn w:val="Fuentedeprrafopredeter"/>
    <w:uiPriority w:val="1"/>
    <w:rsid w:val="00A11AAD"/>
    <w:rPr>
      <w:rFonts w:ascii="Times New Roman" w:hAnsi="Times New Roman"/>
      <w:b/>
      <w:caps/>
      <w:smallCaps w:val="0"/>
      <w:color w:val="auto"/>
      <w:sz w:val="40"/>
    </w:rPr>
  </w:style>
  <w:style w:type="character" w:customStyle="1" w:styleId="Estilo4">
    <w:name w:val="Estilo4"/>
    <w:basedOn w:val="Estilo3"/>
    <w:uiPriority w:val="1"/>
    <w:rsid w:val="00A11AAD"/>
    <w:rPr>
      <w:rFonts w:ascii="Times New Roman" w:hAnsi="Times New Roman"/>
      <w:b/>
      <w:caps/>
      <w:smallCaps w:val="0"/>
      <w:color w:val="auto"/>
      <w:sz w:val="40"/>
    </w:rPr>
  </w:style>
  <w:style w:type="paragraph" w:styleId="Descripcin">
    <w:name w:val="caption"/>
    <w:basedOn w:val="Normal"/>
    <w:next w:val="Normal"/>
    <w:unhideWhenUsed/>
    <w:qFormat/>
    <w:rsid w:val="00AB0294"/>
    <w:pPr>
      <w:spacing w:after="200"/>
    </w:pPr>
    <w:rPr>
      <w:i/>
      <w:iCs/>
      <w:color w:val="1F497D" w:themeColor="text2"/>
      <w:sz w:val="18"/>
      <w:szCs w:val="18"/>
    </w:rPr>
  </w:style>
  <w:style w:type="character" w:styleId="Ttulodellibro">
    <w:name w:val="Book Title"/>
    <w:basedOn w:val="Fuentedeprrafopredeter"/>
    <w:uiPriority w:val="33"/>
    <w:qFormat/>
    <w:rsid w:val="00D72D2C"/>
    <w:rPr>
      <w:b/>
      <w:bCs/>
      <w:i/>
      <w:iCs/>
      <w:spacing w:val="5"/>
    </w:rPr>
  </w:style>
  <w:style w:type="paragraph" w:styleId="Revisin">
    <w:name w:val="Revision"/>
    <w:hidden/>
    <w:uiPriority w:val="99"/>
    <w:semiHidden/>
    <w:rsid w:val="00BC3BF5"/>
    <w:rPr>
      <w:lang w:val="es-ES" w:eastAsia="es-ES"/>
    </w:rPr>
  </w:style>
  <w:style w:type="table" w:styleId="Tablanormal2">
    <w:name w:val="Plain Table 2"/>
    <w:basedOn w:val="Tablanormal"/>
    <w:uiPriority w:val="42"/>
    <w:rsid w:val="00C3035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6concolores">
    <w:name w:val="List Table 6 Colorful"/>
    <w:basedOn w:val="Tablanormal"/>
    <w:uiPriority w:val="51"/>
    <w:rsid w:val="004E686D"/>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Reference">
    <w:name w:val="Reference"/>
    <w:basedOn w:val="Textoindependiente"/>
    <w:rsid w:val="00914E3B"/>
    <w:pPr>
      <w:keepNext/>
      <w:tabs>
        <w:tab w:val="right" w:pos="8640"/>
      </w:tabs>
      <w:spacing w:line="480" w:lineRule="auto"/>
      <w:ind w:left="720" w:hanging="720"/>
    </w:pPr>
    <w:rPr>
      <w:color w:val="auto"/>
      <w:szCs w:val="24"/>
      <w:lang w:val="es-ES_tradnl" w:eastAsia="en-US"/>
    </w:rPr>
  </w:style>
  <w:style w:type="character" w:customStyle="1" w:styleId="SinespaciadoCar">
    <w:name w:val="Sin espaciado Car"/>
    <w:aliases w:val="Nivel 1 APA Car"/>
    <w:basedOn w:val="Fuentedeprrafopredeter"/>
    <w:link w:val="Sinespaciado"/>
    <w:uiPriority w:val="1"/>
    <w:rsid w:val="005E18FD"/>
    <w:rPr>
      <w:rFonts w:eastAsia="Arial" w:cs="Arial"/>
      <w:b/>
      <w:sz w:val="32"/>
      <w:szCs w:val="22"/>
    </w:rPr>
  </w:style>
  <w:style w:type="paragraph" w:customStyle="1" w:styleId="TABLAS">
    <w:name w:val="TABLAS"/>
    <w:basedOn w:val="Normal"/>
    <w:qFormat/>
    <w:rsid w:val="00895A23"/>
    <w:pPr>
      <w:jc w:val="both"/>
    </w:pPr>
    <w:rPr>
      <w:b/>
      <w:bCs/>
      <w:sz w:val="24"/>
      <w:szCs w:val="24"/>
      <w:lang w:val="es-CL"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51845">
      <w:bodyDiv w:val="1"/>
      <w:marLeft w:val="0"/>
      <w:marRight w:val="0"/>
      <w:marTop w:val="0"/>
      <w:marBottom w:val="0"/>
      <w:divBdr>
        <w:top w:val="none" w:sz="0" w:space="0" w:color="auto"/>
        <w:left w:val="none" w:sz="0" w:space="0" w:color="auto"/>
        <w:bottom w:val="none" w:sz="0" w:space="0" w:color="auto"/>
        <w:right w:val="none" w:sz="0" w:space="0" w:color="auto"/>
      </w:divBdr>
    </w:div>
    <w:div w:id="300810937">
      <w:bodyDiv w:val="1"/>
      <w:marLeft w:val="0"/>
      <w:marRight w:val="0"/>
      <w:marTop w:val="0"/>
      <w:marBottom w:val="0"/>
      <w:divBdr>
        <w:top w:val="none" w:sz="0" w:space="0" w:color="auto"/>
        <w:left w:val="none" w:sz="0" w:space="0" w:color="auto"/>
        <w:bottom w:val="none" w:sz="0" w:space="0" w:color="auto"/>
        <w:right w:val="none" w:sz="0" w:space="0" w:color="auto"/>
      </w:divBdr>
    </w:div>
    <w:div w:id="519510777">
      <w:bodyDiv w:val="1"/>
      <w:marLeft w:val="0"/>
      <w:marRight w:val="0"/>
      <w:marTop w:val="0"/>
      <w:marBottom w:val="0"/>
      <w:divBdr>
        <w:top w:val="none" w:sz="0" w:space="0" w:color="auto"/>
        <w:left w:val="none" w:sz="0" w:space="0" w:color="auto"/>
        <w:bottom w:val="none" w:sz="0" w:space="0" w:color="auto"/>
        <w:right w:val="none" w:sz="0" w:space="0" w:color="auto"/>
      </w:divBdr>
    </w:div>
    <w:div w:id="839123165">
      <w:bodyDiv w:val="1"/>
      <w:marLeft w:val="0"/>
      <w:marRight w:val="0"/>
      <w:marTop w:val="0"/>
      <w:marBottom w:val="0"/>
      <w:divBdr>
        <w:top w:val="none" w:sz="0" w:space="0" w:color="auto"/>
        <w:left w:val="none" w:sz="0" w:space="0" w:color="auto"/>
        <w:bottom w:val="none" w:sz="0" w:space="0" w:color="auto"/>
        <w:right w:val="none" w:sz="0" w:space="0" w:color="auto"/>
      </w:divBdr>
    </w:div>
    <w:div w:id="1198814584">
      <w:bodyDiv w:val="1"/>
      <w:marLeft w:val="0"/>
      <w:marRight w:val="0"/>
      <w:marTop w:val="0"/>
      <w:marBottom w:val="0"/>
      <w:divBdr>
        <w:top w:val="none" w:sz="0" w:space="0" w:color="auto"/>
        <w:left w:val="none" w:sz="0" w:space="0" w:color="auto"/>
        <w:bottom w:val="none" w:sz="0" w:space="0" w:color="auto"/>
        <w:right w:val="none" w:sz="0" w:space="0" w:color="auto"/>
      </w:divBdr>
    </w:div>
    <w:div w:id="1239899427">
      <w:bodyDiv w:val="1"/>
      <w:marLeft w:val="0"/>
      <w:marRight w:val="0"/>
      <w:marTop w:val="0"/>
      <w:marBottom w:val="0"/>
      <w:divBdr>
        <w:top w:val="none" w:sz="0" w:space="0" w:color="auto"/>
        <w:left w:val="none" w:sz="0" w:space="0" w:color="auto"/>
        <w:bottom w:val="none" w:sz="0" w:space="0" w:color="auto"/>
        <w:right w:val="none" w:sz="0" w:space="0" w:color="auto"/>
      </w:divBdr>
    </w:div>
    <w:div w:id="1449931850">
      <w:bodyDiv w:val="1"/>
      <w:marLeft w:val="0"/>
      <w:marRight w:val="0"/>
      <w:marTop w:val="0"/>
      <w:marBottom w:val="0"/>
      <w:divBdr>
        <w:top w:val="none" w:sz="0" w:space="0" w:color="auto"/>
        <w:left w:val="none" w:sz="0" w:space="0" w:color="auto"/>
        <w:bottom w:val="none" w:sz="0" w:space="0" w:color="auto"/>
        <w:right w:val="none" w:sz="0" w:space="0" w:color="auto"/>
      </w:divBdr>
    </w:div>
    <w:div w:id="1680421864">
      <w:bodyDiv w:val="1"/>
      <w:marLeft w:val="0"/>
      <w:marRight w:val="0"/>
      <w:marTop w:val="0"/>
      <w:marBottom w:val="0"/>
      <w:divBdr>
        <w:top w:val="none" w:sz="0" w:space="0" w:color="auto"/>
        <w:left w:val="none" w:sz="0" w:space="0" w:color="auto"/>
        <w:bottom w:val="none" w:sz="0" w:space="0" w:color="auto"/>
        <w:right w:val="none" w:sz="0" w:space="0" w:color="auto"/>
      </w:divBdr>
    </w:div>
    <w:div w:id="1692027883">
      <w:bodyDiv w:val="1"/>
      <w:marLeft w:val="0"/>
      <w:marRight w:val="0"/>
      <w:marTop w:val="0"/>
      <w:marBottom w:val="0"/>
      <w:divBdr>
        <w:top w:val="none" w:sz="0" w:space="0" w:color="auto"/>
        <w:left w:val="none" w:sz="0" w:space="0" w:color="auto"/>
        <w:bottom w:val="none" w:sz="0" w:space="0" w:color="auto"/>
        <w:right w:val="none" w:sz="0" w:space="0" w:color="auto"/>
      </w:divBdr>
    </w:div>
    <w:div w:id="1906986206">
      <w:bodyDiv w:val="1"/>
      <w:marLeft w:val="0"/>
      <w:marRight w:val="0"/>
      <w:marTop w:val="0"/>
      <w:marBottom w:val="0"/>
      <w:divBdr>
        <w:top w:val="none" w:sz="0" w:space="0" w:color="auto"/>
        <w:left w:val="none" w:sz="0" w:space="0" w:color="auto"/>
        <w:bottom w:val="none" w:sz="0" w:space="0" w:color="auto"/>
        <w:right w:val="none" w:sz="0" w:space="0" w:color="auto"/>
      </w:divBdr>
    </w:div>
    <w:div w:id="1957368907">
      <w:bodyDiv w:val="1"/>
      <w:marLeft w:val="0"/>
      <w:marRight w:val="0"/>
      <w:marTop w:val="0"/>
      <w:marBottom w:val="0"/>
      <w:divBdr>
        <w:top w:val="none" w:sz="0" w:space="0" w:color="auto"/>
        <w:left w:val="none" w:sz="0" w:space="0" w:color="auto"/>
        <w:bottom w:val="none" w:sz="0" w:space="0" w:color="auto"/>
        <w:right w:val="none" w:sz="0" w:space="0" w:color="auto"/>
      </w:divBdr>
    </w:div>
    <w:div w:id="2145929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6DF0DB5C646CE4888B7492F61A188C8" ma:contentTypeVersion="11" ma:contentTypeDescription="Create a new document." ma:contentTypeScope="" ma:versionID="0986737483dcec1cc4afc3626ce22808">
  <xsd:schema xmlns:xsd="http://www.w3.org/2001/XMLSchema" xmlns:xs="http://www.w3.org/2001/XMLSchema" xmlns:p="http://schemas.microsoft.com/office/2006/metadata/properties" xmlns:ns3="54bc43d3-5a45-4091-9f96-0998c270d3d0" xmlns:ns4="0df935ea-2d00-4506-bacd-6066acf875dd" targetNamespace="http://schemas.microsoft.com/office/2006/metadata/properties" ma:root="true" ma:fieldsID="50d9eee9fafab526b81290d8a5cc16a6" ns3:_="" ns4:_="">
    <xsd:import namespace="54bc43d3-5a45-4091-9f96-0998c270d3d0"/>
    <xsd:import namespace="0df935ea-2d00-4506-bacd-6066acf875dd"/>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4bc43d3-5a45-4091-9f96-0998c270d3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df935ea-2d00-4506-bacd-6066acf875dd"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D222A64-BD36-4CB0-9286-0DEFDD3A62C0}">
  <ds:schemaRefs>
    <ds:schemaRef ds:uri="http://schemas.openxmlformats.org/officeDocument/2006/bibliography"/>
  </ds:schemaRefs>
</ds:datastoreItem>
</file>

<file path=customXml/itemProps2.xml><?xml version="1.0" encoding="utf-8"?>
<ds:datastoreItem xmlns:ds="http://schemas.openxmlformats.org/officeDocument/2006/customXml" ds:itemID="{C78E1F21-4FA5-4CA3-AE02-7475A539D04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FDAEA92-4B42-463C-B8EE-5E73EECA6E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4bc43d3-5a45-4091-9f96-0998c270d3d0"/>
    <ds:schemaRef ds:uri="0df935ea-2d00-4506-bacd-6066acf875d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1968C9-0136-4FE3-848A-35402E0F52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1419</TotalTime>
  <Pages>28</Pages>
  <Words>8706</Words>
  <Characters>47887</Characters>
  <Application>Microsoft Office Word</Application>
  <DocSecurity>0</DocSecurity>
  <Lines>399</Lines>
  <Paragraphs>112</Paragraphs>
  <ScaleCrop>false</ScaleCrop>
  <HeadingPairs>
    <vt:vector size="2" baseType="variant">
      <vt:variant>
        <vt:lpstr>Título</vt:lpstr>
      </vt:variant>
      <vt:variant>
        <vt:i4>1</vt:i4>
      </vt:variant>
    </vt:vector>
  </HeadingPairs>
  <TitlesOfParts>
    <vt:vector size="1" baseType="lpstr">
      <vt:lpstr>Título de la Memoria (tamaño de fuente 18, máximo 3 líneas, centrado con negrita)</vt:lpstr>
    </vt:vector>
  </TitlesOfParts>
  <Company>Facultad de Ciencias Agrarias</Company>
  <LinksUpToDate>false</LinksUpToDate>
  <CharactersWithSpaces>56481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de la Memoria (tamaño de fuente 18, máximo 3 líneas, centrado con negrita)</dc:title>
  <dc:creator>Jusbeth Zambrano</dc:creator>
  <cp:lastModifiedBy>Benjamin Ramirez</cp:lastModifiedBy>
  <cp:revision>31</cp:revision>
  <cp:lastPrinted>2019-11-24T01:13:00Z</cp:lastPrinted>
  <dcterms:created xsi:type="dcterms:W3CDTF">2022-09-22T13:05:00Z</dcterms:created>
  <dcterms:modified xsi:type="dcterms:W3CDTF">2026-07-01T00:53:00Z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0x01010046DF0DB5C646CE4888B7492F61A188C8</vt:lpwstr>
  </property>
</Properties>
</file>