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SQL DAS LÂMPADAS: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85399" cy="5778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399" cy="57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vk74gt9q39t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Funcionalidades da Tabela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Armazenar Dados: A tabela registra todas as lâmpadas e suas características, permitindo acesso rápido e eficiente às informações.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Consulta de Estado: É possível consultar o status de cada lâmpada individualmente ou por setor, facilitando o controle remoto.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Atualização de Status: O status da lâmpada pode ser atualizado conforme as ações do usuário (ligar/desligar), refletindo em tempo real no aplicativo.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Organização por Setor: Permite a agregação das lâmpadas por setor, simplificando o controle de iluminação em ambientes.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Personalização: Informações como nome e tipo possibilitam personalizar a interface do aplicativo, melhorando a experiência do usuário.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SQL DOS SETORES: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39043" cy="61708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043" cy="61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nbjas31eq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da Tabela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Armazenar Dados: A tabela registra todos os setores disponíveis, permitindo a organização das lâmpadas de forma estruturada.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Consulta de Setores: Permite que o aplicativo busque informações sobre cada setor, facilitando a apresentação e o controle das lâmpadas agrupadas.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Atualização de Setores: Permite adicionar, editar ou remover setores conforme as necessidades do usuário.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Contagem de Lâmpadas: O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Numero_Lampadas</w:t>
      </w:r>
      <w:r w:rsidDel="00000000" w:rsidR="00000000" w:rsidRPr="00000000">
        <w:rPr>
          <w:rtl w:val="0"/>
        </w:rPr>
        <w:t xml:space="preserve"> pode ser atualizado automaticamente com base nas lâmpadas associadas a cada setor, permitindo uma gestão mais eficiente.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 tabela SQL dos setores facilita a organização e o gerenciamento das lâmpadas no aplicativo, permitindo ao usuário controlar rapidamente a iluminação de ambientes inteiros de forma prática e eficiente.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DICIONÁRIO DE DADOS UNIBANCO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5912" cy="264222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912" cy="264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RODANDO NO DOCKER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0790" cy="3382719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790" cy="3382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--&gt;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contêiner: atunibanco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Imagem: mariadb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Senha: atunibanco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 (padrão: 3306)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--&gt;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 root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hostname: localhost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Desenvolvido no app MySql Workbench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