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F83C" w14:textId="0298BA00" w:rsidR="005B154A" w:rsidRDefault="00803C90">
      <w:r>
        <w:t>Der Doppler-Effekt</w:t>
      </w:r>
    </w:p>
    <w:p w14:paraId="382441A8" w14:textId="20E84205" w:rsidR="00803C90" w:rsidRDefault="00803C90">
      <w:r>
        <w:t>Das ist die wahrnehmbare Veränderung der Frequenz einer Welle, die sich auf einen Beobachter zu- und dann wieder fortbewegt.</w:t>
      </w:r>
    </w:p>
    <w:sectPr w:rsidR="00803C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90"/>
    <w:rsid w:val="005B154A"/>
    <w:rsid w:val="00803C90"/>
    <w:rsid w:val="00D9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3000"/>
  <w15:chartTrackingRefBased/>
  <w15:docId w15:val="{3C5494C2-EC95-4A12-845A-67DB187F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2021-11-30T12:05:00Z</dcterms:created>
  <dcterms:modified xsi:type="dcterms:W3CDTF">2021-11-30T12:58:00Z</dcterms:modified>
</cp:coreProperties>
</file>