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Document"/>
        <w:spacing w:before="2000" w:after="0"/>
        <w:contextualSpacing/>
        <w:rPr/>
      </w:pPr>
      <w:r>
        <mc:AlternateContent>
          <mc:Choice Requires="wps">
            <w:drawing>
              <wp:anchor behindDoc="0" distT="0" distB="0" distL="0" distR="0" simplePos="0" locked="0" layoutInCell="0" allowOverlap="1" relativeHeight="4" wp14:anchorId="1F1BDABF">
                <wp:simplePos x="0" y="0"/>
                <wp:positionH relativeFrom="page">
                  <wp:posOffset>2198370</wp:posOffset>
                </wp:positionH>
                <wp:positionV relativeFrom="page">
                  <wp:posOffset>541020</wp:posOffset>
                </wp:positionV>
                <wp:extent cx="4665345" cy="723265"/>
                <wp:effectExtent l="0" t="0" r="0" b="0"/>
                <wp:wrapNone/>
                <wp:docPr id="1" name="Zone de texte 5"/>
                <a:graphic xmlns:a="http://schemas.openxmlformats.org/drawingml/2006/main">
                  <a:graphicData uri="http://schemas.microsoft.com/office/word/2010/wordprocessingShape">
                    <wps:wsp>
                      <wps:cNvSpPr/>
                      <wps:spPr>
                        <a:xfrm>
                          <a:off x="0" y="0"/>
                          <a:ext cx="4664880" cy="72252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Libell"/>
                              <w:spacing w:before="100" w:after="200"/>
                              <w:jc w:val="right"/>
                              <w:rPr/>
                            </w:pPr>
                            <w:r>
                              <w:rPr/>
                              <w:t>Procès-verbal de livraison</w:t>
                            </w:r>
                            <w:bookmarkStart w:id="0" w:name="_GoBack"/>
                            <w:bookmarkEnd w:id="0"/>
                          </w:p>
                          <w:p>
                            <w:pPr>
                              <w:pStyle w:val="Datedition"/>
                              <w:spacing w:before="100" w:after="200"/>
                              <w:jc w:val="right"/>
                              <w:rPr/>
                            </w:pPr>
                            <w:r>
                              <w:rPr/>
                              <w:t xml:space="preserve">Le </w:t>
                            </w:r>
                            <w:bookmarkStart w:id="1" w:name="__DdeLink__137_3747465525"/>
                            <w:r>
                              <w:rPr/>
                              <w:t>{DATE_J}</w:t>
                            </w:r>
                            <w:bookmarkEnd w:id="1"/>
                          </w:p>
                        </w:txbxContent>
                      </wps:txbx>
                      <wps:bodyPr>
                        <a:noAutofit/>
                      </wps:bodyPr>
                    </wps:wsp>
                  </a:graphicData>
                </a:graphic>
              </wp:anchor>
            </w:drawing>
          </mc:Choice>
          <mc:Fallback>
            <w:pict>
              <v:rect id="shape_0" ID="Zone de texte 5" stroked="f" style="position:absolute;margin-left:173.1pt;margin-top:42.6pt;width:367.25pt;height:56.85pt;mso-wrap-style:square;v-text-anchor:top;mso-position-horizontal-relative:page;mso-position-vertical-relative:page" wp14:anchorId="1F1BDABF">
                <v:fill o:detectmouseclick="t" on="false"/>
                <v:stroke color="#3465a4" joinstyle="round" endcap="flat"/>
                <v:textbox>
                  <w:txbxContent>
                    <w:p>
                      <w:pPr>
                        <w:pStyle w:val="Libell"/>
                        <w:spacing w:before="100" w:after="200"/>
                        <w:jc w:val="right"/>
                        <w:rPr/>
                      </w:pPr>
                      <w:r>
                        <w:rPr/>
                        <w:t>Procès-verbal de livraison</w:t>
                      </w:r>
                      <w:bookmarkStart w:id="2" w:name="_GoBack"/>
                      <w:bookmarkEnd w:id="2"/>
                    </w:p>
                    <w:p>
                      <w:pPr>
                        <w:pStyle w:val="Datedition"/>
                        <w:spacing w:before="100" w:after="200"/>
                        <w:jc w:val="right"/>
                        <w:rPr/>
                      </w:pPr>
                      <w:r>
                        <w:rPr/>
                        <w:t xml:space="preserve">Le </w:t>
                      </w:r>
                      <w:bookmarkStart w:id="3" w:name="__DdeLink__137_3747465525"/>
                      <w:r>
                        <w:rPr/>
                        <w:t>{DATE_J}</w:t>
                      </w:r>
                      <w:bookmarkEnd w:id="3"/>
                    </w:p>
                  </w:txbxContent>
                </v:textbox>
                <w10:wrap type="none"/>
              </v:rect>
            </w:pict>
          </mc:Fallback>
        </mc:AlternateContent>
        <w:drawing>
          <wp:anchor behindDoc="0" distT="0" distB="0" distL="0" distR="0" simplePos="0" locked="0" layoutInCell="0" allowOverlap="1" relativeHeight="5">
            <wp:simplePos x="0" y="0"/>
            <wp:positionH relativeFrom="page">
              <wp:posOffset>180340</wp:posOffset>
            </wp:positionH>
            <wp:positionV relativeFrom="page">
              <wp:posOffset>0</wp:posOffset>
            </wp:positionV>
            <wp:extent cx="1619885" cy="1619885"/>
            <wp:effectExtent l="0" t="0" r="0" b="0"/>
            <wp:wrapNone/>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anchor>
        </w:drawing>
      </w:r>
      <w:r>
        <w:rPr/>
        <w:t xml:space="preserve">Mise en service </w:t>
      </w:r>
      <w:r>
        <w:rPr>
          <w:color w:themeColor="accent1"/>
        </w:rPr>
        <w:t>{TYPE}</w:t>
      </w:r>
    </w:p>
    <w:p>
      <w:pPr>
        <w:pStyle w:val="Rfrences"/>
        <w:rPr/>
      </w:pPr>
      <w:r>
        <w:rPr/>
        <w:t xml:space="preserve">Client : </w:t>
      </w:r>
      <w:r>
        <w:rPr>
          <w:b/>
        </w:rPr>
        <w:t>{CLIENT}</w:t>
      </w:r>
    </w:p>
    <w:p>
      <w:pPr>
        <w:pStyle w:val="Rfrences"/>
        <w:rPr/>
      </w:pPr>
      <w:r>
        <w:rPr/>
        <w:t xml:space="preserve">Référence client : </w:t>
      </w:r>
      <w:r>
        <w:rPr>
          <w:b/>
        </w:rPr>
        <w:t>FSC0{FSC}</w:t>
      </w:r>
    </w:p>
    <w:p>
      <w:pPr>
        <w:pStyle w:val="Rfrences"/>
        <w:rPr/>
      </w:pPr>
      <w:r>
        <w:rPr/>
        <w:t xml:space="preserve">Référence de la commande : </w:t>
      </w:r>
      <w:r>
        <w:rPr>
          <w:b/>
          <w:bCs/>
          <w:i w:val="false"/>
          <w:iCs w:val="false"/>
        </w:rPr>
        <w:t>{DEVIS}</w:t>
      </w:r>
    </w:p>
    <w:p>
      <w:pPr>
        <w:pStyle w:val="Rfrences"/>
        <w:rPr/>
      </w:pPr>
      <w:r>
        <w:rPr/>
        <w:t xml:space="preserve">Date de livraison : </w:t>
      </w:r>
      <w:bookmarkStart w:id="4" w:name="__DdeLink__154_3639028451"/>
      <w:r>
        <w:rPr>
          <w:b/>
        </w:rPr>
        <w:t>{MES}</w:t>
      </w:r>
      <w:bookmarkEnd w:id="4"/>
    </w:p>
    <w:p>
      <w:pPr>
        <w:pStyle w:val="Rfrences"/>
        <w:rPr/>
      </w:pPr>
      <w:r>
        <w:rPr/>
        <w:t xml:space="preserve">Engagement : </w:t>
      </w:r>
      <w:r>
        <w:rPr>
          <w:b/>
          <w:bCs/>
        </w:rPr>
        <w:t>36 mois</w:t>
      </w:r>
    </w:p>
    <w:p>
      <w:pPr>
        <w:pStyle w:val="Normal"/>
        <w:rPr/>
      </w:pPr>
      <w:r>
        <w:rPr/>
        <w:t>Madame, Monsieur,</w:t>
      </w:r>
    </w:p>
    <w:p>
      <w:pPr>
        <w:pStyle w:val="Normal"/>
        <w:rPr/>
      </w:pPr>
      <w:r>
        <w:rPr/>
        <w:t xml:space="preserve">Vous bénéficiez à présent d’un service </w:t>
      </w:r>
      <w:r>
        <w:rPr>
          <w:b/>
          <w:color w:themeColor="text1"/>
        </w:rPr>
        <w:t>{TYPE}</w:t>
      </w:r>
      <w:r>
        <w:rPr/>
        <w:t xml:space="preserve"> conformément à la commande indiquée ci-dessus, souscrite auprès de FullSave, et dont vous trouverez la description ci-après.</w:t>
      </w:r>
    </w:p>
    <w:p>
      <w:pPr>
        <w:pStyle w:val="Normal"/>
        <w:rPr/>
      </w:pPr>
      <w:r>
        <w:rPr/>
        <w:t>Ce service est livré sur les ports RJ45 de l'équipement terminal prêté par FullSave qui constitue la limite de responsabilité de FullSave. Cet équipement est placé sous la responsabilité du Client qui fait son affaire de son entretien, de son bon usage et de sa protection, et qui en assure le risque éventuel. Toutefois, il demeure l'entière propriété de FullSave. De ce fait, il doit nous être restitué au terme de la prestation. Dans le cas contraire, il vous sera facturé selon les modalités décrites dans les Conditions Générales de Ventes.</w:t>
      </w:r>
    </w:p>
    <w:tbl>
      <w:tblPr>
        <w:tblStyle w:val="Grilledutableau"/>
        <w:tblW w:w="7921" w:type="dxa"/>
        <w:jc w:val="left"/>
        <w:tblInd w:w="1701" w:type="dxa"/>
        <w:tblLayout w:type="fixed"/>
        <w:tblCellMar>
          <w:top w:w="0" w:type="dxa"/>
          <w:left w:w="128" w:type="dxa"/>
          <w:bottom w:w="0" w:type="dxa"/>
          <w:right w:w="108" w:type="dxa"/>
        </w:tblCellMar>
        <w:tblLook w:firstRow="1" w:noVBand="1" w:lastRow="0" w:firstColumn="1" w:lastColumn="0" w:noHBand="0" w:val="04a0"/>
      </w:tblPr>
      <w:tblGrid>
        <w:gridCol w:w="7921"/>
      </w:tblGrid>
      <w:tr>
        <w:trPr/>
        <w:tc>
          <w:tcPr>
            <w:tcW w:w="7921" w:type="dxa"/>
            <w:tcBorders>
              <w:top w:val="nil"/>
              <w:left w:val="nil"/>
              <w:bottom w:val="single" w:sz="12" w:space="0" w:color="09A3D9"/>
              <w:right w:val="nil"/>
            </w:tcBorders>
            <w:shd w:fill="auto" w:val="clear"/>
          </w:tcPr>
          <w:p>
            <w:pPr>
              <w:pStyle w:val="TableauTitreColonne"/>
              <w:widowControl w:val="false"/>
              <w:spacing w:before="200" w:after="200"/>
              <w:jc w:val="left"/>
              <w:rPr/>
            </w:pPr>
            <w:r>
              <w:rPr/>
              <w:t>Caractéristiques de votre connexion</w:t>
            </w:r>
          </w:p>
        </w:tc>
      </w:tr>
      <w:tr>
        <w:trPr/>
        <w:tc>
          <w:tcPr>
            <w:tcW w:w="7921" w:type="dxa"/>
            <w:tcBorders>
              <w:top w:val="single" w:sz="12" w:space="0" w:color="09A3D9"/>
              <w:left w:val="nil"/>
              <w:bottom w:val="nil"/>
              <w:right w:val="nil"/>
            </w:tcBorders>
            <w:shd w:fill="auto" w:val="clear"/>
          </w:tcPr>
          <w:p>
            <w:pPr>
              <w:pStyle w:val="TableauContenu"/>
              <w:widowControl w:val="false"/>
              <w:spacing w:before="200" w:after="200"/>
              <w:contextualSpacing/>
              <w:jc w:val="left"/>
              <w:rPr>
                <w:sz w:val="22"/>
                <w:szCs w:val="22"/>
              </w:rPr>
            </w:pPr>
            <w:r>
              <w:rPr>
                <w:sz w:val="22"/>
                <w:szCs w:val="22"/>
              </w:rPr>
              <w:t xml:space="preserve">Référence du service : </w:t>
            </w:r>
            <w:r>
              <w:rPr>
                <w:b/>
                <w:sz w:val="22"/>
                <w:szCs w:val="22"/>
              </w:rPr>
              <w:t>{FSLNK}</w:t>
            </w:r>
          </w:p>
          <w:p>
            <w:pPr>
              <w:pStyle w:val="TableauContenu"/>
              <w:widowControl w:val="false"/>
              <w:jc w:val="left"/>
              <w:rPr>
                <w:sz w:val="22"/>
                <w:szCs w:val="22"/>
              </w:rPr>
            </w:pPr>
            <w:r>
              <w:rPr>
                <w:sz w:val="22"/>
                <w:szCs w:val="22"/>
              </w:rPr>
              <w:t xml:space="preserve">Type : </w:t>
            </w:r>
            <w:r>
              <w:rPr>
                <w:b/>
                <w:sz w:val="22"/>
                <w:szCs w:val="22"/>
              </w:rPr>
              <w:t>{TYPE}</w:t>
            </w:r>
          </w:p>
          <w:p>
            <w:pPr>
              <w:pStyle w:val="TableauContenu"/>
              <w:widowControl w:val="false"/>
              <w:jc w:val="left"/>
              <w:rPr>
                <w:sz w:val="22"/>
                <w:szCs w:val="22"/>
              </w:rPr>
            </w:pPr>
            <w:r>
              <w:rPr>
                <w:sz w:val="22"/>
                <w:szCs w:val="22"/>
              </w:rPr>
              <w:t xml:space="preserve">Adresse de raccordement : </w:t>
            </w:r>
            <w:r>
              <w:rPr>
                <w:b/>
                <w:sz w:val="22"/>
                <w:szCs w:val="22"/>
              </w:rPr>
              <w:t>{ADRESSE}</w:t>
            </w:r>
          </w:p>
          <w:p>
            <w:pPr>
              <w:pStyle w:val="TableauContenu"/>
              <w:widowControl w:val="false"/>
              <w:jc w:val="left"/>
              <w:rPr>
                <w:sz w:val="22"/>
                <w:szCs w:val="22"/>
              </w:rPr>
            </w:pPr>
            <w:r>
              <w:rPr>
                <w:sz w:val="22"/>
                <w:szCs w:val="22"/>
              </w:rPr>
              <w:t xml:space="preserve">Débit : </w:t>
            </w:r>
            <w:r>
              <w:rPr>
                <w:b/>
                <w:bCs/>
                <w:sz w:val="22"/>
                <w:szCs w:val="22"/>
              </w:rPr>
              <w:t>{DEBIT}</w:t>
            </w:r>
          </w:p>
          <w:p>
            <w:pPr>
              <w:pStyle w:val="TableauContenu"/>
              <w:widowControl w:val="false"/>
              <w:jc w:val="left"/>
              <w:rPr>
                <w:sz w:val="22"/>
                <w:szCs w:val="22"/>
              </w:rPr>
            </w:pPr>
            <w:r>
              <w:rPr>
                <w:sz w:val="22"/>
                <w:szCs w:val="22"/>
              </w:rPr>
              <w:t xml:space="preserve">Garantie de temps de rétablissement : </w:t>
            </w:r>
            <w:r>
              <w:rPr>
                <w:b/>
                <w:sz w:val="22"/>
                <w:szCs w:val="22"/>
              </w:rPr>
              <w:t>{GTR}</w:t>
            </w:r>
          </w:p>
          <w:p>
            <w:pPr>
              <w:pStyle w:val="TableauContenu"/>
              <w:widowControl w:val="false"/>
              <w:jc w:val="left"/>
              <w:rPr>
                <w:sz w:val="22"/>
                <w:szCs w:val="22"/>
              </w:rPr>
            </w:pPr>
            <w:r>
              <w:rPr>
                <w:bCs/>
                <w:sz w:val="22"/>
                <w:szCs w:val="22"/>
              </w:rPr>
              <w:t xml:space="preserve">IP publique : </w:t>
            </w:r>
            <w:r>
              <w:rPr>
                <w:b/>
                <w:bCs/>
                <w:sz w:val="22"/>
                <w:szCs w:val="22"/>
              </w:rPr>
              <w:t>{IP}</w:t>
            </w:r>
          </w:p>
          <w:p>
            <w:pPr>
              <w:pStyle w:val="TableauContenu"/>
              <w:widowControl w:val="false"/>
              <w:jc w:val="left"/>
              <w:rPr>
                <w:sz w:val="22"/>
                <w:szCs w:val="22"/>
              </w:rPr>
            </w:pPr>
            <w:r>
              <w:rPr>
                <w:bCs/>
                <w:sz w:val="22"/>
                <w:szCs w:val="22"/>
              </w:rPr>
              <w:t xml:space="preserve">Interface de livraison : </w:t>
            </w:r>
            <w:r>
              <w:rPr>
                <w:b/>
                <w:bCs/>
                <w:sz w:val="22"/>
                <w:szCs w:val="22"/>
              </w:rPr>
              <w:t>RJ45</w:t>
            </w:r>
          </w:p>
          <w:p>
            <w:pPr>
              <w:pStyle w:val="TableauContenu"/>
              <w:widowControl w:val="false"/>
              <w:jc w:val="left"/>
              <w:rPr>
                <w:sz w:val="22"/>
                <w:szCs w:val="22"/>
              </w:rPr>
            </w:pPr>
            <w:r>
              <w:rPr>
                <w:bCs/>
                <w:sz w:val="22"/>
                <w:szCs w:val="22"/>
              </w:rPr>
              <w:t xml:space="preserve">Equipement de terminaison prêté : </w:t>
            </w:r>
            <w:r>
              <w:rPr>
                <w:b/>
                <w:bCs/>
                <w:sz w:val="22"/>
                <w:szCs w:val="22"/>
              </w:rPr>
              <w:t>{CPE}</w:t>
            </w:r>
          </w:p>
          <w:p>
            <w:pPr>
              <w:pStyle w:val="TableauContenu"/>
              <w:widowControl w:val="false"/>
              <w:jc w:val="left"/>
              <w:rPr>
                <w:sz w:val="22"/>
                <w:szCs w:val="22"/>
              </w:rPr>
            </w:pPr>
            <w:r>
              <w:rPr>
                <w:sz w:val="22"/>
                <w:szCs w:val="22"/>
              </w:rPr>
              <w:t xml:space="preserve">Numéro de série de l’équipement : </w:t>
            </w:r>
            <w:r>
              <w:rPr>
                <w:b/>
                <w:sz w:val="22"/>
                <w:szCs w:val="22"/>
              </w:rPr>
              <w:t>{SN}</w:t>
            </w:r>
          </w:p>
          <w:p>
            <w:pPr>
              <w:pStyle w:val="TableauContenu"/>
              <w:widowControl w:val="false"/>
              <w:spacing w:before="200" w:after="200"/>
              <w:contextualSpacing/>
              <w:jc w:val="left"/>
              <w:rPr>
                <w:sz w:val="22"/>
                <w:szCs w:val="22"/>
              </w:rPr>
            </w:pPr>
            <w:r>
              <w:rPr>
                <w:sz w:val="22"/>
                <w:szCs w:val="22"/>
              </w:rPr>
              <w:t xml:space="preserve">Référence de l’équipement : </w:t>
            </w:r>
            <w:r>
              <w:rPr>
                <w:b/>
                <w:sz w:val="22"/>
                <w:szCs w:val="22"/>
              </w:rPr>
              <w:t>{HOSTNAME}</w:t>
            </w:r>
          </w:p>
        </w:tc>
      </w:tr>
    </w:tbl>
    <w:p>
      <w:pPr>
        <w:pStyle w:val="Normal"/>
        <w:rPr/>
      </w:pPr>
      <w:r>
        <w:rPr/>
        <w:t>Par la signature du présent document, vous confirmez la réception du service précédemment détaillé et son bon fonctionnement.</w:t>
      </w:r>
    </w:p>
    <w:p>
      <w:pPr>
        <w:pStyle w:val="Normal"/>
        <w:rPr/>
      </w:pPr>
      <w:r>
        <w:fldChar w:fldCharType="begin">
          <w:ffData>
            <w:name w:val=""/>
            <w:enabled/>
            <w:calcOnExit w:val="0"/>
            <w:checkBox>
              <w:sizeAuto/>
            </w:checkBox>
          </w:ffData>
        </w:fldChar>
      </w:r>
      <w:r>
        <w:rPr/>
        <w:instrText> FORMCHECKBOX </w:instrText>
      </w:r>
      <w:r>
        <w:rPr/>
        <w:fldChar w:fldCharType="separate"/>
      </w:r>
      <w:bookmarkStart w:id="5" w:name="__Fieldmark__84_3344615768"/>
      <w:bookmarkStart w:id="6" w:name="__Fieldmark__84_3344615768"/>
      <w:bookmarkEnd w:id="6"/>
      <w:r>
        <w:rPr/>
      </w:r>
      <w:r>
        <w:rPr/>
        <w:fldChar w:fldCharType="end"/>
      </w:r>
      <w:bookmarkStart w:id="7" w:name="CaseACocher1"/>
      <w:bookmarkStart w:id="8" w:name="__Fieldmark__71_3639028451"/>
      <w:bookmarkStart w:id="9" w:name="__Fieldmark__62_3747465525"/>
      <w:bookmarkStart w:id="10" w:name="__Fieldmark__88_1502260730"/>
      <w:bookmarkStart w:id="11" w:name="__Fieldmark__62_3652106402"/>
      <w:bookmarkStart w:id="12" w:name="__Fieldmark__68_3603042386"/>
      <w:bookmarkEnd w:id="7"/>
      <w:bookmarkEnd w:id="8"/>
      <w:bookmarkEnd w:id="9"/>
      <w:bookmarkEnd w:id="10"/>
      <w:bookmarkEnd w:id="11"/>
      <w:bookmarkEnd w:id="12"/>
      <w:r>
        <w:rPr/>
        <w:t xml:space="preserve"> Accepté sans réserve</w:t>
      </w:r>
    </w:p>
    <w:p>
      <w:pPr>
        <w:pStyle w:val="Normal"/>
        <w:rPr/>
      </w:pPr>
      <w:r>
        <w:fldChar w:fldCharType="begin">
          <w:ffData>
            <w:name w:val=""/>
            <w:enabled/>
            <w:calcOnExit w:val="0"/>
            <w:checkBox>
              <w:sizeAuto/>
            </w:checkBox>
          </w:ffData>
        </w:fldChar>
      </w:r>
      <w:r>
        <w:rPr/>
        <w:instrText> FORMCHECKBOX </w:instrText>
      </w:r>
      <w:r>
        <w:rPr/>
        <w:fldChar w:fldCharType="separate"/>
      </w:r>
      <w:bookmarkStart w:id="13" w:name="__Fieldmark__108_3344615768"/>
      <w:bookmarkStart w:id="14" w:name="__Fieldmark__108_3344615768"/>
      <w:bookmarkEnd w:id="14"/>
      <w:r>
        <w:rPr/>
      </w:r>
      <w:r>
        <w:rPr/>
        <w:fldChar w:fldCharType="end"/>
      </w:r>
      <w:bookmarkStart w:id="15" w:name="CaseACocher2"/>
      <w:bookmarkStart w:id="16" w:name="__Fieldmark__91_3639028451"/>
      <w:bookmarkStart w:id="17" w:name="__Fieldmark__76_3747465525"/>
      <w:bookmarkStart w:id="18" w:name="__Fieldmark__96_1502260730"/>
      <w:bookmarkStart w:id="19" w:name="__Fieldmark__73_3652106402"/>
      <w:bookmarkStart w:id="20" w:name="__Fieldmark__85_3603042386"/>
      <w:bookmarkEnd w:id="15"/>
      <w:bookmarkEnd w:id="16"/>
      <w:bookmarkEnd w:id="17"/>
      <w:bookmarkEnd w:id="18"/>
      <w:bookmarkEnd w:id="19"/>
      <w:bookmarkEnd w:id="20"/>
      <w:r>
        <w:rPr/>
        <w:t xml:space="preserve"> Accepté avec réserves</w:t>
      </w:r>
    </w:p>
    <w:p>
      <w:pPr>
        <w:pStyle w:val="Normal"/>
        <w:rPr/>
      </w:pPr>
      <w:r>
        <w:rPr/>
      </w:r>
    </w:p>
    <w:tbl>
      <w:tblPr>
        <w:tblStyle w:val="Grilledutableau"/>
        <w:tblW w:w="7921" w:type="dxa"/>
        <w:jc w:val="left"/>
        <w:tblInd w:w="1701" w:type="dxa"/>
        <w:tblLayout w:type="fixed"/>
        <w:tblCellMar>
          <w:top w:w="0" w:type="dxa"/>
          <w:left w:w="128" w:type="dxa"/>
          <w:bottom w:w="0" w:type="dxa"/>
          <w:right w:w="108" w:type="dxa"/>
        </w:tblCellMar>
        <w:tblLook w:firstRow="1" w:noVBand="1" w:lastRow="0" w:firstColumn="1" w:lastColumn="0" w:noHBand="0" w:val="04a0"/>
      </w:tblPr>
      <w:tblGrid>
        <w:gridCol w:w="7921"/>
      </w:tblGrid>
      <w:tr>
        <w:trPr>
          <w:cantSplit w:val="true"/>
        </w:trPr>
        <w:tc>
          <w:tcPr>
            <w:tcW w:w="7921" w:type="dxa"/>
            <w:tcBorders>
              <w:top w:val="nil"/>
              <w:left w:val="nil"/>
              <w:bottom w:val="single" w:sz="12" w:space="0" w:color="09A3D9"/>
              <w:right w:val="nil"/>
            </w:tcBorders>
            <w:shd w:fill="auto" w:val="clear"/>
          </w:tcPr>
          <w:p>
            <w:pPr>
              <w:pStyle w:val="TableauTitreColonne"/>
              <w:widowControl w:val="false"/>
              <w:spacing w:before="200" w:after="200"/>
              <w:jc w:val="left"/>
              <w:rPr/>
            </w:pPr>
            <w:r>
              <w:rPr/>
              <w:t>Réserves</w:t>
            </w:r>
          </w:p>
        </w:tc>
      </w:tr>
      <w:tr>
        <w:trPr>
          <w:cantSplit w:val="true"/>
        </w:trPr>
        <w:tc>
          <w:tcPr>
            <w:tcW w:w="7921" w:type="dxa"/>
            <w:tcBorders>
              <w:top w:val="single" w:sz="12" w:space="0" w:color="09A3D9"/>
              <w:left w:val="nil"/>
              <w:bottom w:val="nil"/>
              <w:right w:val="nil"/>
            </w:tcBorders>
            <w:shd w:fill="auto" w:val="clear"/>
          </w:tcPr>
          <w:p>
            <w:pPr>
              <w:pStyle w:val="TableauContenu"/>
              <w:widowControl w:val="false"/>
              <w:spacing w:before="200" w:after="200"/>
              <w:contextualSpacing/>
              <w:jc w:val="left"/>
              <w:rPr/>
            </w:pPr>
            <w:r>
              <w:rPr/>
            </w:r>
          </w:p>
          <w:p>
            <w:pPr>
              <w:pStyle w:val="TableauContenu"/>
              <w:widowControl w:val="false"/>
              <w:jc w:val="left"/>
              <w:rPr/>
            </w:pPr>
            <w:r>
              <w:rPr/>
            </w:r>
          </w:p>
          <w:p>
            <w:pPr>
              <w:pStyle w:val="TableauContenu"/>
              <w:widowControl w:val="false"/>
              <w:jc w:val="left"/>
              <w:rPr/>
            </w:pPr>
            <w:r>
              <w:rPr/>
            </w:r>
          </w:p>
          <w:p>
            <w:pPr>
              <w:pStyle w:val="TableauContenu"/>
              <w:widowControl w:val="false"/>
              <w:spacing w:before="200" w:after="200"/>
              <w:contextualSpacing/>
              <w:jc w:val="left"/>
              <w:rPr/>
            </w:pPr>
            <w:r>
              <w:rPr/>
            </w:r>
          </w:p>
        </w:tc>
      </w:tr>
    </w:tbl>
    <w:p>
      <w:pPr>
        <w:pStyle w:val="Normal"/>
        <w:rPr/>
      </w:pPr>
      <w:r>
        <w:rPr/>
      </w:r>
    </w:p>
    <w:tbl>
      <w:tblPr>
        <w:tblStyle w:val="Grilledutableau"/>
        <w:tblW w:w="7921" w:type="dxa"/>
        <w:jc w:val="left"/>
        <w:tblInd w:w="1701" w:type="dxa"/>
        <w:tblLayout w:type="fixed"/>
        <w:tblCellMar>
          <w:top w:w="0" w:type="dxa"/>
          <w:left w:w="128" w:type="dxa"/>
          <w:bottom w:w="0" w:type="dxa"/>
          <w:right w:w="108" w:type="dxa"/>
        </w:tblCellMar>
        <w:tblLook w:firstRow="1" w:noVBand="1" w:lastRow="0" w:firstColumn="1" w:lastColumn="0" w:noHBand="0" w:val="04a0"/>
      </w:tblPr>
      <w:tblGrid>
        <w:gridCol w:w="2693"/>
        <w:gridCol w:w="5227"/>
      </w:tblGrid>
      <w:tr>
        <w:trPr>
          <w:cantSplit w:val="true"/>
        </w:trPr>
        <w:tc>
          <w:tcPr>
            <w:tcW w:w="7920" w:type="dxa"/>
            <w:gridSpan w:val="2"/>
            <w:tcBorders>
              <w:top w:val="nil"/>
              <w:left w:val="nil"/>
              <w:bottom w:val="single" w:sz="12" w:space="0" w:color="09A3D9"/>
              <w:right w:val="nil"/>
            </w:tcBorders>
            <w:shd w:fill="auto" w:val="clear"/>
          </w:tcPr>
          <w:p>
            <w:pPr>
              <w:pStyle w:val="TableauTitreColonne"/>
              <w:widowControl w:val="false"/>
              <w:spacing w:before="200" w:after="200"/>
              <w:jc w:val="left"/>
              <w:rPr/>
            </w:pPr>
            <w:r>
              <w:rPr/>
              <w:t>Signataire</w:t>
            </w:r>
          </w:p>
        </w:tc>
      </w:tr>
      <w:tr>
        <w:trPr>
          <w:cantSplit w:val="true"/>
        </w:trPr>
        <w:tc>
          <w:tcPr>
            <w:tcW w:w="2693" w:type="dxa"/>
            <w:tcBorders>
              <w:top w:val="single" w:sz="12" w:space="0" w:color="09A3D9"/>
              <w:left w:val="nil"/>
              <w:bottom w:val="nil"/>
              <w:right w:val="nil"/>
            </w:tcBorders>
            <w:shd w:fill="auto" w:val="clear"/>
          </w:tcPr>
          <w:p>
            <w:pPr>
              <w:pStyle w:val="TableauTitreColonnecondens"/>
              <w:widowControl w:val="false"/>
              <w:spacing w:before="100" w:after="100"/>
              <w:jc w:val="right"/>
              <w:rPr/>
            </w:pPr>
            <w:r>
              <w:rPr/>
              <w:t>Le :</w:t>
            </w:r>
          </w:p>
        </w:tc>
        <w:tc>
          <w:tcPr>
            <w:tcW w:w="5227" w:type="dxa"/>
            <w:tcBorders>
              <w:top w:val="single" w:sz="12" w:space="0" w:color="09A3D9"/>
              <w:left w:val="nil"/>
              <w:bottom w:val="nil"/>
              <w:right w:val="nil"/>
            </w:tcBorders>
            <w:shd w:fill="auto" w:val="clear"/>
            <w:vAlign w:val="center"/>
          </w:tcPr>
          <w:p>
            <w:pPr>
              <w:pStyle w:val="TableauContenucondens"/>
              <w:widowControl w:val="false"/>
              <w:spacing w:before="100" w:after="100"/>
              <w:contextualSpacing/>
              <w:jc w:val="left"/>
              <w:rPr/>
            </w:pPr>
            <w:r>
              <w:rPr/>
            </w:r>
          </w:p>
        </w:tc>
      </w:tr>
      <w:tr>
        <w:trPr>
          <w:cantSplit w:val="true"/>
        </w:trPr>
        <w:tc>
          <w:tcPr>
            <w:tcW w:w="2693" w:type="dxa"/>
            <w:tcBorders>
              <w:top w:val="nil"/>
              <w:left w:val="nil"/>
              <w:bottom w:val="nil"/>
              <w:right w:val="nil"/>
            </w:tcBorders>
            <w:shd w:fill="auto" w:val="clear"/>
          </w:tcPr>
          <w:p>
            <w:pPr>
              <w:pStyle w:val="TableauTitreColonnecondens"/>
              <w:widowControl w:val="false"/>
              <w:spacing w:before="100" w:after="100"/>
              <w:jc w:val="right"/>
              <w:rPr/>
            </w:pPr>
            <w:r>
              <w:rPr/>
              <w:t>Nom &amp; prénom :</w:t>
            </w:r>
          </w:p>
        </w:tc>
        <w:tc>
          <w:tcPr>
            <w:tcW w:w="5227" w:type="dxa"/>
            <w:tcBorders>
              <w:top w:val="nil"/>
              <w:left w:val="nil"/>
              <w:bottom w:val="nil"/>
              <w:right w:val="nil"/>
            </w:tcBorders>
            <w:shd w:fill="auto" w:val="clear"/>
            <w:vAlign w:val="center"/>
          </w:tcPr>
          <w:p>
            <w:pPr>
              <w:pStyle w:val="TableauContenucondens"/>
              <w:widowControl w:val="false"/>
              <w:spacing w:before="100" w:after="100"/>
              <w:contextualSpacing/>
              <w:jc w:val="left"/>
              <w:rPr/>
            </w:pPr>
            <w:r>
              <w:rPr/>
            </w:r>
          </w:p>
        </w:tc>
      </w:tr>
      <w:tr>
        <w:trPr>
          <w:cantSplit w:val="true"/>
        </w:trPr>
        <w:tc>
          <w:tcPr>
            <w:tcW w:w="2693" w:type="dxa"/>
            <w:tcBorders>
              <w:top w:val="nil"/>
              <w:left w:val="nil"/>
              <w:bottom w:val="nil"/>
              <w:right w:val="nil"/>
            </w:tcBorders>
            <w:shd w:fill="auto" w:val="clear"/>
          </w:tcPr>
          <w:p>
            <w:pPr>
              <w:pStyle w:val="TableauTitreColonnecondens"/>
              <w:widowControl w:val="false"/>
              <w:spacing w:before="100" w:after="100"/>
              <w:jc w:val="right"/>
              <w:rPr/>
            </w:pPr>
            <w:r>
              <w:rPr/>
              <w:t xml:space="preserve">Qualité : </w:t>
            </w:r>
          </w:p>
        </w:tc>
        <w:tc>
          <w:tcPr>
            <w:tcW w:w="5227" w:type="dxa"/>
            <w:tcBorders>
              <w:top w:val="nil"/>
              <w:left w:val="nil"/>
              <w:bottom w:val="nil"/>
              <w:right w:val="nil"/>
            </w:tcBorders>
            <w:shd w:fill="auto" w:val="clear"/>
            <w:vAlign w:val="center"/>
          </w:tcPr>
          <w:p>
            <w:pPr>
              <w:pStyle w:val="TableauContenucondens"/>
              <w:widowControl w:val="false"/>
              <w:spacing w:before="100" w:after="100"/>
              <w:contextualSpacing/>
              <w:jc w:val="left"/>
              <w:rPr/>
            </w:pPr>
            <w:r>
              <w:rPr/>
            </w:r>
          </w:p>
        </w:tc>
      </w:tr>
      <w:tr>
        <w:trPr>
          <w:cantSplit w:val="true"/>
        </w:trPr>
        <w:tc>
          <w:tcPr>
            <w:tcW w:w="2693" w:type="dxa"/>
            <w:tcBorders>
              <w:top w:val="nil"/>
              <w:left w:val="nil"/>
              <w:bottom w:val="nil"/>
              <w:right w:val="nil"/>
            </w:tcBorders>
            <w:shd w:fill="auto" w:val="clear"/>
          </w:tcPr>
          <w:p>
            <w:pPr>
              <w:pStyle w:val="TableauTitreColonnecondens"/>
              <w:widowControl w:val="false"/>
              <w:spacing w:before="100" w:after="100"/>
              <w:jc w:val="right"/>
              <w:rPr/>
            </w:pPr>
            <w:r>
              <w:rPr/>
              <w:t xml:space="preserve">Cachet et signature: </w:t>
            </w:r>
          </w:p>
        </w:tc>
        <w:tc>
          <w:tcPr>
            <w:tcW w:w="5227" w:type="dxa"/>
            <w:tcBorders>
              <w:top w:val="nil"/>
              <w:left w:val="nil"/>
              <w:bottom w:val="nil"/>
              <w:right w:val="nil"/>
            </w:tcBorders>
            <w:shd w:fill="auto" w:val="clear"/>
            <w:vAlign w:val="center"/>
          </w:tcPr>
          <w:p>
            <w:pPr>
              <w:pStyle w:val="TableauContenucondens"/>
              <w:widowControl w:val="false"/>
              <w:spacing w:before="100" w:after="100"/>
              <w:contextualSpacing/>
              <w:jc w:val="left"/>
              <w:rPr/>
            </w:pPr>
            <w:r>
              <w:rPr/>
            </w:r>
          </w:p>
          <w:p>
            <w:pPr>
              <w:pStyle w:val="TableauContenucondens"/>
              <w:widowControl w:val="false"/>
              <w:rPr/>
            </w:pPr>
            <w:r>
              <w:rPr/>
            </w:r>
          </w:p>
          <w:p>
            <w:pPr>
              <w:pStyle w:val="TableauContenucondens"/>
              <w:widowControl w:val="false"/>
              <w:rPr/>
            </w:pPr>
            <w:r>
              <w:rPr/>
            </w:r>
          </w:p>
          <w:p>
            <w:pPr>
              <w:pStyle w:val="TableauContenucondens"/>
              <w:widowControl w:val="false"/>
              <w:spacing w:before="100" w:after="100"/>
              <w:contextualSpacing/>
              <w:jc w:val="left"/>
              <w:rPr/>
            </w:pPr>
            <w:r>
              <w:rPr/>
            </w:r>
          </w:p>
        </w:tc>
      </w:tr>
    </w:tbl>
    <w:p>
      <w:pPr>
        <w:pStyle w:val="Normal"/>
        <w:rPr/>
      </w:pPr>
      <w:r>
        <w:rPr/>
      </w:r>
    </w:p>
    <w:p>
      <w:pPr>
        <w:pStyle w:val="Normal"/>
        <w:rPr/>
      </w:pPr>
      <w:r>
        <w:rPr>
          <w:sz w:val="22"/>
          <w:szCs w:val="22"/>
        </w:rPr>
        <w:t xml:space="preserve">Une copie signée de ce document doit être renvoyée par e-mail à votre interlocuteur FullSave ou à </w:t>
      </w:r>
      <w:hyperlink r:id="rId3">
        <w:r>
          <w:rPr>
            <w:rStyle w:val="LienInternet"/>
            <w:sz w:val="22"/>
            <w:szCs w:val="22"/>
          </w:rPr>
          <w:t>support@fullsave.com</w:t>
        </w:r>
      </w:hyperlink>
      <w:r>
        <w:rPr>
          <w:sz w:val="22"/>
          <w:szCs w:val="22"/>
        </w:rPr>
        <w:t xml:space="preserve"> dans un délai de 7 jours à compter de la date d’envoi du présent document. A défaut, le Service sera réputé avoir été accepté sans réserve par le Client et l’Abonnement deviendra de ce fait facturable en date du</w:t>
      </w:r>
      <w:r>
        <w:rPr>
          <w:color w:themeColor="text1"/>
          <w:sz w:val="22"/>
          <w:szCs w:val="22"/>
        </w:rPr>
        <w:t xml:space="preserve"> </w:t>
      </w:r>
      <w:r>
        <w:rPr>
          <w:b/>
          <w:color w:themeColor="text1"/>
          <w:sz w:val="22"/>
          <w:szCs w:val="22"/>
        </w:rPr>
        <w:t>{MES}</w:t>
      </w:r>
      <w:r>
        <w:rPr>
          <w:sz w:val="22"/>
          <w:szCs w:val="22"/>
        </w:rPr>
        <w:t>.</w:t>
      </w:r>
    </w:p>
    <w:p>
      <w:pPr>
        <w:pStyle w:val="Normal"/>
        <w:rPr/>
      </w:pPr>
      <w:r>
        <w:rPr>
          <w:sz w:val="22"/>
          <w:szCs w:val="22"/>
        </w:rPr>
        <w:t xml:space="preserve">Notre équipe Support se tient à votre disposition pour vous fournir tout complément d’information technique au 05.62.24.34.18 ou par e-mail à </w:t>
      </w:r>
      <w:hyperlink r:id="rId4">
        <w:r>
          <w:rPr>
            <w:rStyle w:val="LienInternet"/>
            <w:sz w:val="22"/>
            <w:szCs w:val="22"/>
          </w:rPr>
          <w:t>support@fullsave.com</w:t>
        </w:r>
      </w:hyperlink>
      <w:r>
        <w:rPr>
          <w:sz w:val="22"/>
          <w:szCs w:val="22"/>
        </w:rPr>
        <w:t xml:space="preserve">. Nous vous invitons également à suivre le compte Twitter </w:t>
      </w:r>
      <w:hyperlink r:id="rId5">
        <w:r>
          <w:rPr>
            <w:rStyle w:val="LienInternet"/>
            <w:sz w:val="22"/>
            <w:szCs w:val="22"/>
          </w:rPr>
          <w:t>@FullSave</w:t>
        </w:r>
      </w:hyperlink>
      <w:r>
        <w:rPr>
          <w:sz w:val="22"/>
          <w:szCs w:val="22"/>
        </w:rPr>
        <w:t>, par lequel vous trouverez des informations sur nos services, ainsi qu’en cas de dysfonctionnement majeur de nos services.</w:t>
      </w:r>
    </w:p>
    <w:p>
      <w:pPr>
        <w:pStyle w:val="Signaturedocument"/>
        <w:rPr>
          <w:sz w:val="22"/>
          <w:szCs w:val="22"/>
        </w:rPr>
      </w:pPr>
      <w:r>
        <w:rPr>
          <w:sz w:val="22"/>
          <w:szCs w:val="22"/>
        </w:rPr>
        <w:t>En vous remerciant pour votre confiance.</w:t>
      </w:r>
    </w:p>
    <w:p>
      <w:pPr>
        <w:pStyle w:val="Signaturedocument"/>
        <w:spacing w:before="400" w:after="100"/>
        <w:ind w:left="1701" w:right="567" w:hanging="0"/>
        <w:contextualSpacing/>
        <w:jc w:val="right"/>
        <w:rPr>
          <w:sz w:val="22"/>
          <w:szCs w:val="22"/>
        </w:rPr>
      </w:pPr>
      <w:r>
        <w:rPr>
          <w:sz w:val="22"/>
          <w:szCs w:val="22"/>
        </w:rPr>
        <w:t>L’équipe FullSave</w:t>
      </w:r>
    </w:p>
    <w:sectPr>
      <w:footerReference w:type="default" r:id="rId6"/>
      <w:type w:val="nextPage"/>
      <w:pgSz w:w="11906" w:h="16838"/>
      <w:pgMar w:left="1134" w:right="1134" w:header="0"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Roboto Light">
    <w:charset w:val="00"/>
    <w:family w:val="roman"/>
    <w:pitch w:val="variable"/>
  </w:font>
  <w:font w:name="Roboto">
    <w:charset w:val="00"/>
    <w:family w:val="roman"/>
    <w:pitch w:val="variable"/>
  </w:font>
  <w:font w:name="Roboto Condensed">
    <w:charset w:val="00"/>
    <w:family w:val="roman"/>
    <w:pitch w:val="variable"/>
  </w:font>
  <w:font w:name="Roboto Condensed Light">
    <w:charset w:val="00"/>
    <w:family w:val="roman"/>
    <w:pitch w:val="variable"/>
  </w:font>
  <w:font w:name="Calibri Light">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Mediu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00" w:after="800"/>
      <w:ind w:left="0" w:right="360" w:hanging="0"/>
      <w:rPr/>
    </w:pPr>
    <w:r>
      <w:rPr/>
      <mc:AlternateContent>
        <mc:Choice Requires="wps">
          <w:drawing>
            <wp:anchor behindDoc="1" distT="0" distB="0" distL="0" distR="0" simplePos="0" locked="0" layoutInCell="0" allowOverlap="1" relativeHeight="3" wp14:anchorId="01BBD81A">
              <wp:simplePos x="0" y="0"/>
              <wp:positionH relativeFrom="rightMargin">
                <wp:posOffset>-5217160</wp:posOffset>
              </wp:positionH>
              <wp:positionV relativeFrom="paragraph">
                <wp:posOffset>144145</wp:posOffset>
              </wp:positionV>
              <wp:extent cx="5763895" cy="597535"/>
              <wp:effectExtent l="0" t="0" r="0" b="0"/>
              <wp:wrapNone/>
              <wp:docPr id="4" name="Zone de texte 18"/>
              <a:graphic xmlns:a="http://schemas.openxmlformats.org/drawingml/2006/main">
                <a:graphicData uri="http://schemas.microsoft.com/office/word/2010/wordprocessingShape">
                  <wps:wsp>
                    <wps:cNvSpPr/>
                    <wps:spPr>
                      <a:xfrm>
                        <a:off x="0" y="0"/>
                        <a:ext cx="5763240" cy="5968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Informationspieddepage"/>
                            <w:spacing w:lineRule="auto" w:line="240" w:before="100" w:after="200"/>
                            <w:ind w:left="0" w:hanging="0"/>
                            <w:contextualSpacing/>
                            <w:jc w:val="right"/>
                            <w:rPr/>
                          </w:pPr>
                          <w:r>
                            <w:rPr/>
                            <w:t xml:space="preserve">+33 </w:t>
                          </w:r>
                          <w:r>
                            <w:rPr>
                              <w:rFonts w:ascii="Roboto" w:hAnsi="Roboto"/>
                              <w:b/>
                              <w:bCs/>
                            </w:rPr>
                            <w:t>(0)5 62 24 34 18</w:t>
                          </w:r>
                          <w:r>
                            <w:rPr/>
                            <w:t xml:space="preserve"> – </w:t>
                          </w:r>
                          <w:r>
                            <w:rPr>
                              <w:rFonts w:ascii="Roboto" w:hAnsi="Roboto"/>
                              <w:b/>
                              <w:bCs/>
                            </w:rPr>
                            <w:t>www.fullsave.com</w:t>
                          </w:r>
                          <w:r>
                            <w:rPr/>
                            <w:t xml:space="preserve"> – </w:t>
                          </w:r>
                          <w:r>
                            <w:rPr>
                              <w:color w:val="09A3D9" w:themeColor="accent1"/>
                            </w:rPr>
                            <w:t>@fullsave</w:t>
                          </w:r>
                        </w:p>
                        <w:p>
                          <w:pPr>
                            <w:pStyle w:val="Informationspieddepage"/>
                            <w:rPr/>
                          </w:pPr>
                          <w:r>
                            <w:rPr/>
                            <w:t>FullSave SAS – Hôtel des Télécoms – 40 rue du village d’entreprises – 31670 Labège</w:t>
                          </w:r>
                        </w:p>
                        <w:p>
                          <w:pPr>
                            <w:pStyle w:val="Informationspieddepage"/>
                            <w:spacing w:lineRule="auto" w:line="240" w:before="100" w:after="200"/>
                            <w:ind w:left="0" w:hanging="0"/>
                            <w:contextualSpacing/>
                            <w:jc w:val="right"/>
                            <w:rPr/>
                          </w:pPr>
                          <w:r>
                            <w:rPr/>
                            <w:t>© FULLSAVE. Reproduction interdite – Représentation interdite – Tous droits réservés – Droits non cessibles</w:t>
                          </w:r>
                        </w:p>
                      </w:txbxContent>
                    </wps:txbx>
                    <wps:bodyPr>
                      <a:noAutofit/>
                    </wps:bodyPr>
                  </wps:wsp>
                </a:graphicData>
              </a:graphic>
            </wp:anchor>
          </w:drawing>
        </mc:Choice>
        <mc:Fallback>
          <w:pict>
            <v:rect id="shape_0" ID="Zone de texte 18" stroked="f" style="position:absolute;margin-left:-410.8pt;margin-top:11.35pt;width:453.75pt;height:46.95pt;mso-wrap-style:square;v-text-anchor:top;mso-position-horizontal-relative:page" wp14:anchorId="01BBD81A">
              <v:fill o:detectmouseclick="t" on="false"/>
              <v:stroke color="#3465a4" joinstyle="round" endcap="flat"/>
              <v:textbox>
                <w:txbxContent>
                  <w:p>
                    <w:pPr>
                      <w:pStyle w:val="Informationspieddepage"/>
                      <w:spacing w:lineRule="auto" w:line="240" w:before="100" w:after="200"/>
                      <w:ind w:left="0" w:hanging="0"/>
                      <w:contextualSpacing/>
                      <w:jc w:val="right"/>
                      <w:rPr/>
                    </w:pPr>
                    <w:r>
                      <w:rPr/>
                      <w:t xml:space="preserve">+33 </w:t>
                    </w:r>
                    <w:r>
                      <w:rPr>
                        <w:rFonts w:ascii="Roboto" w:hAnsi="Roboto"/>
                        <w:b/>
                        <w:bCs/>
                      </w:rPr>
                      <w:t>(0)5 62 24 34 18</w:t>
                    </w:r>
                    <w:r>
                      <w:rPr/>
                      <w:t xml:space="preserve"> – </w:t>
                    </w:r>
                    <w:r>
                      <w:rPr>
                        <w:rFonts w:ascii="Roboto" w:hAnsi="Roboto"/>
                        <w:b/>
                        <w:bCs/>
                      </w:rPr>
                      <w:t>www.fullsave.com</w:t>
                    </w:r>
                    <w:r>
                      <w:rPr/>
                      <w:t xml:space="preserve"> – </w:t>
                    </w:r>
                    <w:r>
                      <w:rPr>
                        <w:color w:val="09A3D9" w:themeColor="accent1"/>
                      </w:rPr>
                      <w:t>@fullsave</w:t>
                    </w:r>
                  </w:p>
                  <w:p>
                    <w:pPr>
                      <w:pStyle w:val="Informationspieddepage"/>
                      <w:rPr/>
                    </w:pPr>
                    <w:r>
                      <w:rPr/>
                      <w:t>FullSave SAS – Hôtel des Télécoms – 40 rue du village d’entreprises – 31670 Labège</w:t>
                    </w:r>
                  </w:p>
                  <w:p>
                    <w:pPr>
                      <w:pStyle w:val="Informationspieddepage"/>
                      <w:spacing w:lineRule="auto" w:line="240" w:before="100" w:after="200"/>
                      <w:ind w:left="0" w:hanging="0"/>
                      <w:contextualSpacing/>
                      <w:jc w:val="right"/>
                      <w:rPr/>
                    </w:pPr>
                    <w:r>
                      <w:rPr/>
                      <w:t>© FULLSAVE. Reproduction interdite – Représentation interdite – Tous droits réservés – Droits non cessibles</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1566" w:hanging="432"/>
      </w:pPr>
    </w:lvl>
    <w:lvl w:ilvl="1">
      <w:start w:val="1"/>
      <w:pStyle w:val="Titre2"/>
      <w:numFmt w:val="decimal"/>
      <w:lvlText w:val="%1.%2"/>
      <w:lvlJc w:val="left"/>
      <w:pPr>
        <w:tabs>
          <w:tab w:val="num" w:pos="2608"/>
        </w:tabs>
        <w:ind w:left="1701" w:hanging="567"/>
      </w:pPr>
    </w:lvl>
    <w:lvl w:ilvl="2">
      <w:start w:val="1"/>
      <w:pStyle w:val="Titre3"/>
      <w:numFmt w:val="decimal"/>
      <w:lvlText w:val="%1.%2.%3"/>
      <w:lvlJc w:val="left"/>
      <w:pPr>
        <w:tabs>
          <w:tab w:val="num" w:pos="0"/>
        </w:tabs>
        <w:ind w:left="1854" w:hanging="720"/>
      </w:pPr>
    </w:lvl>
    <w:lvl w:ilvl="3">
      <w:start w:val="1"/>
      <w:pStyle w:val="Titre4"/>
      <w:numFmt w:val="decimal"/>
      <w:lvlText w:val="%1.%2.%3.%4"/>
      <w:lvlJc w:val="left"/>
      <w:pPr>
        <w:tabs>
          <w:tab w:val="num" w:pos="0"/>
        </w:tabs>
        <w:ind w:left="1998" w:hanging="864"/>
      </w:pPr>
    </w:lvl>
    <w:lvl w:ilvl="4">
      <w:start w:val="1"/>
      <w:pStyle w:val="Titre5"/>
      <w:numFmt w:val="decimal"/>
      <w:lvlText w:val="%1.%2.%3.%4.%5"/>
      <w:lvlJc w:val="left"/>
      <w:pPr>
        <w:tabs>
          <w:tab w:val="num" w:pos="0"/>
        </w:tabs>
        <w:ind w:left="2142" w:hanging="1008"/>
      </w:pPr>
    </w:lvl>
    <w:lvl w:ilvl="5">
      <w:start w:val="1"/>
      <w:pStyle w:val="Titre6"/>
      <w:numFmt w:val="decimal"/>
      <w:lvlText w:val="%1.%2.%3.%4.%5.%6"/>
      <w:lvlJc w:val="left"/>
      <w:pPr>
        <w:tabs>
          <w:tab w:val="num" w:pos="0"/>
        </w:tabs>
        <w:ind w:left="2286" w:hanging="1152"/>
      </w:pPr>
    </w:lvl>
    <w:lvl w:ilvl="6">
      <w:start w:val="1"/>
      <w:pStyle w:val="Titre7"/>
      <w:numFmt w:val="decimal"/>
      <w:lvlText w:val="%1.%2.%3.%4.%5.%6.%7"/>
      <w:lvlJc w:val="left"/>
      <w:pPr>
        <w:tabs>
          <w:tab w:val="num" w:pos="0"/>
        </w:tabs>
        <w:ind w:left="2430" w:hanging="1296"/>
      </w:pPr>
    </w:lvl>
    <w:lvl w:ilvl="7">
      <w:start w:val="1"/>
      <w:pStyle w:val="Titre8"/>
      <w:numFmt w:val="decimal"/>
      <w:lvlText w:val="%1.%2.%3.%4.%5.%6.%7.%8"/>
      <w:lvlJc w:val="left"/>
      <w:pPr>
        <w:tabs>
          <w:tab w:val="num" w:pos="0"/>
        </w:tabs>
        <w:ind w:left="2574" w:hanging="1440"/>
      </w:pPr>
    </w:lvl>
    <w:lvl w:ilvl="8">
      <w:start w:val="1"/>
      <w:pStyle w:val="Titre9"/>
      <w:numFmt w:val="decimal"/>
      <w:lvlText w:val="%1.%2.%3.%4.%5.%6.%7.%8.%9"/>
      <w:lvlJc w:val="left"/>
      <w:pPr>
        <w:tabs>
          <w:tab w:val="num" w:pos="0"/>
        </w:tabs>
        <w:ind w:left="2718" w:hanging="1584"/>
      </w:pPr>
    </w:lvl>
  </w:abstractNum>
  <w:num w:numId="1">
    <w:abstractNumId w:val="1"/>
  </w:num>
</w:numbering>
</file>

<file path=word/settings.xml><?xml version="1.0" encoding="utf-8"?>
<w:settings xmlns:w="http://schemas.openxmlformats.org/wordprocessingml/2006/main">
  <w:zoom w:percent="170"/>
  <w:mirrorMargi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8674d"/>
    <w:pPr>
      <w:widowControl/>
      <w:suppressAutoHyphens w:val="true"/>
      <w:bidi w:val="0"/>
      <w:spacing w:lineRule="auto" w:line="264" w:before="100" w:after="200"/>
      <w:ind w:left="1701" w:hanging="0"/>
      <w:jc w:val="both"/>
    </w:pPr>
    <w:rPr>
      <w:rFonts w:ascii="Roboto Light" w:hAnsi="Roboto Light" w:eastAsia="Calibri" w:cs=""/>
      <w:color w:val="465661" w:themeColor="text1"/>
      <w:kern w:val="0"/>
      <w:sz w:val="24"/>
      <w:szCs w:val="24"/>
      <w:lang w:val="fr-FR" w:eastAsia="en-US" w:bidi="ar-SA"/>
    </w:rPr>
  </w:style>
  <w:style w:type="paragraph" w:styleId="Titre1">
    <w:name w:val="Heading 1"/>
    <w:basedOn w:val="Normal"/>
    <w:next w:val="Normal"/>
    <w:link w:val="Titre1Car"/>
    <w:uiPriority w:val="9"/>
    <w:qFormat/>
    <w:rsid w:val="00443e22"/>
    <w:pPr>
      <w:keepNext w:val="true"/>
      <w:keepLines/>
      <w:pageBreakBefore/>
      <w:numPr>
        <w:ilvl w:val="0"/>
        <w:numId w:val="1"/>
      </w:numPr>
      <w:spacing w:lineRule="auto" w:line="240"/>
      <w:ind w:left="2268" w:hanging="1134"/>
      <w:outlineLvl w:val="0"/>
    </w:pPr>
    <w:rPr>
      <w:rFonts w:ascii="Roboto" w:hAnsi="Roboto" w:eastAsia="" w:cs="" w:cstheme="majorBidi" w:eastAsiaTheme="majorEastAsia"/>
      <w:b/>
      <w:bCs/>
      <w:color w:val="09A3D9" w:themeColor="accent1"/>
      <w:sz w:val="60"/>
      <w:szCs w:val="32"/>
    </w:rPr>
  </w:style>
  <w:style w:type="paragraph" w:styleId="Titre2">
    <w:name w:val="Heading 2"/>
    <w:basedOn w:val="Normal"/>
    <w:next w:val="Normal"/>
    <w:link w:val="Titre2Car"/>
    <w:uiPriority w:val="9"/>
    <w:unhideWhenUsed/>
    <w:qFormat/>
    <w:rsid w:val="00757f3f"/>
    <w:pPr>
      <w:keepNext w:val="true"/>
      <w:keepLines/>
      <w:numPr>
        <w:ilvl w:val="1"/>
        <w:numId w:val="1"/>
      </w:numPr>
      <w:pBdr>
        <w:top w:val="single" w:sz="4" w:space="6" w:color="09A3D9"/>
        <w:left w:val="single" w:sz="4" w:space="4" w:color="09A3D9"/>
        <w:bottom w:val="single" w:sz="4" w:space="6" w:color="09A3D9"/>
        <w:right w:val="single" w:sz="4" w:space="4" w:color="09A3D9"/>
      </w:pBdr>
      <w:shd w:val="clear" w:color="auto" w:fill="09A3D9" w:themeFill="accent1"/>
      <w:spacing w:lineRule="auto" w:line="240" w:before="800" w:after="400"/>
      <w:ind w:left="2268" w:hanging="1134"/>
      <w:jc w:val="left"/>
      <w:outlineLvl w:val="1"/>
    </w:pPr>
    <w:rPr>
      <w:rFonts w:ascii="Roboto Condensed" w:hAnsi="Roboto Condensed" w:eastAsia="" w:cs="" w:cstheme="majorBidi" w:eastAsiaTheme="majorEastAsia"/>
      <w:caps/>
      <w:color w:val="FFFFFF" w:themeColor="background1"/>
      <w:sz w:val="44"/>
      <w:szCs w:val="26"/>
    </w:rPr>
  </w:style>
  <w:style w:type="paragraph" w:styleId="Titre3">
    <w:name w:val="Heading 3"/>
    <w:basedOn w:val="Normal"/>
    <w:next w:val="Normal"/>
    <w:link w:val="Titre3Car"/>
    <w:uiPriority w:val="9"/>
    <w:unhideWhenUsed/>
    <w:qFormat/>
    <w:rsid w:val="00443e22"/>
    <w:pPr>
      <w:keepNext w:val="true"/>
      <w:keepLines/>
      <w:numPr>
        <w:ilvl w:val="2"/>
        <w:numId w:val="1"/>
      </w:numPr>
      <w:spacing w:before="600" w:after="300"/>
      <w:ind w:left="2268" w:hanging="1134"/>
      <w:jc w:val="left"/>
      <w:outlineLvl w:val="2"/>
    </w:pPr>
    <w:rPr>
      <w:rFonts w:ascii="Roboto Condensed Light" w:hAnsi="Roboto Condensed Light" w:eastAsia="" w:cs="" w:cstheme="majorBidi" w:eastAsiaTheme="majorEastAsia"/>
      <w:caps/>
      <w:color w:val="09A3D9" w:themeColor="accent1"/>
      <w:sz w:val="40"/>
    </w:rPr>
  </w:style>
  <w:style w:type="paragraph" w:styleId="Titre4">
    <w:name w:val="Heading 4"/>
    <w:basedOn w:val="Normal"/>
    <w:next w:val="Normal"/>
    <w:link w:val="Titre4Car"/>
    <w:uiPriority w:val="9"/>
    <w:semiHidden/>
    <w:unhideWhenUsed/>
    <w:qFormat/>
    <w:rsid w:val="00aa165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0679A2" w:themeColor="accent1" w:themeShade="bf"/>
    </w:rPr>
  </w:style>
  <w:style w:type="paragraph" w:styleId="Titre5">
    <w:name w:val="Heading 5"/>
    <w:basedOn w:val="Normal"/>
    <w:next w:val="Normal"/>
    <w:link w:val="Titre5Car"/>
    <w:uiPriority w:val="9"/>
    <w:semiHidden/>
    <w:unhideWhenUsed/>
    <w:qFormat/>
    <w:rsid w:val="00aa165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0679A2" w:themeColor="accent1" w:themeShade="bf"/>
    </w:rPr>
  </w:style>
  <w:style w:type="paragraph" w:styleId="Titre6">
    <w:name w:val="Heading 6"/>
    <w:basedOn w:val="Normal"/>
    <w:next w:val="Normal"/>
    <w:link w:val="Titre6Car"/>
    <w:uiPriority w:val="9"/>
    <w:semiHidden/>
    <w:unhideWhenUsed/>
    <w:qFormat/>
    <w:rsid w:val="00aa165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04506B" w:themeColor="accent1" w:themeShade="7f"/>
    </w:rPr>
  </w:style>
  <w:style w:type="paragraph" w:styleId="Titre7">
    <w:name w:val="Heading 7"/>
    <w:basedOn w:val="Normal"/>
    <w:next w:val="Normal"/>
    <w:link w:val="Titre7Car"/>
    <w:uiPriority w:val="9"/>
    <w:semiHidden/>
    <w:unhideWhenUsed/>
    <w:qFormat/>
    <w:rsid w:val="00aa165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04506B" w:themeColor="accent1" w:themeShade="7f"/>
    </w:rPr>
  </w:style>
  <w:style w:type="paragraph" w:styleId="Titre8">
    <w:name w:val="Heading 8"/>
    <w:basedOn w:val="Normal"/>
    <w:next w:val="Normal"/>
    <w:link w:val="Titre8Car"/>
    <w:uiPriority w:val="9"/>
    <w:semiHidden/>
    <w:unhideWhenUsed/>
    <w:qFormat/>
    <w:rsid w:val="00aa165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5C707F" w:themeColor="text1" w:themeTint="d8"/>
      <w:sz w:val="21"/>
      <w:szCs w:val="21"/>
    </w:rPr>
  </w:style>
  <w:style w:type="paragraph" w:styleId="Titre9">
    <w:name w:val="Heading 9"/>
    <w:basedOn w:val="Normal"/>
    <w:next w:val="Normal"/>
    <w:link w:val="Titre9Car"/>
    <w:uiPriority w:val="9"/>
    <w:semiHidden/>
    <w:unhideWhenUsed/>
    <w:qFormat/>
    <w:rsid w:val="00aa165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5C707F" w:themeColor="text1" w:themeTint="d8"/>
      <w:sz w:val="21"/>
      <w:szCs w:val="21"/>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qFormat/>
    <w:rsid w:val="00aa1653"/>
    <w:rPr>
      <w:rFonts w:ascii="Roboto Light" w:hAnsi="Roboto Light"/>
      <w:color w:val="465661" w:themeColor="text1"/>
      <w:sz w:val="32"/>
    </w:rPr>
  </w:style>
  <w:style w:type="character" w:styleId="Titre1Car" w:customStyle="1">
    <w:name w:val="Titre 1 Car"/>
    <w:basedOn w:val="DefaultParagraphFont"/>
    <w:link w:val="Titre1"/>
    <w:uiPriority w:val="9"/>
    <w:qFormat/>
    <w:rsid w:val="00443e22"/>
    <w:rPr>
      <w:rFonts w:ascii="Roboto" w:hAnsi="Roboto" w:eastAsia="" w:cs="" w:cstheme="majorBidi" w:eastAsiaTheme="majorEastAsia"/>
      <w:b/>
      <w:bCs/>
      <w:color w:val="09A3D9" w:themeColor="accent1"/>
      <w:sz w:val="60"/>
      <w:szCs w:val="32"/>
    </w:rPr>
  </w:style>
  <w:style w:type="character" w:styleId="Titre2Car" w:customStyle="1">
    <w:name w:val="Titre 2 Car"/>
    <w:basedOn w:val="DefaultParagraphFont"/>
    <w:link w:val="Titre2"/>
    <w:uiPriority w:val="9"/>
    <w:qFormat/>
    <w:rsid w:val="00757f3f"/>
    <w:rPr>
      <w:rFonts w:ascii="Roboto Condensed" w:hAnsi="Roboto Condensed" w:eastAsia="" w:cs="" w:cstheme="majorBidi" w:eastAsiaTheme="majorEastAsia"/>
      <w:caps/>
      <w:color w:val="FFFFFF" w:themeColor="background1"/>
      <w:sz w:val="44"/>
      <w:szCs w:val="26"/>
      <w:shd w:fill="09A3D9" w:val="clear"/>
    </w:rPr>
  </w:style>
  <w:style w:type="character" w:styleId="Titre3Car" w:customStyle="1">
    <w:name w:val="Titre 3 Car"/>
    <w:basedOn w:val="DefaultParagraphFont"/>
    <w:link w:val="Titre3"/>
    <w:uiPriority w:val="9"/>
    <w:qFormat/>
    <w:rsid w:val="00443e22"/>
    <w:rPr>
      <w:rFonts w:ascii="Roboto Condensed Light" w:hAnsi="Roboto Condensed Light" w:eastAsia="" w:cs="" w:cstheme="majorBidi" w:eastAsiaTheme="majorEastAsia"/>
      <w:caps/>
      <w:color w:val="09A3D9" w:themeColor="accent1"/>
      <w:sz w:val="40"/>
    </w:rPr>
  </w:style>
  <w:style w:type="character" w:styleId="Titre4Car" w:customStyle="1">
    <w:name w:val="Titre 4 Car"/>
    <w:basedOn w:val="DefaultParagraphFont"/>
    <w:link w:val="Titre4"/>
    <w:uiPriority w:val="9"/>
    <w:semiHidden/>
    <w:qFormat/>
    <w:rsid w:val="00b26bc0"/>
    <w:rPr>
      <w:rFonts w:ascii="Calibri Light" w:hAnsi="Calibri Light" w:eastAsia="" w:cs="" w:asciiTheme="majorHAnsi" w:cstheme="majorBidi" w:eastAsiaTheme="majorEastAsia" w:hAnsiTheme="majorHAnsi"/>
      <w:i/>
      <w:iCs/>
      <w:color w:val="0679A2" w:themeColor="accent1" w:themeShade="bf"/>
    </w:rPr>
  </w:style>
  <w:style w:type="character" w:styleId="Titre5Car" w:customStyle="1">
    <w:name w:val="Titre 5 Car"/>
    <w:basedOn w:val="DefaultParagraphFont"/>
    <w:link w:val="Titre5"/>
    <w:uiPriority w:val="9"/>
    <w:semiHidden/>
    <w:qFormat/>
    <w:rsid w:val="00b26bc0"/>
    <w:rPr>
      <w:rFonts w:ascii="Calibri Light" w:hAnsi="Calibri Light" w:eastAsia="" w:cs="" w:asciiTheme="majorHAnsi" w:cstheme="majorBidi" w:eastAsiaTheme="majorEastAsia" w:hAnsiTheme="majorHAnsi"/>
      <w:color w:val="0679A2" w:themeColor="accent1" w:themeShade="bf"/>
    </w:rPr>
  </w:style>
  <w:style w:type="character" w:styleId="Titre6Car" w:customStyle="1">
    <w:name w:val="Titre 6 Car"/>
    <w:basedOn w:val="DefaultParagraphFont"/>
    <w:link w:val="Titre6"/>
    <w:uiPriority w:val="9"/>
    <w:semiHidden/>
    <w:qFormat/>
    <w:rsid w:val="00b26bc0"/>
    <w:rPr>
      <w:rFonts w:ascii="Calibri Light" w:hAnsi="Calibri Light" w:eastAsia="" w:cs="" w:asciiTheme="majorHAnsi" w:cstheme="majorBidi" w:eastAsiaTheme="majorEastAsia" w:hAnsiTheme="majorHAnsi"/>
      <w:color w:val="04506B" w:themeColor="accent1" w:themeShade="7f"/>
    </w:rPr>
  </w:style>
  <w:style w:type="character" w:styleId="Titre7Car" w:customStyle="1">
    <w:name w:val="Titre 7 Car"/>
    <w:basedOn w:val="DefaultParagraphFont"/>
    <w:link w:val="Titre7"/>
    <w:uiPriority w:val="9"/>
    <w:semiHidden/>
    <w:qFormat/>
    <w:rsid w:val="00b26bc0"/>
    <w:rPr>
      <w:rFonts w:ascii="Calibri Light" w:hAnsi="Calibri Light" w:eastAsia="" w:cs="" w:asciiTheme="majorHAnsi" w:cstheme="majorBidi" w:eastAsiaTheme="majorEastAsia" w:hAnsiTheme="majorHAnsi"/>
      <w:i/>
      <w:iCs/>
      <w:color w:val="04506B" w:themeColor="accent1" w:themeShade="7f"/>
    </w:rPr>
  </w:style>
  <w:style w:type="character" w:styleId="Titre8Car" w:customStyle="1">
    <w:name w:val="Titre 8 Car"/>
    <w:basedOn w:val="DefaultParagraphFont"/>
    <w:link w:val="Titre8"/>
    <w:uiPriority w:val="9"/>
    <w:semiHidden/>
    <w:qFormat/>
    <w:rsid w:val="00b26bc0"/>
    <w:rPr>
      <w:rFonts w:ascii="Calibri Light" w:hAnsi="Calibri Light" w:eastAsia="" w:cs="" w:asciiTheme="majorHAnsi" w:cstheme="majorBidi" w:eastAsiaTheme="majorEastAsia" w:hAnsiTheme="majorHAnsi"/>
      <w:color w:val="5C707F" w:themeColor="text1" w:themeTint="d8"/>
      <w:sz w:val="21"/>
      <w:szCs w:val="21"/>
    </w:rPr>
  </w:style>
  <w:style w:type="character" w:styleId="Titre9Car" w:customStyle="1">
    <w:name w:val="Titre 9 Car"/>
    <w:basedOn w:val="DefaultParagraphFont"/>
    <w:link w:val="Titre9"/>
    <w:uiPriority w:val="9"/>
    <w:semiHidden/>
    <w:qFormat/>
    <w:rsid w:val="00b26bc0"/>
    <w:rPr>
      <w:rFonts w:ascii="Calibri Light" w:hAnsi="Calibri Light" w:eastAsia="" w:cs="" w:asciiTheme="majorHAnsi" w:cstheme="majorBidi" w:eastAsiaTheme="majorEastAsia" w:hAnsiTheme="majorHAnsi"/>
      <w:i/>
      <w:iCs/>
      <w:color w:val="5C707F" w:themeColor="text1" w:themeTint="d8"/>
      <w:sz w:val="21"/>
      <w:szCs w:val="21"/>
    </w:rPr>
  </w:style>
  <w:style w:type="character" w:styleId="EntteCar" w:customStyle="1">
    <w:name w:val="En-tête Car"/>
    <w:basedOn w:val="DefaultParagraphFont"/>
    <w:link w:val="En-tte"/>
    <w:uiPriority w:val="99"/>
    <w:qFormat/>
    <w:rsid w:val="00613f1e"/>
    <w:rPr>
      <w:rFonts w:ascii="Roboto Light" w:hAnsi="Roboto Light"/>
      <w:color w:val="465661" w:themeColor="text1"/>
    </w:rPr>
  </w:style>
  <w:style w:type="character" w:styleId="LienInternet">
    <w:name w:val="Lien Internet"/>
    <w:basedOn w:val="DefaultParagraphFont"/>
    <w:uiPriority w:val="99"/>
    <w:unhideWhenUsed/>
    <w:rsid w:val="00751c6e"/>
    <w:rPr>
      <w:color w:val="09A3D9" w:themeColor="hyperlink"/>
      <w:u w:val="single"/>
    </w:rPr>
  </w:style>
  <w:style w:type="character" w:styleId="LienInternetvisit">
    <w:name w:val="Lien Internet visité"/>
    <w:basedOn w:val="DefaultParagraphFont"/>
    <w:uiPriority w:val="99"/>
    <w:semiHidden/>
    <w:unhideWhenUsed/>
    <w:qFormat/>
    <w:rsid w:val="00751c6e"/>
    <w:rPr>
      <w:color w:val="09A3D9" w:themeColor="followedHyperlink"/>
      <w:u w:val="single"/>
    </w:rPr>
  </w:style>
  <w:style w:type="character" w:styleId="UnresolvedMention">
    <w:name w:val="Unresolved Mention"/>
    <w:basedOn w:val="DefaultParagraphFont"/>
    <w:uiPriority w:val="99"/>
    <w:qFormat/>
    <w:rsid w:val="009e01cb"/>
    <w:rPr>
      <w:color w:val="808080"/>
      <w:shd w:fill="E6E6E6" w:val="clear"/>
    </w:rPr>
  </w:style>
  <w:style w:type="character" w:styleId="TextedebullesCar" w:customStyle="1">
    <w:name w:val="Texte de bulles Car"/>
    <w:basedOn w:val="DefaultParagraphFont"/>
    <w:link w:val="Textedebulles"/>
    <w:uiPriority w:val="99"/>
    <w:semiHidden/>
    <w:qFormat/>
    <w:rsid w:val="00b53bbf"/>
    <w:rPr>
      <w:rFonts w:ascii="Times New Roman" w:hAnsi="Times New Roman" w:cs="Times New Roman"/>
      <w:color w:val="465661" w:themeColor="text1"/>
      <w:sz w:val="18"/>
      <w:szCs w:val="18"/>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ignaturedocument" w:customStyle="1">
    <w:name w:val="Signature document"/>
    <w:basedOn w:val="Normal"/>
    <w:qFormat/>
    <w:rsid w:val="00b53bbf"/>
    <w:pPr>
      <w:spacing w:before="400" w:after="100"/>
      <w:ind w:left="1701" w:right="567" w:hanging="0"/>
      <w:contextualSpacing/>
      <w:jc w:val="right"/>
    </w:pPr>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aa1653"/>
    <w:pPr>
      <w:tabs>
        <w:tab w:val="clear" w:pos="708"/>
        <w:tab w:val="center" w:pos="4536" w:leader="none"/>
        <w:tab w:val="right" w:pos="9072" w:leader="none"/>
      </w:tabs>
      <w:spacing w:before="100" w:after="800"/>
      <w:ind w:left="0" w:hanging="0"/>
    </w:pPr>
    <w:rPr>
      <w:sz w:val="32"/>
    </w:rPr>
  </w:style>
  <w:style w:type="paragraph" w:styleId="TableauTitreColonnecondens" w:customStyle="1">
    <w:name w:val="Tableau - Titre Colonne condensé"/>
    <w:basedOn w:val="TableauTitreColonne"/>
    <w:qFormat/>
    <w:rsid w:val="00625dc9"/>
    <w:pPr>
      <w:spacing w:before="100" w:after="100"/>
      <w:jc w:val="right"/>
    </w:pPr>
    <w:rPr/>
  </w:style>
  <w:style w:type="paragraph" w:styleId="TitreDocument" w:customStyle="1">
    <w:name w:val="Titre Document"/>
    <w:basedOn w:val="Normal"/>
    <w:qFormat/>
    <w:rsid w:val="005f768e"/>
    <w:pPr>
      <w:spacing w:before="2000" w:after="0"/>
      <w:contextualSpacing/>
      <w:jc w:val="center"/>
    </w:pPr>
    <w:rPr>
      <w:rFonts w:ascii="Roboto" w:hAnsi="Roboto"/>
      <w:color w:val="09A3D9" w:themeColor="accent1"/>
      <w:sz w:val="32"/>
    </w:rPr>
  </w:style>
  <w:style w:type="paragraph" w:styleId="Informationspieddepage" w:customStyle="1">
    <w:name w:val="Informations pied de page"/>
    <w:basedOn w:val="Normal"/>
    <w:qFormat/>
    <w:rsid w:val="00402be6"/>
    <w:pPr>
      <w:spacing w:lineRule="auto" w:line="240" w:before="100" w:after="200"/>
      <w:ind w:left="0" w:hanging="0"/>
      <w:contextualSpacing/>
      <w:jc w:val="right"/>
    </w:pPr>
    <w:rPr>
      <w:sz w:val="18"/>
    </w:rPr>
  </w:style>
  <w:style w:type="paragraph" w:styleId="Titrechapitre" w:customStyle="1">
    <w:name w:val="Titre chapitre"/>
    <w:basedOn w:val="Normal"/>
    <w:next w:val="Normal"/>
    <w:qFormat/>
    <w:rsid w:val="0038674d"/>
    <w:pPr>
      <w:spacing w:before="600" w:after="0"/>
      <w:contextualSpacing/>
    </w:pPr>
    <w:rPr>
      <w:rFonts w:ascii="Roboto" w:hAnsi="Roboto"/>
    </w:rPr>
  </w:style>
  <w:style w:type="paragraph" w:styleId="ListParagraph">
    <w:name w:val="List Paragraph"/>
    <w:basedOn w:val="Normal"/>
    <w:uiPriority w:val="34"/>
    <w:qFormat/>
    <w:rsid w:val="008d6ac1"/>
    <w:pPr>
      <w:spacing w:before="100" w:after="200"/>
      <w:contextualSpacing/>
    </w:pPr>
    <w:rPr/>
  </w:style>
  <w:style w:type="paragraph" w:styleId="TableauTitreColonne" w:customStyle="1">
    <w:name w:val="Tableau - Titre Colonne"/>
    <w:basedOn w:val="Normal"/>
    <w:qFormat/>
    <w:rsid w:val="00b912c3"/>
    <w:pPr>
      <w:spacing w:lineRule="auto" w:line="240" w:before="200" w:after="200"/>
      <w:ind w:left="0" w:hanging="0"/>
      <w:jc w:val="center"/>
    </w:pPr>
    <w:rPr>
      <w:rFonts w:ascii="Roboto Condensed" w:hAnsi="Roboto Condensed"/>
      <w:color w:val="09A3D9" w:themeColor="accent1"/>
      <w:lang w:val="en-US"/>
    </w:rPr>
  </w:style>
  <w:style w:type="paragraph" w:styleId="TableauContenu" w:customStyle="1">
    <w:name w:val="Tableau - Contenu"/>
    <w:basedOn w:val="Normal"/>
    <w:qFormat/>
    <w:rsid w:val="002e2553"/>
    <w:pPr>
      <w:spacing w:lineRule="auto" w:line="240" w:before="200" w:after="200"/>
      <w:ind w:left="0" w:hanging="0"/>
      <w:contextualSpacing/>
      <w:jc w:val="center"/>
    </w:pPr>
    <w:rPr>
      <w:rFonts w:ascii="Roboto Condensed Light" w:hAnsi="Roboto Condensed Light"/>
    </w:rPr>
  </w:style>
  <w:style w:type="paragraph" w:styleId="Rfrences" w:customStyle="1">
    <w:name w:val="Références"/>
    <w:basedOn w:val="TitreDocument"/>
    <w:qFormat/>
    <w:rsid w:val="002d4d4c"/>
    <w:pPr>
      <w:spacing w:before="600" w:after="700"/>
      <w:contextualSpacing/>
      <w:jc w:val="both"/>
    </w:pPr>
    <w:rPr>
      <w:color w:val="465661" w:themeColor="text1"/>
      <w:sz w:val="24"/>
    </w:rPr>
  </w:style>
  <w:style w:type="paragraph" w:styleId="Libell" w:customStyle="1">
    <w:name w:val="Libellé"/>
    <w:basedOn w:val="Normal"/>
    <w:qFormat/>
    <w:rsid w:val="00034c8d"/>
    <w:pPr>
      <w:jc w:val="right"/>
    </w:pPr>
    <w:rPr>
      <w:rFonts w:ascii="Roboto Medium" w:hAnsi="Roboto Medium"/>
      <w:color w:val="DD4071" w:themeColor="accent3"/>
      <w:sz w:val="28"/>
    </w:rPr>
  </w:style>
  <w:style w:type="paragraph" w:styleId="Lgendeimage" w:customStyle="1">
    <w:name w:val="Légende image"/>
    <w:basedOn w:val="Normal"/>
    <w:qFormat/>
    <w:rsid w:val="00fb1970"/>
    <w:pPr>
      <w:jc w:val="center"/>
    </w:pPr>
    <w:rPr>
      <w:color w:val="09A3D9" w:themeColor="accent1"/>
      <w:sz w:val="16"/>
    </w:rPr>
  </w:style>
  <w:style w:type="paragraph" w:styleId="Entte">
    <w:name w:val="Header"/>
    <w:basedOn w:val="Normal"/>
    <w:link w:val="En-tteCar"/>
    <w:uiPriority w:val="99"/>
    <w:unhideWhenUsed/>
    <w:rsid w:val="00613f1e"/>
    <w:pPr>
      <w:tabs>
        <w:tab w:val="clear" w:pos="708"/>
        <w:tab w:val="center" w:pos="4536" w:leader="none"/>
        <w:tab w:val="right" w:pos="9072" w:leader="none"/>
      </w:tabs>
      <w:spacing w:lineRule="auto" w:line="240" w:before="0" w:after="0"/>
    </w:pPr>
    <w:rPr/>
  </w:style>
  <w:style w:type="paragraph" w:styleId="Datedition" w:customStyle="1">
    <w:name w:val="Date édition"/>
    <w:basedOn w:val="Normal"/>
    <w:next w:val="Normal"/>
    <w:qFormat/>
    <w:rsid w:val="00417b7a"/>
    <w:pPr>
      <w:jc w:val="right"/>
    </w:pPr>
    <w:rPr>
      <w:rFonts w:ascii="Roboto Medium" w:hAnsi="Roboto Medium"/>
      <w:sz w:val="22"/>
    </w:rPr>
  </w:style>
  <w:style w:type="paragraph" w:styleId="TableauContenucondens" w:customStyle="1">
    <w:name w:val="Tableau - Contenu condensé"/>
    <w:basedOn w:val="TableauContenu"/>
    <w:qFormat/>
    <w:rsid w:val="00625dc9"/>
    <w:pPr>
      <w:spacing w:before="100" w:after="100"/>
      <w:contextualSpacing/>
      <w:jc w:val="left"/>
    </w:pPr>
    <w:rPr/>
  </w:style>
  <w:style w:type="paragraph" w:styleId="BalloonText">
    <w:name w:val="Balloon Text"/>
    <w:basedOn w:val="Normal"/>
    <w:link w:val="TextedebullesCar"/>
    <w:uiPriority w:val="99"/>
    <w:semiHidden/>
    <w:unhideWhenUsed/>
    <w:qFormat/>
    <w:rsid w:val="00b53bbf"/>
    <w:pPr>
      <w:spacing w:lineRule="auto" w:line="240" w:before="0" w:after="0"/>
    </w:pPr>
    <w:rPr>
      <w:rFonts w:ascii="Times New Roman" w:hAnsi="Times New Roman" w:cs="Times New Roman"/>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41e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fullsave.com" TargetMode="External"/><Relationship Id="rId4" Type="http://schemas.openxmlformats.org/officeDocument/2006/relationships/hyperlink" Target="mailto:support@fullsave.com" TargetMode="External"/><Relationship Id="rId5" Type="http://schemas.openxmlformats.org/officeDocument/2006/relationships/hyperlink" Target="http://twitter.com/fullsav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FullSave 2017">
      <a:dk1>
        <a:srgbClr val="465661"/>
      </a:dk1>
      <a:lt1>
        <a:srgbClr val="FFFFFF"/>
      </a:lt1>
      <a:dk2>
        <a:srgbClr val="465661"/>
      </a:dk2>
      <a:lt2>
        <a:srgbClr val="DDDDDD"/>
      </a:lt2>
      <a:accent1>
        <a:srgbClr val="09A3D9"/>
      </a:accent1>
      <a:accent2>
        <a:srgbClr val="5DB280"/>
      </a:accent2>
      <a:accent3>
        <a:srgbClr val="DD4071"/>
      </a:accent3>
      <a:accent4>
        <a:srgbClr val="4B4F54"/>
      </a:accent4>
      <a:accent5>
        <a:srgbClr val="AA1E49"/>
      </a:accent5>
      <a:accent6>
        <a:srgbClr val="059950"/>
      </a:accent6>
      <a:hlink>
        <a:srgbClr val="09A3D9"/>
      </a:hlink>
      <a:folHlink>
        <a:srgbClr val="09A3D9"/>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6463F8-8F2B-AA4D-89EC-24A883D4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 - Fibre optique FullSave en direct - v1.2.dotx</Template>
  <TotalTime>12</TotalTime>
  <Application>LibreOffice/7.0.4.2$Windows_X86_64 LibreOffice_project/dcf040e67528d9187c66b2379df5ea4407429775</Application>
  <AppVersion>15.0000</AppVersion>
  <DocSecurity>0</DocSecurity>
  <Pages>2</Pages>
  <Words>389</Words>
  <Characters>2110</Characters>
  <CharactersWithSpaces>2471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2020-02-20T15:32:27Z</dcterms:created>
  <dc:creator/>
  <dc:description/>
  <dc:language>fr-FR</dc:language>
  <cp:lastModifiedBy/>
  <cp:lastPrinted>2019-10-18T14:02:00Z</cp:lastPrinted>
  <dcterms:modified xsi:type="dcterms:W3CDTF">2021-02-01T17:24:03Z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