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Sí, he podido cumplir con las actividades dentro del tiempo establecido. Ciertos aspectos de las herramientas que usamos en CiPress son nuevos para mí, lo que en principio puede llegar a confundirme, pero en general todas están bien preparadas para facilitar su uso.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Hasta ahora no creo haberme encontrado con un obstáculo mayor que realmente no pueda resolver por mi cuenta, como sí me ha pasado en otros proyectos en los que he trabajado. Por esto, diría que mi plan es seguir intentando repetidamente hasta que encuentre la solución al momento de cruzarme con un problema.</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Diría que mi desempeño es bueno, pero hay momentos en que puedo perder algo de confianza. Lo que destacaría es mi capacidad de encontrar ideas útiles, que es algo que he aplicado dentro del proyecto y fuera del mismo con trabajos ajenos a este. </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Podría mejorar mi desempeño si supero la desconfianza que puedo llegar a tener en mi mismo y actuara antes de que me afectara.</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Actualmente la mayor duda que tengo es el cómo se comercializa un proyecto ‘real’. Sigo sin tener la claridad del cómo se decide el precio de un software correctamente, o sus alternativas viables, como el ofrecerlos gratis pero con anuncios, una suscripción que remueva dichos anuncios, o incluso abriendo un canal de donaciones. No me gusta mucho la idea de cobrar muy caro a usuarios comunes, ni el poner anuncios que pudieran ser molestos, por lo que me preocupa el no tener la mentalidad preparada para ‘vender’ una aplicación.</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color w:val="767171"/>
                <w:sz w:val="24"/>
                <w:szCs w:val="24"/>
                <w:rtl w:val="0"/>
              </w:rPr>
              <w:t xml:space="preserve">Sergio: Personalmente, y desde mi perspectiva actual, creo que la distribución de las actividades es correcta hasta este momento.</w:t>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Benjamin:Desde mi perspectiva, creo que la división que tenemos está súper bien. Yo me concentro en los datos y lo que pasa por detrás, y mi compañero se encarga de la interfaz. Como nos hemos acoplado súper bien avanzando en paralelo y cada uno en lo suyo, no siento que sea necesario redistribuir las tareas a esta altura del proyecto. </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pyxi5hyio14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Sergio: Destacaría el que entre Benjamin y yo hemos encontrado varias ideas útiles que aplicar al proyecto y logramos un equilibrio relativamente bueno en el desarrollo. No tengo comentarios respecto a aspectos a mejorar para el grupo.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Benjamin: Evalúo súper bien el trabajo en equipo. Lo más positivo es la capacidad que hemos tenido para aportar ideas útiles entre los dos y cómo logramos equilibrar súper bien el peso del desarrollo para avanzar a la par. La verdad es que no veo ningún aspecto negativo ni nada que necesitemos cambiar en nuestra forma de trabajar por ahora. </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U97rlTQT/MGAHnChVniyjZppQ==">CgMxLjAyDmgucHl4aTVoeWlvMTRmOAByITFHcmk0VGJ1NThWcnN6dEVpTXhTelpldFZCTHpQNjBEbg==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