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sz w:val="20"/>
                <w:szCs w:val="20"/>
                <w:rtl w:val="0"/>
              </w:rPr>
              <w:t xml:space="preserve">ServiHos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Área (s) de desempeño(s)</w:t>
            </w:r>
          </w:p>
        </w:tc>
        <w:tc>
          <w:tcPr>
            <w:vAlign w:val="center"/>
          </w:tcPr>
          <w:p w:rsidR="00000000" w:rsidDel="00000000" w:rsidP="00000000" w:rsidRDefault="00000000" w:rsidRPr="00000000" w14:paraId="00000011">
            <w:pPr>
              <w:numPr>
                <w:ilvl w:val="0"/>
                <w:numId w:val="4"/>
              </w:numPr>
              <w:spacing w:after="0" w:lineRule="auto"/>
              <w:ind w:left="720" w:hanging="360"/>
              <w:rPr>
                <w:sz w:val="18"/>
                <w:szCs w:val="18"/>
              </w:rPr>
            </w:pPr>
            <w:r w:rsidDel="00000000" w:rsidR="00000000" w:rsidRPr="00000000">
              <w:rPr>
                <w:sz w:val="18"/>
                <w:szCs w:val="18"/>
                <w:rtl w:val="0"/>
              </w:rPr>
              <w:t xml:space="preserve">Gestión de proyectos informáticos</w:t>
            </w:r>
          </w:p>
          <w:p w:rsidR="00000000" w:rsidDel="00000000" w:rsidP="00000000" w:rsidRDefault="00000000" w:rsidRPr="00000000" w14:paraId="00000012">
            <w:pPr>
              <w:numPr>
                <w:ilvl w:val="0"/>
                <w:numId w:val="4"/>
              </w:numPr>
              <w:spacing w:after="0" w:lineRule="auto"/>
              <w:ind w:left="720" w:hanging="360"/>
              <w:rPr>
                <w:sz w:val="18"/>
                <w:szCs w:val="18"/>
              </w:rPr>
            </w:pPr>
            <w:r w:rsidDel="00000000" w:rsidR="00000000" w:rsidRPr="00000000">
              <w:rPr>
                <w:sz w:val="18"/>
                <w:szCs w:val="18"/>
                <w:rtl w:val="0"/>
              </w:rPr>
              <w:t xml:space="preserve">Programación Web</w:t>
            </w:r>
          </w:p>
          <w:p w:rsidR="00000000" w:rsidDel="00000000" w:rsidP="00000000" w:rsidRDefault="00000000" w:rsidRPr="00000000" w14:paraId="00000013">
            <w:pPr>
              <w:numPr>
                <w:ilvl w:val="0"/>
                <w:numId w:val="4"/>
              </w:numPr>
              <w:spacing w:after="0" w:lineRule="auto"/>
              <w:ind w:left="720" w:hanging="360"/>
              <w:rPr>
                <w:sz w:val="18"/>
                <w:szCs w:val="18"/>
              </w:rPr>
            </w:pPr>
            <w:r w:rsidDel="00000000" w:rsidR="00000000" w:rsidRPr="00000000">
              <w:rPr>
                <w:sz w:val="18"/>
                <w:szCs w:val="18"/>
                <w:rtl w:val="0"/>
              </w:rPr>
              <w:t xml:space="preserve">Diseño y gestión de requisitos</w:t>
            </w:r>
          </w:p>
          <w:p w:rsidR="00000000" w:rsidDel="00000000" w:rsidP="00000000" w:rsidRDefault="00000000" w:rsidRPr="00000000" w14:paraId="00000014">
            <w:pPr>
              <w:numPr>
                <w:ilvl w:val="0"/>
                <w:numId w:val="4"/>
              </w:numPr>
              <w:spacing w:after="0" w:lineRule="auto"/>
              <w:ind w:left="720" w:hanging="360"/>
              <w:rPr>
                <w:sz w:val="18"/>
                <w:szCs w:val="18"/>
              </w:rPr>
            </w:pPr>
            <w:r w:rsidDel="00000000" w:rsidR="00000000" w:rsidRPr="00000000">
              <w:rPr>
                <w:sz w:val="18"/>
                <w:szCs w:val="18"/>
                <w:rtl w:val="0"/>
              </w:rPr>
              <w:t xml:space="preserve">Diseño de prototipos</w:t>
            </w:r>
          </w:p>
          <w:p w:rsidR="00000000" w:rsidDel="00000000" w:rsidP="00000000" w:rsidRDefault="00000000" w:rsidRPr="00000000" w14:paraId="00000015">
            <w:pPr>
              <w:numPr>
                <w:ilvl w:val="0"/>
                <w:numId w:val="4"/>
              </w:numPr>
              <w:spacing w:after="0" w:lineRule="auto"/>
              <w:ind w:left="720" w:hanging="360"/>
              <w:rPr>
                <w:sz w:val="18"/>
                <w:szCs w:val="18"/>
              </w:rPr>
            </w:pPr>
            <w:r w:rsidDel="00000000" w:rsidR="00000000" w:rsidRPr="00000000">
              <w:rPr>
                <w:sz w:val="18"/>
                <w:szCs w:val="18"/>
                <w:rtl w:val="0"/>
              </w:rPr>
              <w:t xml:space="preserve">Integración de plataformas</w:t>
            </w:r>
          </w:p>
          <w:p w:rsidR="00000000" w:rsidDel="00000000" w:rsidP="00000000" w:rsidRDefault="00000000" w:rsidRPr="00000000" w14:paraId="00000016">
            <w:pPr>
              <w:numPr>
                <w:ilvl w:val="0"/>
                <w:numId w:val="4"/>
              </w:numPr>
              <w:spacing w:after="0" w:lineRule="auto"/>
              <w:ind w:left="720" w:hanging="360"/>
              <w:rPr>
                <w:sz w:val="18"/>
                <w:szCs w:val="18"/>
              </w:rPr>
            </w:pPr>
            <w:r w:rsidDel="00000000" w:rsidR="00000000" w:rsidRPr="00000000">
              <w:rPr>
                <w:sz w:val="18"/>
                <w:szCs w:val="18"/>
                <w:rtl w:val="0"/>
              </w:rPr>
              <w:t xml:space="preserve">Arquitectura</w:t>
            </w:r>
          </w:p>
          <w:p w:rsidR="00000000" w:rsidDel="00000000" w:rsidP="00000000" w:rsidRDefault="00000000" w:rsidRPr="00000000" w14:paraId="00000017">
            <w:pPr>
              <w:numPr>
                <w:ilvl w:val="0"/>
                <w:numId w:val="4"/>
              </w:numPr>
              <w:spacing w:after="0" w:lineRule="auto"/>
              <w:ind w:left="720" w:hanging="360"/>
              <w:rPr>
                <w:sz w:val="18"/>
                <w:szCs w:val="18"/>
              </w:rPr>
            </w:pPr>
            <w:r w:rsidDel="00000000" w:rsidR="00000000" w:rsidRPr="00000000">
              <w:rPr>
                <w:sz w:val="18"/>
                <w:szCs w:val="18"/>
                <w:rtl w:val="0"/>
              </w:rPr>
              <w:t xml:space="preserve">Programación de algoritmos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Competencias </w:t>
            </w:r>
          </w:p>
          <w:p w:rsidR="00000000" w:rsidDel="00000000" w:rsidP="00000000" w:rsidRDefault="00000000" w:rsidRPr="00000000" w14:paraId="00000019">
            <w:pP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1A">
            <w:pPr>
              <w:numPr>
                <w:ilvl w:val="0"/>
                <w:numId w:val="3"/>
              </w:numPr>
              <w:spacing w:after="0" w:lineRule="auto"/>
              <w:ind w:left="720" w:hanging="360"/>
              <w:rPr>
                <w:sz w:val="18"/>
                <w:szCs w:val="18"/>
              </w:rPr>
            </w:pPr>
            <w:r w:rsidDel="00000000" w:rsidR="00000000" w:rsidRPr="00000000">
              <w:rPr>
                <w:sz w:val="18"/>
                <w:szCs w:val="18"/>
                <w:rtl w:val="0"/>
              </w:rPr>
              <w:t xml:space="preserve">Desarrollo de un sistema web</w:t>
            </w:r>
          </w:p>
          <w:p w:rsidR="00000000" w:rsidDel="00000000" w:rsidP="00000000" w:rsidRDefault="00000000" w:rsidRPr="00000000" w14:paraId="0000001B">
            <w:pPr>
              <w:numPr>
                <w:ilvl w:val="0"/>
                <w:numId w:val="3"/>
              </w:numPr>
              <w:spacing w:after="0" w:lineRule="auto"/>
              <w:ind w:left="720" w:hanging="360"/>
              <w:rPr>
                <w:sz w:val="18"/>
                <w:szCs w:val="18"/>
              </w:rPr>
            </w:pPr>
            <w:r w:rsidDel="00000000" w:rsidR="00000000" w:rsidRPr="00000000">
              <w:rPr>
                <w:sz w:val="18"/>
                <w:szCs w:val="18"/>
                <w:rtl w:val="0"/>
              </w:rPr>
              <w:t xml:space="preserve">Integración de servicios,</w:t>
            </w:r>
          </w:p>
          <w:p w:rsidR="00000000" w:rsidDel="00000000" w:rsidP="00000000" w:rsidRDefault="00000000" w:rsidRPr="00000000" w14:paraId="0000001C">
            <w:pPr>
              <w:numPr>
                <w:ilvl w:val="0"/>
                <w:numId w:val="3"/>
              </w:numPr>
              <w:spacing w:after="0" w:lineRule="auto"/>
              <w:ind w:left="720" w:hanging="360"/>
              <w:rPr>
                <w:sz w:val="18"/>
                <w:szCs w:val="18"/>
              </w:rPr>
            </w:pPr>
            <w:r w:rsidDel="00000000" w:rsidR="00000000" w:rsidRPr="00000000">
              <w:rPr>
                <w:sz w:val="18"/>
                <w:szCs w:val="18"/>
                <w:rtl w:val="0"/>
              </w:rPr>
              <w:t xml:space="preserve">Programación de base de datos</w:t>
            </w:r>
          </w:p>
          <w:p w:rsidR="00000000" w:rsidDel="00000000" w:rsidP="00000000" w:rsidRDefault="00000000" w:rsidRPr="00000000" w14:paraId="0000001D">
            <w:pPr>
              <w:numPr>
                <w:ilvl w:val="0"/>
                <w:numId w:val="3"/>
              </w:numPr>
              <w:spacing w:after="0" w:lineRule="auto"/>
              <w:ind w:left="720" w:hanging="360"/>
              <w:rPr>
                <w:sz w:val="18"/>
                <w:szCs w:val="18"/>
              </w:rPr>
            </w:pPr>
            <w:r w:rsidDel="00000000" w:rsidR="00000000" w:rsidRPr="00000000">
              <w:rPr>
                <w:sz w:val="18"/>
                <w:szCs w:val="18"/>
                <w:rtl w:val="0"/>
              </w:rPr>
              <w:t xml:space="preserve">Prueba de calidad</w:t>
            </w:r>
          </w:p>
          <w:p w:rsidR="00000000" w:rsidDel="00000000" w:rsidP="00000000" w:rsidRDefault="00000000" w:rsidRPr="00000000" w14:paraId="0000001E">
            <w:pPr>
              <w:numPr>
                <w:ilvl w:val="0"/>
                <w:numId w:val="3"/>
              </w:numPr>
              <w:spacing w:after="0" w:lineRule="auto"/>
              <w:ind w:left="720" w:hanging="360"/>
              <w:rPr>
                <w:sz w:val="18"/>
                <w:szCs w:val="18"/>
              </w:rPr>
            </w:pPr>
            <w:r w:rsidDel="00000000" w:rsidR="00000000" w:rsidRPr="00000000">
              <w:rPr>
                <w:sz w:val="18"/>
                <w:szCs w:val="18"/>
                <w:rtl w:val="0"/>
              </w:rPr>
              <w:t xml:space="preserve">Gestionar proyectos</w:t>
            </w:r>
          </w:p>
          <w:p w:rsidR="00000000" w:rsidDel="00000000" w:rsidP="00000000" w:rsidRDefault="00000000" w:rsidRPr="00000000" w14:paraId="0000001F">
            <w:pPr>
              <w:numPr>
                <w:ilvl w:val="0"/>
                <w:numId w:val="3"/>
              </w:numPr>
              <w:ind w:left="720" w:hanging="360"/>
              <w:rPr>
                <w:sz w:val="18"/>
                <w:szCs w:val="18"/>
              </w:rPr>
            </w:pPr>
            <w:r w:rsidDel="00000000" w:rsidR="00000000" w:rsidRPr="00000000">
              <w:rPr>
                <w:sz w:val="18"/>
                <w:szCs w:val="18"/>
                <w:rtl w:val="0"/>
              </w:rPr>
              <w:t xml:space="preserve">Resolución de problemas informáticos</w:t>
            </w:r>
            <w:r w:rsidDel="00000000" w:rsidR="00000000" w:rsidRPr="00000000">
              <w:rPr>
                <w:rtl w:val="0"/>
              </w:rPr>
            </w:r>
          </w:p>
        </w:tc>
      </w:tr>
    </w:tbl>
    <w:p w:rsidR="00000000" w:rsidDel="00000000" w:rsidP="00000000" w:rsidRDefault="00000000" w:rsidRPr="00000000" w14:paraId="00000020">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1">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4">
            <w:pPr>
              <w:spacing w:after="240" w:line="240" w:lineRule="auto"/>
              <w:jc w:val="both"/>
              <w:rPr>
                <w:sz w:val="18"/>
                <w:szCs w:val="18"/>
              </w:rPr>
            </w:pPr>
            <w:r w:rsidDel="00000000" w:rsidR="00000000" w:rsidRPr="00000000">
              <w:rPr>
                <w:sz w:val="18"/>
                <w:szCs w:val="18"/>
                <w:rtl w:val="0"/>
              </w:rPr>
              <w:t xml:space="preserve">El proyecto busca digitalizar la gestión de servicios en hospederías sociales, respondiendo a la necesidad de modernizar procesos que actualmente son manuales. La incorporación de un sistema informático facilita el registro, seguimiento y análisis del uso de los servicios ofrecidos, permitiendo una administración más eficiente.</w:t>
            </w:r>
          </w:p>
          <w:p w:rsidR="00000000" w:rsidDel="00000000" w:rsidP="00000000" w:rsidRDefault="00000000" w:rsidRPr="00000000" w14:paraId="00000025">
            <w:pPr>
              <w:spacing w:after="240" w:before="240" w:line="240" w:lineRule="auto"/>
              <w:jc w:val="both"/>
              <w:rPr>
                <w:sz w:val="18"/>
                <w:szCs w:val="18"/>
              </w:rPr>
            </w:pPr>
            <w:r w:rsidDel="00000000" w:rsidR="00000000" w:rsidRPr="00000000">
              <w:rPr>
                <w:sz w:val="18"/>
                <w:szCs w:val="18"/>
                <w:rtl w:val="0"/>
              </w:rPr>
              <w:t xml:space="preserve">La comuna de Concepción, por su cantidad de hospederías y usuarios en situación de vulnerabilidad, representa un contexto ideal para implementar y validar este sistema, generando datos confiables y aplicables a otros entornos similares.</w:t>
            </w:r>
          </w:p>
          <w:p w:rsidR="00000000" w:rsidDel="00000000" w:rsidP="00000000" w:rsidRDefault="00000000" w:rsidRPr="00000000" w14:paraId="00000026">
            <w:pPr>
              <w:spacing w:after="240" w:before="240" w:line="240" w:lineRule="auto"/>
              <w:jc w:val="both"/>
              <w:rPr>
                <w:sz w:val="18"/>
                <w:szCs w:val="18"/>
              </w:rPr>
            </w:pPr>
            <w:r w:rsidDel="00000000" w:rsidR="00000000" w:rsidRPr="00000000">
              <w:rPr>
                <w:sz w:val="18"/>
                <w:szCs w:val="18"/>
                <w:rtl w:val="0"/>
              </w:rPr>
              <w:t xml:space="preserve">Entre los beneficios directos del sistema se encuentran:</w:t>
            </w:r>
          </w:p>
          <w:p w:rsidR="00000000" w:rsidDel="00000000" w:rsidP="00000000" w:rsidRDefault="00000000" w:rsidRPr="00000000" w14:paraId="00000027">
            <w:pPr>
              <w:numPr>
                <w:ilvl w:val="0"/>
                <w:numId w:val="2"/>
              </w:numPr>
              <w:spacing w:after="0" w:afterAutospacing="0" w:before="240" w:line="240" w:lineRule="auto"/>
              <w:ind w:left="720" w:hanging="360"/>
              <w:rPr>
                <w:sz w:val="18"/>
                <w:szCs w:val="18"/>
              </w:rPr>
            </w:pPr>
            <w:r w:rsidDel="00000000" w:rsidR="00000000" w:rsidRPr="00000000">
              <w:rPr>
                <w:sz w:val="18"/>
                <w:szCs w:val="18"/>
                <w:rtl w:val="0"/>
              </w:rPr>
              <w:t xml:space="preserve">Identificación del tipo de usuario según su frecuencia de ingreso.</w:t>
              <w:br w:type="textWrapping"/>
            </w:r>
          </w:p>
          <w:p w:rsidR="00000000" w:rsidDel="00000000" w:rsidP="00000000" w:rsidRDefault="00000000" w:rsidRPr="00000000" w14:paraId="00000028">
            <w:pPr>
              <w:numPr>
                <w:ilvl w:val="0"/>
                <w:numId w:val="2"/>
              </w:numPr>
              <w:spacing w:after="0" w:afterAutospacing="0" w:before="0" w:beforeAutospacing="0" w:line="240" w:lineRule="auto"/>
              <w:ind w:left="720" w:hanging="360"/>
              <w:rPr>
                <w:sz w:val="18"/>
                <w:szCs w:val="18"/>
              </w:rPr>
            </w:pPr>
            <w:r w:rsidDel="00000000" w:rsidR="00000000" w:rsidRPr="00000000">
              <w:rPr>
                <w:sz w:val="18"/>
                <w:szCs w:val="18"/>
                <w:rtl w:val="0"/>
              </w:rPr>
              <w:t xml:space="preserve">Mejora en la estimación y planificación del consumo de servicios.</w:t>
              <w:br w:type="textWrapping"/>
            </w:r>
          </w:p>
          <w:p w:rsidR="00000000" w:rsidDel="00000000" w:rsidP="00000000" w:rsidRDefault="00000000" w:rsidRPr="00000000" w14:paraId="00000029">
            <w:pPr>
              <w:numPr>
                <w:ilvl w:val="0"/>
                <w:numId w:val="2"/>
              </w:numPr>
              <w:spacing w:after="240" w:before="0" w:beforeAutospacing="0" w:line="240" w:lineRule="auto"/>
              <w:ind w:left="720" w:hanging="360"/>
              <w:rPr>
                <w:sz w:val="18"/>
                <w:szCs w:val="18"/>
              </w:rPr>
            </w:pPr>
            <w:r w:rsidDel="00000000" w:rsidR="00000000" w:rsidRPr="00000000">
              <w:rPr>
                <w:sz w:val="18"/>
                <w:szCs w:val="18"/>
                <w:rtl w:val="0"/>
              </w:rPr>
              <w:t xml:space="preserve">Optimización del tiempo del personal encargado, mediante una plataforma sencilla y eficiente.</w:t>
              <w:br w:type="textWrapping"/>
            </w:r>
          </w:p>
          <w:p w:rsidR="00000000" w:rsidDel="00000000" w:rsidP="00000000" w:rsidRDefault="00000000" w:rsidRPr="00000000" w14:paraId="0000002A">
            <w:pPr>
              <w:spacing w:after="240" w:before="240" w:line="240" w:lineRule="auto"/>
              <w:jc w:val="both"/>
              <w:rPr>
                <w:sz w:val="18"/>
                <w:szCs w:val="18"/>
              </w:rPr>
            </w:pPr>
            <w:r w:rsidDel="00000000" w:rsidR="00000000" w:rsidRPr="00000000">
              <w:rPr>
                <w:sz w:val="18"/>
                <w:szCs w:val="18"/>
                <w:rtl w:val="0"/>
              </w:rPr>
              <w:t xml:space="preserve">Este desarrollo no solo mejora la operatividad interna, sino que fortalece la toma de decisiones estratégicas dentro de las hospederías.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2"/>
                <w:szCs w:val="12"/>
                <w:rtl w:val="0"/>
              </w:rPr>
              <w:t xml:space="preserve">2. </w:t>
            </w:r>
            <w:r w:rsidDel="00000000" w:rsidR="00000000" w:rsidRPr="00000000">
              <w:rPr>
                <w:rFonts w:ascii="Calibri" w:cs="Calibri" w:eastAsia="Calibri" w:hAnsi="Calibri"/>
                <w:color w:val="1f3864"/>
                <w:sz w:val="18"/>
                <w:szCs w:val="18"/>
                <w:rtl w:val="0"/>
              </w:rPr>
              <w:t xml:space="preserve">Objetivos </w:t>
            </w:r>
          </w:p>
        </w:tc>
        <w:tc>
          <w:tcPr>
            <w:vAlign w:val="center"/>
          </w:tcPr>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Calibri" w:cs="Calibri" w:eastAsia="Calibri" w:hAnsi="Calibri"/>
                <w:b w:val="0"/>
                <w:smallCaps w:val="0"/>
                <w:strike w:val="0"/>
                <w:sz w:val="18"/>
                <w:szCs w:val="18"/>
                <w:shd w:fill="auto" w:val="clear"/>
                <w:vertAlign w:val="baseline"/>
              </w:rPr>
            </w:pPr>
            <w:r w:rsidDel="00000000" w:rsidR="00000000" w:rsidRPr="00000000">
              <w:rPr>
                <w:sz w:val="18"/>
                <w:szCs w:val="18"/>
                <w:rtl w:val="0"/>
              </w:rPr>
              <w:t xml:space="preserve">Objetivo General:  Desarrollar una herramienta tecnológica que permita la gestión de una hospedería.</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rPr>
            </w:pPr>
            <w:r w:rsidDel="00000000" w:rsidR="00000000" w:rsidRPr="00000000">
              <w:rPr>
                <w:sz w:val="18"/>
                <w:szCs w:val="18"/>
                <w:rtl w:val="0"/>
              </w:rPr>
              <w:t xml:space="preserve">Objetivos Específicos:</w:t>
            </w:r>
          </w:p>
          <w:p w:rsidR="00000000" w:rsidDel="00000000" w:rsidP="00000000" w:rsidRDefault="00000000" w:rsidRPr="00000000" w14:paraId="0000003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18"/>
                <w:szCs w:val="18"/>
              </w:rPr>
            </w:pPr>
            <w:r w:rsidDel="00000000" w:rsidR="00000000" w:rsidRPr="00000000">
              <w:rPr>
                <w:color w:val="212529"/>
                <w:sz w:val="18"/>
                <w:szCs w:val="18"/>
                <w:rtl w:val="0"/>
              </w:rPr>
              <w:t xml:space="preserve">Se espera que tras un periodo de 1 mes, el 100%  de usuario encargado queden registrados en la plataforma.</w:t>
            </w:r>
          </w:p>
          <w:p w:rsidR="00000000" w:rsidDel="00000000" w:rsidP="00000000" w:rsidRDefault="00000000" w:rsidRPr="00000000" w14:paraId="00000031">
            <w:pPr>
              <w:numPr>
                <w:ilvl w:val="1"/>
                <w:numId w:val="6"/>
              </w:numPr>
              <w:shd w:fill="ffffff" w:val="clear"/>
              <w:spacing w:after="0" w:afterAutospacing="0" w:line="360" w:lineRule="auto"/>
              <w:ind w:left="1440" w:hanging="360"/>
              <w:rPr>
                <w:color w:val="212529"/>
                <w:sz w:val="18"/>
                <w:szCs w:val="18"/>
              </w:rPr>
            </w:pPr>
            <w:r w:rsidDel="00000000" w:rsidR="00000000" w:rsidRPr="00000000">
              <w:rPr>
                <w:color w:val="212529"/>
                <w:sz w:val="18"/>
                <w:szCs w:val="18"/>
                <w:rtl w:val="0"/>
              </w:rPr>
              <w:t xml:space="preserve">Se espera que a los 2 meses el 80% de los usuarios de hospedería estén registrados en el sistema.</w:t>
            </w:r>
          </w:p>
          <w:p w:rsidR="00000000" w:rsidDel="00000000" w:rsidP="00000000" w:rsidRDefault="00000000" w:rsidRPr="00000000" w14:paraId="00000032">
            <w:pPr>
              <w:numPr>
                <w:ilvl w:val="1"/>
                <w:numId w:val="6"/>
              </w:numPr>
              <w:shd w:fill="ffffff" w:val="clear"/>
              <w:spacing w:after="0" w:afterAutospacing="0" w:line="360" w:lineRule="auto"/>
              <w:ind w:left="1440" w:hanging="360"/>
              <w:rPr>
                <w:color w:val="212529"/>
                <w:sz w:val="18"/>
                <w:szCs w:val="18"/>
              </w:rPr>
            </w:pPr>
            <w:r w:rsidDel="00000000" w:rsidR="00000000" w:rsidRPr="00000000">
              <w:rPr>
                <w:color w:val="212529"/>
                <w:sz w:val="18"/>
                <w:szCs w:val="18"/>
                <w:rtl w:val="0"/>
              </w:rPr>
              <w:t xml:space="preserve">Se espera que a los 2 meses al menos el 60% de los servicios utilizados queden registrados en el sistema.</w:t>
            </w:r>
          </w:p>
          <w:p w:rsidR="00000000" w:rsidDel="00000000" w:rsidP="00000000" w:rsidRDefault="00000000" w:rsidRPr="00000000" w14:paraId="00000033">
            <w:pPr>
              <w:numPr>
                <w:ilvl w:val="1"/>
                <w:numId w:val="6"/>
              </w:numPr>
              <w:shd w:fill="ffffff" w:val="clear"/>
              <w:spacing w:after="0" w:afterAutospacing="0" w:line="360" w:lineRule="auto"/>
              <w:ind w:left="1440" w:hanging="360"/>
              <w:rPr>
                <w:color w:val="212529"/>
                <w:sz w:val="18"/>
                <w:szCs w:val="18"/>
              </w:rPr>
            </w:pPr>
            <w:r w:rsidDel="00000000" w:rsidR="00000000" w:rsidRPr="00000000">
              <w:rPr>
                <w:color w:val="212529"/>
                <w:sz w:val="18"/>
                <w:szCs w:val="18"/>
                <w:rtl w:val="0"/>
              </w:rPr>
              <w:t xml:space="preserve">Se espera que, en un plazo de 3 meses, el 100% de los usuarios actuales de hospedería queden registrados en la plataforma.</w:t>
            </w:r>
          </w:p>
          <w:p w:rsidR="00000000" w:rsidDel="00000000" w:rsidP="00000000" w:rsidRDefault="00000000" w:rsidRPr="00000000" w14:paraId="00000034">
            <w:pPr>
              <w:numPr>
                <w:ilvl w:val="1"/>
                <w:numId w:val="6"/>
              </w:numPr>
              <w:shd w:fill="ffffff" w:val="clear"/>
              <w:spacing w:after="400" w:line="360" w:lineRule="auto"/>
              <w:ind w:left="1440" w:hanging="360"/>
              <w:rPr>
                <w:color w:val="212529"/>
                <w:sz w:val="18"/>
                <w:szCs w:val="18"/>
              </w:rPr>
            </w:pPr>
            <w:r w:rsidDel="00000000" w:rsidR="00000000" w:rsidRPr="00000000">
              <w:rPr>
                <w:color w:val="212529"/>
                <w:sz w:val="18"/>
                <w:szCs w:val="18"/>
                <w:rtl w:val="0"/>
              </w:rPr>
              <w:t xml:space="preserve">Se espera que a los 6 meses se hayan digitalizado todos los reportes.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2"/>
                <w:szCs w:val="12"/>
                <w:rtl w:val="0"/>
              </w:rPr>
              <w:t xml:space="preserve">3. </w:t>
            </w:r>
            <w:r w:rsidDel="00000000" w:rsidR="00000000" w:rsidRPr="00000000">
              <w:rPr>
                <w:rFonts w:ascii="Calibri" w:cs="Calibri" w:eastAsia="Calibri" w:hAnsi="Calibri"/>
                <w:color w:val="1f3864"/>
                <w:sz w:val="18"/>
                <w:szCs w:val="18"/>
                <w:rtl w:val="0"/>
              </w:rPr>
              <w:t xml:space="preserve">Metodología</w:t>
            </w:r>
          </w:p>
        </w:tc>
        <w:tc>
          <w:tcPr>
            <w:vAlign w:val="center"/>
          </w:tcPr>
          <w:p w:rsidR="00000000" w:rsidDel="00000000" w:rsidP="00000000" w:rsidRDefault="00000000" w:rsidRPr="00000000" w14:paraId="00000036">
            <w:pPr>
              <w:jc w:val="both"/>
              <w:rPr>
                <w:rFonts w:ascii="Calibri" w:cs="Calibri" w:eastAsia="Calibri" w:hAnsi="Calibri"/>
                <w:i w:val="1"/>
                <w:color w:val="0070c0"/>
                <w:sz w:val="12"/>
                <w:szCs w:val="12"/>
              </w:rPr>
            </w:pPr>
            <w:r w:rsidDel="00000000" w:rsidR="00000000" w:rsidRPr="00000000">
              <w:rPr>
                <w:sz w:val="18"/>
                <w:szCs w:val="18"/>
                <w:rtl w:val="0"/>
              </w:rPr>
              <w:t xml:space="preserve">Tradicional cascada</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2"/>
                <w:szCs w:val="12"/>
                <w:rtl w:val="0"/>
              </w:rPr>
              <w:t xml:space="preserve">4. </w:t>
            </w:r>
            <w:r w:rsidDel="00000000" w:rsidR="00000000" w:rsidRPr="00000000">
              <w:rPr>
                <w:rFonts w:ascii="Calibri" w:cs="Calibri" w:eastAsia="Calibri" w:hAnsi="Calibri"/>
                <w:color w:val="1f3864"/>
                <w:sz w:val="18"/>
                <w:szCs w:val="18"/>
                <w:rtl w:val="0"/>
              </w:rPr>
              <w:t xml:space="preserve">Desarrollo</w:t>
            </w:r>
          </w:p>
        </w:tc>
        <w:tc>
          <w:tcPr>
            <w:vAlign w:val="center"/>
          </w:tcPr>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sz w:val="18"/>
                <w:szCs w:val="18"/>
                <w:rtl w:val="0"/>
              </w:rPr>
              <w:t xml:space="preserve">Las actividades que se realizaron  son las que están establecidas según el cronograma que está en el archivo project “Carta Gantt ServiHos”, que entre las cuales está la Fase 1 que corresponde principalmente a la definición del proyecto APT y la Fase 2 que corresponde al desarrollo del proyecto, que entre las cuales están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Creación de la base de datos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Diseño de la arquitectura del sistema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Control de acceso mediante credenciales seguras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Crear y eliminar usuarios encargados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Importación de usuarios ya inscritos mediante archivo CSV</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Registro de usuario de hospedería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Edición de usuario de hospedería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Eliminación de usuario de hospedería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Búsqueda de usuarios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Ingreso y salida de hospedería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Gestión de servicios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Registro del uso de servicios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Historial de servicios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Generación de reportes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Implementación de características secundarias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Integración de componentes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Desarrollo de interfaz de usuario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Prueba y revisión de errores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Ajuste de errores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Preparación de la documentación y guia de usuario (pendiente)</w:t>
              <w:br w:type="textWrapping"/>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sz w:val="18"/>
                <w:szCs w:val="18"/>
                <w:rtl w:val="0"/>
              </w:rPr>
              <w:t xml:space="preserve">Uno de los principales facilitadores durante el desarrollo del proyecto fue la adecuada organización del equipo, lo cual permitió cumplir con las tareas programadas conforme a la planificación establecida en la carta Gantt. Además, se definió un horario colaborativo que consideró la disponibilidad de ambos integrantes, dado que ambos se encontraban trabajando de forma paralela. La comunicación constante y efectiva del equipo, junto con una oportuna resolución de conflictos, contribuyó significativamente al avance y cumplimiento de los objetivos del proyecto APT.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w:t>
            </w:r>
            <w:r w:rsidDel="00000000" w:rsidR="00000000" w:rsidRPr="00000000">
              <w:rPr>
                <w:i w:val="1"/>
                <w:color w:val="0070c0"/>
                <w:sz w:val="18"/>
                <w:szCs w:val="18"/>
                <w:rtl w:val="0"/>
              </w:rPr>
              <w:t xml:space="preserve">dificultades te enfrentaste</w:t>
            </w: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 en el desarrollo de tu Proyecto APT?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sz w:val="18"/>
                <w:szCs w:val="18"/>
                <w:rtl w:val="0"/>
              </w:rPr>
              <w:t xml:space="preserve">La principal dificultad enfrentada durante el desarrollo del proyecto fue que ambos integrantes del equipo poseían un perfil más orientado al desarrollo front-end. Esto implicó salir de nuestra zona de confort para abordar los desafíos propios del desarrollo back-end, requeridos por el proyecto APT. Esta situación afectó particularmente a uno de los integrantes, quien debió asumir casi exclusivamente las tareas del back-end con el fin de facilitar la distribución del trabajo. Su capacidad para interpretar y comprender código permitió afrontar de mejor manera esta dificultad, aunque representó un reto considerable a nivel técnico y organizacional.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57">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58">
            <w:pPr>
              <w:ind w:left="720" w:firstLine="0"/>
              <w:rPr>
                <w:sz w:val="18"/>
                <w:szCs w:val="18"/>
              </w:rPr>
            </w:pPr>
            <w:r w:rsidDel="00000000" w:rsidR="00000000" w:rsidRPr="00000000">
              <w:rPr>
                <w:sz w:val="18"/>
                <w:szCs w:val="18"/>
                <w:rtl w:val="0"/>
              </w:rPr>
              <w:t xml:space="preserve">Uno de los principales ajustes que se debieron implementar, debido al orden en la ejecución de las tareas, fue en la funcionalidad de </w:t>
            </w:r>
            <w:r w:rsidDel="00000000" w:rsidR="00000000" w:rsidRPr="00000000">
              <w:rPr>
                <w:b w:val="1"/>
                <w:sz w:val="18"/>
                <w:szCs w:val="18"/>
                <w:rtl w:val="0"/>
              </w:rPr>
              <w:t xml:space="preserve">“Ingreso y salida de hospedería”</w:t>
            </w:r>
            <w:r w:rsidDel="00000000" w:rsidR="00000000" w:rsidRPr="00000000">
              <w:rPr>
                <w:sz w:val="18"/>
                <w:szCs w:val="18"/>
                <w:rtl w:val="0"/>
              </w:rPr>
              <w:t xml:space="preserve">. Esta sección del sistema integra múltiples funcionalidades anteriores, ya que recopila y asocia los servicios y subservicios utilizados por el usuario de hospedería, junto con las respectivas fechas de ingreso y salida. Su desarrollo fue fundamental, ya que permite no solo registrar adecuadamente la atención prestada, sino también generar un historial detallado de los servicios y subservicios utilizados por cada usuario durante su estadía, facilitando así un seguimiento más preciso y una visualización completa de su trayectoria dentro de la hospedería.</w:t>
            </w:r>
          </w:p>
          <w:p w:rsidR="00000000" w:rsidDel="00000000" w:rsidP="00000000" w:rsidRDefault="00000000" w:rsidRPr="00000000" w14:paraId="00000059">
            <w:pPr>
              <w:ind w:left="720" w:firstLine="0"/>
              <w:rPr>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A">
            <w:pPr>
              <w:rPr>
                <w:rFonts w:ascii="Calibri" w:cs="Calibri" w:eastAsia="Calibri" w:hAnsi="Calibri"/>
                <w:color w:val="1f3864"/>
                <w:sz w:val="18"/>
                <w:szCs w:val="18"/>
              </w:rPr>
            </w:pPr>
            <w:r w:rsidDel="00000000" w:rsidR="00000000" w:rsidRPr="00000000">
              <w:rPr>
                <w:rFonts w:ascii="Calibri" w:cs="Calibri" w:eastAsia="Calibri" w:hAnsi="Calibri"/>
                <w:color w:val="1f3864"/>
                <w:sz w:val="12"/>
                <w:szCs w:val="12"/>
                <w:rtl w:val="0"/>
              </w:rPr>
              <w:t xml:space="preserve">5. </w:t>
            </w:r>
            <w:r w:rsidDel="00000000" w:rsidR="00000000" w:rsidRPr="00000000">
              <w:rPr>
                <w:rFonts w:ascii="Calibri" w:cs="Calibri" w:eastAsia="Calibri" w:hAnsi="Calibri"/>
                <w:color w:val="1f3864"/>
                <w:sz w:val="18"/>
                <w:szCs w:val="18"/>
                <w:rtl w:val="0"/>
              </w:rPr>
              <w:t xml:space="preserve">Evidencias</w:t>
            </w:r>
          </w:p>
        </w:tc>
        <w:tc>
          <w:tcPr>
            <w:vAlign w:val="center"/>
          </w:tcPr>
          <w:p w:rsidR="00000000" w:rsidDel="00000000" w:rsidP="00000000" w:rsidRDefault="00000000" w:rsidRPr="00000000" w14:paraId="0000005B">
            <w:pPr>
              <w:rPr>
                <w:b w:val="1"/>
                <w:i w:val="1"/>
                <w:color w:val="0070c0"/>
                <w:sz w:val="12"/>
                <w:szCs w:val="12"/>
              </w:rPr>
            </w:pPr>
            <w:r w:rsidDel="00000000" w:rsidR="00000000" w:rsidRPr="00000000">
              <w:rPr>
                <w:sz w:val="18"/>
                <w:szCs w:val="18"/>
                <w:rtl w:val="0"/>
              </w:rPr>
              <w:t xml:space="preserve">Las evidencias que presentaremos en el informe están en un documento que se llama “Imágenes del sistema ServiHos OK” en la carpeta de evidencias grupales.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D">
            <w:pPr>
              <w:jc w:val="both"/>
              <w:rPr>
                <w:rFonts w:ascii="Calibri" w:cs="Calibri" w:eastAsia="Calibri" w:hAnsi="Calibri"/>
                <w:b w:val="0"/>
                <w:i w:val="1"/>
                <w:smallCaps w:val="0"/>
                <w:strike w:val="0"/>
                <w:color w:val="0070c0"/>
                <w:sz w:val="12"/>
                <w:szCs w:val="12"/>
                <w:u w:val="none"/>
                <w:shd w:fill="auto" w:val="clear"/>
                <w:vertAlign w:val="baseline"/>
              </w:rPr>
            </w:pPr>
            <w:r w:rsidDel="00000000" w:rsidR="00000000" w:rsidRPr="00000000">
              <w:rPr>
                <w:sz w:val="18"/>
                <w:szCs w:val="18"/>
                <w:rtl w:val="0"/>
              </w:rPr>
              <w:t xml:space="preserve">El proyecto se vincula directamente con nuestras proyecciones profesionales, ya que mantiene un enfoque social orientado a mejorar la calidad de vida de personas en situación de vulnerabilidad. Su propósito es modernizar la gestión de las hospederías a través de la digitalización de procesos clave. Además, se alinea con experiencias previas adquiridas en proyectos APT, permitiendo integrar elementos como el análisis de datos, uno de los ámbitos que resultaba de particular interés explorar en profundidad.</w:t>
            </w:r>
            <w:r w:rsidDel="00000000" w:rsidR="00000000" w:rsidRPr="00000000">
              <w:rPr>
                <w:rtl w:val="0"/>
              </w:rPr>
            </w:r>
          </w:p>
        </w:tc>
      </w:tr>
    </w:tbl>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6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B72CB"/>
    <w:pPr>
      <w:spacing w:after="160" w:line="259" w:lineRule="auto"/>
    </w:pPr>
    <w:rPr>
      <w:sz w:val="22"/>
      <w:szCs w:val="22"/>
    </w:rPr>
  </w:style>
  <w:style w:type="paragraph" w:styleId="Ttulo3">
    <w:name w:val="heading 3"/>
    <w:basedOn w:val="Normal"/>
    <w:next w:val="Normal"/>
    <w:link w:val="Ttulo3Car"/>
    <w:uiPriority w:val="9"/>
    <w:unhideWhenUsed w:val="1"/>
    <w:qFormat w:val="1"/>
    <w:rsid w:val="001202BF"/>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qJfkYIbk+yMoQU/t8jypuQrDA==">CgMxLjA4AHIhMXEyRF9CbjdxWkdYRHpJZlNLMzNJc1VuNWFhMWNTOFdl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