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692" w:rsidRPr="00666297" w:rsidRDefault="00147B81" w:rsidP="00666297">
      <w:pPr>
        <w:spacing w:line="360" w:lineRule="auto"/>
        <w:jc w:val="both"/>
        <w:rPr>
          <w:rFonts w:ascii="Palatino Linotype" w:hAnsi="Palatino Linotype"/>
        </w:rPr>
      </w:pPr>
      <w:r w:rsidRPr="005C24D2">
        <w:rPr>
          <w:rFonts w:ascii="Palatino Linotype" w:hAnsi="Palatino Linotype"/>
          <w:noProof/>
        </w:rPr>
        <w:drawing>
          <wp:inline distT="0" distB="0" distL="0" distR="0">
            <wp:extent cx="3848100" cy="1190625"/>
            <wp:effectExtent l="0" t="0" r="0" b="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312"/>
        <w:gridCol w:w="4308"/>
      </w:tblGrid>
      <w:tr w:rsidR="00E06DB7" w:rsidRPr="00666297" w:rsidTr="00E06DB7">
        <w:tc>
          <w:tcPr>
            <w:tcW w:w="4320" w:type="dxa"/>
            <w:shd w:val="clear" w:color="auto" w:fill="4F81BD"/>
          </w:tcPr>
          <w:p w:rsidR="008D3692" w:rsidRPr="00666297" w:rsidRDefault="008D3692" w:rsidP="00666297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</w:p>
        </w:tc>
        <w:tc>
          <w:tcPr>
            <w:tcW w:w="4320" w:type="dxa"/>
            <w:shd w:val="clear" w:color="auto" w:fill="4F81BD"/>
          </w:tcPr>
          <w:p w:rsidR="008D3692" w:rsidRPr="00666297" w:rsidRDefault="008D3692" w:rsidP="00666297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</w:p>
        </w:tc>
      </w:tr>
      <w:tr w:rsidR="00E06DB7" w:rsidRPr="00666297" w:rsidTr="00E06DB7">
        <w:tc>
          <w:tcPr>
            <w:tcW w:w="4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8D3692" w:rsidRPr="00666297" w:rsidRDefault="0090734E" w:rsidP="00666297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 w:rsidRPr="00666297">
              <w:rPr>
                <w:rFonts w:ascii="Palatino Linotype" w:hAnsi="Palatino Linotype"/>
                <w:b/>
                <w:bCs/>
              </w:rPr>
              <w:t>APPROVED JOB GRADE:</w:t>
            </w:r>
          </w:p>
        </w:tc>
        <w:tc>
          <w:tcPr>
            <w:tcW w:w="432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D3692" w:rsidRPr="00666297" w:rsidRDefault="0090734E" w:rsidP="00666297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r w:rsidRPr="00666297">
              <w:rPr>
                <w:rFonts w:ascii="Palatino Linotype" w:hAnsi="Palatino Linotype"/>
              </w:rPr>
              <w:t xml:space="preserve"> </w:t>
            </w:r>
          </w:p>
        </w:tc>
      </w:tr>
      <w:tr w:rsidR="008D3692" w:rsidRPr="00666297" w:rsidTr="00E06DB7">
        <w:tc>
          <w:tcPr>
            <w:tcW w:w="4320" w:type="dxa"/>
            <w:shd w:val="clear" w:color="auto" w:fill="auto"/>
          </w:tcPr>
          <w:p w:rsidR="008D3692" w:rsidRPr="00666297" w:rsidRDefault="0090734E" w:rsidP="00666297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 w:rsidRPr="00666297">
              <w:rPr>
                <w:rFonts w:ascii="Palatino Linotype" w:hAnsi="Palatino Linotype"/>
                <w:b/>
                <w:bCs/>
              </w:rPr>
              <w:t>DATE LAST REVIEWED:</w:t>
            </w:r>
          </w:p>
        </w:tc>
        <w:tc>
          <w:tcPr>
            <w:tcW w:w="4320" w:type="dxa"/>
            <w:shd w:val="clear" w:color="auto" w:fill="auto"/>
          </w:tcPr>
          <w:p w:rsidR="008D3692" w:rsidRPr="00666297" w:rsidRDefault="008D3692" w:rsidP="00666297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</w:p>
        </w:tc>
      </w:tr>
    </w:tbl>
    <w:p w:rsidR="008D3692" w:rsidRDefault="008D3692" w:rsidP="004511AE">
      <w:pPr>
        <w:pStyle w:val="NoSpacing"/>
      </w:pPr>
    </w:p>
    <w:p w:rsidR="004511AE" w:rsidRPr="004511AE" w:rsidRDefault="004511AE" w:rsidP="004511AE">
      <w:pPr>
        <w:pStyle w:val="NoSpacing"/>
      </w:pPr>
    </w:p>
    <w:p w:rsidR="008D3692" w:rsidRPr="00666297" w:rsidRDefault="0090734E" w:rsidP="004511AE">
      <w:pPr>
        <w:spacing w:after="0" w:line="360" w:lineRule="auto"/>
        <w:jc w:val="both"/>
        <w:rPr>
          <w:rFonts w:ascii="Palatino Linotype" w:hAnsi="Palatino Linotype"/>
        </w:rPr>
      </w:pPr>
      <w:r w:rsidRPr="00666297">
        <w:rPr>
          <w:rFonts w:ascii="Palatino Linotype" w:hAnsi="Palatino Linotype"/>
        </w:rPr>
        <w:t xml:space="preserve">Job </w:t>
      </w:r>
      <w:r w:rsidR="004511AE">
        <w:rPr>
          <w:rFonts w:ascii="Palatino Linotype" w:hAnsi="Palatino Linotype"/>
        </w:rPr>
        <w:t>Title:</w:t>
      </w:r>
      <w:r w:rsidR="004511AE" w:rsidRPr="00666297">
        <w:rPr>
          <w:rFonts w:ascii="Palatino Linotype" w:hAnsi="Palatino Linotype"/>
        </w:rPr>
        <w:t xml:space="preserve"> </w:t>
      </w:r>
      <w:r w:rsidR="00F70195" w:rsidRPr="000339C7">
        <w:rPr>
          <w:rFonts w:ascii="Palatino Linotype" w:hAnsi="Palatino Linotype"/>
          <w:b/>
        </w:rPr>
        <w:t>Chief Security Offi</w:t>
      </w:r>
      <w:r w:rsidR="000339C7" w:rsidRPr="000339C7">
        <w:rPr>
          <w:rFonts w:ascii="Palatino Linotype" w:hAnsi="Palatino Linotype"/>
          <w:b/>
        </w:rPr>
        <w:t>c</w:t>
      </w:r>
      <w:r w:rsidR="00F70195" w:rsidRPr="000339C7">
        <w:rPr>
          <w:rFonts w:ascii="Palatino Linotype" w:hAnsi="Palatino Linotype"/>
          <w:b/>
        </w:rPr>
        <w:t>er</w:t>
      </w:r>
    </w:p>
    <w:p w:rsidR="008D3692" w:rsidRPr="00F70195" w:rsidRDefault="004511AE" w:rsidP="00F70195">
      <w:pPr>
        <w:spacing w:after="0" w:line="360" w:lineRule="auto"/>
        <w:jc w:val="both"/>
        <w:rPr>
          <w:rFonts w:ascii="Palatino Linotype" w:hAnsi="Palatino Linotype"/>
        </w:rPr>
      </w:pPr>
      <w:r w:rsidRPr="00666297">
        <w:rPr>
          <w:rFonts w:ascii="Palatino Linotype" w:hAnsi="Palatino Linotype"/>
        </w:rPr>
        <w:t xml:space="preserve">Department: </w:t>
      </w:r>
      <w:r w:rsidR="00F70195" w:rsidRPr="000339C7">
        <w:rPr>
          <w:rFonts w:ascii="Palatino Linotype" w:hAnsi="Palatino Linotype"/>
          <w:b/>
        </w:rPr>
        <w:t>Executive Office</w:t>
      </w:r>
    </w:p>
    <w:p w:rsidR="008D3692" w:rsidRPr="00666297" w:rsidRDefault="004511AE" w:rsidP="004511AE">
      <w:pPr>
        <w:tabs>
          <w:tab w:val="center" w:pos="4320"/>
        </w:tabs>
        <w:spacing w:after="0" w:line="360" w:lineRule="auto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</w:rPr>
        <w:t xml:space="preserve">Title </w:t>
      </w:r>
      <w:proofErr w:type="gramStart"/>
      <w:r>
        <w:rPr>
          <w:rFonts w:ascii="Palatino Linotype" w:hAnsi="Palatino Linotype"/>
        </w:rPr>
        <w:t>Of</w:t>
      </w:r>
      <w:proofErr w:type="gramEnd"/>
      <w:r>
        <w:rPr>
          <w:rFonts w:ascii="Palatino Linotype" w:hAnsi="Palatino Linotype"/>
        </w:rPr>
        <w:t xml:space="preserve"> Immediate Supervisor:</w:t>
      </w:r>
      <w:r w:rsidR="00F70195" w:rsidRPr="00F70195">
        <w:t xml:space="preserve"> </w:t>
      </w:r>
      <w:r w:rsidR="00F70195" w:rsidRPr="000339C7">
        <w:rPr>
          <w:rFonts w:ascii="Palatino Linotype" w:hAnsi="Palatino Linotype"/>
          <w:b/>
        </w:rPr>
        <w:t>General Manager</w:t>
      </w:r>
    </w:p>
    <w:p w:rsidR="008D3692" w:rsidRPr="00F70195" w:rsidRDefault="004511AE" w:rsidP="00F70195">
      <w:p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Title </w:t>
      </w:r>
      <w:proofErr w:type="gramStart"/>
      <w:r>
        <w:rPr>
          <w:rFonts w:ascii="Palatino Linotype" w:hAnsi="Palatino Linotype"/>
        </w:rPr>
        <w:t>Of</w:t>
      </w:r>
      <w:proofErr w:type="gramEnd"/>
      <w:r>
        <w:rPr>
          <w:rFonts w:ascii="Palatino Linotype" w:hAnsi="Palatino Linotype"/>
        </w:rPr>
        <w:t xml:space="preserve"> Direct Subordinate</w:t>
      </w:r>
      <w:r w:rsidRPr="00666297">
        <w:rPr>
          <w:rFonts w:ascii="Palatino Linotype" w:hAnsi="Palatino Linotype"/>
        </w:rPr>
        <w:t>(</w:t>
      </w:r>
      <w:r>
        <w:rPr>
          <w:rFonts w:ascii="Palatino Linotype" w:hAnsi="Palatino Linotype"/>
        </w:rPr>
        <w:t>s</w:t>
      </w:r>
      <w:r w:rsidRPr="00666297">
        <w:rPr>
          <w:rFonts w:ascii="Palatino Linotype" w:hAnsi="Palatino Linotype"/>
        </w:rPr>
        <w:t>):</w:t>
      </w:r>
      <w:r>
        <w:rPr>
          <w:rFonts w:ascii="Palatino Linotype" w:hAnsi="Palatino Linotype"/>
        </w:rPr>
        <w:t xml:space="preserve"> </w:t>
      </w:r>
      <w:r w:rsidR="00F70195" w:rsidRPr="000339C7">
        <w:rPr>
          <w:rFonts w:ascii="Palatino Linotype" w:hAnsi="Palatino Linotype"/>
          <w:b/>
        </w:rPr>
        <w:t>Security Officer</w:t>
      </w:r>
    </w:p>
    <w:p w:rsidR="008D3692" w:rsidRPr="00666297" w:rsidRDefault="0090734E" w:rsidP="00666297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666297">
        <w:rPr>
          <w:rFonts w:ascii="Palatino Linotype" w:hAnsi="Palatino Linotype"/>
          <w:sz w:val="22"/>
          <w:szCs w:val="22"/>
        </w:rPr>
        <w:t>Overall Job Purpose</w:t>
      </w:r>
    </w:p>
    <w:p w:rsidR="005E0F2C" w:rsidRPr="00666297" w:rsidRDefault="008F61D0" w:rsidP="00F70195">
      <w:pPr>
        <w:pStyle w:val="NoSpacing"/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E</w:t>
      </w:r>
      <w:r w:rsidR="00F70195" w:rsidRPr="00F70195">
        <w:rPr>
          <w:rFonts w:ascii="Palatino Linotype" w:hAnsi="Palatino Linotype"/>
        </w:rPr>
        <w:t>nsure</w:t>
      </w:r>
      <w:r>
        <w:rPr>
          <w:rFonts w:ascii="Palatino Linotype" w:hAnsi="Palatino Linotype"/>
        </w:rPr>
        <w:t>s</w:t>
      </w:r>
      <w:r w:rsidR="00F70195" w:rsidRPr="00F70195">
        <w:rPr>
          <w:rFonts w:ascii="Palatino Linotype" w:hAnsi="Palatino Linotype"/>
        </w:rPr>
        <w:t xml:space="preserve"> reduction of losses </w:t>
      </w:r>
      <w:r w:rsidR="00F70195">
        <w:rPr>
          <w:rFonts w:ascii="Palatino Linotype" w:hAnsi="Palatino Linotype"/>
        </w:rPr>
        <w:t xml:space="preserve">and protection of assets, both </w:t>
      </w:r>
      <w:r w:rsidR="00F70195" w:rsidRPr="00F70195">
        <w:rPr>
          <w:rFonts w:ascii="Palatino Linotype" w:hAnsi="Palatino Linotype"/>
        </w:rPr>
        <w:t>human and financial through the</w:t>
      </w:r>
      <w:r w:rsidR="00F70195">
        <w:rPr>
          <w:rFonts w:ascii="Palatino Linotype" w:hAnsi="Palatino Linotype"/>
        </w:rPr>
        <w:t xml:space="preserve"> development, coordination and </w:t>
      </w:r>
      <w:r w:rsidR="00F70195" w:rsidRPr="00F70195">
        <w:rPr>
          <w:rFonts w:ascii="Palatino Linotype" w:hAnsi="Palatino Linotype"/>
        </w:rPr>
        <w:t>implementation of sound security strategies in line</w:t>
      </w:r>
      <w:r w:rsidR="00F70195">
        <w:rPr>
          <w:rFonts w:ascii="Palatino Linotype" w:hAnsi="Palatino Linotype"/>
        </w:rPr>
        <w:t xml:space="preserve"> with Corporation policies and </w:t>
      </w:r>
      <w:r w:rsidR="00F70195" w:rsidRPr="00F70195">
        <w:rPr>
          <w:rFonts w:ascii="Palatino Linotype" w:hAnsi="Palatino Linotype"/>
        </w:rPr>
        <w:t>procedures</w:t>
      </w:r>
      <w:r w:rsidR="00F70195">
        <w:rPr>
          <w:rFonts w:ascii="Palatino Linotype" w:hAnsi="Palatino Linotype"/>
        </w:rPr>
        <w:t>.</w:t>
      </w:r>
    </w:p>
    <w:p w:rsidR="008D3692" w:rsidRPr="00666297" w:rsidRDefault="0090734E" w:rsidP="00666297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666297">
        <w:rPr>
          <w:rFonts w:ascii="Palatino Linotype" w:hAnsi="Palatino Linotype"/>
          <w:sz w:val="22"/>
          <w:szCs w:val="22"/>
        </w:rPr>
        <w:t>Main Duties and Responsibilities</w:t>
      </w:r>
    </w:p>
    <w:p w:rsidR="005E0F2C" w:rsidRPr="004511AE" w:rsidRDefault="005E0F2C" w:rsidP="004511AE">
      <w:pPr>
        <w:pStyle w:val="NoSpacing"/>
      </w:pPr>
    </w:p>
    <w:p w:rsidR="00F70195" w:rsidRPr="00F70195" w:rsidRDefault="00F70195" w:rsidP="00F70195">
      <w:pPr>
        <w:pStyle w:val="BodyText2"/>
        <w:numPr>
          <w:ilvl w:val="0"/>
          <w:numId w:val="30"/>
        </w:numPr>
        <w:spacing w:after="0" w:line="360" w:lineRule="auto"/>
        <w:jc w:val="both"/>
        <w:rPr>
          <w:rFonts w:ascii="Palatino Linotype" w:hAnsi="Palatino Linotype"/>
        </w:rPr>
      </w:pPr>
      <w:r w:rsidRPr="00F70195">
        <w:rPr>
          <w:rFonts w:ascii="Palatino Linotype" w:hAnsi="Palatino Linotype"/>
        </w:rPr>
        <w:t>Researches, develops, establishes and manag</w:t>
      </w:r>
      <w:r>
        <w:rPr>
          <w:rFonts w:ascii="Palatino Linotype" w:hAnsi="Palatino Linotype"/>
        </w:rPr>
        <w:t xml:space="preserve">es the </w:t>
      </w:r>
      <w:proofErr w:type="spellStart"/>
      <w:r>
        <w:rPr>
          <w:rFonts w:ascii="Palatino Linotype" w:hAnsi="Palatino Linotype"/>
        </w:rPr>
        <w:t>implentation</w:t>
      </w:r>
      <w:proofErr w:type="spellEnd"/>
      <w:r>
        <w:rPr>
          <w:rFonts w:ascii="Palatino Linotype" w:hAnsi="Palatino Linotype"/>
        </w:rPr>
        <w:t xml:space="preserve"> of security p</w:t>
      </w:r>
      <w:r w:rsidRPr="00F70195">
        <w:rPr>
          <w:rFonts w:ascii="Palatino Linotype" w:hAnsi="Palatino Linotype"/>
        </w:rPr>
        <w:t xml:space="preserve">olicies, systems and procedures and institutes corrective action to ensure the </w:t>
      </w:r>
    </w:p>
    <w:p w:rsidR="00F70195" w:rsidRDefault="000339C7" w:rsidP="00F70195">
      <w:pPr>
        <w:pStyle w:val="BodyText2"/>
        <w:numPr>
          <w:ilvl w:val="0"/>
          <w:numId w:val="30"/>
        </w:numPr>
        <w:spacing w:after="0"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Deals with p</w:t>
      </w:r>
      <w:r w:rsidR="00F70195" w:rsidRPr="00F70195">
        <w:rPr>
          <w:rFonts w:ascii="Palatino Linotype" w:hAnsi="Palatino Linotype"/>
        </w:rPr>
        <w:t>hysical safety of employees, vis</w:t>
      </w:r>
      <w:r w:rsidR="00F70195">
        <w:rPr>
          <w:rFonts w:ascii="Palatino Linotype" w:hAnsi="Palatino Linotype"/>
        </w:rPr>
        <w:t>itors and Corporation assets.</w:t>
      </w:r>
    </w:p>
    <w:p w:rsidR="00F70195" w:rsidRDefault="00F70195" w:rsidP="00F70195">
      <w:pPr>
        <w:pStyle w:val="BodyText2"/>
        <w:numPr>
          <w:ilvl w:val="0"/>
          <w:numId w:val="30"/>
        </w:numPr>
        <w:spacing w:after="0" w:line="360" w:lineRule="auto"/>
        <w:jc w:val="both"/>
        <w:rPr>
          <w:rFonts w:ascii="Palatino Linotype" w:hAnsi="Palatino Linotype"/>
        </w:rPr>
      </w:pPr>
      <w:r w:rsidRPr="00F70195">
        <w:rPr>
          <w:rFonts w:ascii="Palatino Linotype" w:hAnsi="Palatino Linotype"/>
        </w:rPr>
        <w:t>Establishes and implements strategies for combating corruption and other white collar crimes perpetu</w:t>
      </w:r>
      <w:r>
        <w:rPr>
          <w:rFonts w:ascii="Palatino Linotype" w:hAnsi="Palatino Linotype"/>
        </w:rPr>
        <w:t>ated against the Corporation.</w:t>
      </w:r>
    </w:p>
    <w:p w:rsidR="00F70195" w:rsidRDefault="00F70195" w:rsidP="00F70195">
      <w:pPr>
        <w:pStyle w:val="BodyText2"/>
        <w:numPr>
          <w:ilvl w:val="0"/>
          <w:numId w:val="30"/>
        </w:numPr>
        <w:spacing w:after="0" w:line="360" w:lineRule="auto"/>
        <w:jc w:val="both"/>
        <w:rPr>
          <w:rFonts w:ascii="Palatino Linotype" w:hAnsi="Palatino Linotype"/>
        </w:rPr>
      </w:pPr>
      <w:r w:rsidRPr="00F70195">
        <w:rPr>
          <w:rFonts w:ascii="Palatino Linotype" w:hAnsi="Palatino Linotype"/>
        </w:rPr>
        <w:t xml:space="preserve">Manages due </w:t>
      </w:r>
      <w:proofErr w:type="spellStart"/>
      <w:r w:rsidRPr="00F70195">
        <w:rPr>
          <w:rFonts w:ascii="Palatino Linotype" w:hAnsi="Palatino Linotype"/>
        </w:rPr>
        <w:t>dilligence</w:t>
      </w:r>
      <w:proofErr w:type="spellEnd"/>
      <w:r w:rsidRPr="00F70195">
        <w:rPr>
          <w:rFonts w:ascii="Palatino Linotype" w:hAnsi="Palatino Linotype"/>
        </w:rPr>
        <w:t xml:space="preserve"> investigations on prospective suppliers of goods and services, </w:t>
      </w:r>
      <w:r>
        <w:rPr>
          <w:rFonts w:ascii="Palatino Linotype" w:hAnsi="Palatino Linotype"/>
        </w:rPr>
        <w:t>employees and diamond buyers.</w:t>
      </w:r>
    </w:p>
    <w:p w:rsidR="00F70195" w:rsidRDefault="00F70195" w:rsidP="00F70195">
      <w:pPr>
        <w:pStyle w:val="BodyText2"/>
        <w:numPr>
          <w:ilvl w:val="0"/>
          <w:numId w:val="30"/>
        </w:numPr>
        <w:spacing w:after="0" w:line="360" w:lineRule="auto"/>
        <w:jc w:val="both"/>
        <w:rPr>
          <w:rFonts w:ascii="Palatino Linotype" w:hAnsi="Palatino Linotype"/>
        </w:rPr>
      </w:pPr>
      <w:r w:rsidRPr="00F70195">
        <w:rPr>
          <w:rFonts w:ascii="Palatino Linotype" w:hAnsi="Palatino Linotype"/>
        </w:rPr>
        <w:lastRenderedPageBreak/>
        <w:t xml:space="preserve">Develops and evaluates emergency procedures and incident responses and monitors </w:t>
      </w:r>
      <w:r>
        <w:rPr>
          <w:rFonts w:ascii="Palatino Linotype" w:hAnsi="Palatino Linotype"/>
        </w:rPr>
        <w:t xml:space="preserve">Disaster Recovery </w:t>
      </w:r>
      <w:proofErr w:type="spellStart"/>
      <w:r>
        <w:rPr>
          <w:rFonts w:ascii="Palatino Linotype" w:hAnsi="Palatino Linotype"/>
        </w:rPr>
        <w:t>Programmes</w:t>
      </w:r>
      <w:proofErr w:type="spellEnd"/>
      <w:r>
        <w:rPr>
          <w:rFonts w:ascii="Palatino Linotype" w:hAnsi="Palatino Linotype"/>
        </w:rPr>
        <w:t>.</w:t>
      </w:r>
    </w:p>
    <w:p w:rsidR="00F70195" w:rsidRDefault="00F70195" w:rsidP="00F70195">
      <w:pPr>
        <w:pStyle w:val="BodyText2"/>
        <w:numPr>
          <w:ilvl w:val="0"/>
          <w:numId w:val="30"/>
        </w:numPr>
        <w:spacing w:after="0" w:line="360" w:lineRule="auto"/>
        <w:jc w:val="both"/>
        <w:rPr>
          <w:rFonts w:ascii="Palatino Linotype" w:hAnsi="Palatino Linotype"/>
        </w:rPr>
      </w:pPr>
      <w:r w:rsidRPr="00F70195">
        <w:rPr>
          <w:rFonts w:ascii="Palatino Linotype" w:hAnsi="Palatino Linotype"/>
        </w:rPr>
        <w:t>Coordinates and manages the security of MM</w:t>
      </w:r>
      <w:r>
        <w:rPr>
          <w:rFonts w:ascii="Palatino Linotype" w:hAnsi="Palatino Linotype"/>
        </w:rPr>
        <w:t>CZ's diamond tender facility.</w:t>
      </w:r>
    </w:p>
    <w:p w:rsidR="00F70195" w:rsidRDefault="00F70195" w:rsidP="00F70195">
      <w:pPr>
        <w:pStyle w:val="BodyText2"/>
        <w:numPr>
          <w:ilvl w:val="0"/>
          <w:numId w:val="30"/>
        </w:numPr>
        <w:spacing w:after="0" w:line="360" w:lineRule="auto"/>
        <w:jc w:val="both"/>
        <w:rPr>
          <w:rFonts w:ascii="Palatino Linotype" w:hAnsi="Palatino Linotype"/>
        </w:rPr>
      </w:pPr>
      <w:r w:rsidRPr="00F70195">
        <w:rPr>
          <w:rFonts w:ascii="Palatino Linotype" w:hAnsi="Palatino Linotype"/>
        </w:rPr>
        <w:t>Establishes and maintains close liaison with Police, State Security and other key stak</w:t>
      </w:r>
      <w:r>
        <w:rPr>
          <w:rFonts w:ascii="Palatino Linotype" w:hAnsi="Palatino Linotype"/>
        </w:rPr>
        <w:t>eholders on relevant matters.</w:t>
      </w:r>
    </w:p>
    <w:p w:rsidR="00F70195" w:rsidRDefault="00F70195" w:rsidP="00F70195">
      <w:pPr>
        <w:pStyle w:val="BodyText2"/>
        <w:numPr>
          <w:ilvl w:val="0"/>
          <w:numId w:val="30"/>
        </w:numPr>
        <w:spacing w:after="0" w:line="360" w:lineRule="auto"/>
        <w:jc w:val="both"/>
        <w:rPr>
          <w:rFonts w:ascii="Palatino Linotype" w:hAnsi="Palatino Linotype"/>
        </w:rPr>
      </w:pPr>
      <w:r w:rsidRPr="00F70195">
        <w:rPr>
          <w:rFonts w:ascii="Palatino Linotype" w:hAnsi="Palatino Linotype"/>
        </w:rPr>
        <w:t>Identifies and recommends appropriate intel</w:t>
      </w:r>
      <w:r>
        <w:rPr>
          <w:rFonts w:ascii="Palatino Linotype" w:hAnsi="Palatino Linotype"/>
        </w:rPr>
        <w:t xml:space="preserve">ligence gathering tools for the </w:t>
      </w:r>
      <w:r w:rsidRPr="00F70195">
        <w:rPr>
          <w:rFonts w:ascii="Palatino Linotype" w:hAnsi="Palatino Linotype"/>
        </w:rPr>
        <w:t>Corporation and investigates all potential risk bearing activities and integrity violations and reports such cases to the General Manager and Zimbabwe Republic Police where appropriat</w:t>
      </w:r>
      <w:r>
        <w:rPr>
          <w:rFonts w:ascii="Palatino Linotype" w:hAnsi="Palatino Linotype"/>
        </w:rPr>
        <w:t>e.</w:t>
      </w:r>
    </w:p>
    <w:p w:rsidR="00F70195" w:rsidRDefault="00F70195" w:rsidP="00F70195">
      <w:pPr>
        <w:pStyle w:val="BodyText2"/>
        <w:numPr>
          <w:ilvl w:val="0"/>
          <w:numId w:val="30"/>
        </w:numPr>
        <w:spacing w:after="0" w:line="360" w:lineRule="auto"/>
        <w:jc w:val="both"/>
        <w:rPr>
          <w:rFonts w:ascii="Palatino Linotype" w:hAnsi="Palatino Linotype"/>
        </w:rPr>
      </w:pPr>
      <w:r w:rsidRPr="00F70195">
        <w:rPr>
          <w:rFonts w:ascii="Palatino Linotype" w:hAnsi="Palatino Linotype"/>
        </w:rPr>
        <w:t>Establishes external security services requir</w:t>
      </w:r>
      <w:r>
        <w:rPr>
          <w:rFonts w:ascii="Palatino Linotype" w:hAnsi="Palatino Linotype"/>
        </w:rPr>
        <w:t xml:space="preserve">ements and carries out periodic </w:t>
      </w:r>
      <w:r w:rsidRPr="00F70195">
        <w:rPr>
          <w:rFonts w:ascii="Palatino Linotype" w:hAnsi="Palatino Linotype"/>
        </w:rPr>
        <w:t>reviews of the performance of contracte</w:t>
      </w:r>
      <w:r>
        <w:rPr>
          <w:rFonts w:ascii="Palatino Linotype" w:hAnsi="Palatino Linotype"/>
        </w:rPr>
        <w:t>d security service providers.</w:t>
      </w:r>
    </w:p>
    <w:p w:rsidR="00F70195" w:rsidRDefault="00F70195" w:rsidP="00F70195">
      <w:pPr>
        <w:pStyle w:val="BodyText2"/>
        <w:numPr>
          <w:ilvl w:val="0"/>
          <w:numId w:val="30"/>
        </w:numPr>
        <w:spacing w:after="0" w:line="360" w:lineRule="auto"/>
        <w:jc w:val="both"/>
        <w:rPr>
          <w:rFonts w:ascii="Palatino Linotype" w:hAnsi="Palatino Linotype"/>
        </w:rPr>
      </w:pPr>
      <w:r w:rsidRPr="00F70195">
        <w:rPr>
          <w:rFonts w:ascii="Palatino Linotype" w:hAnsi="Palatino Linotype"/>
        </w:rPr>
        <w:t>Develops and manages workplace s</w:t>
      </w:r>
      <w:r>
        <w:rPr>
          <w:rFonts w:ascii="Palatino Linotype" w:hAnsi="Palatino Linotype"/>
        </w:rPr>
        <w:t xml:space="preserve">ecurity awareness </w:t>
      </w:r>
      <w:proofErr w:type="spellStart"/>
      <w:r>
        <w:rPr>
          <w:rFonts w:ascii="Palatino Linotype" w:hAnsi="Palatino Linotype"/>
        </w:rPr>
        <w:t>programmes</w:t>
      </w:r>
      <w:proofErr w:type="spellEnd"/>
      <w:r>
        <w:rPr>
          <w:rFonts w:ascii="Palatino Linotype" w:hAnsi="Palatino Linotype"/>
        </w:rPr>
        <w:t>.</w:t>
      </w:r>
    </w:p>
    <w:p w:rsidR="00F70195" w:rsidRDefault="00F70195" w:rsidP="00F70195">
      <w:pPr>
        <w:pStyle w:val="BodyText2"/>
        <w:numPr>
          <w:ilvl w:val="0"/>
          <w:numId w:val="30"/>
        </w:numPr>
        <w:spacing w:after="0" w:line="360" w:lineRule="auto"/>
        <w:jc w:val="both"/>
        <w:rPr>
          <w:rFonts w:ascii="Palatino Linotype" w:hAnsi="Palatino Linotype"/>
        </w:rPr>
      </w:pPr>
      <w:r w:rsidRPr="00F70195">
        <w:rPr>
          <w:rFonts w:ascii="Palatino Linotype" w:hAnsi="Palatino Linotype"/>
        </w:rPr>
        <w:t>Highlights any system weakness or identified security failures through security audits and spot checks to check complianc</w:t>
      </w:r>
      <w:r>
        <w:rPr>
          <w:rFonts w:ascii="Palatino Linotype" w:hAnsi="Palatino Linotype"/>
        </w:rPr>
        <w:t>e with stipulated guidelines.</w:t>
      </w:r>
    </w:p>
    <w:p w:rsidR="00F70195" w:rsidRDefault="00F70195" w:rsidP="00F70195">
      <w:pPr>
        <w:pStyle w:val="BodyText2"/>
        <w:numPr>
          <w:ilvl w:val="0"/>
          <w:numId w:val="30"/>
        </w:numPr>
        <w:spacing w:after="0" w:line="360" w:lineRule="auto"/>
        <w:jc w:val="both"/>
        <w:rPr>
          <w:rFonts w:ascii="Palatino Linotype" w:hAnsi="Palatino Linotype"/>
        </w:rPr>
      </w:pPr>
      <w:r w:rsidRPr="00F70195">
        <w:rPr>
          <w:rFonts w:ascii="Palatino Linotype" w:hAnsi="Palatino Linotype"/>
        </w:rPr>
        <w:t>Identifies and mitigates risks associated with</w:t>
      </w:r>
      <w:r>
        <w:rPr>
          <w:rFonts w:ascii="Palatino Linotype" w:hAnsi="Palatino Linotype"/>
        </w:rPr>
        <w:t xml:space="preserve"> abuse of Corporation assets.</w:t>
      </w:r>
    </w:p>
    <w:p w:rsidR="00F70195" w:rsidRDefault="00F70195" w:rsidP="00F70195">
      <w:pPr>
        <w:pStyle w:val="BodyText2"/>
        <w:numPr>
          <w:ilvl w:val="0"/>
          <w:numId w:val="30"/>
        </w:numPr>
        <w:spacing w:after="0" w:line="360" w:lineRule="auto"/>
        <w:jc w:val="both"/>
        <w:rPr>
          <w:rFonts w:ascii="Palatino Linotype" w:hAnsi="Palatino Linotype"/>
        </w:rPr>
      </w:pPr>
      <w:r w:rsidRPr="00F70195">
        <w:rPr>
          <w:rFonts w:ascii="Palatino Linotype" w:hAnsi="Palatino Linotype"/>
        </w:rPr>
        <w:t>Monitors and controls Information Technology use by all employ</w:t>
      </w:r>
      <w:r>
        <w:rPr>
          <w:rFonts w:ascii="Palatino Linotype" w:hAnsi="Palatino Linotype"/>
        </w:rPr>
        <w:t>ees.</w:t>
      </w:r>
    </w:p>
    <w:p w:rsidR="008D3692" w:rsidRPr="00F70195" w:rsidRDefault="00F70195" w:rsidP="00F70195">
      <w:pPr>
        <w:pStyle w:val="BodyText2"/>
        <w:numPr>
          <w:ilvl w:val="0"/>
          <w:numId w:val="30"/>
        </w:numPr>
        <w:spacing w:after="0" w:line="360" w:lineRule="auto"/>
        <w:jc w:val="both"/>
        <w:rPr>
          <w:rFonts w:ascii="Palatino Linotype" w:hAnsi="Palatino Linotype"/>
        </w:rPr>
      </w:pPr>
      <w:r w:rsidRPr="00F70195">
        <w:rPr>
          <w:rFonts w:ascii="Palatino Linotype" w:hAnsi="Palatino Linotype"/>
        </w:rPr>
        <w:t>Prepares monthly, quarterly and annual reports</w:t>
      </w:r>
    </w:p>
    <w:p w:rsidR="00F70195" w:rsidRDefault="00F70195" w:rsidP="00F70195">
      <w:pPr>
        <w:spacing w:line="360" w:lineRule="auto"/>
        <w:jc w:val="both"/>
        <w:rPr>
          <w:rFonts w:ascii="Palatino Linotype" w:hAnsi="Palatino Linotype" w:cs="Cambria"/>
          <w:b/>
          <w:i/>
        </w:rPr>
      </w:pPr>
    </w:p>
    <w:p w:rsidR="008F61D0" w:rsidRDefault="00B33049" w:rsidP="00F70195">
      <w:pPr>
        <w:spacing w:line="360" w:lineRule="auto"/>
        <w:jc w:val="both"/>
        <w:rPr>
          <w:rFonts w:ascii="Palatino Linotype" w:hAnsi="Palatino Linotype" w:cs="Cambria"/>
          <w:i/>
        </w:rPr>
      </w:pPr>
      <w:r w:rsidRPr="00F70195">
        <w:rPr>
          <w:rFonts w:ascii="Palatino Linotype" w:hAnsi="Palatino Linotype" w:cs="Cambria"/>
          <w:b/>
          <w:i/>
        </w:rPr>
        <w:t>W</w:t>
      </w:r>
      <w:r w:rsidRPr="00666297">
        <w:rPr>
          <w:rFonts w:ascii="Palatino Linotype" w:hAnsi="Palatino Linotype" w:cs="Cambria"/>
          <w:b/>
          <w:i/>
        </w:rPr>
        <w:t xml:space="preserve">hat decisions do you make </w:t>
      </w:r>
      <w:r w:rsidRPr="00666297">
        <w:rPr>
          <w:rFonts w:ascii="Palatino Linotype" w:hAnsi="Palatino Linotype" w:cs="Cambria"/>
          <w:b/>
          <w:i/>
          <w:u w:val="single"/>
        </w:rPr>
        <w:t>without necessarily consulting your Supervisor/Manager</w:t>
      </w:r>
      <w:r w:rsidRPr="00666297">
        <w:rPr>
          <w:rFonts w:ascii="Palatino Linotype" w:hAnsi="Palatino Linotype" w:cs="Cambria"/>
          <w:b/>
          <w:i/>
        </w:rPr>
        <w:t>?</w:t>
      </w:r>
      <w:r w:rsidRPr="00666297">
        <w:rPr>
          <w:rFonts w:ascii="Palatino Linotype" w:hAnsi="Palatino Linotype" w:cs="Cambria"/>
          <w:i/>
        </w:rPr>
        <w:t xml:space="preserve"> </w:t>
      </w:r>
    </w:p>
    <w:p w:rsidR="00F70195" w:rsidRDefault="00F70195" w:rsidP="008F61D0">
      <w:pPr>
        <w:numPr>
          <w:ilvl w:val="0"/>
          <w:numId w:val="35"/>
        </w:numPr>
        <w:spacing w:line="360" w:lineRule="auto"/>
        <w:jc w:val="both"/>
        <w:rPr>
          <w:rFonts w:ascii="Palatino Linotype" w:hAnsi="Palatino Linotype"/>
        </w:rPr>
      </w:pPr>
      <w:r w:rsidRPr="00F70195">
        <w:rPr>
          <w:rFonts w:ascii="Palatino Linotype" w:hAnsi="Palatino Linotype"/>
        </w:rPr>
        <w:t>Decides on the best investigation gathering to</w:t>
      </w:r>
      <w:r>
        <w:rPr>
          <w:rFonts w:ascii="Palatino Linotype" w:hAnsi="Palatino Linotype"/>
        </w:rPr>
        <w:t xml:space="preserve">ols to be used on any integrity </w:t>
      </w:r>
      <w:r w:rsidRPr="00F70195">
        <w:rPr>
          <w:rFonts w:ascii="Palatino Linotype" w:hAnsi="Palatino Linotype"/>
        </w:rPr>
        <w:t xml:space="preserve">violation </w:t>
      </w:r>
      <w:r>
        <w:rPr>
          <w:rFonts w:ascii="Palatino Linotype" w:hAnsi="Palatino Linotype"/>
        </w:rPr>
        <w:t>cases received or discovered.</w:t>
      </w:r>
    </w:p>
    <w:p w:rsidR="00F70195" w:rsidRDefault="00F70195" w:rsidP="008F61D0">
      <w:pPr>
        <w:numPr>
          <w:ilvl w:val="0"/>
          <w:numId w:val="35"/>
        </w:numPr>
        <w:spacing w:line="360" w:lineRule="auto"/>
        <w:jc w:val="both"/>
        <w:rPr>
          <w:rFonts w:ascii="Palatino Linotype" w:hAnsi="Palatino Linotype"/>
        </w:rPr>
      </w:pPr>
      <w:r w:rsidRPr="00F70195">
        <w:rPr>
          <w:rFonts w:ascii="Palatino Linotype" w:hAnsi="Palatino Linotype"/>
        </w:rPr>
        <w:t>Decides on the strength of external secu</w:t>
      </w:r>
      <w:r>
        <w:rPr>
          <w:rFonts w:ascii="Palatino Linotype" w:hAnsi="Palatino Linotype"/>
        </w:rPr>
        <w:t xml:space="preserve">rity (CID MFFU) requirements to </w:t>
      </w:r>
      <w:r w:rsidRPr="00F70195">
        <w:rPr>
          <w:rFonts w:ascii="Palatino Linotype" w:hAnsi="Palatino Linotype"/>
        </w:rPr>
        <w:t>cover any</w:t>
      </w:r>
      <w:r>
        <w:rPr>
          <w:rFonts w:ascii="Palatino Linotype" w:hAnsi="Palatino Linotype"/>
        </w:rPr>
        <w:t xml:space="preserve"> diamond tender held by MMCZ.</w:t>
      </w:r>
    </w:p>
    <w:p w:rsidR="00F70195" w:rsidRDefault="00F70195" w:rsidP="008F61D0">
      <w:pPr>
        <w:pStyle w:val="BodyText2"/>
        <w:numPr>
          <w:ilvl w:val="0"/>
          <w:numId w:val="35"/>
        </w:numPr>
        <w:spacing w:after="0" w:line="360" w:lineRule="auto"/>
        <w:jc w:val="both"/>
        <w:rPr>
          <w:rFonts w:ascii="Palatino Linotype" w:hAnsi="Palatino Linotype"/>
        </w:rPr>
      </w:pPr>
      <w:r w:rsidRPr="00F70195">
        <w:rPr>
          <w:rFonts w:ascii="Palatino Linotype" w:hAnsi="Palatino Linotype"/>
        </w:rPr>
        <w:t xml:space="preserve">Decides on the frequency and timing of security audits and random spot </w:t>
      </w:r>
      <w:r>
        <w:rPr>
          <w:rFonts w:ascii="Palatino Linotype" w:hAnsi="Palatino Linotype"/>
        </w:rPr>
        <w:t>checks.</w:t>
      </w:r>
    </w:p>
    <w:p w:rsidR="00F70195" w:rsidRDefault="00F70195" w:rsidP="008F61D0">
      <w:pPr>
        <w:pStyle w:val="BodyText2"/>
        <w:numPr>
          <w:ilvl w:val="0"/>
          <w:numId w:val="35"/>
        </w:numPr>
        <w:spacing w:after="0" w:line="360" w:lineRule="auto"/>
        <w:jc w:val="both"/>
        <w:rPr>
          <w:rFonts w:ascii="Palatino Linotype" w:hAnsi="Palatino Linotype"/>
        </w:rPr>
      </w:pPr>
      <w:r w:rsidRPr="00F70195">
        <w:rPr>
          <w:rFonts w:ascii="Palatino Linotype" w:hAnsi="Palatino Linotype"/>
        </w:rPr>
        <w:t>Decides on the timing, frequency and purpose of meetings with Police, State security and ot</w:t>
      </w:r>
      <w:r>
        <w:rPr>
          <w:rFonts w:ascii="Palatino Linotype" w:hAnsi="Palatino Linotype"/>
        </w:rPr>
        <w:t>her relevant security agents.</w:t>
      </w:r>
    </w:p>
    <w:p w:rsidR="00F70195" w:rsidRDefault="00F70195" w:rsidP="008F61D0">
      <w:pPr>
        <w:pStyle w:val="BodyText2"/>
        <w:numPr>
          <w:ilvl w:val="0"/>
          <w:numId w:val="35"/>
        </w:numPr>
        <w:spacing w:after="0" w:line="360" w:lineRule="auto"/>
        <w:jc w:val="both"/>
        <w:rPr>
          <w:rFonts w:ascii="Palatino Linotype" w:hAnsi="Palatino Linotype"/>
        </w:rPr>
      </w:pPr>
      <w:r w:rsidRPr="00F70195">
        <w:rPr>
          <w:rFonts w:ascii="Palatino Linotype" w:hAnsi="Palatino Linotype"/>
        </w:rPr>
        <w:t xml:space="preserve">Decides on the suitability of security guards deployed within MMCZ </w:t>
      </w:r>
      <w:r>
        <w:rPr>
          <w:rFonts w:ascii="Palatino Linotype" w:hAnsi="Palatino Linotype"/>
        </w:rPr>
        <w:t>premises.</w:t>
      </w:r>
    </w:p>
    <w:p w:rsidR="00F70195" w:rsidRDefault="00F70195" w:rsidP="008F61D0">
      <w:pPr>
        <w:pStyle w:val="BodyText2"/>
        <w:numPr>
          <w:ilvl w:val="0"/>
          <w:numId w:val="30"/>
        </w:numPr>
        <w:spacing w:after="0" w:line="360" w:lineRule="auto"/>
        <w:jc w:val="both"/>
        <w:rPr>
          <w:rFonts w:ascii="Palatino Linotype" w:hAnsi="Palatino Linotype"/>
        </w:rPr>
      </w:pPr>
      <w:r w:rsidRPr="00F70195">
        <w:rPr>
          <w:rFonts w:ascii="Palatino Linotype" w:hAnsi="Palatino Linotype"/>
        </w:rPr>
        <w:lastRenderedPageBreak/>
        <w:t>Decides on the adequacy or otherwise of firearm power used by security service pr</w:t>
      </w:r>
      <w:r>
        <w:rPr>
          <w:rFonts w:ascii="Palatino Linotype" w:hAnsi="Palatino Linotype"/>
        </w:rPr>
        <w:t>oviders deployed within MMCZ.</w:t>
      </w:r>
    </w:p>
    <w:p w:rsidR="00F54D74" w:rsidRPr="00F70195" w:rsidRDefault="00F70195" w:rsidP="00F70195">
      <w:pPr>
        <w:pStyle w:val="BodyText2"/>
        <w:numPr>
          <w:ilvl w:val="0"/>
          <w:numId w:val="30"/>
        </w:numPr>
        <w:spacing w:after="0" w:line="360" w:lineRule="auto"/>
        <w:jc w:val="both"/>
        <w:rPr>
          <w:rFonts w:ascii="Palatino Linotype" w:hAnsi="Palatino Linotype"/>
        </w:rPr>
      </w:pPr>
      <w:r w:rsidRPr="00F70195">
        <w:rPr>
          <w:rFonts w:ascii="Palatino Linotype" w:hAnsi="Palatino Linotype"/>
        </w:rPr>
        <w:t>Decides on the type of due diligence to be applied on prospective suppliers of goods and services</w:t>
      </w:r>
    </w:p>
    <w:p w:rsidR="00B33049" w:rsidRPr="00F70195" w:rsidRDefault="0090734E" w:rsidP="00F70195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666297">
        <w:rPr>
          <w:rFonts w:ascii="Palatino Linotype" w:hAnsi="Palatino Linotype"/>
          <w:sz w:val="22"/>
          <w:szCs w:val="22"/>
        </w:rPr>
        <w:t>Supervision Received</w:t>
      </w: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C4EDD" w:rsidRPr="00666297" w:rsidTr="00E06DB7">
        <w:tc>
          <w:tcPr>
            <w:tcW w:w="43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8D3692" w:rsidRPr="00666297" w:rsidRDefault="0090734E" w:rsidP="004511AE">
            <w:pPr>
              <w:spacing w:after="0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666297">
              <w:rPr>
                <w:rFonts w:ascii="Palatino Linotype" w:hAnsi="Palatino Linotype"/>
                <w:b/>
                <w:bCs/>
                <w:color w:val="FFFFFF"/>
              </w:rPr>
              <w:t>Method of Checking</w:t>
            </w:r>
          </w:p>
        </w:tc>
        <w:tc>
          <w:tcPr>
            <w:tcW w:w="4315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8D3692" w:rsidRPr="00666297" w:rsidRDefault="0090734E" w:rsidP="004511AE">
            <w:pPr>
              <w:spacing w:after="0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666297">
              <w:rPr>
                <w:rFonts w:ascii="Palatino Linotype" w:hAnsi="Palatino Linotype"/>
                <w:b/>
                <w:bCs/>
                <w:color w:val="FFFFFF"/>
              </w:rPr>
              <w:t>How Frequent</w:t>
            </w:r>
          </w:p>
        </w:tc>
      </w:tr>
      <w:tr w:rsidR="00DC4EDD" w:rsidRPr="00666297" w:rsidTr="00E06DB7">
        <w:tc>
          <w:tcPr>
            <w:tcW w:w="4315" w:type="dxa"/>
            <w:shd w:val="clear" w:color="auto" w:fill="DBE5F1"/>
          </w:tcPr>
          <w:p w:rsidR="008D3692" w:rsidRPr="00666297" w:rsidRDefault="00F70195" w:rsidP="00F70195">
            <w:pPr>
              <w:spacing w:after="0"/>
              <w:rPr>
                <w:rFonts w:ascii="Palatino Linotype" w:hAnsi="Palatino Linotype"/>
                <w:b/>
                <w:bCs/>
              </w:rPr>
            </w:pPr>
            <w:r w:rsidRPr="00F70195">
              <w:rPr>
                <w:rFonts w:ascii="Palatino Linotype" w:hAnsi="Palatino Linotype"/>
                <w:b/>
                <w:bCs/>
              </w:rPr>
              <w:t>Report review</w:t>
            </w:r>
          </w:p>
        </w:tc>
        <w:tc>
          <w:tcPr>
            <w:tcW w:w="4315" w:type="dxa"/>
            <w:shd w:val="clear" w:color="auto" w:fill="DBE5F1"/>
          </w:tcPr>
          <w:p w:rsidR="008D3692" w:rsidRPr="00666297" w:rsidRDefault="00F70195" w:rsidP="004511AE">
            <w:pPr>
              <w:spacing w:after="0"/>
              <w:jc w:val="both"/>
              <w:rPr>
                <w:rFonts w:ascii="Palatino Linotype" w:hAnsi="Palatino Linotype"/>
              </w:rPr>
            </w:pPr>
            <w:r w:rsidRPr="00F70195">
              <w:rPr>
                <w:rFonts w:ascii="Palatino Linotype" w:hAnsi="Palatino Linotype"/>
              </w:rPr>
              <w:t>Monthly</w:t>
            </w:r>
          </w:p>
        </w:tc>
      </w:tr>
    </w:tbl>
    <w:p w:rsidR="00B33049" w:rsidRPr="000339C7" w:rsidRDefault="0090734E" w:rsidP="000339C7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666297">
        <w:rPr>
          <w:rFonts w:ascii="Palatino Linotype" w:hAnsi="Palatino Linotype"/>
          <w:sz w:val="22"/>
          <w:szCs w:val="22"/>
        </w:rPr>
        <w:t>Supervision Sent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877"/>
        <w:gridCol w:w="3433"/>
        <w:gridCol w:w="2320"/>
      </w:tblGrid>
      <w:tr w:rsidR="00DC4EDD" w:rsidRPr="00666297" w:rsidTr="004511AE">
        <w:tc>
          <w:tcPr>
            <w:tcW w:w="28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8D3692" w:rsidRPr="00666297" w:rsidRDefault="0090734E" w:rsidP="004511AE">
            <w:pPr>
              <w:spacing w:after="0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666297">
              <w:rPr>
                <w:rFonts w:ascii="Palatino Linotype" w:hAnsi="Palatino Linotype"/>
                <w:b/>
                <w:bCs/>
                <w:color w:val="FFFFFF"/>
              </w:rPr>
              <w:t>Subordinate</w:t>
            </w:r>
          </w:p>
        </w:tc>
        <w:tc>
          <w:tcPr>
            <w:tcW w:w="343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8D3692" w:rsidRPr="00666297" w:rsidRDefault="0090734E" w:rsidP="004511AE">
            <w:pPr>
              <w:spacing w:after="0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666297">
              <w:rPr>
                <w:rFonts w:ascii="Palatino Linotype" w:hAnsi="Palatino Linotype"/>
                <w:b/>
                <w:bCs/>
                <w:color w:val="FFFFFF"/>
              </w:rPr>
              <w:t>Method of Checking</w:t>
            </w:r>
          </w:p>
        </w:tc>
        <w:tc>
          <w:tcPr>
            <w:tcW w:w="232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8D3692" w:rsidRPr="00666297" w:rsidRDefault="0090734E" w:rsidP="004511AE">
            <w:pPr>
              <w:spacing w:after="0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666297">
              <w:rPr>
                <w:rFonts w:ascii="Palatino Linotype" w:hAnsi="Palatino Linotype"/>
                <w:b/>
                <w:bCs/>
                <w:color w:val="FFFFFF"/>
              </w:rPr>
              <w:t>How Frequent</w:t>
            </w:r>
          </w:p>
        </w:tc>
      </w:tr>
      <w:tr w:rsidR="00DC4EDD" w:rsidRPr="00666297" w:rsidTr="004511AE">
        <w:trPr>
          <w:trHeight w:val="372"/>
        </w:trPr>
        <w:tc>
          <w:tcPr>
            <w:tcW w:w="2880" w:type="dxa"/>
            <w:shd w:val="clear" w:color="auto" w:fill="D9E2F3"/>
          </w:tcPr>
          <w:p w:rsidR="008D3692" w:rsidRPr="00666297" w:rsidRDefault="00F70195" w:rsidP="00F70195">
            <w:pPr>
              <w:spacing w:after="0"/>
              <w:rPr>
                <w:rFonts w:ascii="Palatino Linotype" w:hAnsi="Palatino Linotype"/>
                <w:b/>
                <w:bCs/>
              </w:rPr>
            </w:pPr>
            <w:r w:rsidRPr="00F70195">
              <w:rPr>
                <w:rFonts w:ascii="Palatino Linotype" w:hAnsi="Palatino Linotype"/>
                <w:b/>
                <w:bCs/>
              </w:rPr>
              <w:t>Security Officer</w:t>
            </w:r>
          </w:p>
        </w:tc>
        <w:tc>
          <w:tcPr>
            <w:tcW w:w="3438" w:type="dxa"/>
            <w:shd w:val="clear" w:color="auto" w:fill="D9E2F3"/>
          </w:tcPr>
          <w:p w:rsidR="008D3692" w:rsidRPr="00666297" w:rsidRDefault="00F70195" w:rsidP="00F70195">
            <w:pPr>
              <w:tabs>
                <w:tab w:val="left" w:pos="2280"/>
              </w:tabs>
              <w:spacing w:after="0"/>
              <w:jc w:val="both"/>
              <w:rPr>
                <w:rFonts w:ascii="Palatino Linotype" w:hAnsi="Palatino Linotype"/>
              </w:rPr>
            </w:pPr>
            <w:r w:rsidRPr="00F70195">
              <w:rPr>
                <w:rFonts w:ascii="Palatino Linotype" w:hAnsi="Palatino Linotype"/>
              </w:rPr>
              <w:t>Target reviews &amp; Report Reviews</w:t>
            </w:r>
          </w:p>
        </w:tc>
        <w:tc>
          <w:tcPr>
            <w:tcW w:w="2322" w:type="dxa"/>
            <w:shd w:val="clear" w:color="auto" w:fill="D9E2F3"/>
          </w:tcPr>
          <w:p w:rsidR="008D3692" w:rsidRPr="00666297" w:rsidRDefault="00F70195" w:rsidP="00F70195">
            <w:pPr>
              <w:spacing w:after="0"/>
              <w:rPr>
                <w:rFonts w:ascii="Palatino Linotype" w:hAnsi="Palatino Linotype"/>
              </w:rPr>
            </w:pPr>
            <w:r w:rsidRPr="00F70195">
              <w:rPr>
                <w:rFonts w:ascii="Palatino Linotype" w:hAnsi="Palatino Linotype"/>
              </w:rPr>
              <w:t>Weekly</w:t>
            </w:r>
          </w:p>
        </w:tc>
      </w:tr>
    </w:tbl>
    <w:p w:rsidR="008D3692" w:rsidRPr="00666297" w:rsidRDefault="0090734E" w:rsidP="00666297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666297">
        <w:rPr>
          <w:rFonts w:ascii="Palatino Linotype" w:hAnsi="Palatino Linotype"/>
          <w:sz w:val="22"/>
          <w:szCs w:val="22"/>
        </w:rPr>
        <w:t>Problem Solving</w:t>
      </w:r>
    </w:p>
    <w:p w:rsidR="00F70195" w:rsidRDefault="00F70195" w:rsidP="00F70195">
      <w:pPr>
        <w:pStyle w:val="BodyText2"/>
        <w:numPr>
          <w:ilvl w:val="0"/>
          <w:numId w:val="30"/>
        </w:numPr>
        <w:spacing w:after="0" w:line="360" w:lineRule="auto"/>
        <w:jc w:val="both"/>
        <w:rPr>
          <w:rFonts w:ascii="Palatino Linotype" w:hAnsi="Palatino Linotype"/>
        </w:rPr>
      </w:pPr>
      <w:r w:rsidRPr="00F70195">
        <w:rPr>
          <w:rFonts w:ascii="Palatino Linotype" w:hAnsi="Palatino Linotype"/>
        </w:rPr>
        <w:t>Ensuring compliance with</w:t>
      </w:r>
      <w:r>
        <w:rPr>
          <w:rFonts w:ascii="Palatino Linotype" w:hAnsi="Palatino Linotype"/>
        </w:rPr>
        <w:t xml:space="preserve"> MMCZ policies and procedure</w:t>
      </w:r>
    </w:p>
    <w:p w:rsidR="00F70195" w:rsidRDefault="00F70195" w:rsidP="00F70195">
      <w:pPr>
        <w:pStyle w:val="BodyText2"/>
        <w:numPr>
          <w:ilvl w:val="0"/>
          <w:numId w:val="30"/>
        </w:numPr>
        <w:spacing w:after="0" w:line="360" w:lineRule="auto"/>
        <w:jc w:val="both"/>
        <w:rPr>
          <w:rFonts w:ascii="Palatino Linotype" w:hAnsi="Palatino Linotype"/>
        </w:rPr>
      </w:pPr>
      <w:r w:rsidRPr="00F70195">
        <w:rPr>
          <w:rFonts w:ascii="Palatino Linotype" w:hAnsi="Palatino Linotype"/>
        </w:rPr>
        <w:t>Managing difficult v</w:t>
      </w:r>
      <w:r>
        <w:rPr>
          <w:rFonts w:ascii="Palatino Linotype" w:hAnsi="Palatino Linotype"/>
        </w:rPr>
        <w:t>isitors and potential buyers</w:t>
      </w:r>
    </w:p>
    <w:p w:rsidR="00F70195" w:rsidRDefault="00F70195" w:rsidP="00F70195">
      <w:pPr>
        <w:pStyle w:val="BodyText2"/>
        <w:numPr>
          <w:ilvl w:val="0"/>
          <w:numId w:val="30"/>
        </w:numPr>
        <w:spacing w:after="0" w:line="360" w:lineRule="auto"/>
        <w:jc w:val="both"/>
        <w:rPr>
          <w:rFonts w:ascii="Palatino Linotype" w:hAnsi="Palatino Linotype"/>
        </w:rPr>
      </w:pPr>
      <w:r w:rsidRPr="00F70195">
        <w:rPr>
          <w:rFonts w:ascii="Palatino Linotype" w:hAnsi="Palatino Linotype"/>
        </w:rPr>
        <w:t xml:space="preserve">Managing abuse of Corporation assets by employees senior to one’s </w:t>
      </w:r>
      <w:r>
        <w:rPr>
          <w:rFonts w:ascii="Palatino Linotype" w:hAnsi="Palatino Linotype"/>
        </w:rPr>
        <w:t>position.</w:t>
      </w:r>
    </w:p>
    <w:p w:rsidR="00F70195" w:rsidRDefault="00F70195" w:rsidP="00F70195">
      <w:pPr>
        <w:pStyle w:val="BodyText2"/>
        <w:numPr>
          <w:ilvl w:val="0"/>
          <w:numId w:val="30"/>
        </w:numPr>
        <w:spacing w:after="0" w:line="360" w:lineRule="auto"/>
        <w:jc w:val="both"/>
        <w:rPr>
          <w:rFonts w:ascii="Palatino Linotype" w:hAnsi="Palatino Linotype"/>
        </w:rPr>
      </w:pPr>
      <w:r w:rsidRPr="00F70195">
        <w:rPr>
          <w:rFonts w:ascii="Palatino Linotype" w:hAnsi="Palatino Linotype"/>
        </w:rPr>
        <w:t xml:space="preserve">Managing a complex and crime tempting environment associated with dealing with high </w:t>
      </w:r>
      <w:r>
        <w:rPr>
          <w:rFonts w:ascii="Palatino Linotype" w:hAnsi="Palatino Linotype"/>
        </w:rPr>
        <w:t>value minerals like diamonds.</w:t>
      </w:r>
    </w:p>
    <w:p w:rsidR="00F70195" w:rsidRDefault="00F70195" w:rsidP="00F70195">
      <w:pPr>
        <w:pStyle w:val="BodyText2"/>
        <w:numPr>
          <w:ilvl w:val="0"/>
          <w:numId w:val="30"/>
        </w:numPr>
        <w:spacing w:after="0" w:line="360" w:lineRule="auto"/>
        <w:jc w:val="both"/>
        <w:rPr>
          <w:rFonts w:ascii="Palatino Linotype" w:hAnsi="Palatino Linotype"/>
        </w:rPr>
      </w:pPr>
      <w:proofErr w:type="gramStart"/>
      <w:r w:rsidRPr="00F70195">
        <w:rPr>
          <w:rFonts w:ascii="Palatino Linotype" w:hAnsi="Palatino Linotype"/>
        </w:rPr>
        <w:t>Vetting  a</w:t>
      </w:r>
      <w:proofErr w:type="gramEnd"/>
      <w:r w:rsidRPr="00F70195">
        <w:rPr>
          <w:rFonts w:ascii="Palatino Linotype" w:hAnsi="Palatino Linotype"/>
        </w:rPr>
        <w:t xml:space="preserve"> highly demanding and politically connected international </w:t>
      </w:r>
      <w:r>
        <w:rPr>
          <w:rFonts w:ascii="Palatino Linotype" w:hAnsi="Palatino Linotype"/>
        </w:rPr>
        <w:t>prospective diamond buyers.</w:t>
      </w:r>
    </w:p>
    <w:p w:rsidR="00F70195" w:rsidRDefault="00F70195" w:rsidP="00F70195">
      <w:pPr>
        <w:pStyle w:val="BodyText2"/>
        <w:numPr>
          <w:ilvl w:val="0"/>
          <w:numId w:val="30"/>
        </w:numPr>
        <w:spacing w:after="0" w:line="360" w:lineRule="auto"/>
        <w:jc w:val="both"/>
        <w:rPr>
          <w:rFonts w:ascii="Palatino Linotype" w:hAnsi="Palatino Linotype"/>
        </w:rPr>
      </w:pPr>
      <w:r w:rsidRPr="00F70195">
        <w:rPr>
          <w:rFonts w:ascii="Palatino Linotype" w:hAnsi="Palatino Linotype"/>
        </w:rPr>
        <w:t xml:space="preserve">Dealing with public procurement checks involving individual with </w:t>
      </w:r>
      <w:r>
        <w:rPr>
          <w:rFonts w:ascii="Palatino Linotype" w:hAnsi="Palatino Linotype"/>
        </w:rPr>
        <w:t>powerful connections.</w:t>
      </w:r>
    </w:p>
    <w:p w:rsidR="00F70195" w:rsidRDefault="00F70195" w:rsidP="00F70195">
      <w:pPr>
        <w:pStyle w:val="BodyText2"/>
        <w:numPr>
          <w:ilvl w:val="0"/>
          <w:numId w:val="30"/>
        </w:numPr>
        <w:spacing w:after="0" w:line="360" w:lineRule="auto"/>
        <w:jc w:val="both"/>
        <w:rPr>
          <w:rFonts w:ascii="Palatino Linotype" w:hAnsi="Palatino Linotype"/>
        </w:rPr>
      </w:pPr>
      <w:r w:rsidRPr="00F70195">
        <w:rPr>
          <w:rFonts w:ascii="Palatino Linotype" w:hAnsi="Palatino Linotype"/>
        </w:rPr>
        <w:t xml:space="preserve">Managing unforeseen and unpredictable security threats to employees, </w:t>
      </w:r>
      <w:r>
        <w:rPr>
          <w:rFonts w:ascii="Palatino Linotype" w:hAnsi="Palatino Linotype"/>
        </w:rPr>
        <w:t>visitors and customers.</w:t>
      </w:r>
    </w:p>
    <w:p w:rsidR="00F70195" w:rsidRDefault="00F70195" w:rsidP="00F70195">
      <w:pPr>
        <w:pStyle w:val="BodyText2"/>
        <w:numPr>
          <w:ilvl w:val="0"/>
          <w:numId w:val="30"/>
        </w:numPr>
        <w:spacing w:after="0" w:line="360" w:lineRule="auto"/>
        <w:jc w:val="both"/>
        <w:rPr>
          <w:rFonts w:ascii="Palatino Linotype" w:hAnsi="Palatino Linotype"/>
        </w:rPr>
      </w:pPr>
      <w:r w:rsidRPr="00F70195">
        <w:rPr>
          <w:rFonts w:ascii="Palatino Linotype" w:hAnsi="Palatino Linotype"/>
        </w:rPr>
        <w:t>Dealing with theft of Corporation assets</w:t>
      </w:r>
    </w:p>
    <w:p w:rsidR="00B6358B" w:rsidRPr="00F70195" w:rsidRDefault="00F70195" w:rsidP="00F70195">
      <w:pPr>
        <w:pStyle w:val="BodyText2"/>
        <w:numPr>
          <w:ilvl w:val="0"/>
          <w:numId w:val="30"/>
        </w:numPr>
        <w:spacing w:after="0" w:line="360" w:lineRule="auto"/>
        <w:jc w:val="both"/>
        <w:rPr>
          <w:rFonts w:ascii="Palatino Linotype" w:hAnsi="Palatino Linotype"/>
        </w:rPr>
      </w:pPr>
      <w:r w:rsidRPr="00F70195">
        <w:rPr>
          <w:rFonts w:ascii="Palatino Linotype" w:hAnsi="Palatino Linotype"/>
        </w:rPr>
        <w:t>Ensuring compliance with policies and procedures</w:t>
      </w:r>
    </w:p>
    <w:p w:rsidR="000339C7" w:rsidRDefault="0090734E" w:rsidP="00F70195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666297">
        <w:rPr>
          <w:rFonts w:ascii="Palatino Linotype" w:hAnsi="Palatino Linotype"/>
          <w:sz w:val="22"/>
          <w:szCs w:val="22"/>
        </w:rPr>
        <w:lastRenderedPageBreak/>
        <w:t>Minimum academic qualifications required</w:t>
      </w:r>
    </w:p>
    <w:p w:rsidR="001626EA" w:rsidRPr="000339C7" w:rsidRDefault="00F70195" w:rsidP="000339C7">
      <w:pPr>
        <w:rPr>
          <w:rFonts w:ascii="Palatino Linotype" w:eastAsia="MS Gothic" w:hAnsi="Palatino Linotype"/>
          <w:color w:val="365F91"/>
        </w:rPr>
      </w:pPr>
      <w:r w:rsidRPr="000339C7">
        <w:rPr>
          <w:rFonts w:ascii="Palatino Linotype" w:hAnsi="Palatino Linotype"/>
        </w:rPr>
        <w:t>Degree in Security/ Risk Management/ Intelli</w:t>
      </w:r>
      <w:r w:rsidR="001626EA" w:rsidRPr="000339C7">
        <w:rPr>
          <w:rFonts w:ascii="Palatino Linotype" w:hAnsi="Palatino Linotype"/>
        </w:rPr>
        <w:t xml:space="preserve">gence/ Police Studies/ Forensic </w:t>
      </w:r>
      <w:r w:rsidRPr="000339C7">
        <w:rPr>
          <w:rFonts w:ascii="Palatino Linotype" w:hAnsi="Palatino Linotype"/>
        </w:rPr>
        <w:t xml:space="preserve">Auditing </w:t>
      </w:r>
    </w:p>
    <w:p w:rsidR="008D3692" w:rsidRPr="00666297" w:rsidRDefault="0090734E" w:rsidP="00F70195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F70195">
        <w:rPr>
          <w:rFonts w:ascii="Palatino Linotype" w:eastAsia="MS Mincho" w:hAnsi="Palatino Linotype"/>
          <w:b w:val="0"/>
          <w:bCs w:val="0"/>
          <w:color w:val="auto"/>
          <w:sz w:val="22"/>
          <w:szCs w:val="22"/>
        </w:rPr>
        <w:t>M</w:t>
      </w:r>
      <w:r w:rsidRPr="00666297">
        <w:rPr>
          <w:rFonts w:ascii="Palatino Linotype" w:hAnsi="Palatino Linotype"/>
          <w:sz w:val="22"/>
          <w:szCs w:val="22"/>
        </w:rPr>
        <w:t>inimum professional qualifications required</w:t>
      </w:r>
    </w:p>
    <w:p w:rsidR="001626EA" w:rsidRDefault="001626EA" w:rsidP="001626EA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1626EA">
        <w:rPr>
          <w:rFonts w:ascii="Palatino Linotype" w:hAnsi="Palatino Linotype"/>
        </w:rPr>
        <w:t xml:space="preserve">Certified </w:t>
      </w:r>
      <w:r>
        <w:rPr>
          <w:rFonts w:ascii="Palatino Linotype" w:hAnsi="Palatino Linotype"/>
        </w:rPr>
        <w:t>Police / Intelligence Officer</w:t>
      </w:r>
    </w:p>
    <w:p w:rsidR="00B6358B" w:rsidRPr="001626EA" w:rsidRDefault="001626EA" w:rsidP="001626EA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1626EA">
        <w:rPr>
          <w:rFonts w:ascii="Palatino Linotype" w:hAnsi="Palatino Linotype"/>
        </w:rPr>
        <w:t>Certified Fraud / Forensic Manager</w:t>
      </w:r>
    </w:p>
    <w:p w:rsidR="004511AE" w:rsidRPr="00666297" w:rsidRDefault="004511AE" w:rsidP="004511AE">
      <w:pPr>
        <w:pStyle w:val="NoSpacing"/>
        <w:spacing w:line="360" w:lineRule="auto"/>
        <w:ind w:left="720"/>
        <w:jc w:val="both"/>
        <w:rPr>
          <w:rFonts w:ascii="Palatino Linotype" w:hAnsi="Palatino Linotype"/>
        </w:rPr>
      </w:pPr>
    </w:p>
    <w:p w:rsidR="008D3692" w:rsidRPr="00666297" w:rsidRDefault="0090734E" w:rsidP="00666297">
      <w:pPr>
        <w:pStyle w:val="Heading1"/>
        <w:spacing w:before="0" w:line="360" w:lineRule="auto"/>
        <w:jc w:val="both"/>
        <w:rPr>
          <w:rFonts w:ascii="Palatino Linotype" w:hAnsi="Palatino Linotype"/>
          <w:sz w:val="22"/>
          <w:szCs w:val="22"/>
        </w:rPr>
      </w:pPr>
      <w:r w:rsidRPr="00666297">
        <w:rPr>
          <w:rFonts w:ascii="Palatino Linotype" w:hAnsi="Palatino Linotype"/>
          <w:sz w:val="22"/>
          <w:szCs w:val="22"/>
        </w:rPr>
        <w:t>Experience required (in years)</w:t>
      </w:r>
    </w:p>
    <w:p w:rsidR="008D3692" w:rsidRPr="001626EA" w:rsidRDefault="00D567A2" w:rsidP="001626E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At least </w:t>
      </w:r>
      <w:bookmarkStart w:id="0" w:name="_GoBack"/>
      <w:bookmarkEnd w:id="0"/>
      <w:r w:rsidR="001626EA" w:rsidRPr="001626EA">
        <w:rPr>
          <w:rFonts w:ascii="Palatino Linotype" w:hAnsi="Palatino Linotype"/>
        </w:rPr>
        <w:t xml:space="preserve">10 years  </w:t>
      </w:r>
    </w:p>
    <w:p w:rsidR="00B33049" w:rsidRPr="00666297" w:rsidRDefault="00B33049" w:rsidP="00666297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666297">
        <w:rPr>
          <w:rFonts w:ascii="Palatino Linotype" w:hAnsi="Palatino Linotype"/>
          <w:sz w:val="22"/>
          <w:szCs w:val="22"/>
        </w:rPr>
        <w:t>Soft Skills</w:t>
      </w:r>
    </w:p>
    <w:p w:rsidR="008D7DB2" w:rsidRPr="00666297" w:rsidRDefault="008D7DB2" w:rsidP="00666297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  <w:rPr>
          <w:rFonts w:ascii="Palatino Linotype" w:hAnsi="Palatino Linotype" w:cs="Cambria"/>
          <w:i/>
          <w:color w:val="000000"/>
        </w:rPr>
      </w:pPr>
      <w:r w:rsidRPr="00666297">
        <w:rPr>
          <w:rFonts w:ascii="Palatino Linotype" w:hAnsi="Palatino Linotype" w:cs="Cambria"/>
          <w:b/>
          <w:i/>
          <w:color w:val="000000"/>
        </w:rPr>
        <w:t>Soft skills</w:t>
      </w:r>
      <w:r w:rsidRPr="00666297">
        <w:rPr>
          <w:rFonts w:ascii="Palatino Linotype" w:hAnsi="Palatino Linotype" w:cs="Cambria"/>
          <w:i/>
          <w:color w:val="000000"/>
        </w:rPr>
        <w:t xml:space="preserve"> (e.g. must be well </w:t>
      </w:r>
      <w:proofErr w:type="spellStart"/>
      <w:r w:rsidRPr="00666297">
        <w:rPr>
          <w:rFonts w:ascii="Palatino Linotype" w:hAnsi="Palatino Linotype" w:cs="Cambria"/>
          <w:i/>
          <w:color w:val="000000"/>
        </w:rPr>
        <w:t>organised</w:t>
      </w:r>
      <w:proofErr w:type="spellEnd"/>
      <w:r w:rsidRPr="00666297">
        <w:rPr>
          <w:rFonts w:ascii="Palatino Linotype" w:hAnsi="Palatino Linotype" w:cs="Cambria"/>
          <w:i/>
          <w:color w:val="000000"/>
        </w:rPr>
        <w:t xml:space="preserve"> or must be able to work with minimal supervision)?</w:t>
      </w:r>
    </w:p>
    <w:p w:rsidR="001626EA" w:rsidRDefault="001626EA" w:rsidP="001626EA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1626EA">
        <w:rPr>
          <w:rFonts w:ascii="Palatino Linotype" w:hAnsi="Palatino Linotype"/>
        </w:rPr>
        <w:t>Must be a person of unquesti</w:t>
      </w:r>
      <w:r>
        <w:rPr>
          <w:rFonts w:ascii="Palatino Linotype" w:hAnsi="Palatino Linotype"/>
        </w:rPr>
        <w:t>onable integrity.</w:t>
      </w:r>
    </w:p>
    <w:p w:rsidR="001626EA" w:rsidRDefault="001626EA" w:rsidP="001626EA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1626EA">
        <w:rPr>
          <w:rFonts w:ascii="Palatino Linotype" w:hAnsi="Palatino Linotype"/>
        </w:rPr>
        <w:t>Mu</w:t>
      </w:r>
      <w:r>
        <w:rPr>
          <w:rFonts w:ascii="Palatino Linotype" w:hAnsi="Palatino Linotype"/>
        </w:rPr>
        <w:t>st be a quick decision maker.</w:t>
      </w:r>
    </w:p>
    <w:p w:rsidR="001626EA" w:rsidRDefault="001626EA" w:rsidP="001626EA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1626EA">
        <w:rPr>
          <w:rFonts w:ascii="Palatino Linotype" w:hAnsi="Palatino Linotype"/>
        </w:rPr>
        <w:t>Must be able to w</w:t>
      </w:r>
      <w:r>
        <w:rPr>
          <w:rFonts w:ascii="Palatino Linotype" w:hAnsi="Palatino Linotype"/>
        </w:rPr>
        <w:t>ork with minimum supervision.</w:t>
      </w:r>
    </w:p>
    <w:p w:rsidR="001626EA" w:rsidRDefault="001626EA" w:rsidP="001626EA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Personal responsibility</w:t>
      </w:r>
    </w:p>
    <w:p w:rsidR="001626EA" w:rsidRDefault="001626EA" w:rsidP="001626EA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1626EA">
        <w:rPr>
          <w:rFonts w:ascii="Palatino Linotype" w:hAnsi="Palatino Linotype"/>
        </w:rPr>
        <w:t>Ability to work under pressure a</w:t>
      </w:r>
      <w:r>
        <w:rPr>
          <w:rFonts w:ascii="Palatino Linotype" w:hAnsi="Palatino Linotype"/>
        </w:rPr>
        <w:t>nd communicate at all levels.</w:t>
      </w:r>
    </w:p>
    <w:p w:rsidR="001626EA" w:rsidRDefault="001626EA" w:rsidP="001626EA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1626EA">
        <w:rPr>
          <w:rFonts w:ascii="Palatino Linotype" w:hAnsi="Palatino Linotype"/>
        </w:rPr>
        <w:t>Mu</w:t>
      </w:r>
      <w:r>
        <w:rPr>
          <w:rFonts w:ascii="Palatino Linotype" w:hAnsi="Palatino Linotype"/>
        </w:rPr>
        <w:t xml:space="preserve">st be able to solve problems </w:t>
      </w:r>
    </w:p>
    <w:p w:rsidR="001D09EF" w:rsidRPr="001626EA" w:rsidRDefault="001626EA" w:rsidP="001626EA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1626EA">
        <w:rPr>
          <w:rFonts w:ascii="Palatino Linotype" w:hAnsi="Palatino Linotype"/>
        </w:rPr>
        <w:t>Must have high levels of analytical skills</w:t>
      </w:r>
    </w:p>
    <w:p w:rsidR="00B33049" w:rsidRPr="00666297" w:rsidRDefault="00B33049" w:rsidP="00666297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666297">
        <w:rPr>
          <w:rFonts w:ascii="Palatino Linotype" w:hAnsi="Palatino Linotype"/>
          <w:sz w:val="22"/>
          <w:szCs w:val="22"/>
        </w:rPr>
        <w:t>Technical Skills</w:t>
      </w:r>
    </w:p>
    <w:p w:rsidR="00B33049" w:rsidRPr="004511AE" w:rsidRDefault="00B33049" w:rsidP="004511AE">
      <w:pPr>
        <w:pStyle w:val="NoSpacing"/>
      </w:pPr>
    </w:p>
    <w:p w:rsidR="001626EA" w:rsidRPr="001626EA" w:rsidRDefault="001626EA" w:rsidP="001626EA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1626EA">
        <w:rPr>
          <w:rFonts w:ascii="Palatino Linotype" w:hAnsi="Palatino Linotype"/>
        </w:rPr>
        <w:t>Must be able to coordinate and manage Forensic Auditing and Fraud Investigations</w:t>
      </w:r>
    </w:p>
    <w:p w:rsidR="001626EA" w:rsidRPr="001626EA" w:rsidRDefault="001626EA" w:rsidP="001626EA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1626EA">
        <w:rPr>
          <w:rFonts w:ascii="Palatino Linotype" w:hAnsi="Palatino Linotype"/>
        </w:rPr>
        <w:t>Must have thorough knowledge of risk-management, analysis and mitigation measures.</w:t>
      </w:r>
    </w:p>
    <w:p w:rsidR="001626EA" w:rsidRPr="001626EA" w:rsidRDefault="001626EA" w:rsidP="001626EA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1626EA">
        <w:rPr>
          <w:rFonts w:ascii="Palatino Linotype" w:hAnsi="Palatino Linotype"/>
        </w:rPr>
        <w:t>Must have thorough knowledge of the Justice delivery system.</w:t>
      </w:r>
    </w:p>
    <w:p w:rsidR="001626EA" w:rsidRPr="001626EA" w:rsidRDefault="001626EA" w:rsidP="001626EA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1626EA">
        <w:rPr>
          <w:rFonts w:ascii="Palatino Linotype" w:hAnsi="Palatino Linotype"/>
        </w:rPr>
        <w:t>Must have sound technical competencies in safety and security systems</w:t>
      </w:r>
    </w:p>
    <w:p w:rsidR="001626EA" w:rsidRPr="001626EA" w:rsidRDefault="001626EA" w:rsidP="001626EA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1626EA">
        <w:rPr>
          <w:rFonts w:ascii="Palatino Linotype" w:hAnsi="Palatino Linotype"/>
        </w:rPr>
        <w:t>Must have thorough knowledge of human rights and contemporary policing</w:t>
      </w:r>
    </w:p>
    <w:p w:rsidR="001626EA" w:rsidRPr="001626EA" w:rsidRDefault="001626EA" w:rsidP="001626EA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1626EA">
        <w:rPr>
          <w:rFonts w:ascii="Palatino Linotype" w:hAnsi="Palatino Linotype"/>
        </w:rPr>
        <w:t>Ability to coordinate and manage Forensic Auditing and Fraud Investigations.</w:t>
      </w:r>
    </w:p>
    <w:p w:rsidR="001626EA" w:rsidRPr="001626EA" w:rsidRDefault="001626EA" w:rsidP="001626EA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1626EA">
        <w:rPr>
          <w:rFonts w:ascii="Palatino Linotype" w:hAnsi="Palatino Linotype"/>
        </w:rPr>
        <w:lastRenderedPageBreak/>
        <w:t>Must have sound knowledge of Anti-Money laundering and Terrorist financing guidelines</w:t>
      </w:r>
    </w:p>
    <w:p w:rsidR="00732058" w:rsidRPr="001626EA" w:rsidRDefault="001626EA" w:rsidP="001626EA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1626EA">
        <w:rPr>
          <w:rFonts w:ascii="Palatino Linotype" w:hAnsi="Palatino Linotype"/>
        </w:rPr>
        <w:t>Computer literacy and sound report writing skills</w:t>
      </w:r>
    </w:p>
    <w:p w:rsidR="007C07C7" w:rsidRDefault="007C07C7" w:rsidP="00666297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5C24D2" w:rsidRPr="005C24D2" w:rsidRDefault="005C24D2" w:rsidP="005C24D2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CONFIRMATION OF JOB DESCRIPTION</w:t>
      </w:r>
    </w:p>
    <w:p w:rsidR="005C24D2" w:rsidRPr="005C24D2" w:rsidRDefault="005C24D2" w:rsidP="005C24D2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5C24D2" w:rsidRPr="005C24D2" w:rsidRDefault="005C24D2" w:rsidP="005C24D2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___________________________  _________________________      _____________</w:t>
      </w:r>
    </w:p>
    <w:p w:rsidR="005C24D2" w:rsidRPr="005C24D2" w:rsidRDefault="005C24D2" w:rsidP="005C24D2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Agreed by Incumbent (Name)             (Signature)                    Date</w:t>
      </w:r>
    </w:p>
    <w:p w:rsidR="005C24D2" w:rsidRPr="005C24D2" w:rsidRDefault="005C24D2" w:rsidP="005C24D2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5C24D2" w:rsidRPr="005C24D2" w:rsidRDefault="005C24D2" w:rsidP="005C24D2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___________________________   _____________________         ______________</w:t>
      </w:r>
    </w:p>
    <w:p w:rsidR="005C24D2" w:rsidRPr="00666297" w:rsidRDefault="005C24D2" w:rsidP="005C24D2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Agreed by Supervisor (Name)             (Signature)                   Date</w:t>
      </w:r>
    </w:p>
    <w:sectPr w:rsidR="005C24D2" w:rsidRPr="006662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D4C06"/>
    <w:multiLevelType w:val="hybridMultilevel"/>
    <w:tmpl w:val="71C06178"/>
    <w:lvl w:ilvl="0" w:tplc="B88EA95A">
      <w:numFmt w:val="bullet"/>
      <w:lvlText w:val="•"/>
      <w:lvlJc w:val="left"/>
      <w:pPr>
        <w:ind w:left="1080" w:hanging="720"/>
      </w:pPr>
      <w:rPr>
        <w:rFonts w:ascii="Georgia" w:eastAsia="Times New Roman" w:hAnsi="Georgia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566D58"/>
    <w:multiLevelType w:val="hybridMultilevel"/>
    <w:tmpl w:val="0E9AA9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C16615"/>
    <w:multiLevelType w:val="hybridMultilevel"/>
    <w:tmpl w:val="310E6BC8"/>
    <w:lvl w:ilvl="0" w:tplc="6AE405A4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1AC06C9A"/>
    <w:multiLevelType w:val="hybridMultilevel"/>
    <w:tmpl w:val="21C4BF1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135A3"/>
    <w:multiLevelType w:val="hybridMultilevel"/>
    <w:tmpl w:val="BD30695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C515E9"/>
    <w:multiLevelType w:val="hybridMultilevel"/>
    <w:tmpl w:val="86666070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8360DA"/>
    <w:multiLevelType w:val="hybridMultilevel"/>
    <w:tmpl w:val="C7964DE8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4115B1"/>
    <w:multiLevelType w:val="hybridMultilevel"/>
    <w:tmpl w:val="BA0857A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85127"/>
    <w:multiLevelType w:val="hybridMultilevel"/>
    <w:tmpl w:val="39FA8DC6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54283"/>
    <w:multiLevelType w:val="hybridMultilevel"/>
    <w:tmpl w:val="AA04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203958"/>
    <w:multiLevelType w:val="hybridMultilevel"/>
    <w:tmpl w:val="3622230A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451AFA"/>
    <w:multiLevelType w:val="hybridMultilevel"/>
    <w:tmpl w:val="DC0E919C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212C46"/>
    <w:multiLevelType w:val="hybridMultilevel"/>
    <w:tmpl w:val="C33C715C"/>
    <w:lvl w:ilvl="0" w:tplc="913A07E2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821C6"/>
    <w:multiLevelType w:val="hybridMultilevel"/>
    <w:tmpl w:val="73645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803FC6"/>
    <w:multiLevelType w:val="hybridMultilevel"/>
    <w:tmpl w:val="7D780750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8D7739"/>
    <w:multiLevelType w:val="hybridMultilevel"/>
    <w:tmpl w:val="04D47670"/>
    <w:lvl w:ilvl="0" w:tplc="30090019">
      <w:start w:val="1"/>
      <w:numFmt w:val="lowerLetter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FC6D6A"/>
    <w:multiLevelType w:val="hybridMultilevel"/>
    <w:tmpl w:val="38D8FFA0"/>
    <w:lvl w:ilvl="0" w:tplc="6D8C0AF6">
      <w:start w:val="1"/>
      <w:numFmt w:val="upperRoman"/>
      <w:lvlText w:val="%1."/>
      <w:lvlJc w:val="right"/>
      <w:pPr>
        <w:ind w:left="720" w:hanging="360"/>
      </w:pPr>
      <w:rPr>
        <w:b w:val="0"/>
        <w:sz w:val="28"/>
        <w:szCs w:val="28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0A13E2"/>
    <w:multiLevelType w:val="hybridMultilevel"/>
    <w:tmpl w:val="DB78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8C3E81"/>
    <w:multiLevelType w:val="hybridMultilevel"/>
    <w:tmpl w:val="42426C9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697765"/>
    <w:multiLevelType w:val="hybridMultilevel"/>
    <w:tmpl w:val="5666FF1A"/>
    <w:lvl w:ilvl="0" w:tplc="3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 w15:restartNumberingAfterBreak="0">
    <w:nsid w:val="63573970"/>
    <w:multiLevelType w:val="hybridMultilevel"/>
    <w:tmpl w:val="8AD0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9670C7"/>
    <w:multiLevelType w:val="hybridMultilevel"/>
    <w:tmpl w:val="991405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E75591"/>
    <w:multiLevelType w:val="hybridMultilevel"/>
    <w:tmpl w:val="BA26D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8D33EE"/>
    <w:multiLevelType w:val="hybridMultilevel"/>
    <w:tmpl w:val="1A9637B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321AEE"/>
    <w:multiLevelType w:val="hybridMultilevel"/>
    <w:tmpl w:val="BE183198"/>
    <w:lvl w:ilvl="0" w:tplc="14204FF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000000"/>
        <w:sz w:val="24"/>
        <w:szCs w:val="24"/>
      </w:rPr>
    </w:lvl>
    <w:lvl w:ilvl="1" w:tplc="3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2"/>
  </w:num>
  <w:num w:numId="11">
    <w:abstractNumId w:val="31"/>
  </w:num>
  <w:num w:numId="12">
    <w:abstractNumId w:val="29"/>
  </w:num>
  <w:num w:numId="13">
    <w:abstractNumId w:val="11"/>
  </w:num>
  <w:num w:numId="14">
    <w:abstractNumId w:val="25"/>
  </w:num>
  <w:num w:numId="15">
    <w:abstractNumId w:val="24"/>
  </w:num>
  <w:num w:numId="16">
    <w:abstractNumId w:val="32"/>
  </w:num>
  <w:num w:numId="17">
    <w:abstractNumId w:val="9"/>
  </w:num>
  <w:num w:numId="18">
    <w:abstractNumId w:val="26"/>
  </w:num>
  <w:num w:numId="19">
    <w:abstractNumId w:val="30"/>
  </w:num>
  <w:num w:numId="20">
    <w:abstractNumId w:val="18"/>
  </w:num>
  <w:num w:numId="21">
    <w:abstractNumId w:val="10"/>
  </w:num>
  <w:num w:numId="22">
    <w:abstractNumId w:val="13"/>
  </w:num>
  <w:num w:numId="23">
    <w:abstractNumId w:val="20"/>
  </w:num>
  <w:num w:numId="24">
    <w:abstractNumId w:val="17"/>
  </w:num>
  <w:num w:numId="25">
    <w:abstractNumId w:val="28"/>
  </w:num>
  <w:num w:numId="26">
    <w:abstractNumId w:val="23"/>
  </w:num>
  <w:num w:numId="27">
    <w:abstractNumId w:val="27"/>
  </w:num>
  <w:num w:numId="28">
    <w:abstractNumId w:val="33"/>
  </w:num>
  <w:num w:numId="29">
    <w:abstractNumId w:val="21"/>
  </w:num>
  <w:num w:numId="30">
    <w:abstractNumId w:val="15"/>
  </w:num>
  <w:num w:numId="31">
    <w:abstractNumId w:val="8"/>
  </w:num>
  <w:num w:numId="32">
    <w:abstractNumId w:val="14"/>
  </w:num>
  <w:num w:numId="33">
    <w:abstractNumId w:val="16"/>
  </w:num>
  <w:num w:numId="34">
    <w:abstractNumId w:val="12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yNDU1srA0MLc0MDJT0lEKTi0uzszPAykwrQUANqFInSwAAAA="/>
  </w:docVars>
  <w:rsids>
    <w:rsidRoot w:val="00B47730"/>
    <w:rsid w:val="000339C7"/>
    <w:rsid w:val="00034616"/>
    <w:rsid w:val="0006063C"/>
    <w:rsid w:val="000D6C85"/>
    <w:rsid w:val="00103234"/>
    <w:rsid w:val="00147B81"/>
    <w:rsid w:val="0015074B"/>
    <w:rsid w:val="00152818"/>
    <w:rsid w:val="001626EA"/>
    <w:rsid w:val="001D09EF"/>
    <w:rsid w:val="0029639D"/>
    <w:rsid w:val="002F3F69"/>
    <w:rsid w:val="00326F90"/>
    <w:rsid w:val="0039031A"/>
    <w:rsid w:val="003F4E52"/>
    <w:rsid w:val="004511AE"/>
    <w:rsid w:val="004825E3"/>
    <w:rsid w:val="004B111C"/>
    <w:rsid w:val="004E4CBD"/>
    <w:rsid w:val="005C24D2"/>
    <w:rsid w:val="005E0F2C"/>
    <w:rsid w:val="005E40B6"/>
    <w:rsid w:val="00666297"/>
    <w:rsid w:val="00732058"/>
    <w:rsid w:val="007C07C7"/>
    <w:rsid w:val="007D37F2"/>
    <w:rsid w:val="007F4830"/>
    <w:rsid w:val="00817A39"/>
    <w:rsid w:val="008245A6"/>
    <w:rsid w:val="008D3692"/>
    <w:rsid w:val="008D7DB2"/>
    <w:rsid w:val="008F61D0"/>
    <w:rsid w:val="0090734E"/>
    <w:rsid w:val="00A31B19"/>
    <w:rsid w:val="00AA1D8D"/>
    <w:rsid w:val="00B33049"/>
    <w:rsid w:val="00B47730"/>
    <w:rsid w:val="00B6358B"/>
    <w:rsid w:val="00C452E5"/>
    <w:rsid w:val="00CB0664"/>
    <w:rsid w:val="00CB4CCD"/>
    <w:rsid w:val="00CC5B6B"/>
    <w:rsid w:val="00D458DD"/>
    <w:rsid w:val="00D567A2"/>
    <w:rsid w:val="00DC4EDD"/>
    <w:rsid w:val="00E06DB7"/>
    <w:rsid w:val="00E72738"/>
    <w:rsid w:val="00F54D74"/>
    <w:rsid w:val="00F70195"/>
    <w:rsid w:val="00FA7D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AACA99"/>
  <w15:docId w15:val="{4FBBE64D-0B52-40E3-BCEF-8DC5BB55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FC693F"/>
    <w:rPr>
      <w:rFonts w:ascii="Calibri" w:eastAsia="MS Gothic" w:hAnsi="Calibri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C693F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C693F"/>
    <w:rPr>
      <w:rFonts w:ascii="Calibri" w:eastAsia="MS Gothic" w:hAnsi="Calibri" w:cs="Times New Roma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C693F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FC693F"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character" w:customStyle="1" w:styleId="MacroTextChar">
    <w:name w:val="Macro Text Char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FC693F"/>
    <w:rPr>
      <w:i/>
      <w:iCs/>
      <w:color w:val="000000"/>
    </w:rPr>
  </w:style>
  <w:style w:type="character" w:customStyle="1" w:styleId="Heading4Char">
    <w:name w:val="Heading 4 Char"/>
    <w:link w:val="Heading4"/>
    <w:uiPriority w:val="9"/>
    <w:semiHidden/>
    <w:rsid w:val="00FC693F"/>
    <w:rPr>
      <w:rFonts w:ascii="Calibri" w:eastAsia="MS Gothic" w:hAnsi="Calibri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FC693F"/>
    <w:rPr>
      <w:rFonts w:ascii="Calibri" w:eastAsia="MS Gothic" w:hAnsi="Calibri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FC693F"/>
    <w:rPr>
      <w:rFonts w:ascii="Calibri" w:eastAsia="MS Gothic" w:hAnsi="Calibri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FC693F"/>
    <w:rPr>
      <w:rFonts w:ascii="Calibri" w:eastAsia="MS Gothic" w:hAnsi="Calibri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FC693F"/>
    <w:rPr>
      <w:rFonts w:ascii="Calibri" w:eastAsia="MS Gothic" w:hAnsi="Calibri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C693F"/>
    <w:rPr>
      <w:rFonts w:ascii="Calibri" w:eastAsia="MS Gothic" w:hAnsi="Calibri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qFormat/>
    <w:rsid w:val="00FC693F"/>
    <w:rPr>
      <w:b/>
      <w:bCs/>
    </w:rPr>
  </w:style>
  <w:style w:type="character" w:styleId="Emphasis">
    <w:name w:val="Emphasis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C693F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idTable1Light">
    <w:name w:val="Grid Table 1 Light"/>
    <w:basedOn w:val="TableNormal"/>
    <w:uiPriority w:val="99"/>
    <w:rsid w:val="00B33049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B33049"/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styleId="CommentReference">
    <w:name w:val="annotation reference"/>
    <w:uiPriority w:val="99"/>
    <w:semiHidden/>
    <w:unhideWhenUsed/>
    <w:rsid w:val="00FA7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DD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A7DD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DD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A7DDE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A7DDE"/>
    <w:rPr>
      <w:rFonts w:ascii="Segoe UI" w:hAnsi="Segoe UI" w:cs="Segoe UI"/>
      <w:sz w:val="18"/>
      <w:szCs w:val="18"/>
      <w:lang w:val="en-US" w:eastAsia="en-US"/>
    </w:rPr>
  </w:style>
  <w:style w:type="table" w:styleId="GridTable4-Accent5">
    <w:name w:val="Grid Table 4 Accent 5"/>
    <w:basedOn w:val="TableNormal"/>
    <w:uiPriority w:val="49"/>
    <w:rsid w:val="00C452E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E5D6A1-CD11-4ECC-8F15-BAB73C74D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Ngonie Nzenze</cp:lastModifiedBy>
  <cp:revision>3</cp:revision>
  <dcterms:created xsi:type="dcterms:W3CDTF">2022-04-01T07:42:00Z</dcterms:created>
  <dcterms:modified xsi:type="dcterms:W3CDTF">2022-04-01T09:04:00Z</dcterms:modified>
  <cp:category/>
</cp:coreProperties>
</file>