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6E" w:rsidRDefault="00FE6D9F">
      <w:pPr>
        <w:spacing w:after="19"/>
        <w:ind w:left="0" w:firstLine="0"/>
        <w:jc w:val="left"/>
      </w:pPr>
      <w:bookmarkStart w:id="0" w:name="_GoBack"/>
      <w:bookmarkEnd w:id="0"/>
      <w:r>
        <w:t xml:space="preserve"> </w:t>
      </w:r>
    </w:p>
    <w:tbl>
      <w:tblPr>
        <w:tblStyle w:val="TableGrid"/>
        <w:tblpPr w:vertAnchor="text" w:tblpX="8027" w:tblpY="-160"/>
        <w:tblOverlap w:val="never"/>
        <w:tblW w:w="970" w:type="dxa"/>
        <w:tblInd w:w="0" w:type="dxa"/>
        <w:tblCellMar>
          <w:top w:w="70" w:type="dxa"/>
          <w:left w:w="108" w:type="dxa"/>
          <w:bottom w:w="0" w:type="dxa"/>
          <w:right w:w="59" w:type="dxa"/>
        </w:tblCellMar>
        <w:tblLook w:val="04A0" w:firstRow="1" w:lastRow="0" w:firstColumn="1" w:lastColumn="0" w:noHBand="0" w:noVBand="1"/>
      </w:tblPr>
      <w:tblGrid>
        <w:gridCol w:w="970"/>
      </w:tblGrid>
      <w:tr w:rsidR="0017686E">
        <w:trPr>
          <w:trHeight w:val="281"/>
        </w:trPr>
        <w:tc>
          <w:tcPr>
            <w:tcW w:w="970" w:type="dxa"/>
            <w:tcBorders>
              <w:top w:val="single" w:sz="4" w:space="0" w:color="000000"/>
              <w:left w:val="single" w:sz="4" w:space="0" w:color="000000"/>
              <w:bottom w:val="single" w:sz="4" w:space="0" w:color="000000"/>
              <w:right w:val="single" w:sz="4" w:space="0" w:color="000000"/>
            </w:tcBorders>
          </w:tcPr>
          <w:p w:rsidR="0017686E" w:rsidRDefault="00FE6D9F">
            <w:pPr>
              <w:spacing w:after="0"/>
              <w:ind w:left="0" w:right="0" w:firstLine="0"/>
            </w:pPr>
            <w:r>
              <w:rPr>
                <w:b/>
                <w:sz w:val="20"/>
              </w:rPr>
              <w:t xml:space="preserve">GRADE </w:t>
            </w:r>
          </w:p>
        </w:tc>
      </w:tr>
      <w:tr w:rsidR="0017686E">
        <w:trPr>
          <w:trHeight w:val="703"/>
        </w:trPr>
        <w:tc>
          <w:tcPr>
            <w:tcW w:w="970" w:type="dxa"/>
            <w:tcBorders>
              <w:top w:val="single" w:sz="4" w:space="0" w:color="000000"/>
              <w:left w:val="single" w:sz="4" w:space="0" w:color="000000"/>
              <w:bottom w:val="single" w:sz="4" w:space="0" w:color="000000"/>
              <w:right w:val="single" w:sz="4" w:space="0" w:color="000000"/>
            </w:tcBorders>
          </w:tcPr>
          <w:p w:rsidR="0017686E" w:rsidRDefault="00FE6D9F">
            <w:pPr>
              <w:spacing w:after="0"/>
              <w:ind w:left="5" w:right="0" w:firstLine="0"/>
              <w:jc w:val="center"/>
            </w:pPr>
            <w:r>
              <w:t xml:space="preserve"> </w:t>
            </w:r>
          </w:p>
        </w:tc>
      </w:tr>
    </w:tbl>
    <w:p w:rsidR="0017686E" w:rsidRDefault="00FE6D9F">
      <w:pPr>
        <w:spacing w:after="21"/>
        <w:ind w:left="0" w:firstLine="0"/>
        <w:jc w:val="left"/>
      </w:pPr>
      <w:r>
        <w:t xml:space="preserve"> </w:t>
      </w:r>
    </w:p>
    <w:p w:rsidR="0017686E" w:rsidRDefault="00FE6D9F">
      <w:pPr>
        <w:spacing w:after="19"/>
        <w:ind w:left="0" w:firstLine="0"/>
        <w:jc w:val="left"/>
      </w:pPr>
      <w:r>
        <w:t xml:space="preserve"> </w:t>
      </w:r>
    </w:p>
    <w:p w:rsidR="0017686E" w:rsidRDefault="00FE6D9F">
      <w:pPr>
        <w:spacing w:after="19"/>
        <w:ind w:right="1639"/>
      </w:pPr>
      <w:r>
        <w:rPr>
          <w:b/>
        </w:rPr>
        <w:t>Title of Position:</w:t>
      </w:r>
      <w:r>
        <w:t xml:space="preserve"> Applications Support and Operations Manager</w:t>
      </w:r>
      <w:r>
        <w:rPr>
          <w:b/>
        </w:rPr>
        <w:t xml:space="preserve"> </w:t>
      </w:r>
    </w:p>
    <w:p w:rsidR="0017686E" w:rsidRDefault="00FE6D9F">
      <w:pPr>
        <w:spacing w:after="19"/>
        <w:ind w:right="1639"/>
      </w:pPr>
      <w:r>
        <w:t xml:space="preserve">______________________________________________________________________________ </w:t>
      </w:r>
    </w:p>
    <w:p w:rsidR="0017686E" w:rsidRDefault="00FE6D9F">
      <w:pPr>
        <w:spacing w:after="21"/>
        <w:ind w:right="1639"/>
      </w:pPr>
      <w:r>
        <w:rPr>
          <w:b/>
        </w:rPr>
        <w:t>Title of Immediate Supervisor:</w:t>
      </w:r>
      <w:r>
        <w:t xml:space="preserve"> Head – Information and Communications Technology </w:t>
      </w:r>
    </w:p>
    <w:p w:rsidR="0017686E" w:rsidRDefault="00FE6D9F">
      <w:pPr>
        <w:spacing w:after="19"/>
        <w:ind w:right="1639"/>
      </w:pPr>
      <w:r>
        <w:t xml:space="preserve">______________________________________________________________________________ </w:t>
      </w:r>
    </w:p>
    <w:p w:rsidR="0017686E" w:rsidRDefault="00FE6D9F">
      <w:pPr>
        <w:spacing w:after="19"/>
        <w:ind w:right="1639"/>
      </w:pPr>
      <w:r>
        <w:rPr>
          <w:b/>
        </w:rPr>
        <w:t xml:space="preserve">Titles of Direct Subordinate(s): </w:t>
      </w:r>
      <w:r>
        <w:t>Application Support Specialist, ICT Analyst</w:t>
      </w:r>
      <w:r>
        <w:rPr>
          <w:b/>
        </w:rPr>
        <w:t xml:space="preserve"> </w:t>
      </w:r>
    </w:p>
    <w:p w:rsidR="0017686E" w:rsidRDefault="00FE6D9F">
      <w:pPr>
        <w:spacing w:after="20"/>
        <w:ind w:right="1639"/>
      </w:pPr>
      <w:r>
        <w:t xml:space="preserve">______________________________________________________________________________ </w:t>
      </w:r>
    </w:p>
    <w:p w:rsidR="0017686E" w:rsidRDefault="00FE6D9F">
      <w:pPr>
        <w:spacing w:after="19"/>
        <w:ind w:right="0"/>
        <w:jc w:val="left"/>
      </w:pPr>
      <w:r>
        <w:rPr>
          <w:b/>
        </w:rPr>
        <w:t xml:space="preserve">Location: </w:t>
      </w:r>
      <w:r>
        <w:t xml:space="preserve">Harare </w:t>
      </w:r>
    </w:p>
    <w:p w:rsidR="0017686E" w:rsidRDefault="00FE6D9F">
      <w:pPr>
        <w:spacing w:after="24"/>
        <w:ind w:right="1639"/>
      </w:pPr>
      <w:r>
        <w:t xml:space="preserve">______________________________________________________________________________ </w:t>
      </w:r>
    </w:p>
    <w:p w:rsidR="0017686E" w:rsidRDefault="00FE6D9F">
      <w:pPr>
        <w:spacing w:after="141"/>
        <w:ind w:left="0" w:right="0" w:firstLine="0"/>
        <w:jc w:val="left"/>
      </w:pPr>
      <w:r>
        <w:rPr>
          <w:b/>
        </w:rPr>
        <w:t xml:space="preserve"> </w:t>
      </w:r>
    </w:p>
    <w:p w:rsidR="0017686E" w:rsidRDefault="00FE6D9F">
      <w:pPr>
        <w:pStyle w:val="Heading1"/>
        <w:ind w:left="355"/>
      </w:pPr>
      <w:r>
        <w:t xml:space="preserve">SECTION A: REPORTING RELATIONSHIP </w:t>
      </w:r>
    </w:p>
    <w:p w:rsidR="0017686E" w:rsidRDefault="00FE6D9F">
      <w:pPr>
        <w:spacing w:after="122"/>
        <w:ind w:left="3961" w:right="0" w:firstLine="0"/>
        <w:jc w:val="left"/>
      </w:pPr>
      <w:r>
        <w:rPr>
          <w:b/>
        </w:rPr>
        <w:t xml:space="preserve"> </w:t>
      </w:r>
    </w:p>
    <w:p w:rsidR="0017686E" w:rsidRDefault="00FE6D9F">
      <w:pPr>
        <w:spacing w:after="86"/>
        <w:ind w:left="0" w:right="941" w:firstLine="0"/>
        <w:jc w:val="center"/>
      </w:pPr>
      <w:r>
        <w:rPr>
          <w:b/>
        </w:rPr>
        <w:t xml:space="preserve">ORGANOGRAM </w:t>
      </w:r>
    </w:p>
    <w:p w:rsidR="0017686E" w:rsidRDefault="00FE6D9F">
      <w:pPr>
        <w:spacing w:after="0"/>
        <w:ind w:left="374" w:right="0" w:firstLine="0"/>
        <w:jc w:val="left"/>
      </w:pPr>
      <w:r>
        <w:rPr>
          <w:rFonts w:ascii="Trebuchet MS" w:eastAsia="Trebuchet MS" w:hAnsi="Trebuchet MS" w:cs="Trebuchet MS"/>
        </w:rPr>
        <w:t xml:space="preserve">  </w:t>
      </w:r>
    </w:p>
    <w:tbl>
      <w:tblPr>
        <w:tblStyle w:val="TableGrid"/>
        <w:tblW w:w="2048" w:type="dxa"/>
        <w:tblInd w:w="3731" w:type="dxa"/>
        <w:tblCellMar>
          <w:top w:w="114" w:type="dxa"/>
          <w:left w:w="8" w:type="dxa"/>
          <w:bottom w:w="0" w:type="dxa"/>
          <w:right w:w="4" w:type="dxa"/>
        </w:tblCellMar>
        <w:tblLook w:val="04A0" w:firstRow="1" w:lastRow="0" w:firstColumn="1" w:lastColumn="0" w:noHBand="0" w:noVBand="1"/>
      </w:tblPr>
      <w:tblGrid>
        <w:gridCol w:w="1024"/>
        <w:gridCol w:w="1024"/>
      </w:tblGrid>
      <w:tr w:rsidR="0017686E">
        <w:trPr>
          <w:trHeight w:val="1024"/>
        </w:trPr>
        <w:tc>
          <w:tcPr>
            <w:tcW w:w="2048" w:type="dxa"/>
            <w:gridSpan w:val="2"/>
            <w:tcBorders>
              <w:top w:val="single" w:sz="8" w:space="0" w:color="FFFFFF"/>
              <w:left w:val="single" w:sz="8" w:space="0" w:color="FFFFFF"/>
              <w:bottom w:val="single" w:sz="8" w:space="0" w:color="FFFFFF"/>
              <w:right w:val="single" w:sz="8" w:space="0" w:color="FFFFFF"/>
            </w:tcBorders>
            <w:shd w:val="clear" w:color="auto" w:fill="5B9BD5"/>
            <w:vAlign w:val="center"/>
          </w:tcPr>
          <w:p w:rsidR="0017686E" w:rsidRDefault="00FE6D9F">
            <w:pPr>
              <w:spacing w:after="0"/>
              <w:ind w:left="3" w:right="0" w:firstLine="0"/>
              <w:jc w:val="center"/>
            </w:pPr>
            <w:r>
              <w:rPr>
                <w:b/>
                <w:color w:val="FFFFFF"/>
                <w:sz w:val="14"/>
              </w:rPr>
              <w:t>INCUMBENT’S SUPERIOR (2</w:t>
            </w:r>
            <w:r>
              <w:rPr>
                <w:b/>
                <w:color w:val="FFFFFF"/>
                <w:sz w:val="14"/>
                <w:vertAlign w:val="superscript"/>
              </w:rPr>
              <w:t xml:space="preserve">nd </w:t>
            </w:r>
            <w:r>
              <w:rPr>
                <w:b/>
                <w:color w:val="FFFFFF"/>
                <w:sz w:val="14"/>
              </w:rPr>
              <w:t xml:space="preserve">LEVEL) </w:t>
            </w:r>
            <w:r>
              <w:rPr>
                <w:color w:val="FFFFFF"/>
                <w:sz w:val="14"/>
              </w:rPr>
              <w:t>– None</w:t>
            </w:r>
          </w:p>
        </w:tc>
      </w:tr>
      <w:tr w:rsidR="0017686E">
        <w:trPr>
          <w:trHeight w:val="430"/>
        </w:trPr>
        <w:tc>
          <w:tcPr>
            <w:tcW w:w="1024" w:type="dxa"/>
            <w:tcBorders>
              <w:top w:val="single" w:sz="8" w:space="0" w:color="FFFFFF"/>
              <w:left w:val="nil"/>
              <w:bottom w:val="single" w:sz="8" w:space="0" w:color="FFFFFF"/>
              <w:right w:val="single" w:sz="8" w:space="0" w:color="477BA9"/>
            </w:tcBorders>
          </w:tcPr>
          <w:p w:rsidR="0017686E" w:rsidRDefault="0017686E">
            <w:pPr>
              <w:spacing w:after="160"/>
              <w:ind w:left="0" w:right="0" w:firstLine="0"/>
              <w:jc w:val="left"/>
            </w:pPr>
          </w:p>
        </w:tc>
        <w:tc>
          <w:tcPr>
            <w:tcW w:w="1024" w:type="dxa"/>
            <w:tcBorders>
              <w:top w:val="single" w:sz="8" w:space="0" w:color="FFFFFF"/>
              <w:left w:val="single" w:sz="8" w:space="0" w:color="477BA9"/>
              <w:bottom w:val="single" w:sz="8" w:space="0" w:color="FFFFFF"/>
              <w:right w:val="nil"/>
            </w:tcBorders>
          </w:tcPr>
          <w:p w:rsidR="0017686E" w:rsidRDefault="0017686E">
            <w:pPr>
              <w:spacing w:after="160"/>
              <w:ind w:left="0" w:right="0" w:firstLine="0"/>
              <w:jc w:val="left"/>
            </w:pPr>
          </w:p>
        </w:tc>
      </w:tr>
      <w:tr w:rsidR="0017686E">
        <w:trPr>
          <w:trHeight w:val="1024"/>
        </w:trPr>
        <w:tc>
          <w:tcPr>
            <w:tcW w:w="2048" w:type="dxa"/>
            <w:gridSpan w:val="2"/>
            <w:tcBorders>
              <w:top w:val="single" w:sz="8" w:space="0" w:color="FFFFFF"/>
              <w:left w:val="single" w:sz="8" w:space="0" w:color="FFFFFF"/>
              <w:bottom w:val="single" w:sz="8" w:space="0" w:color="FFFFFF"/>
              <w:right w:val="single" w:sz="8" w:space="0" w:color="FFFFFF"/>
            </w:tcBorders>
            <w:shd w:val="clear" w:color="auto" w:fill="5B9BD5"/>
            <w:vAlign w:val="center"/>
          </w:tcPr>
          <w:p w:rsidR="0017686E" w:rsidRDefault="00FE6D9F">
            <w:pPr>
              <w:spacing w:after="0"/>
              <w:ind w:left="2" w:right="0" w:firstLine="0"/>
            </w:pPr>
            <w:r>
              <w:rPr>
                <w:b/>
                <w:color w:val="FFFFFF"/>
                <w:sz w:val="14"/>
              </w:rPr>
              <w:t>INCUMBENT’S SUPERIOR (1</w:t>
            </w:r>
            <w:r>
              <w:rPr>
                <w:b/>
                <w:color w:val="FFFFFF"/>
                <w:sz w:val="14"/>
                <w:vertAlign w:val="superscript"/>
              </w:rPr>
              <w:t>st</w:t>
            </w:r>
          </w:p>
          <w:p w:rsidR="0017686E" w:rsidRDefault="00FE6D9F">
            <w:pPr>
              <w:spacing w:after="0"/>
              <w:ind w:left="0" w:right="0" w:firstLine="0"/>
              <w:jc w:val="center"/>
            </w:pPr>
            <w:r>
              <w:rPr>
                <w:b/>
                <w:color w:val="FFFFFF"/>
                <w:sz w:val="14"/>
              </w:rPr>
              <w:t xml:space="preserve">LEVEL) </w:t>
            </w:r>
            <w:r>
              <w:rPr>
                <w:color w:val="FFFFFF"/>
                <w:sz w:val="14"/>
              </w:rPr>
              <w:t>– MANAGING DIRECTOR</w:t>
            </w:r>
          </w:p>
        </w:tc>
      </w:tr>
      <w:tr w:rsidR="0017686E">
        <w:trPr>
          <w:trHeight w:val="430"/>
        </w:trPr>
        <w:tc>
          <w:tcPr>
            <w:tcW w:w="1024" w:type="dxa"/>
            <w:tcBorders>
              <w:top w:val="single" w:sz="8" w:space="0" w:color="FFFFFF"/>
              <w:left w:val="nil"/>
              <w:bottom w:val="single" w:sz="8" w:space="0" w:color="FFFFFF"/>
              <w:right w:val="single" w:sz="8" w:space="0" w:color="528CC1"/>
            </w:tcBorders>
          </w:tcPr>
          <w:p w:rsidR="0017686E" w:rsidRDefault="0017686E">
            <w:pPr>
              <w:spacing w:after="160"/>
              <w:ind w:left="0" w:right="0" w:firstLine="0"/>
              <w:jc w:val="left"/>
            </w:pPr>
          </w:p>
        </w:tc>
        <w:tc>
          <w:tcPr>
            <w:tcW w:w="1024" w:type="dxa"/>
            <w:tcBorders>
              <w:top w:val="single" w:sz="8" w:space="0" w:color="FFFFFF"/>
              <w:left w:val="single" w:sz="8" w:space="0" w:color="528CC1"/>
              <w:bottom w:val="single" w:sz="8" w:space="0" w:color="FFFFFF"/>
              <w:right w:val="nil"/>
            </w:tcBorders>
          </w:tcPr>
          <w:p w:rsidR="0017686E" w:rsidRDefault="0017686E">
            <w:pPr>
              <w:spacing w:after="160"/>
              <w:ind w:left="0" w:right="0" w:firstLine="0"/>
              <w:jc w:val="left"/>
            </w:pPr>
          </w:p>
        </w:tc>
      </w:tr>
      <w:tr w:rsidR="0017686E">
        <w:trPr>
          <w:trHeight w:val="1024"/>
        </w:trPr>
        <w:tc>
          <w:tcPr>
            <w:tcW w:w="2048" w:type="dxa"/>
            <w:gridSpan w:val="2"/>
            <w:tcBorders>
              <w:top w:val="single" w:sz="8" w:space="0" w:color="FFFFFF"/>
              <w:left w:val="single" w:sz="8" w:space="0" w:color="FFFFFF"/>
              <w:bottom w:val="single" w:sz="8" w:space="0" w:color="FFFFFF"/>
              <w:right w:val="single" w:sz="8" w:space="0" w:color="FFFFFF"/>
            </w:tcBorders>
            <w:shd w:val="clear" w:color="auto" w:fill="5B9BD5"/>
            <w:vAlign w:val="center"/>
          </w:tcPr>
          <w:p w:rsidR="0017686E" w:rsidRDefault="00FE6D9F">
            <w:pPr>
              <w:spacing w:after="0"/>
              <w:ind w:left="74" w:right="0" w:firstLine="0"/>
            </w:pPr>
            <w:r>
              <w:rPr>
                <w:b/>
                <w:color w:val="FFFFFF"/>
                <w:sz w:val="14"/>
              </w:rPr>
              <w:t xml:space="preserve">INCUMBENT’S JOB TITLE </w:t>
            </w:r>
            <w:r>
              <w:rPr>
                <w:color w:val="FFFFFF"/>
                <w:sz w:val="14"/>
              </w:rPr>
              <w:t>–</w:t>
            </w:r>
          </w:p>
          <w:p w:rsidR="0017686E" w:rsidRDefault="00FE6D9F">
            <w:pPr>
              <w:spacing w:after="0"/>
              <w:ind w:left="31" w:right="0" w:firstLine="0"/>
            </w:pPr>
            <w:r>
              <w:rPr>
                <w:color w:val="FFFFFF"/>
                <w:sz w:val="14"/>
              </w:rPr>
              <w:t xml:space="preserve">HEAD – INFORMATION AND </w:t>
            </w:r>
          </w:p>
          <w:p w:rsidR="0017686E" w:rsidRDefault="00FE6D9F">
            <w:pPr>
              <w:spacing w:after="0"/>
              <w:ind w:left="0" w:right="0" w:firstLine="0"/>
              <w:jc w:val="center"/>
            </w:pPr>
            <w:r>
              <w:rPr>
                <w:color w:val="FFFFFF"/>
                <w:sz w:val="14"/>
              </w:rPr>
              <w:t>COMMUNICATIONS TECHNOLOGY</w:t>
            </w:r>
          </w:p>
        </w:tc>
      </w:tr>
      <w:tr w:rsidR="0017686E">
        <w:trPr>
          <w:trHeight w:val="430"/>
        </w:trPr>
        <w:tc>
          <w:tcPr>
            <w:tcW w:w="1024" w:type="dxa"/>
            <w:tcBorders>
              <w:top w:val="single" w:sz="8" w:space="0" w:color="FFFFFF"/>
              <w:left w:val="nil"/>
              <w:bottom w:val="single" w:sz="8" w:space="0" w:color="FFFFFF"/>
              <w:right w:val="single" w:sz="8" w:space="0" w:color="528CC1"/>
            </w:tcBorders>
          </w:tcPr>
          <w:p w:rsidR="0017686E" w:rsidRDefault="0017686E">
            <w:pPr>
              <w:spacing w:after="160"/>
              <w:ind w:left="0" w:right="0" w:firstLine="0"/>
              <w:jc w:val="left"/>
            </w:pPr>
          </w:p>
        </w:tc>
        <w:tc>
          <w:tcPr>
            <w:tcW w:w="1024" w:type="dxa"/>
            <w:tcBorders>
              <w:top w:val="single" w:sz="8" w:space="0" w:color="FFFFFF"/>
              <w:left w:val="single" w:sz="8" w:space="0" w:color="528CC1"/>
              <w:bottom w:val="single" w:sz="8" w:space="0" w:color="FFFFFF"/>
              <w:right w:val="nil"/>
            </w:tcBorders>
          </w:tcPr>
          <w:p w:rsidR="0017686E" w:rsidRDefault="0017686E">
            <w:pPr>
              <w:spacing w:after="160"/>
              <w:ind w:left="0" w:right="0" w:firstLine="0"/>
              <w:jc w:val="left"/>
            </w:pPr>
          </w:p>
        </w:tc>
      </w:tr>
      <w:tr w:rsidR="0017686E">
        <w:trPr>
          <w:trHeight w:val="1024"/>
        </w:trPr>
        <w:tc>
          <w:tcPr>
            <w:tcW w:w="2048" w:type="dxa"/>
            <w:gridSpan w:val="2"/>
            <w:tcBorders>
              <w:top w:val="single" w:sz="8" w:space="0" w:color="FFFFFF"/>
              <w:left w:val="single" w:sz="8" w:space="0" w:color="FFFFFF"/>
              <w:bottom w:val="single" w:sz="8" w:space="0" w:color="FFFFFF"/>
              <w:right w:val="single" w:sz="8" w:space="0" w:color="FFFFFF"/>
            </w:tcBorders>
            <w:shd w:val="clear" w:color="auto" w:fill="5B9BD5"/>
          </w:tcPr>
          <w:p w:rsidR="0017686E" w:rsidRDefault="00FE6D9F">
            <w:pPr>
              <w:spacing w:after="0"/>
              <w:ind w:left="0" w:right="0" w:firstLine="0"/>
              <w:jc w:val="left"/>
            </w:pPr>
            <w:r>
              <w:rPr>
                <w:b/>
                <w:color w:val="FFFFFF"/>
                <w:sz w:val="14"/>
              </w:rPr>
              <w:lastRenderedPageBreak/>
              <w:t xml:space="preserve">INCUMBENT’S </w:t>
            </w:r>
          </w:p>
          <w:p w:rsidR="0017686E" w:rsidRDefault="00FE6D9F">
            <w:pPr>
              <w:spacing w:after="0"/>
              <w:ind w:left="0" w:right="0" w:firstLine="0"/>
            </w:pPr>
            <w:r>
              <w:rPr>
                <w:b/>
                <w:color w:val="FFFFFF"/>
                <w:sz w:val="14"/>
              </w:rPr>
              <w:t>SUBORDINATES (1</w:t>
            </w:r>
            <w:r>
              <w:rPr>
                <w:b/>
                <w:color w:val="FFFFFF"/>
                <w:sz w:val="14"/>
                <w:vertAlign w:val="superscript"/>
              </w:rPr>
              <w:t xml:space="preserve">st </w:t>
            </w:r>
            <w:r>
              <w:rPr>
                <w:b/>
                <w:color w:val="FFFFFF"/>
                <w:sz w:val="14"/>
              </w:rPr>
              <w:t xml:space="preserve">LEVEL) </w:t>
            </w:r>
            <w:r>
              <w:rPr>
                <w:color w:val="FFFFFF"/>
                <w:sz w:val="14"/>
              </w:rPr>
              <w:t>–</w:t>
            </w:r>
          </w:p>
          <w:p w:rsidR="0017686E" w:rsidRDefault="00FE6D9F">
            <w:pPr>
              <w:spacing w:after="0"/>
              <w:ind w:left="0" w:right="0" w:firstLine="0"/>
              <w:jc w:val="left"/>
            </w:pPr>
            <w:r>
              <w:rPr>
                <w:color w:val="FFFFFF"/>
                <w:sz w:val="14"/>
              </w:rPr>
              <w:t xml:space="preserve">Infrastructure Manager, </w:t>
            </w:r>
          </w:p>
          <w:p w:rsidR="0017686E" w:rsidRDefault="00FE6D9F">
            <w:pPr>
              <w:spacing w:after="0"/>
              <w:ind w:left="0" w:right="0" w:firstLine="0"/>
              <w:jc w:val="left"/>
            </w:pPr>
            <w:r>
              <w:rPr>
                <w:color w:val="FFFFFF"/>
                <w:sz w:val="14"/>
              </w:rPr>
              <w:t xml:space="preserve">Applications Support and </w:t>
            </w:r>
          </w:p>
          <w:p w:rsidR="0017686E" w:rsidRDefault="00FE6D9F">
            <w:pPr>
              <w:spacing w:after="0"/>
              <w:ind w:left="0" w:right="0" w:firstLine="0"/>
              <w:jc w:val="left"/>
            </w:pPr>
            <w:r>
              <w:rPr>
                <w:color w:val="FFFFFF"/>
                <w:sz w:val="14"/>
              </w:rPr>
              <w:t>Operations Manager</w:t>
            </w:r>
          </w:p>
        </w:tc>
      </w:tr>
    </w:tbl>
    <w:p w:rsidR="0017686E" w:rsidRDefault="00FE6D9F">
      <w:pPr>
        <w:spacing w:after="125"/>
        <w:ind w:left="360" w:right="0" w:firstLine="0"/>
        <w:jc w:val="left"/>
      </w:pPr>
      <w:r>
        <w:t xml:space="preserve"> </w:t>
      </w:r>
    </w:p>
    <w:p w:rsidR="0017686E" w:rsidRDefault="00FE6D9F">
      <w:pPr>
        <w:spacing w:after="0"/>
        <w:ind w:left="360" w:right="0" w:firstLine="0"/>
        <w:jc w:val="left"/>
      </w:pPr>
      <w:r>
        <w:t xml:space="preserve"> </w:t>
      </w:r>
    </w:p>
    <w:p w:rsidR="0017686E" w:rsidRDefault="00FE6D9F">
      <w:pPr>
        <w:pStyle w:val="Heading1"/>
        <w:ind w:left="355"/>
      </w:pPr>
      <w:r>
        <w:t xml:space="preserve">SECTION B: OVERALL PURPOSE </w:t>
      </w:r>
    </w:p>
    <w:p w:rsidR="0017686E" w:rsidRDefault="00FE6D9F">
      <w:pPr>
        <w:spacing w:after="2" w:line="275" w:lineRule="auto"/>
        <w:ind w:left="0" w:right="1498" w:firstLine="0"/>
        <w:jc w:val="left"/>
      </w:pPr>
      <w:r>
        <w:t xml:space="preserve">Manages the </w:t>
      </w:r>
      <w:r>
        <w:t xml:space="preserve">implementation, operation, maintenance and support of all application technologies within National Building Society. The Applications Support and Operations Manager is responsible for the Management of applications projects, ICT Service Management for all </w:t>
      </w:r>
      <w:r>
        <w:t>applications, supervision of applications support and operations staff members and recommendations to the Head of ICT regarding ICT applications strategies, policy and procedures that support business strategies for sustainable growth, service excellence a</w:t>
      </w:r>
      <w:r>
        <w:t>nd profit maximization.</w:t>
      </w:r>
      <w:r>
        <w:rPr>
          <w:b/>
        </w:rPr>
        <w:t xml:space="preserve"> </w:t>
      </w:r>
    </w:p>
    <w:p w:rsidR="0017686E" w:rsidRDefault="00FE6D9F">
      <w:pPr>
        <w:spacing w:after="144"/>
        <w:ind w:left="360" w:right="0" w:firstLine="0"/>
        <w:jc w:val="left"/>
      </w:pPr>
      <w:r>
        <w:t xml:space="preserve"> </w:t>
      </w:r>
    </w:p>
    <w:p w:rsidR="0017686E" w:rsidRDefault="00FE6D9F">
      <w:pPr>
        <w:pStyle w:val="Heading1"/>
        <w:ind w:left="355"/>
      </w:pPr>
      <w:r>
        <w:t xml:space="preserve">SECTION C: MAIN DUTIES &amp; RESPONSIBILITIES </w:t>
      </w:r>
    </w:p>
    <w:p w:rsidR="0017686E" w:rsidRDefault="00FE6D9F">
      <w:pPr>
        <w:spacing w:after="0"/>
        <w:ind w:left="360" w:right="0" w:firstLine="0"/>
        <w:jc w:val="left"/>
      </w:pPr>
      <w:r>
        <w:t xml:space="preserve"> </w:t>
      </w:r>
    </w:p>
    <w:tbl>
      <w:tblPr>
        <w:tblStyle w:val="TableGrid"/>
        <w:tblW w:w="10063" w:type="dxa"/>
        <w:tblInd w:w="49" w:type="dxa"/>
        <w:tblCellMar>
          <w:top w:w="75" w:type="dxa"/>
          <w:left w:w="95" w:type="dxa"/>
          <w:bottom w:w="0" w:type="dxa"/>
          <w:right w:w="115" w:type="dxa"/>
        </w:tblCellMar>
        <w:tblLook w:val="04A0" w:firstRow="1" w:lastRow="0" w:firstColumn="1" w:lastColumn="0" w:noHBand="0" w:noVBand="1"/>
      </w:tblPr>
      <w:tblGrid>
        <w:gridCol w:w="10063"/>
      </w:tblGrid>
      <w:tr w:rsidR="0017686E">
        <w:trPr>
          <w:trHeight w:val="451"/>
        </w:trPr>
        <w:tc>
          <w:tcPr>
            <w:tcW w:w="10063" w:type="dxa"/>
            <w:tcBorders>
              <w:top w:val="single" w:sz="4" w:space="0" w:color="000000"/>
              <w:left w:val="single" w:sz="4" w:space="0" w:color="000000"/>
              <w:bottom w:val="single" w:sz="4" w:space="0" w:color="000000"/>
              <w:right w:val="single" w:sz="4" w:space="0" w:color="000000"/>
            </w:tcBorders>
            <w:shd w:val="clear" w:color="auto" w:fill="8DB3E2"/>
          </w:tcPr>
          <w:p w:rsidR="0017686E" w:rsidRDefault="00FE6D9F">
            <w:pPr>
              <w:spacing w:after="0"/>
              <w:ind w:left="12" w:right="0" w:firstLine="0"/>
              <w:jc w:val="left"/>
            </w:pPr>
            <w:r>
              <w:rPr>
                <w:b/>
              </w:rPr>
              <w:t xml:space="preserve">MAIN DUTY AND RESPONSIBILITY </w:t>
            </w:r>
          </w:p>
        </w:tc>
      </w:tr>
      <w:tr w:rsidR="0017686E">
        <w:trPr>
          <w:trHeight w:val="7581"/>
        </w:trPr>
        <w:tc>
          <w:tcPr>
            <w:tcW w:w="10063" w:type="dxa"/>
            <w:tcBorders>
              <w:top w:val="single" w:sz="4" w:space="0" w:color="000000"/>
              <w:left w:val="single" w:sz="4" w:space="0" w:color="000000"/>
              <w:bottom w:val="single" w:sz="4" w:space="0" w:color="000000"/>
              <w:right w:val="single" w:sz="4" w:space="0" w:color="000000"/>
            </w:tcBorders>
          </w:tcPr>
          <w:p w:rsidR="0017686E" w:rsidRDefault="00FE6D9F">
            <w:pPr>
              <w:ind w:left="372" w:right="0" w:firstLine="0"/>
              <w:jc w:val="left"/>
            </w:pPr>
            <w:r>
              <w:rPr>
                <w:b/>
              </w:rPr>
              <w:lastRenderedPageBreak/>
              <w:t>A.</w:t>
            </w:r>
            <w:r>
              <w:rPr>
                <w:rFonts w:ascii="Arial" w:eastAsia="Arial" w:hAnsi="Arial" w:cs="Arial"/>
                <w:b/>
              </w:rPr>
              <w:t xml:space="preserve"> </w:t>
            </w:r>
            <w:r>
              <w:rPr>
                <w:b/>
                <w:u w:val="single" w:color="000000"/>
              </w:rPr>
              <w:t xml:space="preserve">GENERAL MANAGEMENT (Align, Plan and </w:t>
            </w:r>
            <w:proofErr w:type="spellStart"/>
            <w:r>
              <w:rPr>
                <w:b/>
                <w:u w:val="single" w:color="000000"/>
              </w:rPr>
              <w:t>Organise</w:t>
            </w:r>
            <w:proofErr w:type="spellEnd"/>
            <w:r>
              <w:rPr>
                <w:b/>
                <w:u w:val="single" w:color="000000"/>
              </w:rPr>
              <w:t>)</w:t>
            </w:r>
            <w:r>
              <w:rPr>
                <w:b/>
              </w:rPr>
              <w:t xml:space="preserve"> </w:t>
            </w:r>
          </w:p>
          <w:p w:rsidR="0017686E" w:rsidRDefault="00FE6D9F">
            <w:pPr>
              <w:numPr>
                <w:ilvl w:val="0"/>
                <w:numId w:val="7"/>
              </w:numPr>
              <w:spacing w:after="11"/>
              <w:ind w:right="0" w:hanging="732"/>
              <w:jc w:val="left"/>
            </w:pPr>
            <w:r>
              <w:t xml:space="preserve">Contribute to ICT Strategy </w:t>
            </w:r>
          </w:p>
          <w:p w:rsidR="0017686E" w:rsidRDefault="00FE6D9F">
            <w:pPr>
              <w:numPr>
                <w:ilvl w:val="0"/>
                <w:numId w:val="7"/>
              </w:numPr>
              <w:spacing w:after="14"/>
              <w:ind w:right="0" w:hanging="732"/>
              <w:jc w:val="left"/>
            </w:pPr>
            <w:r>
              <w:t xml:space="preserve">Manage Applications Architecture </w:t>
            </w:r>
          </w:p>
          <w:p w:rsidR="0017686E" w:rsidRDefault="00FE6D9F">
            <w:pPr>
              <w:numPr>
                <w:ilvl w:val="0"/>
                <w:numId w:val="7"/>
              </w:numPr>
              <w:spacing w:after="14"/>
              <w:ind w:right="0" w:hanging="732"/>
              <w:jc w:val="left"/>
            </w:pPr>
            <w:r>
              <w:t xml:space="preserve">Manage Applications Innovation </w:t>
            </w:r>
          </w:p>
          <w:p w:rsidR="0017686E" w:rsidRDefault="00FE6D9F">
            <w:pPr>
              <w:numPr>
                <w:ilvl w:val="0"/>
                <w:numId w:val="7"/>
              </w:numPr>
              <w:spacing w:after="11"/>
              <w:ind w:right="0" w:hanging="732"/>
              <w:jc w:val="left"/>
            </w:pPr>
            <w:r>
              <w:t xml:space="preserve">Manage Applications and Operations Budget and Costs </w:t>
            </w:r>
          </w:p>
          <w:p w:rsidR="0017686E" w:rsidRDefault="00FE6D9F">
            <w:pPr>
              <w:numPr>
                <w:ilvl w:val="0"/>
                <w:numId w:val="7"/>
              </w:numPr>
              <w:spacing w:after="14"/>
              <w:ind w:right="0" w:hanging="732"/>
              <w:jc w:val="left"/>
            </w:pPr>
            <w:r>
              <w:t xml:space="preserve">Manage Applications Support and Operations Human Resources </w:t>
            </w:r>
          </w:p>
          <w:p w:rsidR="0017686E" w:rsidRDefault="00FE6D9F">
            <w:pPr>
              <w:numPr>
                <w:ilvl w:val="0"/>
                <w:numId w:val="7"/>
              </w:numPr>
              <w:spacing w:after="14"/>
              <w:ind w:right="0" w:hanging="732"/>
              <w:jc w:val="left"/>
            </w:pPr>
            <w:r>
              <w:t xml:space="preserve">Manage Applications Relationships </w:t>
            </w:r>
          </w:p>
          <w:p w:rsidR="0017686E" w:rsidRDefault="00FE6D9F">
            <w:pPr>
              <w:numPr>
                <w:ilvl w:val="0"/>
                <w:numId w:val="7"/>
              </w:numPr>
              <w:spacing w:after="11"/>
              <w:ind w:right="0" w:hanging="732"/>
              <w:jc w:val="left"/>
            </w:pPr>
            <w:r>
              <w:t xml:space="preserve">Manage Applications Service Agreements </w:t>
            </w:r>
          </w:p>
          <w:p w:rsidR="0017686E" w:rsidRDefault="00FE6D9F">
            <w:pPr>
              <w:numPr>
                <w:ilvl w:val="0"/>
                <w:numId w:val="7"/>
              </w:numPr>
              <w:spacing w:after="14"/>
              <w:ind w:right="0" w:hanging="732"/>
              <w:jc w:val="left"/>
            </w:pPr>
            <w:r>
              <w:t xml:space="preserve">Manage Applications Suppliers </w:t>
            </w:r>
          </w:p>
          <w:p w:rsidR="0017686E" w:rsidRDefault="00FE6D9F">
            <w:pPr>
              <w:numPr>
                <w:ilvl w:val="0"/>
                <w:numId w:val="7"/>
              </w:numPr>
              <w:spacing w:after="14"/>
              <w:ind w:right="0" w:hanging="732"/>
              <w:jc w:val="left"/>
            </w:pPr>
            <w:r>
              <w:t xml:space="preserve">Manage Applications Quality </w:t>
            </w:r>
          </w:p>
          <w:p w:rsidR="0017686E" w:rsidRDefault="00FE6D9F">
            <w:pPr>
              <w:numPr>
                <w:ilvl w:val="0"/>
                <w:numId w:val="7"/>
              </w:numPr>
              <w:spacing w:after="11"/>
              <w:ind w:right="0" w:hanging="732"/>
              <w:jc w:val="left"/>
            </w:pPr>
            <w:r>
              <w:t>Manage A</w:t>
            </w:r>
            <w:r>
              <w:t xml:space="preserve">pplications Risk </w:t>
            </w:r>
          </w:p>
          <w:p w:rsidR="0017686E" w:rsidRDefault="00FE6D9F">
            <w:pPr>
              <w:numPr>
                <w:ilvl w:val="0"/>
                <w:numId w:val="7"/>
              </w:numPr>
              <w:spacing w:after="0"/>
              <w:ind w:right="0" w:hanging="732"/>
              <w:jc w:val="left"/>
            </w:pPr>
            <w:r>
              <w:t xml:space="preserve">Manage Applications Security </w:t>
            </w:r>
          </w:p>
          <w:p w:rsidR="0017686E" w:rsidRDefault="00FE6D9F">
            <w:pPr>
              <w:ind w:left="732" w:right="0" w:firstLine="0"/>
              <w:jc w:val="left"/>
            </w:pPr>
            <w:r>
              <w:t xml:space="preserve"> </w:t>
            </w:r>
          </w:p>
          <w:p w:rsidR="0017686E" w:rsidRDefault="00FE6D9F">
            <w:pPr>
              <w:spacing w:after="160"/>
              <w:ind w:left="372" w:right="0" w:firstLine="0"/>
              <w:jc w:val="left"/>
            </w:pPr>
            <w:r>
              <w:rPr>
                <w:b/>
              </w:rPr>
              <w:t>B.</w:t>
            </w:r>
            <w:r>
              <w:rPr>
                <w:rFonts w:ascii="Arial" w:eastAsia="Arial" w:hAnsi="Arial" w:cs="Arial"/>
                <w:b/>
              </w:rPr>
              <w:t xml:space="preserve"> </w:t>
            </w:r>
            <w:r>
              <w:rPr>
                <w:b/>
                <w:u w:val="single" w:color="000000"/>
              </w:rPr>
              <w:t>PROJECT MANAGEMENT (Acquire, Build and Implement)</w:t>
            </w:r>
            <w:r>
              <w:rPr>
                <w:b/>
              </w:rPr>
              <w:t xml:space="preserve"> </w:t>
            </w:r>
          </w:p>
          <w:p w:rsidR="0017686E" w:rsidRDefault="00FE6D9F">
            <w:pPr>
              <w:numPr>
                <w:ilvl w:val="0"/>
                <w:numId w:val="8"/>
              </w:numPr>
              <w:spacing w:after="14"/>
              <w:ind w:right="0" w:hanging="542"/>
              <w:jc w:val="left"/>
            </w:pPr>
            <w:r>
              <w:t xml:space="preserve">Manage applications programs and projects </w:t>
            </w:r>
          </w:p>
          <w:p w:rsidR="0017686E" w:rsidRDefault="00FE6D9F">
            <w:pPr>
              <w:numPr>
                <w:ilvl w:val="0"/>
                <w:numId w:val="8"/>
              </w:numPr>
              <w:spacing w:after="12"/>
              <w:ind w:right="0" w:hanging="542"/>
              <w:jc w:val="left"/>
            </w:pPr>
            <w:r>
              <w:t xml:space="preserve">Manage applications requirements definition </w:t>
            </w:r>
          </w:p>
          <w:p w:rsidR="0017686E" w:rsidRDefault="00FE6D9F">
            <w:pPr>
              <w:numPr>
                <w:ilvl w:val="0"/>
                <w:numId w:val="8"/>
              </w:numPr>
              <w:spacing w:after="0" w:line="270" w:lineRule="auto"/>
              <w:ind w:right="0" w:hanging="542"/>
              <w:jc w:val="left"/>
            </w:pPr>
            <w:r>
              <w:t xml:space="preserve">Manage solutions identification and build </w:t>
            </w:r>
            <w:proofErr w:type="gramStart"/>
            <w:r>
              <w:t>iv</w:t>
            </w:r>
            <w:proofErr w:type="gramEnd"/>
            <w:r>
              <w:t>.</w:t>
            </w:r>
            <w:r>
              <w:rPr>
                <w:rFonts w:ascii="Arial" w:eastAsia="Arial" w:hAnsi="Arial" w:cs="Arial"/>
              </w:rPr>
              <w:t xml:space="preserve"> </w:t>
            </w:r>
            <w:r>
              <w:rPr>
                <w:rFonts w:ascii="Arial" w:eastAsia="Arial" w:hAnsi="Arial" w:cs="Arial"/>
              </w:rPr>
              <w:tab/>
            </w:r>
            <w:r>
              <w:t xml:space="preserve">Manage applications availability and capacity </w:t>
            </w:r>
          </w:p>
          <w:p w:rsidR="0017686E" w:rsidRDefault="00FE6D9F">
            <w:pPr>
              <w:numPr>
                <w:ilvl w:val="0"/>
                <w:numId w:val="9"/>
              </w:numPr>
              <w:spacing w:after="12"/>
              <w:ind w:right="0" w:hanging="732"/>
              <w:jc w:val="left"/>
            </w:pPr>
            <w:r>
              <w:t xml:space="preserve">Manage applications change </w:t>
            </w:r>
          </w:p>
          <w:p w:rsidR="0017686E" w:rsidRDefault="00FE6D9F">
            <w:pPr>
              <w:numPr>
                <w:ilvl w:val="0"/>
                <w:numId w:val="9"/>
              </w:numPr>
              <w:spacing w:after="14"/>
              <w:ind w:right="0" w:hanging="732"/>
              <w:jc w:val="left"/>
            </w:pPr>
            <w:r>
              <w:t xml:space="preserve">Manage applications change acceptance and transitioning </w:t>
            </w:r>
          </w:p>
          <w:p w:rsidR="0017686E" w:rsidRDefault="00FE6D9F">
            <w:pPr>
              <w:numPr>
                <w:ilvl w:val="0"/>
                <w:numId w:val="9"/>
              </w:numPr>
              <w:spacing w:after="14"/>
              <w:ind w:right="0" w:hanging="732"/>
              <w:jc w:val="left"/>
            </w:pPr>
            <w:r>
              <w:t xml:space="preserve">Manage applications Knowledge </w:t>
            </w:r>
          </w:p>
          <w:p w:rsidR="0017686E" w:rsidRDefault="00FE6D9F">
            <w:pPr>
              <w:numPr>
                <w:ilvl w:val="0"/>
                <w:numId w:val="9"/>
              </w:numPr>
              <w:spacing w:after="11"/>
              <w:ind w:right="0" w:hanging="732"/>
              <w:jc w:val="left"/>
            </w:pPr>
            <w:r>
              <w:t xml:space="preserve">Manage applications  Assets </w:t>
            </w:r>
          </w:p>
          <w:p w:rsidR="0017686E" w:rsidRDefault="00FE6D9F">
            <w:pPr>
              <w:numPr>
                <w:ilvl w:val="0"/>
                <w:numId w:val="9"/>
              </w:numPr>
              <w:spacing w:after="0"/>
              <w:ind w:right="0" w:hanging="732"/>
              <w:jc w:val="left"/>
            </w:pPr>
            <w:r>
              <w:t xml:space="preserve">Manage Applications Configuration </w:t>
            </w:r>
          </w:p>
          <w:p w:rsidR="0017686E" w:rsidRDefault="00FE6D9F">
            <w:pPr>
              <w:spacing w:after="0"/>
              <w:ind w:left="732" w:right="0" w:firstLine="0"/>
              <w:jc w:val="left"/>
            </w:pPr>
            <w:r>
              <w:t xml:space="preserve"> </w:t>
            </w:r>
          </w:p>
        </w:tc>
      </w:tr>
      <w:tr w:rsidR="0017686E">
        <w:trPr>
          <w:trHeight w:val="454"/>
        </w:trPr>
        <w:tc>
          <w:tcPr>
            <w:tcW w:w="10063" w:type="dxa"/>
            <w:tcBorders>
              <w:top w:val="single" w:sz="4" w:space="0" w:color="000000"/>
              <w:left w:val="single" w:sz="4" w:space="0" w:color="000000"/>
              <w:bottom w:val="single" w:sz="4" w:space="0" w:color="000000"/>
              <w:right w:val="single" w:sz="4" w:space="0" w:color="000000"/>
            </w:tcBorders>
            <w:shd w:val="clear" w:color="auto" w:fill="8DB3E2"/>
          </w:tcPr>
          <w:p w:rsidR="0017686E" w:rsidRDefault="00FE6D9F">
            <w:pPr>
              <w:spacing w:after="0"/>
              <w:ind w:left="0" w:right="0" w:firstLine="0"/>
              <w:jc w:val="left"/>
            </w:pPr>
            <w:r>
              <w:rPr>
                <w:b/>
              </w:rPr>
              <w:t xml:space="preserve">MAIN DUTY AND RESPONSIBILITY </w:t>
            </w:r>
          </w:p>
        </w:tc>
      </w:tr>
      <w:tr w:rsidR="0017686E">
        <w:trPr>
          <w:trHeight w:val="3573"/>
        </w:trPr>
        <w:tc>
          <w:tcPr>
            <w:tcW w:w="10063" w:type="dxa"/>
            <w:tcBorders>
              <w:top w:val="single" w:sz="4" w:space="0" w:color="000000"/>
              <w:left w:val="single" w:sz="4" w:space="0" w:color="000000"/>
              <w:bottom w:val="single" w:sz="4" w:space="0" w:color="000000"/>
              <w:right w:val="single" w:sz="4" w:space="0" w:color="000000"/>
            </w:tcBorders>
          </w:tcPr>
          <w:p w:rsidR="0017686E" w:rsidRDefault="00FE6D9F">
            <w:pPr>
              <w:spacing w:after="160"/>
              <w:ind w:left="360" w:right="0" w:firstLine="0"/>
              <w:jc w:val="left"/>
            </w:pPr>
            <w:r>
              <w:rPr>
                <w:b/>
              </w:rPr>
              <w:lastRenderedPageBreak/>
              <w:t>C.</w:t>
            </w:r>
            <w:r>
              <w:rPr>
                <w:rFonts w:ascii="Arial" w:eastAsia="Arial" w:hAnsi="Arial" w:cs="Arial"/>
                <w:b/>
              </w:rPr>
              <w:t xml:space="preserve"> </w:t>
            </w:r>
            <w:r>
              <w:rPr>
                <w:b/>
                <w:u w:val="single" w:color="000000"/>
              </w:rPr>
              <w:t>SERVICE MANAGEMENT (Design, Service and Support )</w:t>
            </w:r>
            <w:r>
              <w:rPr>
                <w:b/>
              </w:rPr>
              <w:t xml:space="preserve"> </w:t>
            </w:r>
          </w:p>
          <w:p w:rsidR="0017686E" w:rsidRDefault="00FE6D9F">
            <w:pPr>
              <w:numPr>
                <w:ilvl w:val="0"/>
                <w:numId w:val="10"/>
              </w:numPr>
              <w:spacing w:after="14"/>
              <w:ind w:right="0" w:hanging="542"/>
              <w:jc w:val="left"/>
            </w:pPr>
            <w:r>
              <w:t xml:space="preserve">Manage Operations </w:t>
            </w:r>
          </w:p>
          <w:p w:rsidR="0017686E" w:rsidRDefault="00FE6D9F">
            <w:pPr>
              <w:numPr>
                <w:ilvl w:val="0"/>
                <w:numId w:val="10"/>
              </w:numPr>
              <w:spacing w:after="14"/>
              <w:ind w:right="0" w:hanging="542"/>
              <w:jc w:val="left"/>
            </w:pPr>
            <w:r>
              <w:t xml:space="preserve">Manage Applications Service Requests and Incidents </w:t>
            </w:r>
          </w:p>
          <w:p w:rsidR="0017686E" w:rsidRDefault="00FE6D9F">
            <w:pPr>
              <w:numPr>
                <w:ilvl w:val="0"/>
                <w:numId w:val="10"/>
              </w:numPr>
              <w:spacing w:after="2" w:line="268" w:lineRule="auto"/>
              <w:ind w:right="0" w:hanging="542"/>
              <w:jc w:val="left"/>
            </w:pPr>
            <w:r>
              <w:t xml:space="preserve">Manage Applications Problems </w:t>
            </w:r>
            <w:proofErr w:type="gramStart"/>
            <w:r>
              <w:t>iv</w:t>
            </w:r>
            <w:proofErr w:type="gramEnd"/>
            <w:r>
              <w:t>.</w:t>
            </w:r>
            <w:r>
              <w:rPr>
                <w:rFonts w:ascii="Arial" w:eastAsia="Arial" w:hAnsi="Arial" w:cs="Arial"/>
              </w:rPr>
              <w:t xml:space="preserve"> </w:t>
            </w:r>
            <w:r>
              <w:rPr>
                <w:rFonts w:ascii="Arial" w:eastAsia="Arial" w:hAnsi="Arial" w:cs="Arial"/>
              </w:rPr>
              <w:tab/>
            </w:r>
            <w:r>
              <w:t xml:space="preserve">Manage Continuity and Disaster Recovery </w:t>
            </w:r>
          </w:p>
          <w:p w:rsidR="0017686E" w:rsidRDefault="00FE6D9F">
            <w:pPr>
              <w:tabs>
                <w:tab w:val="center" w:pos="2414"/>
              </w:tabs>
              <w:spacing w:after="0"/>
              <w:ind w:left="0" w:right="0" w:firstLine="0"/>
              <w:jc w:val="left"/>
            </w:pPr>
            <w:r>
              <w:t>v.</w:t>
            </w:r>
            <w:r>
              <w:rPr>
                <w:rFonts w:ascii="Arial" w:eastAsia="Arial" w:hAnsi="Arial" w:cs="Arial"/>
              </w:rPr>
              <w:t xml:space="preserve"> </w:t>
            </w:r>
            <w:r>
              <w:rPr>
                <w:rFonts w:ascii="Arial" w:eastAsia="Arial" w:hAnsi="Arial" w:cs="Arial"/>
              </w:rPr>
              <w:tab/>
            </w:r>
            <w:r>
              <w:t xml:space="preserve">Manage Business Process Controls </w:t>
            </w:r>
          </w:p>
          <w:p w:rsidR="0017686E" w:rsidRDefault="00FE6D9F">
            <w:pPr>
              <w:spacing w:after="14"/>
              <w:ind w:left="720" w:right="0" w:firstLine="0"/>
              <w:jc w:val="left"/>
            </w:pPr>
            <w:r>
              <w:t xml:space="preserve"> </w:t>
            </w:r>
          </w:p>
          <w:p w:rsidR="0017686E" w:rsidRDefault="00FE6D9F">
            <w:pPr>
              <w:spacing w:after="161"/>
              <w:ind w:left="360" w:right="0" w:firstLine="0"/>
              <w:jc w:val="left"/>
            </w:pPr>
            <w:r>
              <w:rPr>
                <w:b/>
              </w:rPr>
              <w:t>D.</w:t>
            </w:r>
            <w:r>
              <w:rPr>
                <w:rFonts w:ascii="Arial" w:eastAsia="Arial" w:hAnsi="Arial" w:cs="Arial"/>
                <w:b/>
              </w:rPr>
              <w:t xml:space="preserve"> </w:t>
            </w:r>
            <w:r>
              <w:rPr>
                <w:b/>
                <w:u w:val="single" w:color="000000"/>
              </w:rPr>
              <w:t>MONITORING (Monitor, Evaluate and Assess</w:t>
            </w:r>
            <w:r>
              <w:rPr>
                <w:b/>
              </w:rPr>
              <w:t xml:space="preserve"> </w:t>
            </w:r>
          </w:p>
          <w:p w:rsidR="0017686E" w:rsidRDefault="00FE6D9F">
            <w:pPr>
              <w:numPr>
                <w:ilvl w:val="0"/>
                <w:numId w:val="11"/>
              </w:numPr>
              <w:spacing w:after="12"/>
              <w:ind w:right="1166" w:firstLine="50"/>
              <w:jc w:val="left"/>
            </w:pPr>
            <w:r>
              <w:t>Monitor, evaluate and Assess Performance and Conformance</w:t>
            </w:r>
            <w:r>
              <w:rPr>
                <w:rFonts w:ascii="Tahoma" w:eastAsia="Tahoma" w:hAnsi="Tahoma" w:cs="Tahoma"/>
              </w:rPr>
              <w:t xml:space="preserve"> </w:t>
            </w:r>
          </w:p>
          <w:p w:rsidR="0017686E" w:rsidRDefault="00FE6D9F">
            <w:pPr>
              <w:numPr>
                <w:ilvl w:val="0"/>
                <w:numId w:val="11"/>
              </w:numPr>
              <w:spacing w:after="0"/>
              <w:ind w:right="1166" w:firstLine="50"/>
              <w:jc w:val="left"/>
            </w:pPr>
            <w:r>
              <w:t xml:space="preserve">Monitor, evaluate and </w:t>
            </w:r>
            <w:proofErr w:type="gramStart"/>
            <w:r>
              <w:t>Assess</w:t>
            </w:r>
            <w:proofErr w:type="gramEnd"/>
            <w:r>
              <w:t xml:space="preserve"> the System of Internal Control</w:t>
            </w:r>
            <w:r>
              <w:rPr>
                <w:rFonts w:ascii="Tahoma" w:eastAsia="Tahoma" w:hAnsi="Tahoma" w:cs="Tahoma"/>
              </w:rPr>
              <w:t xml:space="preserve"> iii.</w:t>
            </w:r>
            <w:r>
              <w:rPr>
                <w:rFonts w:ascii="Arial" w:eastAsia="Arial" w:hAnsi="Arial" w:cs="Arial"/>
              </w:rPr>
              <w:t xml:space="preserve"> </w:t>
            </w:r>
            <w:r>
              <w:rPr>
                <w:rFonts w:ascii="Arial" w:eastAsia="Arial" w:hAnsi="Arial" w:cs="Arial"/>
              </w:rPr>
              <w:tab/>
            </w:r>
            <w:r>
              <w:t>Monitor, evaluate and Assess Compliance with external requirements</w:t>
            </w:r>
            <w:r>
              <w:rPr>
                <w:rFonts w:ascii="Tahoma" w:eastAsia="Tahoma" w:hAnsi="Tahoma" w:cs="Tahoma"/>
              </w:rPr>
              <w:t xml:space="preserve"> </w:t>
            </w:r>
          </w:p>
        </w:tc>
      </w:tr>
      <w:tr w:rsidR="0017686E">
        <w:trPr>
          <w:trHeight w:val="497"/>
        </w:trPr>
        <w:tc>
          <w:tcPr>
            <w:tcW w:w="10063" w:type="dxa"/>
            <w:tcBorders>
              <w:top w:val="single" w:sz="4" w:space="0" w:color="000000"/>
              <w:left w:val="single" w:sz="4" w:space="0" w:color="000000"/>
              <w:bottom w:val="single" w:sz="4" w:space="0" w:color="000000"/>
              <w:right w:val="single" w:sz="4" w:space="0" w:color="000000"/>
            </w:tcBorders>
          </w:tcPr>
          <w:p w:rsidR="0017686E" w:rsidRDefault="00FE6D9F">
            <w:pPr>
              <w:spacing w:after="0"/>
              <w:ind w:left="720" w:right="0" w:firstLine="0"/>
              <w:jc w:val="left"/>
            </w:pPr>
            <w:r>
              <w:rPr>
                <w:b/>
              </w:rPr>
              <w:t xml:space="preserve"> </w:t>
            </w:r>
          </w:p>
        </w:tc>
      </w:tr>
    </w:tbl>
    <w:p w:rsidR="0017686E" w:rsidRDefault="00FE6D9F">
      <w:pPr>
        <w:spacing w:after="141"/>
        <w:ind w:left="360" w:right="0" w:firstLine="0"/>
        <w:jc w:val="left"/>
      </w:pPr>
      <w:r>
        <w:t xml:space="preserve"> </w:t>
      </w:r>
    </w:p>
    <w:p w:rsidR="0017686E" w:rsidRDefault="00FE6D9F">
      <w:pPr>
        <w:pStyle w:val="Heading1"/>
        <w:ind w:left="355"/>
      </w:pPr>
      <w:r>
        <w:t>SECTION D: DECISION MAKING</w:t>
      </w:r>
      <w:r>
        <w:rPr>
          <w:b w:val="0"/>
        </w:rPr>
        <w:t xml:space="preserve"> </w:t>
      </w:r>
    </w:p>
    <w:p w:rsidR="0017686E" w:rsidRDefault="00FE6D9F">
      <w:pPr>
        <w:spacing w:after="39" w:line="359" w:lineRule="auto"/>
        <w:ind w:left="370" w:right="1639"/>
      </w:pPr>
      <w:r>
        <w:t xml:space="preserve">The job incumbent can make the following decisions without necessarily consulting his/her supervisor within policy and guaranteeing </w:t>
      </w:r>
      <w:r>
        <w:t xml:space="preserve">the development of a sound business framework for the Division. </w:t>
      </w:r>
    </w:p>
    <w:p w:rsidR="0017686E" w:rsidRDefault="00FE6D9F">
      <w:pPr>
        <w:numPr>
          <w:ilvl w:val="0"/>
          <w:numId w:val="1"/>
        </w:numPr>
        <w:ind w:right="1639" w:hanging="362"/>
      </w:pPr>
      <w:r>
        <w:t xml:space="preserve">Decides on applications project implementation and evaluation strategies; </w:t>
      </w:r>
    </w:p>
    <w:p w:rsidR="0017686E" w:rsidRDefault="00FE6D9F">
      <w:pPr>
        <w:numPr>
          <w:ilvl w:val="0"/>
          <w:numId w:val="1"/>
        </w:numPr>
        <w:ind w:right="1639" w:hanging="362"/>
      </w:pPr>
      <w:r>
        <w:t xml:space="preserve">Decides on applications improvement strategies; </w:t>
      </w:r>
    </w:p>
    <w:p w:rsidR="0017686E" w:rsidRDefault="00FE6D9F">
      <w:pPr>
        <w:numPr>
          <w:ilvl w:val="0"/>
          <w:numId w:val="1"/>
        </w:numPr>
        <w:spacing w:after="123"/>
        <w:ind w:right="1639" w:hanging="362"/>
      </w:pPr>
      <w:r>
        <w:t>Develops applications budgets and monitors budget performance (taki</w:t>
      </w:r>
      <w:r>
        <w:t xml:space="preserve">ng corrective </w:t>
      </w:r>
    </w:p>
    <w:p w:rsidR="0017686E" w:rsidRDefault="00FE6D9F">
      <w:pPr>
        <w:ind w:left="641" w:right="1639"/>
      </w:pPr>
      <w:proofErr w:type="gramStart"/>
      <w:r>
        <w:t>action</w:t>
      </w:r>
      <w:proofErr w:type="gramEnd"/>
      <w:r>
        <w:t xml:space="preserve"> where necessary); </w:t>
      </w:r>
    </w:p>
    <w:p w:rsidR="0017686E" w:rsidRDefault="00FE6D9F">
      <w:pPr>
        <w:numPr>
          <w:ilvl w:val="0"/>
          <w:numId w:val="1"/>
        </w:numPr>
        <w:ind w:right="1639" w:hanging="362"/>
      </w:pPr>
      <w:r>
        <w:t xml:space="preserve">Decides on when approved changes are to be implemented to the live systems.  </w:t>
      </w:r>
    </w:p>
    <w:p w:rsidR="0017686E" w:rsidRDefault="00FE6D9F">
      <w:pPr>
        <w:numPr>
          <w:ilvl w:val="0"/>
          <w:numId w:val="1"/>
        </w:numPr>
        <w:ind w:right="1639" w:hanging="362"/>
      </w:pPr>
      <w:r>
        <w:t xml:space="preserve">Decides on solutions to a challenge in the event of a disaster or system malfunction. </w:t>
      </w:r>
    </w:p>
    <w:p w:rsidR="0017686E" w:rsidRDefault="00FE6D9F">
      <w:pPr>
        <w:numPr>
          <w:ilvl w:val="0"/>
          <w:numId w:val="1"/>
        </w:numPr>
        <w:ind w:right="1639" w:hanging="362"/>
      </w:pPr>
      <w:r>
        <w:t>Decides on strategies to ensure smooth execution o</w:t>
      </w:r>
      <w:r>
        <w:t xml:space="preserve">f ICT operations activities  </w:t>
      </w:r>
    </w:p>
    <w:p w:rsidR="0017686E" w:rsidRDefault="00FE6D9F">
      <w:pPr>
        <w:numPr>
          <w:ilvl w:val="0"/>
          <w:numId w:val="1"/>
        </w:numPr>
        <w:ind w:right="1639" w:hanging="362"/>
      </w:pPr>
      <w:r>
        <w:t xml:space="preserve">Technical training  for applications support and operations employees; </w:t>
      </w:r>
    </w:p>
    <w:p w:rsidR="0017686E" w:rsidRDefault="00FE6D9F">
      <w:pPr>
        <w:numPr>
          <w:ilvl w:val="0"/>
          <w:numId w:val="1"/>
        </w:numPr>
        <w:ind w:right="1639" w:hanging="362"/>
      </w:pPr>
      <w:r>
        <w:t xml:space="preserve">Decides on the prioritization of logged jobs </w:t>
      </w:r>
    </w:p>
    <w:p w:rsidR="0017686E" w:rsidRDefault="00FE6D9F">
      <w:pPr>
        <w:spacing w:after="137"/>
        <w:ind w:left="360" w:right="0" w:firstLine="0"/>
        <w:jc w:val="left"/>
      </w:pPr>
      <w:r>
        <w:rPr>
          <w:b/>
          <w:sz w:val="24"/>
        </w:rPr>
        <w:t xml:space="preserve"> </w:t>
      </w:r>
    </w:p>
    <w:p w:rsidR="0017686E" w:rsidRDefault="00FE6D9F">
      <w:pPr>
        <w:spacing w:after="135"/>
        <w:ind w:left="360" w:right="0" w:firstLine="0"/>
        <w:jc w:val="left"/>
      </w:pPr>
      <w:r>
        <w:rPr>
          <w:b/>
          <w:sz w:val="24"/>
        </w:rPr>
        <w:t xml:space="preserve"> </w:t>
      </w:r>
    </w:p>
    <w:p w:rsidR="0017686E" w:rsidRDefault="00FE6D9F">
      <w:pPr>
        <w:spacing w:after="0"/>
        <w:ind w:left="360" w:right="0" w:firstLine="0"/>
        <w:jc w:val="left"/>
      </w:pPr>
      <w:r>
        <w:rPr>
          <w:b/>
          <w:sz w:val="24"/>
        </w:rPr>
        <w:t xml:space="preserve"> </w:t>
      </w:r>
    </w:p>
    <w:p w:rsidR="0017686E" w:rsidRDefault="00FE6D9F">
      <w:pPr>
        <w:pStyle w:val="Heading1"/>
        <w:ind w:left="355"/>
      </w:pPr>
      <w:r>
        <w:lastRenderedPageBreak/>
        <w:t xml:space="preserve">SECTION E: PLANNING REQUIRED </w:t>
      </w:r>
    </w:p>
    <w:p w:rsidR="0017686E" w:rsidRDefault="00FE6D9F">
      <w:pPr>
        <w:spacing w:after="37" w:line="359" w:lineRule="auto"/>
        <w:ind w:left="370" w:right="1639"/>
      </w:pPr>
      <w:r>
        <w:t xml:space="preserve">The planning horizon of this job ranges from 1 months to two years. Short term plans and medium term plans are developed and implemented by the incumbent. Listed below are examples of plans (planning) that are made by this job: </w:t>
      </w:r>
    </w:p>
    <w:p w:rsidR="0017686E" w:rsidRDefault="00FE6D9F">
      <w:pPr>
        <w:numPr>
          <w:ilvl w:val="0"/>
          <w:numId w:val="2"/>
        </w:numPr>
        <w:ind w:right="1639" w:hanging="362"/>
      </w:pPr>
      <w:r>
        <w:t>Resource utilization planni</w:t>
      </w:r>
      <w:r>
        <w:t xml:space="preserve">ng  </w:t>
      </w:r>
    </w:p>
    <w:p w:rsidR="0017686E" w:rsidRDefault="00FE6D9F">
      <w:pPr>
        <w:numPr>
          <w:ilvl w:val="0"/>
          <w:numId w:val="2"/>
        </w:numPr>
        <w:ind w:right="1639" w:hanging="362"/>
      </w:pPr>
      <w:r>
        <w:t xml:space="preserve">Planning software deployments and upgrades  </w:t>
      </w:r>
    </w:p>
    <w:p w:rsidR="0017686E" w:rsidRDefault="00FE6D9F">
      <w:pPr>
        <w:numPr>
          <w:ilvl w:val="0"/>
          <w:numId w:val="2"/>
        </w:numPr>
        <w:ind w:right="1639" w:hanging="362"/>
      </w:pPr>
      <w:r>
        <w:t xml:space="preserve">Operations and systems </w:t>
      </w:r>
      <w:proofErr w:type="spellStart"/>
      <w:r>
        <w:t>mantainance</w:t>
      </w:r>
      <w:proofErr w:type="spellEnd"/>
      <w:r>
        <w:t xml:space="preserve"> plan. </w:t>
      </w:r>
    </w:p>
    <w:p w:rsidR="0017686E" w:rsidRDefault="00FE6D9F">
      <w:pPr>
        <w:numPr>
          <w:ilvl w:val="0"/>
          <w:numId w:val="2"/>
        </w:numPr>
        <w:ind w:right="1639" w:hanging="362"/>
      </w:pPr>
      <w:r>
        <w:t xml:space="preserve">Business Continuity plan. </w:t>
      </w:r>
    </w:p>
    <w:p w:rsidR="0017686E" w:rsidRDefault="00FE6D9F">
      <w:pPr>
        <w:numPr>
          <w:ilvl w:val="0"/>
          <w:numId w:val="2"/>
        </w:numPr>
        <w:ind w:right="1639" w:hanging="362"/>
      </w:pPr>
      <w:r>
        <w:t xml:space="preserve">DRP simulation plan. </w:t>
      </w:r>
    </w:p>
    <w:p w:rsidR="0017686E" w:rsidRDefault="00FE6D9F">
      <w:pPr>
        <w:numPr>
          <w:ilvl w:val="0"/>
          <w:numId w:val="2"/>
        </w:numPr>
        <w:ind w:right="1639" w:hanging="362"/>
      </w:pPr>
      <w:r>
        <w:t xml:space="preserve">Prioritizing outstanding calls </w:t>
      </w:r>
    </w:p>
    <w:p w:rsidR="0017686E" w:rsidRDefault="00FE6D9F">
      <w:pPr>
        <w:numPr>
          <w:ilvl w:val="0"/>
          <w:numId w:val="2"/>
        </w:numPr>
        <w:ind w:right="1639" w:hanging="362"/>
      </w:pPr>
      <w:r>
        <w:t xml:space="preserve">Annual Leave plans  </w:t>
      </w:r>
    </w:p>
    <w:p w:rsidR="0017686E" w:rsidRDefault="00FE6D9F">
      <w:pPr>
        <w:numPr>
          <w:ilvl w:val="0"/>
          <w:numId w:val="2"/>
        </w:numPr>
        <w:spacing w:after="123"/>
        <w:ind w:right="1639" w:hanging="362"/>
      </w:pPr>
      <w:r>
        <w:t xml:space="preserve">Planning user training </w:t>
      </w:r>
    </w:p>
    <w:p w:rsidR="0017686E" w:rsidRDefault="00FE6D9F">
      <w:pPr>
        <w:spacing w:after="144"/>
        <w:ind w:left="360" w:right="0" w:firstLine="0"/>
        <w:jc w:val="left"/>
      </w:pPr>
      <w:r>
        <w:t xml:space="preserve"> </w:t>
      </w:r>
    </w:p>
    <w:p w:rsidR="0017686E" w:rsidRDefault="00FE6D9F">
      <w:pPr>
        <w:pStyle w:val="Heading1"/>
        <w:ind w:left="355"/>
      </w:pPr>
      <w:r>
        <w:t xml:space="preserve">SECTION F: SUPERVISORY RESPONSIBILITY </w:t>
      </w:r>
    </w:p>
    <w:p w:rsidR="0017686E" w:rsidRDefault="00FE6D9F">
      <w:pPr>
        <w:ind w:left="360" w:right="0" w:firstLine="0"/>
        <w:jc w:val="left"/>
      </w:pPr>
      <w:r>
        <w:rPr>
          <w:b/>
        </w:rPr>
        <w:t xml:space="preserve"> </w:t>
      </w:r>
    </w:p>
    <w:p w:rsidR="0017686E" w:rsidRDefault="00FE6D9F">
      <w:pPr>
        <w:pStyle w:val="Heading2"/>
        <w:ind w:left="370"/>
      </w:pPr>
      <w:r>
        <w:t>a.</w:t>
      </w:r>
      <w:r>
        <w:rPr>
          <w:rFonts w:ascii="Arial" w:eastAsia="Arial" w:hAnsi="Arial" w:cs="Arial"/>
        </w:rPr>
        <w:t xml:space="preserve"> </w:t>
      </w:r>
      <w:r>
        <w:t xml:space="preserve">Supervision Given </w:t>
      </w:r>
    </w:p>
    <w:p w:rsidR="0017686E" w:rsidRDefault="00FE6D9F">
      <w:pPr>
        <w:spacing w:after="0"/>
        <w:ind w:left="360" w:right="0" w:firstLine="0"/>
        <w:jc w:val="left"/>
      </w:pPr>
      <w:r>
        <w:t xml:space="preserve"> </w:t>
      </w:r>
    </w:p>
    <w:tbl>
      <w:tblPr>
        <w:tblStyle w:val="TableGrid"/>
        <w:tblW w:w="8524" w:type="dxa"/>
        <w:tblInd w:w="473" w:type="dxa"/>
        <w:tblCellMar>
          <w:top w:w="76" w:type="dxa"/>
          <w:left w:w="108" w:type="dxa"/>
          <w:bottom w:w="0" w:type="dxa"/>
          <w:right w:w="115" w:type="dxa"/>
        </w:tblCellMar>
        <w:tblLook w:val="04A0" w:firstRow="1" w:lastRow="0" w:firstColumn="1" w:lastColumn="0" w:noHBand="0" w:noVBand="1"/>
      </w:tblPr>
      <w:tblGrid>
        <w:gridCol w:w="4016"/>
        <w:gridCol w:w="4508"/>
      </w:tblGrid>
      <w:tr w:rsidR="0017686E">
        <w:trPr>
          <w:trHeight w:val="454"/>
        </w:trPr>
        <w:tc>
          <w:tcPr>
            <w:tcW w:w="4016" w:type="dxa"/>
            <w:tcBorders>
              <w:top w:val="single" w:sz="4" w:space="0" w:color="000000"/>
              <w:left w:val="single" w:sz="4" w:space="0" w:color="000000"/>
              <w:bottom w:val="single" w:sz="4" w:space="0" w:color="000000"/>
              <w:right w:val="single" w:sz="4" w:space="0" w:color="000000"/>
            </w:tcBorders>
          </w:tcPr>
          <w:p w:rsidR="0017686E" w:rsidRDefault="00FE6D9F">
            <w:pPr>
              <w:spacing w:after="0"/>
              <w:ind w:left="0" w:right="0" w:firstLine="0"/>
              <w:jc w:val="left"/>
            </w:pPr>
            <w:r>
              <w:rPr>
                <w:b/>
              </w:rPr>
              <w:t xml:space="preserve">Job Title Of Direct Subordinate(s) </w:t>
            </w:r>
          </w:p>
        </w:tc>
        <w:tc>
          <w:tcPr>
            <w:tcW w:w="4508" w:type="dxa"/>
            <w:tcBorders>
              <w:top w:val="single" w:sz="4" w:space="0" w:color="000000"/>
              <w:left w:val="single" w:sz="4" w:space="0" w:color="000000"/>
              <w:bottom w:val="single" w:sz="4" w:space="0" w:color="000000"/>
              <w:right w:val="single" w:sz="4" w:space="0" w:color="000000"/>
            </w:tcBorders>
          </w:tcPr>
          <w:p w:rsidR="0017686E" w:rsidRDefault="00FE6D9F">
            <w:pPr>
              <w:spacing w:after="0"/>
              <w:ind w:left="0" w:right="0" w:firstLine="0"/>
              <w:jc w:val="left"/>
            </w:pPr>
            <w:r>
              <w:rPr>
                <w:b/>
              </w:rPr>
              <w:t xml:space="preserve">Method And Frequency Of Supervision </w:t>
            </w:r>
          </w:p>
        </w:tc>
      </w:tr>
      <w:tr w:rsidR="0017686E">
        <w:trPr>
          <w:trHeight w:val="456"/>
        </w:trPr>
        <w:tc>
          <w:tcPr>
            <w:tcW w:w="4016" w:type="dxa"/>
            <w:vMerge w:val="restart"/>
            <w:tcBorders>
              <w:top w:val="single" w:sz="4" w:space="0" w:color="000000"/>
              <w:left w:val="single" w:sz="4" w:space="0" w:color="000000"/>
              <w:bottom w:val="single" w:sz="4" w:space="0" w:color="000000"/>
              <w:right w:val="single" w:sz="4" w:space="0" w:color="000000"/>
            </w:tcBorders>
          </w:tcPr>
          <w:p w:rsidR="0017686E" w:rsidRDefault="0017686E">
            <w:pPr>
              <w:spacing w:after="160"/>
              <w:ind w:left="0" w:right="0" w:firstLine="0"/>
              <w:jc w:val="left"/>
            </w:pPr>
          </w:p>
        </w:tc>
        <w:tc>
          <w:tcPr>
            <w:tcW w:w="4508" w:type="dxa"/>
            <w:tcBorders>
              <w:top w:val="single" w:sz="4" w:space="0" w:color="000000"/>
              <w:left w:val="single" w:sz="4" w:space="0" w:color="000000"/>
              <w:bottom w:val="single" w:sz="4" w:space="0" w:color="000000"/>
              <w:right w:val="single" w:sz="4" w:space="0" w:color="000000"/>
            </w:tcBorders>
          </w:tcPr>
          <w:p w:rsidR="0017686E" w:rsidRDefault="00FE6D9F">
            <w:pPr>
              <w:spacing w:after="0"/>
              <w:ind w:left="0" w:right="0" w:firstLine="0"/>
              <w:jc w:val="left"/>
            </w:pPr>
            <w:r>
              <w:t xml:space="preserve">Department Meetings (Monthly) </w:t>
            </w:r>
          </w:p>
        </w:tc>
      </w:tr>
      <w:tr w:rsidR="0017686E">
        <w:trPr>
          <w:trHeight w:val="900"/>
        </w:trPr>
        <w:tc>
          <w:tcPr>
            <w:tcW w:w="0" w:type="auto"/>
            <w:vMerge/>
            <w:tcBorders>
              <w:top w:val="nil"/>
              <w:left w:val="single" w:sz="4" w:space="0" w:color="000000"/>
              <w:bottom w:val="nil"/>
              <w:right w:val="single" w:sz="4" w:space="0" w:color="000000"/>
            </w:tcBorders>
          </w:tcPr>
          <w:p w:rsidR="0017686E" w:rsidRDefault="0017686E">
            <w:pPr>
              <w:spacing w:after="160"/>
              <w:ind w:left="0" w:right="0" w:firstLine="0"/>
              <w:jc w:val="left"/>
            </w:pPr>
          </w:p>
        </w:tc>
        <w:tc>
          <w:tcPr>
            <w:tcW w:w="4508" w:type="dxa"/>
            <w:tcBorders>
              <w:top w:val="single" w:sz="4" w:space="0" w:color="000000"/>
              <w:left w:val="single" w:sz="4" w:space="0" w:color="000000"/>
              <w:bottom w:val="single" w:sz="4" w:space="0" w:color="000000"/>
              <w:right w:val="single" w:sz="4" w:space="0" w:color="000000"/>
            </w:tcBorders>
          </w:tcPr>
          <w:p w:rsidR="0017686E" w:rsidRDefault="00FE6D9F">
            <w:pPr>
              <w:spacing w:after="125"/>
              <w:ind w:left="0" w:right="0" w:firstLine="0"/>
              <w:jc w:val="left"/>
            </w:pPr>
            <w:r>
              <w:t xml:space="preserve">Reports (Weekly, Monthly, Quarterly, </w:t>
            </w:r>
          </w:p>
          <w:p w:rsidR="0017686E" w:rsidRDefault="00FE6D9F">
            <w:pPr>
              <w:spacing w:after="0"/>
              <w:ind w:left="0" w:right="0" w:firstLine="0"/>
              <w:jc w:val="left"/>
            </w:pPr>
            <w:r>
              <w:t xml:space="preserve">Annual) </w:t>
            </w:r>
          </w:p>
        </w:tc>
      </w:tr>
      <w:tr w:rsidR="0017686E">
        <w:trPr>
          <w:trHeight w:val="456"/>
        </w:trPr>
        <w:tc>
          <w:tcPr>
            <w:tcW w:w="0" w:type="auto"/>
            <w:vMerge/>
            <w:tcBorders>
              <w:top w:val="nil"/>
              <w:left w:val="single" w:sz="4" w:space="0" w:color="000000"/>
              <w:bottom w:val="nil"/>
              <w:right w:val="single" w:sz="4" w:space="0" w:color="000000"/>
            </w:tcBorders>
          </w:tcPr>
          <w:p w:rsidR="0017686E" w:rsidRDefault="0017686E">
            <w:pPr>
              <w:spacing w:after="160"/>
              <w:ind w:left="0" w:right="0" w:firstLine="0"/>
              <w:jc w:val="left"/>
            </w:pPr>
          </w:p>
        </w:tc>
        <w:tc>
          <w:tcPr>
            <w:tcW w:w="4508" w:type="dxa"/>
            <w:tcBorders>
              <w:top w:val="single" w:sz="4" w:space="0" w:color="000000"/>
              <w:left w:val="single" w:sz="4" w:space="0" w:color="000000"/>
              <w:bottom w:val="single" w:sz="4" w:space="0" w:color="000000"/>
              <w:right w:val="single" w:sz="4" w:space="0" w:color="000000"/>
            </w:tcBorders>
          </w:tcPr>
          <w:p w:rsidR="0017686E" w:rsidRDefault="00FE6D9F">
            <w:pPr>
              <w:spacing w:after="0"/>
              <w:ind w:left="0" w:right="0" w:firstLine="0"/>
              <w:jc w:val="left"/>
            </w:pPr>
            <w:r>
              <w:t xml:space="preserve">Feedback session/ meetings (Ad hoc) </w:t>
            </w:r>
          </w:p>
        </w:tc>
      </w:tr>
      <w:tr w:rsidR="0017686E">
        <w:trPr>
          <w:trHeight w:val="457"/>
        </w:trPr>
        <w:tc>
          <w:tcPr>
            <w:tcW w:w="0" w:type="auto"/>
            <w:vMerge/>
            <w:tcBorders>
              <w:top w:val="nil"/>
              <w:left w:val="single" w:sz="4" w:space="0" w:color="000000"/>
              <w:bottom w:val="single" w:sz="4" w:space="0" w:color="000000"/>
              <w:right w:val="single" w:sz="4" w:space="0" w:color="000000"/>
            </w:tcBorders>
          </w:tcPr>
          <w:p w:rsidR="0017686E" w:rsidRDefault="0017686E">
            <w:pPr>
              <w:spacing w:after="160"/>
              <w:ind w:left="0" w:right="0" w:firstLine="0"/>
              <w:jc w:val="left"/>
            </w:pPr>
          </w:p>
        </w:tc>
        <w:tc>
          <w:tcPr>
            <w:tcW w:w="4508" w:type="dxa"/>
            <w:tcBorders>
              <w:top w:val="single" w:sz="4" w:space="0" w:color="000000"/>
              <w:left w:val="single" w:sz="4" w:space="0" w:color="000000"/>
              <w:bottom w:val="single" w:sz="4" w:space="0" w:color="000000"/>
              <w:right w:val="single" w:sz="4" w:space="0" w:color="000000"/>
            </w:tcBorders>
          </w:tcPr>
          <w:p w:rsidR="0017686E" w:rsidRDefault="00FE6D9F">
            <w:pPr>
              <w:spacing w:after="0"/>
              <w:ind w:left="0" w:right="0" w:firstLine="0"/>
              <w:jc w:val="left"/>
            </w:pPr>
            <w:r>
              <w:t xml:space="preserve">Performance Appraisals (Bi Annually) </w:t>
            </w:r>
          </w:p>
        </w:tc>
      </w:tr>
    </w:tbl>
    <w:p w:rsidR="0017686E" w:rsidRDefault="00FE6D9F">
      <w:pPr>
        <w:spacing w:after="122"/>
        <w:ind w:left="360" w:right="0" w:firstLine="0"/>
        <w:jc w:val="left"/>
      </w:pPr>
      <w:r>
        <w:rPr>
          <w:b/>
          <w:color w:val="FF0000"/>
        </w:rPr>
        <w:t xml:space="preserve"> </w:t>
      </w:r>
    </w:p>
    <w:p w:rsidR="0017686E" w:rsidRDefault="00FE6D9F">
      <w:pPr>
        <w:spacing w:after="125"/>
        <w:ind w:left="360" w:right="0" w:firstLine="0"/>
        <w:jc w:val="left"/>
      </w:pPr>
      <w:r>
        <w:rPr>
          <w:b/>
          <w:color w:val="FF0000"/>
        </w:rPr>
        <w:t xml:space="preserve"> </w:t>
      </w:r>
    </w:p>
    <w:p w:rsidR="0017686E" w:rsidRDefault="00FE6D9F">
      <w:pPr>
        <w:spacing w:after="122"/>
        <w:ind w:left="360" w:right="0" w:firstLine="0"/>
        <w:jc w:val="left"/>
      </w:pPr>
      <w:r>
        <w:rPr>
          <w:b/>
          <w:color w:val="FF0000"/>
        </w:rPr>
        <w:t xml:space="preserve"> </w:t>
      </w:r>
    </w:p>
    <w:p w:rsidR="0017686E" w:rsidRDefault="00FE6D9F">
      <w:pPr>
        <w:spacing w:after="0"/>
        <w:ind w:left="360" w:right="0" w:firstLine="0"/>
        <w:jc w:val="left"/>
      </w:pPr>
      <w:r>
        <w:rPr>
          <w:b/>
          <w:color w:val="FF0000"/>
        </w:rPr>
        <w:lastRenderedPageBreak/>
        <w:t xml:space="preserve"> </w:t>
      </w:r>
    </w:p>
    <w:p w:rsidR="0017686E" w:rsidRDefault="00FE6D9F">
      <w:pPr>
        <w:pStyle w:val="Heading2"/>
        <w:ind w:left="370"/>
      </w:pPr>
      <w:r>
        <w:t>b.</w:t>
      </w:r>
      <w:r>
        <w:rPr>
          <w:rFonts w:ascii="Arial" w:eastAsia="Arial" w:hAnsi="Arial" w:cs="Arial"/>
        </w:rPr>
        <w:t xml:space="preserve"> </w:t>
      </w:r>
      <w:r>
        <w:t xml:space="preserve">Supervision Received </w:t>
      </w:r>
    </w:p>
    <w:p w:rsidR="0017686E" w:rsidRDefault="00FE6D9F">
      <w:pPr>
        <w:spacing w:after="0"/>
        <w:ind w:left="360" w:right="0" w:firstLine="0"/>
        <w:jc w:val="left"/>
      </w:pPr>
      <w:r>
        <w:rPr>
          <w:b/>
        </w:rPr>
        <w:t xml:space="preserve"> </w:t>
      </w:r>
    </w:p>
    <w:tbl>
      <w:tblPr>
        <w:tblStyle w:val="TableGrid"/>
        <w:tblW w:w="8524" w:type="dxa"/>
        <w:tblInd w:w="473" w:type="dxa"/>
        <w:tblCellMar>
          <w:top w:w="76" w:type="dxa"/>
          <w:left w:w="108" w:type="dxa"/>
          <w:bottom w:w="0" w:type="dxa"/>
          <w:right w:w="115" w:type="dxa"/>
        </w:tblCellMar>
        <w:tblLook w:val="04A0" w:firstRow="1" w:lastRow="0" w:firstColumn="1" w:lastColumn="0" w:noHBand="0" w:noVBand="1"/>
      </w:tblPr>
      <w:tblGrid>
        <w:gridCol w:w="3951"/>
        <w:gridCol w:w="4573"/>
      </w:tblGrid>
      <w:tr w:rsidR="0017686E">
        <w:trPr>
          <w:trHeight w:val="900"/>
        </w:trPr>
        <w:tc>
          <w:tcPr>
            <w:tcW w:w="3951" w:type="dxa"/>
            <w:tcBorders>
              <w:top w:val="single" w:sz="4" w:space="0" w:color="000000"/>
              <w:left w:val="single" w:sz="4" w:space="0" w:color="000000"/>
              <w:bottom w:val="single" w:sz="4" w:space="0" w:color="000000"/>
              <w:right w:val="single" w:sz="4" w:space="0" w:color="000000"/>
            </w:tcBorders>
          </w:tcPr>
          <w:p w:rsidR="0017686E" w:rsidRDefault="00FE6D9F">
            <w:pPr>
              <w:spacing w:after="125"/>
              <w:ind w:left="0" w:right="0" w:firstLine="0"/>
              <w:jc w:val="left"/>
            </w:pPr>
            <w:r>
              <w:rPr>
                <w:b/>
              </w:rPr>
              <w:t xml:space="preserve">Job Title Of Immediate </w:t>
            </w:r>
          </w:p>
          <w:p w:rsidR="0017686E" w:rsidRDefault="00FE6D9F">
            <w:pPr>
              <w:spacing w:after="0"/>
              <w:ind w:left="0" w:right="0" w:firstLine="0"/>
              <w:jc w:val="left"/>
            </w:pPr>
            <w:r>
              <w:rPr>
                <w:b/>
              </w:rPr>
              <w:t xml:space="preserve">Supervisor(s) </w:t>
            </w:r>
          </w:p>
        </w:tc>
        <w:tc>
          <w:tcPr>
            <w:tcW w:w="4573" w:type="dxa"/>
            <w:tcBorders>
              <w:top w:val="single" w:sz="4" w:space="0" w:color="000000"/>
              <w:left w:val="single" w:sz="4" w:space="0" w:color="000000"/>
              <w:bottom w:val="single" w:sz="4" w:space="0" w:color="000000"/>
              <w:right w:val="single" w:sz="4" w:space="0" w:color="000000"/>
            </w:tcBorders>
          </w:tcPr>
          <w:p w:rsidR="0017686E" w:rsidRDefault="00FE6D9F">
            <w:pPr>
              <w:spacing w:after="0"/>
              <w:ind w:left="0" w:right="0" w:firstLine="0"/>
              <w:jc w:val="left"/>
            </w:pPr>
            <w:r>
              <w:rPr>
                <w:b/>
              </w:rPr>
              <w:t xml:space="preserve">Method And Frequency Of Supervision </w:t>
            </w:r>
          </w:p>
        </w:tc>
      </w:tr>
      <w:tr w:rsidR="0017686E">
        <w:trPr>
          <w:trHeight w:val="456"/>
        </w:trPr>
        <w:tc>
          <w:tcPr>
            <w:tcW w:w="3951" w:type="dxa"/>
            <w:vMerge w:val="restart"/>
            <w:tcBorders>
              <w:top w:val="single" w:sz="4" w:space="0" w:color="000000"/>
              <w:left w:val="single" w:sz="4" w:space="0" w:color="000000"/>
              <w:bottom w:val="single" w:sz="4" w:space="0" w:color="000000"/>
              <w:right w:val="single" w:sz="4" w:space="0" w:color="000000"/>
            </w:tcBorders>
          </w:tcPr>
          <w:p w:rsidR="0017686E" w:rsidRDefault="0017686E">
            <w:pPr>
              <w:spacing w:after="160"/>
              <w:ind w:left="0" w:right="0" w:firstLine="0"/>
              <w:jc w:val="left"/>
            </w:pPr>
          </w:p>
        </w:tc>
        <w:tc>
          <w:tcPr>
            <w:tcW w:w="4573" w:type="dxa"/>
            <w:tcBorders>
              <w:top w:val="single" w:sz="4" w:space="0" w:color="000000"/>
              <w:left w:val="single" w:sz="4" w:space="0" w:color="000000"/>
              <w:bottom w:val="single" w:sz="4" w:space="0" w:color="000000"/>
              <w:right w:val="single" w:sz="4" w:space="0" w:color="000000"/>
            </w:tcBorders>
          </w:tcPr>
          <w:p w:rsidR="0017686E" w:rsidRDefault="00FE6D9F">
            <w:pPr>
              <w:spacing w:after="0"/>
              <w:ind w:left="0" w:right="0" w:firstLine="0"/>
              <w:jc w:val="left"/>
            </w:pPr>
            <w:r>
              <w:t xml:space="preserve">Departmental Reports (Monthly) </w:t>
            </w:r>
          </w:p>
        </w:tc>
      </w:tr>
      <w:tr w:rsidR="0017686E">
        <w:trPr>
          <w:trHeight w:val="456"/>
        </w:trPr>
        <w:tc>
          <w:tcPr>
            <w:tcW w:w="0" w:type="auto"/>
            <w:vMerge/>
            <w:tcBorders>
              <w:top w:val="nil"/>
              <w:left w:val="single" w:sz="4" w:space="0" w:color="000000"/>
              <w:bottom w:val="nil"/>
              <w:right w:val="single" w:sz="4" w:space="0" w:color="000000"/>
            </w:tcBorders>
          </w:tcPr>
          <w:p w:rsidR="0017686E" w:rsidRDefault="0017686E">
            <w:pPr>
              <w:spacing w:after="160"/>
              <w:ind w:left="0" w:right="0" w:firstLine="0"/>
              <w:jc w:val="left"/>
            </w:pPr>
          </w:p>
        </w:tc>
        <w:tc>
          <w:tcPr>
            <w:tcW w:w="4573" w:type="dxa"/>
            <w:tcBorders>
              <w:top w:val="single" w:sz="4" w:space="0" w:color="000000"/>
              <w:left w:val="single" w:sz="4" w:space="0" w:color="000000"/>
              <w:bottom w:val="single" w:sz="4" w:space="0" w:color="000000"/>
              <w:right w:val="single" w:sz="4" w:space="0" w:color="000000"/>
            </w:tcBorders>
          </w:tcPr>
          <w:p w:rsidR="0017686E" w:rsidRDefault="00FE6D9F">
            <w:pPr>
              <w:spacing w:after="0"/>
              <w:ind w:left="0" w:right="0" w:firstLine="0"/>
              <w:jc w:val="left"/>
            </w:pPr>
            <w:r>
              <w:t xml:space="preserve">Meetings (Monthly) </w:t>
            </w:r>
          </w:p>
        </w:tc>
      </w:tr>
      <w:tr w:rsidR="0017686E">
        <w:trPr>
          <w:trHeight w:val="519"/>
        </w:trPr>
        <w:tc>
          <w:tcPr>
            <w:tcW w:w="0" w:type="auto"/>
            <w:vMerge/>
            <w:tcBorders>
              <w:top w:val="nil"/>
              <w:left w:val="single" w:sz="4" w:space="0" w:color="000000"/>
              <w:bottom w:val="nil"/>
              <w:right w:val="single" w:sz="4" w:space="0" w:color="000000"/>
            </w:tcBorders>
          </w:tcPr>
          <w:p w:rsidR="0017686E" w:rsidRDefault="0017686E">
            <w:pPr>
              <w:spacing w:after="160"/>
              <w:ind w:left="0" w:right="0" w:firstLine="0"/>
              <w:jc w:val="left"/>
            </w:pPr>
          </w:p>
        </w:tc>
        <w:tc>
          <w:tcPr>
            <w:tcW w:w="4573" w:type="dxa"/>
            <w:tcBorders>
              <w:top w:val="single" w:sz="4" w:space="0" w:color="000000"/>
              <w:left w:val="single" w:sz="4" w:space="0" w:color="000000"/>
              <w:bottom w:val="single" w:sz="4" w:space="0" w:color="000000"/>
              <w:right w:val="single" w:sz="4" w:space="0" w:color="000000"/>
            </w:tcBorders>
          </w:tcPr>
          <w:p w:rsidR="0017686E" w:rsidRDefault="00FE6D9F">
            <w:pPr>
              <w:spacing w:after="0"/>
              <w:ind w:left="0" w:right="0" w:firstLine="0"/>
              <w:jc w:val="left"/>
            </w:pPr>
            <w:r>
              <w:t xml:space="preserve">Executive Management Meeting (Monthly) </w:t>
            </w:r>
          </w:p>
        </w:tc>
      </w:tr>
      <w:tr w:rsidR="0017686E">
        <w:trPr>
          <w:trHeight w:val="518"/>
        </w:trPr>
        <w:tc>
          <w:tcPr>
            <w:tcW w:w="0" w:type="auto"/>
            <w:vMerge/>
            <w:tcBorders>
              <w:top w:val="nil"/>
              <w:left w:val="single" w:sz="4" w:space="0" w:color="000000"/>
              <w:bottom w:val="single" w:sz="4" w:space="0" w:color="000000"/>
              <w:right w:val="single" w:sz="4" w:space="0" w:color="000000"/>
            </w:tcBorders>
          </w:tcPr>
          <w:p w:rsidR="0017686E" w:rsidRDefault="0017686E">
            <w:pPr>
              <w:spacing w:after="160"/>
              <w:ind w:left="0" w:right="0" w:firstLine="0"/>
              <w:jc w:val="left"/>
            </w:pPr>
          </w:p>
        </w:tc>
        <w:tc>
          <w:tcPr>
            <w:tcW w:w="4573" w:type="dxa"/>
            <w:tcBorders>
              <w:top w:val="single" w:sz="4" w:space="0" w:color="000000"/>
              <w:left w:val="single" w:sz="4" w:space="0" w:color="000000"/>
              <w:bottom w:val="single" w:sz="4" w:space="0" w:color="000000"/>
              <w:right w:val="single" w:sz="4" w:space="0" w:color="000000"/>
            </w:tcBorders>
          </w:tcPr>
          <w:p w:rsidR="0017686E" w:rsidRDefault="00FE6D9F">
            <w:pPr>
              <w:spacing w:after="0"/>
              <w:ind w:left="0" w:right="0" w:firstLine="0"/>
              <w:jc w:val="left"/>
            </w:pPr>
            <w:r>
              <w:t xml:space="preserve">Performance Appraisal (Quarterly) </w:t>
            </w:r>
          </w:p>
        </w:tc>
      </w:tr>
    </w:tbl>
    <w:p w:rsidR="0017686E" w:rsidRDefault="00FE6D9F">
      <w:pPr>
        <w:spacing w:after="144"/>
        <w:ind w:left="360" w:right="0" w:firstLine="0"/>
        <w:jc w:val="left"/>
      </w:pPr>
      <w:r>
        <w:rPr>
          <w:b/>
        </w:rPr>
        <w:t xml:space="preserve"> </w:t>
      </w:r>
    </w:p>
    <w:p w:rsidR="0017686E" w:rsidRDefault="00FE6D9F">
      <w:pPr>
        <w:pStyle w:val="Heading1"/>
        <w:ind w:left="279"/>
      </w:pPr>
      <w:r>
        <w:t xml:space="preserve">SECTION G: PROBLEM SOLVING </w:t>
      </w:r>
    </w:p>
    <w:p w:rsidR="0017686E" w:rsidRDefault="00FE6D9F">
      <w:pPr>
        <w:spacing w:after="125"/>
        <w:ind w:left="360" w:right="0" w:firstLine="0"/>
        <w:jc w:val="left"/>
      </w:pPr>
      <w:r>
        <w:t xml:space="preserve"> </w:t>
      </w:r>
    </w:p>
    <w:p w:rsidR="0017686E" w:rsidRDefault="00FE6D9F">
      <w:pPr>
        <w:spacing w:after="122"/>
        <w:ind w:left="370" w:right="1639"/>
      </w:pPr>
      <w:r>
        <w:t xml:space="preserve">Listed below are the typical work related problems that may be experienced in this </w:t>
      </w:r>
    </w:p>
    <w:p w:rsidR="0017686E" w:rsidRDefault="00FE6D9F">
      <w:pPr>
        <w:ind w:left="370" w:right="1639"/>
      </w:pPr>
      <w:proofErr w:type="gramStart"/>
      <w:r>
        <w:t>position</w:t>
      </w:r>
      <w:proofErr w:type="gramEnd"/>
      <w:r>
        <w:t xml:space="preserve">: </w:t>
      </w:r>
    </w:p>
    <w:p w:rsidR="0017686E" w:rsidRDefault="00FE6D9F">
      <w:pPr>
        <w:numPr>
          <w:ilvl w:val="0"/>
          <w:numId w:val="3"/>
        </w:numPr>
        <w:ind w:right="1639" w:hanging="360"/>
      </w:pPr>
      <w:r>
        <w:t xml:space="preserve">Managing difficult internal and external clients </w:t>
      </w:r>
    </w:p>
    <w:p w:rsidR="0017686E" w:rsidRDefault="00FE6D9F">
      <w:pPr>
        <w:numPr>
          <w:ilvl w:val="0"/>
          <w:numId w:val="3"/>
        </w:numPr>
        <w:ind w:right="1639" w:hanging="360"/>
      </w:pPr>
      <w:r>
        <w:t xml:space="preserve">Determining which helpdesk issues to prioritize </w:t>
      </w:r>
    </w:p>
    <w:p w:rsidR="0017686E" w:rsidRDefault="00FE6D9F">
      <w:pPr>
        <w:numPr>
          <w:ilvl w:val="0"/>
          <w:numId w:val="3"/>
        </w:numPr>
        <w:ind w:right="1639" w:hanging="360"/>
      </w:pPr>
      <w:r>
        <w:t xml:space="preserve">Managing scarce human resources in demanding support environment </w:t>
      </w:r>
    </w:p>
    <w:p w:rsidR="0017686E" w:rsidRDefault="00FE6D9F">
      <w:pPr>
        <w:numPr>
          <w:ilvl w:val="0"/>
          <w:numId w:val="3"/>
        </w:numPr>
        <w:spacing w:after="125"/>
        <w:ind w:right="1639" w:hanging="360"/>
      </w:pPr>
      <w:r>
        <w:t xml:space="preserve">Managing delicate balance between cost containment and providing timely </w:t>
      </w:r>
    </w:p>
    <w:p w:rsidR="0017686E" w:rsidRDefault="00FE6D9F">
      <w:pPr>
        <w:ind w:left="1090" w:right="1639"/>
      </w:pPr>
      <w:proofErr w:type="gramStart"/>
      <w:r>
        <w:t>support</w:t>
      </w:r>
      <w:proofErr w:type="gramEnd"/>
      <w:r>
        <w:t xml:space="preserve"> to customers </w:t>
      </w:r>
    </w:p>
    <w:p w:rsidR="0017686E" w:rsidRDefault="00FE6D9F">
      <w:pPr>
        <w:numPr>
          <w:ilvl w:val="0"/>
          <w:numId w:val="3"/>
        </w:numPr>
        <w:ind w:right="1639" w:hanging="360"/>
      </w:pPr>
      <w:r>
        <w:t xml:space="preserve">Ensuring Systems are properly tested and all </w:t>
      </w:r>
      <w:proofErr w:type="spellStart"/>
      <w:r>
        <w:t>documention</w:t>
      </w:r>
      <w:proofErr w:type="spellEnd"/>
      <w:r>
        <w:t xml:space="preserve"> is in place </w:t>
      </w:r>
    </w:p>
    <w:p w:rsidR="0017686E" w:rsidRDefault="00FE6D9F">
      <w:pPr>
        <w:numPr>
          <w:ilvl w:val="0"/>
          <w:numId w:val="3"/>
        </w:numPr>
        <w:ind w:right="1639" w:hanging="360"/>
      </w:pPr>
      <w:r>
        <w:t xml:space="preserve">Addressing or attending to complicated ICT System challenges </w:t>
      </w:r>
    </w:p>
    <w:p w:rsidR="0017686E" w:rsidRDefault="00FE6D9F">
      <w:pPr>
        <w:numPr>
          <w:ilvl w:val="0"/>
          <w:numId w:val="3"/>
        </w:numPr>
        <w:ind w:right="1639" w:hanging="360"/>
      </w:pPr>
      <w:r>
        <w:t xml:space="preserve">Ensure compliance to service level agreement in terms of support </w:t>
      </w:r>
    </w:p>
    <w:p w:rsidR="0017686E" w:rsidRDefault="00FE6D9F">
      <w:pPr>
        <w:numPr>
          <w:ilvl w:val="0"/>
          <w:numId w:val="3"/>
        </w:numPr>
        <w:ind w:right="1639" w:hanging="360"/>
      </w:pPr>
      <w:r>
        <w:t xml:space="preserve">Deciding on action to take during a disaster </w:t>
      </w:r>
    </w:p>
    <w:p w:rsidR="0017686E" w:rsidRDefault="00FE6D9F">
      <w:pPr>
        <w:numPr>
          <w:ilvl w:val="0"/>
          <w:numId w:val="3"/>
        </w:numPr>
        <w:ind w:right="1639" w:hanging="360"/>
      </w:pPr>
      <w:r>
        <w:t>Ensure compl</w:t>
      </w:r>
      <w:r>
        <w:t xml:space="preserve">iance of systems to audit requirements </w:t>
      </w:r>
    </w:p>
    <w:p w:rsidR="0017686E" w:rsidRDefault="00FE6D9F">
      <w:pPr>
        <w:numPr>
          <w:ilvl w:val="0"/>
          <w:numId w:val="3"/>
        </w:numPr>
        <w:spacing w:after="123"/>
        <w:ind w:right="1639" w:hanging="360"/>
      </w:pPr>
      <w:r>
        <w:t xml:space="preserve">Ensure all challenges, delays and problems are escalated within the expected </w:t>
      </w:r>
    </w:p>
    <w:p w:rsidR="0017686E" w:rsidRDefault="00FE6D9F">
      <w:pPr>
        <w:spacing w:after="125"/>
        <w:ind w:left="1090" w:right="1639"/>
      </w:pPr>
      <w:proofErr w:type="gramStart"/>
      <w:r>
        <w:t>times</w:t>
      </w:r>
      <w:proofErr w:type="gramEnd"/>
      <w:r>
        <w:t xml:space="preserve">. </w:t>
      </w:r>
    </w:p>
    <w:p w:rsidR="0017686E" w:rsidRDefault="00FE6D9F">
      <w:pPr>
        <w:spacing w:after="141"/>
        <w:ind w:left="360" w:right="0" w:firstLine="0"/>
        <w:jc w:val="left"/>
      </w:pPr>
      <w:r>
        <w:rPr>
          <w:b/>
        </w:rPr>
        <w:lastRenderedPageBreak/>
        <w:t xml:space="preserve"> </w:t>
      </w:r>
    </w:p>
    <w:p w:rsidR="0017686E" w:rsidRDefault="00FE6D9F">
      <w:pPr>
        <w:pStyle w:val="Heading1"/>
        <w:ind w:left="355"/>
      </w:pPr>
      <w:r>
        <w:t xml:space="preserve">SECTION H: ACADEMIC QUALIFICATION/TRAINING REQUIRED </w:t>
      </w:r>
    </w:p>
    <w:p w:rsidR="0017686E" w:rsidRDefault="00FE6D9F">
      <w:pPr>
        <w:pStyle w:val="Heading2"/>
        <w:spacing w:after="163"/>
        <w:ind w:left="175"/>
      </w:pPr>
      <w:r>
        <w:t>a.</w:t>
      </w:r>
      <w:r>
        <w:rPr>
          <w:rFonts w:ascii="Arial" w:eastAsia="Arial" w:hAnsi="Arial" w:cs="Arial"/>
        </w:rPr>
        <w:t xml:space="preserve"> </w:t>
      </w:r>
      <w:r>
        <w:t xml:space="preserve">Academic Qualification and Experience </w:t>
      </w:r>
    </w:p>
    <w:p w:rsidR="0017686E" w:rsidRDefault="00FE6D9F">
      <w:pPr>
        <w:numPr>
          <w:ilvl w:val="0"/>
          <w:numId w:val="4"/>
        </w:numPr>
        <w:spacing w:after="122"/>
        <w:ind w:right="1639" w:hanging="360"/>
      </w:pPr>
      <w:r>
        <w:t>Minimum B.Sc. Information Systems</w:t>
      </w:r>
      <w:r>
        <w:t xml:space="preserve">, Computer Science, Electronic Engineering, </w:t>
      </w:r>
    </w:p>
    <w:p w:rsidR="0017686E" w:rsidRDefault="00FE6D9F">
      <w:pPr>
        <w:ind w:left="910" w:right="1639"/>
      </w:pPr>
      <w:r>
        <w:t xml:space="preserve">Telecommunications Engineering or equivalent. </w:t>
      </w:r>
    </w:p>
    <w:p w:rsidR="0017686E" w:rsidRDefault="00FE6D9F">
      <w:pPr>
        <w:numPr>
          <w:ilvl w:val="0"/>
          <w:numId w:val="4"/>
        </w:numPr>
        <w:ind w:right="1639" w:hanging="360"/>
      </w:pPr>
      <w:r>
        <w:t xml:space="preserve">Information Technology Infrastructure Library (ITIL foundation). </w:t>
      </w:r>
    </w:p>
    <w:p w:rsidR="0017686E" w:rsidRDefault="00FE6D9F">
      <w:pPr>
        <w:numPr>
          <w:ilvl w:val="0"/>
          <w:numId w:val="4"/>
        </w:numPr>
        <w:spacing w:after="125"/>
        <w:ind w:right="1639" w:hanging="360"/>
      </w:pPr>
      <w:r>
        <w:t xml:space="preserve">A minimum of 5 years similar work experience, 3 years of which should have been </w:t>
      </w:r>
    </w:p>
    <w:p w:rsidR="0017686E" w:rsidRDefault="00FE6D9F">
      <w:pPr>
        <w:spacing w:after="124"/>
        <w:ind w:right="1426"/>
        <w:jc w:val="center"/>
      </w:pPr>
      <w:proofErr w:type="gramStart"/>
      <w:r>
        <w:t>at</w:t>
      </w:r>
      <w:proofErr w:type="gramEnd"/>
      <w:r>
        <w:t xml:space="preserve"> a managerial level preferably in the Banking and Financial services sector. </w:t>
      </w:r>
    </w:p>
    <w:p w:rsidR="0017686E" w:rsidRDefault="00FE6D9F">
      <w:pPr>
        <w:spacing w:after="163"/>
        <w:ind w:left="360" w:right="0" w:firstLine="0"/>
        <w:jc w:val="left"/>
      </w:pPr>
      <w:r>
        <w:t xml:space="preserve"> </w:t>
      </w:r>
    </w:p>
    <w:p w:rsidR="0017686E" w:rsidRDefault="00FE6D9F">
      <w:pPr>
        <w:pStyle w:val="Heading2"/>
        <w:ind w:left="175"/>
      </w:pPr>
      <w:r>
        <w:t>e.</w:t>
      </w:r>
      <w:r>
        <w:rPr>
          <w:rFonts w:ascii="Arial" w:eastAsia="Arial" w:hAnsi="Arial" w:cs="Arial"/>
        </w:rPr>
        <w:t xml:space="preserve"> </w:t>
      </w:r>
      <w:r>
        <w:t xml:space="preserve">Additional Training Required </w:t>
      </w:r>
    </w:p>
    <w:p w:rsidR="0017686E" w:rsidRDefault="00FE6D9F">
      <w:pPr>
        <w:spacing w:after="125"/>
        <w:ind w:left="190" w:right="1639"/>
      </w:pPr>
      <w:r>
        <w:t xml:space="preserve">The incumbent MAY need the following on-going training in-order to perform this job </w:t>
      </w:r>
    </w:p>
    <w:p w:rsidR="0017686E" w:rsidRDefault="00FE6D9F">
      <w:pPr>
        <w:ind w:left="190" w:right="1639"/>
      </w:pPr>
      <w:proofErr w:type="gramStart"/>
      <w:r>
        <w:t>effectively</w:t>
      </w:r>
      <w:proofErr w:type="gramEnd"/>
      <w:r>
        <w:t xml:space="preserve">: </w:t>
      </w:r>
    </w:p>
    <w:p w:rsidR="0017686E" w:rsidRDefault="00FE6D9F">
      <w:pPr>
        <w:numPr>
          <w:ilvl w:val="0"/>
          <w:numId w:val="5"/>
        </w:numPr>
        <w:ind w:right="1639" w:hanging="360"/>
      </w:pPr>
      <w:r>
        <w:t xml:space="preserve">ICT Service Management </w:t>
      </w:r>
    </w:p>
    <w:p w:rsidR="0017686E" w:rsidRDefault="00FE6D9F">
      <w:pPr>
        <w:numPr>
          <w:ilvl w:val="0"/>
          <w:numId w:val="5"/>
        </w:numPr>
        <w:ind w:right="1639" w:hanging="360"/>
      </w:pPr>
      <w:r>
        <w:t xml:space="preserve">ICT Governance </w:t>
      </w:r>
    </w:p>
    <w:p w:rsidR="0017686E" w:rsidRDefault="00FE6D9F">
      <w:pPr>
        <w:numPr>
          <w:ilvl w:val="0"/>
          <w:numId w:val="5"/>
        </w:numPr>
        <w:ind w:right="1639" w:hanging="360"/>
      </w:pPr>
      <w:r>
        <w:t>IC</w:t>
      </w:r>
      <w:r>
        <w:t xml:space="preserve">T Security </w:t>
      </w:r>
    </w:p>
    <w:p w:rsidR="0017686E" w:rsidRDefault="00FE6D9F">
      <w:pPr>
        <w:numPr>
          <w:ilvl w:val="0"/>
          <w:numId w:val="5"/>
        </w:numPr>
        <w:ind w:right="1639" w:hanging="360"/>
      </w:pPr>
      <w:r>
        <w:t xml:space="preserve">Business Process Engineering </w:t>
      </w:r>
    </w:p>
    <w:p w:rsidR="0017686E" w:rsidRDefault="00FE6D9F">
      <w:pPr>
        <w:numPr>
          <w:ilvl w:val="0"/>
          <w:numId w:val="5"/>
        </w:numPr>
        <w:spacing w:after="126"/>
        <w:ind w:right="1639" w:hanging="360"/>
      </w:pPr>
      <w:r>
        <w:t xml:space="preserve">Project Management Training – particularly, Prince II </w:t>
      </w:r>
    </w:p>
    <w:p w:rsidR="0017686E" w:rsidRDefault="00FE6D9F">
      <w:pPr>
        <w:spacing w:after="141"/>
        <w:ind w:left="360" w:right="0" w:firstLine="0"/>
        <w:jc w:val="left"/>
      </w:pPr>
      <w:r>
        <w:t xml:space="preserve"> </w:t>
      </w:r>
    </w:p>
    <w:p w:rsidR="0017686E" w:rsidRDefault="00FE6D9F">
      <w:pPr>
        <w:pStyle w:val="Heading1"/>
        <w:spacing w:after="156"/>
        <w:ind w:left="355"/>
      </w:pPr>
      <w:r>
        <w:t xml:space="preserve">SECTION I: CRITICAL OR TECHNICAL COMPETENCIES REQUIRED </w:t>
      </w:r>
    </w:p>
    <w:p w:rsidR="0017686E" w:rsidRDefault="00FE6D9F">
      <w:pPr>
        <w:numPr>
          <w:ilvl w:val="0"/>
          <w:numId w:val="6"/>
        </w:numPr>
        <w:ind w:right="1639" w:hanging="360"/>
      </w:pPr>
      <w:r>
        <w:t xml:space="preserve">Must have system administration skills </w:t>
      </w:r>
    </w:p>
    <w:p w:rsidR="0017686E" w:rsidRDefault="00FE6D9F">
      <w:pPr>
        <w:numPr>
          <w:ilvl w:val="0"/>
          <w:numId w:val="6"/>
        </w:numPr>
        <w:ind w:right="1639" w:hanging="360"/>
      </w:pPr>
      <w:r>
        <w:t xml:space="preserve">Ability to liaise with senior stakeholders and manage expectations  </w:t>
      </w:r>
    </w:p>
    <w:p w:rsidR="0017686E" w:rsidRDefault="00FE6D9F">
      <w:pPr>
        <w:numPr>
          <w:ilvl w:val="0"/>
          <w:numId w:val="6"/>
        </w:numPr>
        <w:ind w:right="1639" w:hanging="360"/>
      </w:pPr>
      <w:r>
        <w:t xml:space="preserve">Must be have knowledge of project management </w:t>
      </w:r>
    </w:p>
    <w:p w:rsidR="0017686E" w:rsidRDefault="00FE6D9F">
      <w:pPr>
        <w:numPr>
          <w:ilvl w:val="0"/>
          <w:numId w:val="6"/>
        </w:numPr>
        <w:ind w:right="1639" w:hanging="360"/>
      </w:pPr>
      <w:r>
        <w:t xml:space="preserve">Must understand requirements Analysis </w:t>
      </w:r>
    </w:p>
    <w:p w:rsidR="0017686E" w:rsidRDefault="00FE6D9F">
      <w:pPr>
        <w:numPr>
          <w:ilvl w:val="0"/>
          <w:numId w:val="6"/>
        </w:numPr>
        <w:ind w:right="1639" w:hanging="360"/>
      </w:pPr>
      <w:r>
        <w:t xml:space="preserve">Must have Data Analysis skills </w:t>
      </w:r>
    </w:p>
    <w:p w:rsidR="0017686E" w:rsidRDefault="00FE6D9F">
      <w:pPr>
        <w:numPr>
          <w:ilvl w:val="0"/>
          <w:numId w:val="6"/>
        </w:numPr>
        <w:ind w:right="1639" w:hanging="360"/>
      </w:pPr>
      <w:r>
        <w:t xml:space="preserve">Must have good communication skills </w:t>
      </w:r>
    </w:p>
    <w:p w:rsidR="0017686E" w:rsidRDefault="00FE6D9F">
      <w:pPr>
        <w:numPr>
          <w:ilvl w:val="0"/>
          <w:numId w:val="6"/>
        </w:numPr>
        <w:ind w:right="1639" w:hanging="360"/>
      </w:pPr>
      <w:r>
        <w:t>Must be able to work with minimal</w:t>
      </w:r>
      <w:r>
        <w:t xml:space="preserve"> supervision </w:t>
      </w:r>
    </w:p>
    <w:p w:rsidR="0017686E" w:rsidRDefault="00FE6D9F">
      <w:pPr>
        <w:numPr>
          <w:ilvl w:val="0"/>
          <w:numId w:val="6"/>
        </w:numPr>
        <w:ind w:right="1639" w:hanging="360"/>
      </w:pPr>
      <w:r>
        <w:lastRenderedPageBreak/>
        <w:t xml:space="preserve">Must have strong analytical and problem solving skills </w:t>
      </w:r>
    </w:p>
    <w:p w:rsidR="0017686E" w:rsidRDefault="00FE6D9F">
      <w:pPr>
        <w:numPr>
          <w:ilvl w:val="0"/>
          <w:numId w:val="6"/>
        </w:numPr>
        <w:ind w:right="1639" w:hanging="360"/>
      </w:pPr>
      <w:r>
        <w:t xml:space="preserve">Must be customer focused and results-oriented </w:t>
      </w:r>
    </w:p>
    <w:p w:rsidR="0017686E" w:rsidRDefault="00FE6D9F">
      <w:pPr>
        <w:numPr>
          <w:ilvl w:val="0"/>
          <w:numId w:val="6"/>
        </w:numPr>
        <w:ind w:right="1639" w:hanging="360"/>
      </w:pPr>
      <w:r>
        <w:t xml:space="preserve">Must be able to coach and mentor subordinates; </w:t>
      </w:r>
    </w:p>
    <w:p w:rsidR="0017686E" w:rsidRDefault="00FE6D9F">
      <w:pPr>
        <w:numPr>
          <w:ilvl w:val="0"/>
          <w:numId w:val="6"/>
        </w:numPr>
        <w:spacing w:after="124"/>
        <w:ind w:right="1639" w:hanging="360"/>
      </w:pPr>
      <w:r>
        <w:t xml:space="preserve">Business Continuity Management practices and protocols, including in-depth </w:t>
      </w:r>
    </w:p>
    <w:p w:rsidR="0017686E" w:rsidRDefault="00FE6D9F">
      <w:pPr>
        <w:spacing w:after="160"/>
        <w:ind w:right="1925"/>
        <w:jc w:val="right"/>
      </w:pPr>
      <w:proofErr w:type="gramStart"/>
      <w:r>
        <w:t>knowledge</w:t>
      </w:r>
      <w:proofErr w:type="gramEnd"/>
      <w:r>
        <w:t xml:space="preserve"> of in</w:t>
      </w:r>
      <w:r>
        <w:t xml:space="preserve">ternational BCM standards promoted by BCI and DR. and ISO </w:t>
      </w:r>
    </w:p>
    <w:p w:rsidR="0017686E" w:rsidRDefault="00FE6D9F">
      <w:pPr>
        <w:numPr>
          <w:ilvl w:val="0"/>
          <w:numId w:val="6"/>
        </w:numPr>
        <w:spacing w:after="125"/>
        <w:ind w:right="1639" w:hanging="360"/>
      </w:pPr>
      <w:r>
        <w:t xml:space="preserve">Must have knowledge of DB2, Oracle and SQL databases; IBM WAS, MQ Series </w:t>
      </w:r>
    </w:p>
    <w:p w:rsidR="0017686E" w:rsidRDefault="00FE6D9F">
      <w:pPr>
        <w:ind w:left="1090" w:right="1639"/>
      </w:pPr>
      <w:proofErr w:type="gramStart"/>
      <w:r>
        <w:t>and</w:t>
      </w:r>
      <w:proofErr w:type="gramEnd"/>
      <w:r>
        <w:t xml:space="preserve"> JBOSS Application servers. </w:t>
      </w:r>
    </w:p>
    <w:p w:rsidR="0017686E" w:rsidRDefault="00FE6D9F">
      <w:pPr>
        <w:numPr>
          <w:ilvl w:val="0"/>
          <w:numId w:val="6"/>
        </w:numPr>
        <w:spacing w:after="125"/>
        <w:ind w:right="1639" w:hanging="360"/>
      </w:pPr>
      <w:r>
        <w:t xml:space="preserve">Must have knowledge of system integration. </w:t>
      </w:r>
    </w:p>
    <w:p w:rsidR="0017686E" w:rsidRDefault="00FE6D9F">
      <w:pPr>
        <w:spacing w:after="141"/>
        <w:ind w:left="360" w:right="0" w:firstLine="0"/>
        <w:jc w:val="left"/>
      </w:pPr>
      <w:r>
        <w:t xml:space="preserve"> </w:t>
      </w:r>
    </w:p>
    <w:p w:rsidR="0017686E" w:rsidRDefault="00FE6D9F">
      <w:pPr>
        <w:pStyle w:val="Heading1"/>
        <w:ind w:left="355"/>
      </w:pPr>
      <w:r>
        <w:t xml:space="preserve">CONFIRMATION OF JOB DESCRIPTION </w:t>
      </w:r>
    </w:p>
    <w:p w:rsidR="0017686E" w:rsidRDefault="00FE6D9F">
      <w:pPr>
        <w:spacing w:after="122"/>
        <w:ind w:left="360" w:right="0" w:firstLine="0"/>
        <w:jc w:val="left"/>
      </w:pPr>
      <w:r>
        <w:t xml:space="preserve"> </w:t>
      </w:r>
    </w:p>
    <w:p w:rsidR="0017686E" w:rsidRDefault="00FE6D9F">
      <w:pPr>
        <w:spacing w:after="125"/>
        <w:ind w:left="370" w:right="1639"/>
      </w:pPr>
      <w:r>
        <w:t xml:space="preserve">___________________________    _________________________           _____________ </w:t>
      </w:r>
    </w:p>
    <w:p w:rsidR="0017686E" w:rsidRDefault="00FE6D9F">
      <w:pPr>
        <w:spacing w:after="122"/>
        <w:ind w:left="370" w:right="1639"/>
      </w:pPr>
      <w:r>
        <w:t xml:space="preserve">Agreed by Incumbent (Name)                         (Signature)                                        Date </w:t>
      </w:r>
    </w:p>
    <w:p w:rsidR="0017686E" w:rsidRDefault="00FE6D9F">
      <w:pPr>
        <w:spacing w:after="125"/>
        <w:ind w:left="360" w:right="0" w:firstLine="0"/>
        <w:jc w:val="left"/>
      </w:pPr>
      <w:r>
        <w:t xml:space="preserve"> </w:t>
      </w:r>
    </w:p>
    <w:p w:rsidR="0017686E" w:rsidRDefault="00FE6D9F">
      <w:pPr>
        <w:spacing w:after="122"/>
        <w:ind w:left="370" w:right="1639"/>
      </w:pPr>
      <w:r>
        <w:t xml:space="preserve">___________________________     _____________________           </w:t>
      </w:r>
      <w:r>
        <w:t xml:space="preserve">      ______________ </w:t>
      </w:r>
    </w:p>
    <w:p w:rsidR="0017686E" w:rsidRDefault="00FE6D9F">
      <w:pPr>
        <w:ind w:left="370" w:right="1639"/>
      </w:pPr>
      <w:r>
        <w:t xml:space="preserve">Agreed by Supervisor (Name)                          (Signature)                                      Date </w:t>
      </w:r>
    </w:p>
    <w:p w:rsidR="0017686E" w:rsidRDefault="00FE6D9F">
      <w:pPr>
        <w:spacing w:after="0"/>
        <w:ind w:left="360" w:right="0" w:firstLine="0"/>
        <w:jc w:val="left"/>
      </w:pPr>
      <w:r>
        <w:rPr>
          <w:color w:val="365F91"/>
          <w:sz w:val="24"/>
        </w:rPr>
        <w:t xml:space="preserve"> </w:t>
      </w:r>
    </w:p>
    <w:sectPr w:rsidR="0017686E">
      <w:footerReference w:type="even" r:id="rId7"/>
      <w:footerReference w:type="default" r:id="rId8"/>
      <w:footerReference w:type="first" r:id="rId9"/>
      <w:pgSz w:w="12240" w:h="15840"/>
      <w:pgMar w:top="1953" w:right="142" w:bottom="1601"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D9F" w:rsidRDefault="00FE6D9F">
      <w:pPr>
        <w:spacing w:after="0" w:line="240" w:lineRule="auto"/>
      </w:pPr>
      <w:r>
        <w:separator/>
      </w:r>
    </w:p>
  </w:endnote>
  <w:endnote w:type="continuationSeparator" w:id="0">
    <w:p w:rsidR="00FE6D9F" w:rsidRDefault="00FE6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86E" w:rsidRDefault="00FE6D9F">
    <w:pPr>
      <w:spacing w:after="12"/>
      <w:ind w:left="984" w:right="0" w:firstLine="0"/>
      <w:jc w:val="left"/>
    </w:pPr>
    <w:r>
      <w:rPr>
        <w:b/>
        <w:sz w:val="24"/>
      </w:rPr>
      <w:t xml:space="preserve">National Building Society Job Description – </w:t>
    </w:r>
    <w:proofErr w:type="gramStart"/>
    <w:r>
      <w:rPr>
        <w:b/>
        <w:sz w:val="24"/>
      </w:rPr>
      <w:t>Head  Information</w:t>
    </w:r>
    <w:proofErr w:type="gramEnd"/>
    <w:r>
      <w:rPr>
        <w:b/>
        <w:sz w:val="24"/>
      </w:rPr>
      <w:t xml:space="preserve"> and </w:t>
    </w:r>
  </w:p>
  <w:p w:rsidR="0017686E" w:rsidRDefault="00FE6D9F">
    <w:pPr>
      <w:spacing w:after="0"/>
      <w:ind w:left="3063" w:right="0" w:firstLine="0"/>
      <w:jc w:val="left"/>
    </w:pPr>
    <w:r>
      <w:rPr>
        <w:b/>
        <w:sz w:val="24"/>
      </w:rPr>
      <w:t>Communications Technology</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86E" w:rsidRDefault="00FE6D9F">
    <w:pPr>
      <w:spacing w:after="12"/>
      <w:ind w:left="984" w:right="0" w:firstLine="0"/>
      <w:jc w:val="left"/>
    </w:pPr>
    <w:r>
      <w:rPr>
        <w:b/>
        <w:sz w:val="24"/>
      </w:rPr>
      <w:t xml:space="preserve">National Building Society Job Description – </w:t>
    </w:r>
    <w:proofErr w:type="gramStart"/>
    <w:r>
      <w:rPr>
        <w:b/>
        <w:sz w:val="24"/>
      </w:rPr>
      <w:t>Head  Information</w:t>
    </w:r>
    <w:proofErr w:type="gramEnd"/>
    <w:r>
      <w:rPr>
        <w:b/>
        <w:sz w:val="24"/>
      </w:rPr>
      <w:t xml:space="preserve"> and </w:t>
    </w:r>
  </w:p>
  <w:p w:rsidR="0017686E" w:rsidRDefault="00FE6D9F">
    <w:pPr>
      <w:spacing w:after="0"/>
      <w:ind w:left="3063" w:right="0" w:firstLine="0"/>
      <w:jc w:val="left"/>
    </w:pPr>
    <w:r>
      <w:rPr>
        <w:b/>
        <w:sz w:val="24"/>
      </w:rPr>
      <w:t>Communications Technology</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86E" w:rsidRDefault="00FE6D9F">
    <w:pPr>
      <w:spacing w:after="12"/>
      <w:ind w:left="984" w:right="0" w:firstLine="0"/>
      <w:jc w:val="left"/>
    </w:pPr>
    <w:r>
      <w:rPr>
        <w:b/>
        <w:sz w:val="24"/>
      </w:rPr>
      <w:t xml:space="preserve">National Building Society Job Description – </w:t>
    </w:r>
    <w:proofErr w:type="gramStart"/>
    <w:r>
      <w:rPr>
        <w:b/>
        <w:sz w:val="24"/>
      </w:rPr>
      <w:t>Head  Information</w:t>
    </w:r>
    <w:proofErr w:type="gramEnd"/>
    <w:r>
      <w:rPr>
        <w:b/>
        <w:sz w:val="24"/>
      </w:rPr>
      <w:t xml:space="preserve"> and </w:t>
    </w:r>
  </w:p>
  <w:p w:rsidR="0017686E" w:rsidRDefault="00FE6D9F">
    <w:pPr>
      <w:spacing w:after="0"/>
      <w:ind w:left="3063" w:right="0" w:firstLine="0"/>
      <w:jc w:val="left"/>
    </w:pPr>
    <w:r>
      <w:rPr>
        <w:b/>
        <w:sz w:val="24"/>
      </w:rPr>
      <w:t>Communications Technology</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D9F" w:rsidRDefault="00FE6D9F">
      <w:pPr>
        <w:spacing w:after="0" w:line="240" w:lineRule="auto"/>
      </w:pPr>
      <w:r>
        <w:separator/>
      </w:r>
    </w:p>
  </w:footnote>
  <w:footnote w:type="continuationSeparator" w:id="0">
    <w:p w:rsidR="00FE6D9F" w:rsidRDefault="00FE6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6145"/>
    <w:multiLevelType w:val="hybridMultilevel"/>
    <w:tmpl w:val="DFDC8E46"/>
    <w:lvl w:ilvl="0" w:tplc="908E09EE">
      <w:start w:val="1"/>
      <w:numFmt w:val="lowerRoman"/>
      <w:lvlText w:val="%1."/>
      <w:lvlJc w:val="left"/>
      <w:pPr>
        <w:ind w:left="192"/>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71100056">
      <w:start w:val="1"/>
      <w:numFmt w:val="lowerLetter"/>
      <w:lvlText w:val="%2"/>
      <w:lvlJc w:val="left"/>
      <w:pPr>
        <w:ind w:left="140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2320E910">
      <w:start w:val="1"/>
      <w:numFmt w:val="lowerRoman"/>
      <w:lvlText w:val="%3"/>
      <w:lvlJc w:val="left"/>
      <w:pPr>
        <w:ind w:left="212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CD3E7886">
      <w:start w:val="1"/>
      <w:numFmt w:val="decimal"/>
      <w:lvlText w:val="%4"/>
      <w:lvlJc w:val="left"/>
      <w:pPr>
        <w:ind w:left="284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1960D79C">
      <w:start w:val="1"/>
      <w:numFmt w:val="lowerLetter"/>
      <w:lvlText w:val="%5"/>
      <w:lvlJc w:val="left"/>
      <w:pPr>
        <w:ind w:left="356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28603D0A">
      <w:start w:val="1"/>
      <w:numFmt w:val="lowerRoman"/>
      <w:lvlText w:val="%6"/>
      <w:lvlJc w:val="left"/>
      <w:pPr>
        <w:ind w:left="428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06C071C4">
      <w:start w:val="1"/>
      <w:numFmt w:val="decimal"/>
      <w:lvlText w:val="%7"/>
      <w:lvlJc w:val="left"/>
      <w:pPr>
        <w:ind w:left="500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F48A0CA6">
      <w:start w:val="1"/>
      <w:numFmt w:val="lowerLetter"/>
      <w:lvlText w:val="%8"/>
      <w:lvlJc w:val="left"/>
      <w:pPr>
        <w:ind w:left="572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8066447C">
      <w:start w:val="1"/>
      <w:numFmt w:val="lowerRoman"/>
      <w:lvlText w:val="%9"/>
      <w:lvlJc w:val="left"/>
      <w:pPr>
        <w:ind w:left="6444"/>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A368B0"/>
    <w:multiLevelType w:val="hybridMultilevel"/>
    <w:tmpl w:val="D592F4D8"/>
    <w:lvl w:ilvl="0" w:tplc="84B0EECE">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D4ABAE">
      <w:start w:val="1"/>
      <w:numFmt w:val="bullet"/>
      <w:lvlText w:val="o"/>
      <w:lvlJc w:val="left"/>
      <w:pPr>
        <w:ind w:left="1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E26224">
      <w:start w:val="1"/>
      <w:numFmt w:val="bullet"/>
      <w:lvlText w:val="▪"/>
      <w:lvlJc w:val="left"/>
      <w:pPr>
        <w:ind w:left="22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421D10">
      <w:start w:val="1"/>
      <w:numFmt w:val="bullet"/>
      <w:lvlText w:val="•"/>
      <w:lvlJc w:val="left"/>
      <w:pPr>
        <w:ind w:left="2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BA0212">
      <w:start w:val="1"/>
      <w:numFmt w:val="bullet"/>
      <w:lvlText w:val="o"/>
      <w:lvlJc w:val="left"/>
      <w:pPr>
        <w:ind w:left="3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AC92CA">
      <w:start w:val="1"/>
      <w:numFmt w:val="bullet"/>
      <w:lvlText w:val="▪"/>
      <w:lvlJc w:val="left"/>
      <w:pPr>
        <w:ind w:left="44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EC5E9E">
      <w:start w:val="1"/>
      <w:numFmt w:val="bullet"/>
      <w:lvlText w:val="•"/>
      <w:lvlJc w:val="left"/>
      <w:pPr>
        <w:ind w:left="5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D6AD5E">
      <w:start w:val="1"/>
      <w:numFmt w:val="bullet"/>
      <w:lvlText w:val="o"/>
      <w:lvlJc w:val="left"/>
      <w:pPr>
        <w:ind w:left="58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9A8F5C">
      <w:start w:val="1"/>
      <w:numFmt w:val="bullet"/>
      <w:lvlText w:val="▪"/>
      <w:lvlJc w:val="left"/>
      <w:pPr>
        <w:ind w:left="6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9F1862"/>
    <w:multiLevelType w:val="hybridMultilevel"/>
    <w:tmpl w:val="4936331C"/>
    <w:lvl w:ilvl="0" w:tplc="1CC87834">
      <w:start w:val="2"/>
      <w:numFmt w:val="lowerLetter"/>
      <w:lvlText w:val="%1."/>
      <w:lvlJc w:val="left"/>
      <w:pPr>
        <w:ind w:left="9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FB02FF0A">
      <w:start w:val="1"/>
      <w:numFmt w:val="lowerLetter"/>
      <w:lvlText w:val="%2"/>
      <w:lvlJc w:val="left"/>
      <w:pPr>
        <w:ind w:left="14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CEC4E3DC">
      <w:start w:val="1"/>
      <w:numFmt w:val="lowerRoman"/>
      <w:lvlText w:val="%3"/>
      <w:lvlJc w:val="left"/>
      <w:pPr>
        <w:ind w:left="21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F6A27006">
      <w:start w:val="1"/>
      <w:numFmt w:val="decimal"/>
      <w:lvlText w:val="%4"/>
      <w:lvlJc w:val="left"/>
      <w:pPr>
        <w:ind w:left="28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23943C10">
      <w:start w:val="1"/>
      <w:numFmt w:val="lowerLetter"/>
      <w:lvlText w:val="%5"/>
      <w:lvlJc w:val="left"/>
      <w:pPr>
        <w:ind w:left="36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9582422E">
      <w:start w:val="1"/>
      <w:numFmt w:val="lowerRoman"/>
      <w:lvlText w:val="%6"/>
      <w:lvlJc w:val="left"/>
      <w:pPr>
        <w:ind w:left="43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5CC46498">
      <w:start w:val="1"/>
      <w:numFmt w:val="decimal"/>
      <w:lvlText w:val="%7"/>
      <w:lvlJc w:val="left"/>
      <w:pPr>
        <w:ind w:left="50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74CA0090">
      <w:start w:val="1"/>
      <w:numFmt w:val="lowerLetter"/>
      <w:lvlText w:val="%8"/>
      <w:lvlJc w:val="left"/>
      <w:pPr>
        <w:ind w:left="57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FD10DBA6">
      <w:start w:val="1"/>
      <w:numFmt w:val="lowerRoman"/>
      <w:lvlText w:val="%9"/>
      <w:lvlJc w:val="left"/>
      <w:pPr>
        <w:ind w:left="64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584DCB"/>
    <w:multiLevelType w:val="hybridMultilevel"/>
    <w:tmpl w:val="5D946F3C"/>
    <w:lvl w:ilvl="0" w:tplc="AEE07AC6">
      <w:start w:val="1"/>
      <w:numFmt w:val="lowerRoman"/>
      <w:lvlText w:val="%1."/>
      <w:lvlJc w:val="left"/>
      <w:pPr>
        <w:ind w:left="7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6DA839C8">
      <w:start w:val="1"/>
      <w:numFmt w:val="lowerLetter"/>
      <w:lvlText w:val="%2"/>
      <w:lvlJc w:val="left"/>
      <w:pPr>
        <w:ind w:left="136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2988C678">
      <w:start w:val="1"/>
      <w:numFmt w:val="lowerRoman"/>
      <w:lvlText w:val="%3"/>
      <w:lvlJc w:val="left"/>
      <w:pPr>
        <w:ind w:left="208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8FB0B6BE">
      <w:start w:val="1"/>
      <w:numFmt w:val="decimal"/>
      <w:lvlText w:val="%4"/>
      <w:lvlJc w:val="left"/>
      <w:pPr>
        <w:ind w:left="280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4552E43A">
      <w:start w:val="1"/>
      <w:numFmt w:val="lowerLetter"/>
      <w:lvlText w:val="%5"/>
      <w:lvlJc w:val="left"/>
      <w:pPr>
        <w:ind w:left="352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15548BBE">
      <w:start w:val="1"/>
      <w:numFmt w:val="lowerRoman"/>
      <w:lvlText w:val="%6"/>
      <w:lvlJc w:val="left"/>
      <w:pPr>
        <w:ind w:left="424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5A3880D6">
      <w:start w:val="1"/>
      <w:numFmt w:val="decimal"/>
      <w:lvlText w:val="%7"/>
      <w:lvlJc w:val="left"/>
      <w:pPr>
        <w:ind w:left="496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17C2CD0A">
      <w:start w:val="1"/>
      <w:numFmt w:val="lowerLetter"/>
      <w:lvlText w:val="%8"/>
      <w:lvlJc w:val="left"/>
      <w:pPr>
        <w:ind w:left="568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963885F8">
      <w:start w:val="1"/>
      <w:numFmt w:val="lowerRoman"/>
      <w:lvlText w:val="%9"/>
      <w:lvlJc w:val="left"/>
      <w:pPr>
        <w:ind w:left="640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01D5215"/>
    <w:multiLevelType w:val="hybridMultilevel"/>
    <w:tmpl w:val="8312D024"/>
    <w:lvl w:ilvl="0" w:tplc="79CAA550">
      <w:start w:val="1"/>
      <w:numFmt w:val="lowerRoman"/>
      <w:lvlText w:val="%1."/>
      <w:lvlJc w:val="left"/>
      <w:pPr>
        <w:ind w:left="87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9DB81AAC">
      <w:start w:val="1"/>
      <w:numFmt w:val="lowerLetter"/>
      <w:lvlText w:val="%2"/>
      <w:lvlJc w:val="left"/>
      <w:pPr>
        <w:ind w:left="131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C240B5D8">
      <w:start w:val="1"/>
      <w:numFmt w:val="lowerRoman"/>
      <w:lvlText w:val="%3"/>
      <w:lvlJc w:val="left"/>
      <w:pPr>
        <w:ind w:left="203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A7887D5E">
      <w:start w:val="1"/>
      <w:numFmt w:val="decimal"/>
      <w:lvlText w:val="%4"/>
      <w:lvlJc w:val="left"/>
      <w:pPr>
        <w:ind w:left="275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14E85656">
      <w:start w:val="1"/>
      <w:numFmt w:val="lowerLetter"/>
      <w:lvlText w:val="%5"/>
      <w:lvlJc w:val="left"/>
      <w:pPr>
        <w:ind w:left="347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ACACC87E">
      <w:start w:val="1"/>
      <w:numFmt w:val="lowerRoman"/>
      <w:lvlText w:val="%6"/>
      <w:lvlJc w:val="left"/>
      <w:pPr>
        <w:ind w:left="419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28EEA396">
      <w:start w:val="1"/>
      <w:numFmt w:val="decimal"/>
      <w:lvlText w:val="%7"/>
      <w:lvlJc w:val="left"/>
      <w:pPr>
        <w:ind w:left="491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56E88258">
      <w:start w:val="1"/>
      <w:numFmt w:val="lowerLetter"/>
      <w:lvlText w:val="%8"/>
      <w:lvlJc w:val="left"/>
      <w:pPr>
        <w:ind w:left="563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0714FD94">
      <w:start w:val="1"/>
      <w:numFmt w:val="lowerRoman"/>
      <w:lvlText w:val="%9"/>
      <w:lvlJc w:val="left"/>
      <w:pPr>
        <w:ind w:left="635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1C57BC"/>
    <w:multiLevelType w:val="hybridMultilevel"/>
    <w:tmpl w:val="442243C6"/>
    <w:lvl w:ilvl="0" w:tplc="5290CD4E">
      <w:start w:val="1"/>
      <w:numFmt w:val="lowerRoman"/>
      <w:lvlText w:val="%1."/>
      <w:lvlJc w:val="left"/>
      <w:pPr>
        <w:ind w:left="732"/>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B810E0F0">
      <w:start w:val="1"/>
      <w:numFmt w:val="lowerLetter"/>
      <w:lvlText w:val="%2"/>
      <w:lvlJc w:val="left"/>
      <w:pPr>
        <w:ind w:left="136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079A1600">
      <w:start w:val="1"/>
      <w:numFmt w:val="lowerRoman"/>
      <w:lvlText w:val="%3"/>
      <w:lvlJc w:val="left"/>
      <w:pPr>
        <w:ind w:left="208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74D81708">
      <w:start w:val="1"/>
      <w:numFmt w:val="decimal"/>
      <w:lvlText w:val="%4"/>
      <w:lvlJc w:val="left"/>
      <w:pPr>
        <w:ind w:left="280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0096FC96">
      <w:start w:val="1"/>
      <w:numFmt w:val="lowerLetter"/>
      <w:lvlText w:val="%5"/>
      <w:lvlJc w:val="left"/>
      <w:pPr>
        <w:ind w:left="352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CF2A059E">
      <w:start w:val="1"/>
      <w:numFmt w:val="lowerRoman"/>
      <w:lvlText w:val="%6"/>
      <w:lvlJc w:val="left"/>
      <w:pPr>
        <w:ind w:left="424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E010866C">
      <w:start w:val="1"/>
      <w:numFmt w:val="decimal"/>
      <w:lvlText w:val="%7"/>
      <w:lvlJc w:val="left"/>
      <w:pPr>
        <w:ind w:left="496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7116FC3C">
      <w:start w:val="1"/>
      <w:numFmt w:val="lowerLetter"/>
      <w:lvlText w:val="%8"/>
      <w:lvlJc w:val="left"/>
      <w:pPr>
        <w:ind w:left="568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3032622E">
      <w:start w:val="1"/>
      <w:numFmt w:val="lowerRoman"/>
      <w:lvlText w:val="%9"/>
      <w:lvlJc w:val="left"/>
      <w:pPr>
        <w:ind w:left="640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B1205C"/>
    <w:multiLevelType w:val="hybridMultilevel"/>
    <w:tmpl w:val="56E052A8"/>
    <w:lvl w:ilvl="0" w:tplc="8910959E">
      <w:start w:val="1"/>
      <w:numFmt w:val="bullet"/>
      <w:lvlText w:val="•"/>
      <w:lvlJc w:val="left"/>
      <w:pPr>
        <w:ind w:left="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BEB51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F63D4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3C2FB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5E95A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9E6D37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9E52F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72DD5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92637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0857E69"/>
    <w:multiLevelType w:val="hybridMultilevel"/>
    <w:tmpl w:val="B8A05940"/>
    <w:lvl w:ilvl="0" w:tplc="6804E42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26378E">
      <w:start w:val="1"/>
      <w:numFmt w:val="bullet"/>
      <w:lvlText w:val="o"/>
      <w:lvlJc w:val="left"/>
      <w:pPr>
        <w:ind w:left="15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D806F0">
      <w:start w:val="1"/>
      <w:numFmt w:val="bullet"/>
      <w:lvlText w:val="▪"/>
      <w:lvlJc w:val="left"/>
      <w:pPr>
        <w:ind w:left="2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EC4532">
      <w:start w:val="1"/>
      <w:numFmt w:val="bullet"/>
      <w:lvlText w:val="•"/>
      <w:lvlJc w:val="left"/>
      <w:pPr>
        <w:ind w:left="30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DE1B70">
      <w:start w:val="1"/>
      <w:numFmt w:val="bullet"/>
      <w:lvlText w:val="o"/>
      <w:lvlJc w:val="left"/>
      <w:pPr>
        <w:ind w:left="37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B263B0">
      <w:start w:val="1"/>
      <w:numFmt w:val="bullet"/>
      <w:lvlText w:val="▪"/>
      <w:lvlJc w:val="left"/>
      <w:pPr>
        <w:ind w:left="4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989FE4">
      <w:start w:val="1"/>
      <w:numFmt w:val="bullet"/>
      <w:lvlText w:val="•"/>
      <w:lvlJc w:val="left"/>
      <w:pPr>
        <w:ind w:left="5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30DE16">
      <w:start w:val="1"/>
      <w:numFmt w:val="bullet"/>
      <w:lvlText w:val="o"/>
      <w:lvlJc w:val="left"/>
      <w:pPr>
        <w:ind w:left="58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D67B24">
      <w:start w:val="1"/>
      <w:numFmt w:val="bullet"/>
      <w:lvlText w:val="▪"/>
      <w:lvlJc w:val="left"/>
      <w:pPr>
        <w:ind w:left="66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B233E5"/>
    <w:multiLevelType w:val="hybridMultilevel"/>
    <w:tmpl w:val="3424BF3E"/>
    <w:lvl w:ilvl="0" w:tplc="58DC813C">
      <w:start w:val="5"/>
      <w:numFmt w:val="lowerRoman"/>
      <w:lvlText w:val="%1."/>
      <w:lvlJc w:val="left"/>
      <w:pPr>
        <w:ind w:left="862"/>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4C605402">
      <w:start w:val="1"/>
      <w:numFmt w:val="lowerLetter"/>
      <w:lvlText w:val="%2"/>
      <w:lvlJc w:val="left"/>
      <w:pPr>
        <w:ind w:left="12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600055A8">
      <w:start w:val="1"/>
      <w:numFmt w:val="lowerRoman"/>
      <w:lvlText w:val="%3"/>
      <w:lvlJc w:val="left"/>
      <w:pPr>
        <w:ind w:left="20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77BAA576">
      <w:start w:val="1"/>
      <w:numFmt w:val="decimal"/>
      <w:lvlText w:val="%4"/>
      <w:lvlJc w:val="left"/>
      <w:pPr>
        <w:ind w:left="27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21541B5A">
      <w:start w:val="1"/>
      <w:numFmt w:val="lowerLetter"/>
      <w:lvlText w:val="%5"/>
      <w:lvlJc w:val="left"/>
      <w:pPr>
        <w:ind w:left="34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9A9A7AB4">
      <w:start w:val="1"/>
      <w:numFmt w:val="lowerRoman"/>
      <w:lvlText w:val="%6"/>
      <w:lvlJc w:val="left"/>
      <w:pPr>
        <w:ind w:left="41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EE48EDC8">
      <w:start w:val="1"/>
      <w:numFmt w:val="decimal"/>
      <w:lvlText w:val="%7"/>
      <w:lvlJc w:val="left"/>
      <w:pPr>
        <w:ind w:left="48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B62C25CC">
      <w:start w:val="1"/>
      <w:numFmt w:val="lowerLetter"/>
      <w:lvlText w:val="%8"/>
      <w:lvlJc w:val="left"/>
      <w:pPr>
        <w:ind w:left="56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51FE09E8">
      <w:start w:val="1"/>
      <w:numFmt w:val="lowerRoman"/>
      <w:lvlText w:val="%9"/>
      <w:lvlJc w:val="left"/>
      <w:pPr>
        <w:ind w:left="63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A5D16BE"/>
    <w:multiLevelType w:val="hybridMultilevel"/>
    <w:tmpl w:val="5BF4F880"/>
    <w:lvl w:ilvl="0" w:tplc="06684196">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E442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DA88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B07A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06231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8017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0E1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76E9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5ABF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C447E0C"/>
    <w:multiLevelType w:val="hybridMultilevel"/>
    <w:tmpl w:val="D79E4186"/>
    <w:lvl w:ilvl="0" w:tplc="12743C46">
      <w:start w:val="1"/>
      <w:numFmt w:val="bullet"/>
      <w:lvlText w:val="•"/>
      <w:lvlJc w:val="left"/>
      <w:pPr>
        <w:ind w:left="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0A573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F8DD5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76AC7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00CC0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556E20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32947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966F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78F9A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6"/>
  </w:num>
  <w:num w:numId="3">
    <w:abstractNumId w:val="1"/>
  </w:num>
  <w:num w:numId="4">
    <w:abstractNumId w:val="2"/>
  </w:num>
  <w:num w:numId="5">
    <w:abstractNumId w:val="9"/>
  </w:num>
  <w:num w:numId="6">
    <w:abstractNumId w:val="7"/>
  </w:num>
  <w:num w:numId="7">
    <w:abstractNumId w:val="4"/>
  </w:num>
  <w:num w:numId="8">
    <w:abstractNumId w:val="5"/>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6E"/>
    <w:rsid w:val="0017686E"/>
    <w:rsid w:val="008703EF"/>
    <w:rsid w:val="00FE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30C786-2924-40DC-A49E-32763AD5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2"/>
      <w:ind w:left="10" w:right="1660" w:hanging="10"/>
      <w:jc w:val="both"/>
    </w:pPr>
    <w:rPr>
      <w:rFonts w:ascii="Palatino Linotype" w:eastAsia="Palatino Linotype" w:hAnsi="Palatino Linotype" w:cs="Palatino Linotype"/>
      <w:color w:val="000000"/>
    </w:rPr>
  </w:style>
  <w:style w:type="paragraph" w:styleId="Heading1">
    <w:name w:val="heading 1"/>
    <w:next w:val="Normal"/>
    <w:link w:val="Heading1Char"/>
    <w:uiPriority w:val="9"/>
    <w:unhideWhenUsed/>
    <w:qFormat/>
    <w:pPr>
      <w:keepNext/>
      <w:keepLines/>
      <w:spacing w:after="117"/>
      <w:ind w:left="370" w:hanging="10"/>
      <w:outlineLvl w:val="0"/>
    </w:pPr>
    <w:rPr>
      <w:rFonts w:ascii="Palatino Linotype" w:eastAsia="Palatino Linotype" w:hAnsi="Palatino Linotype" w:cs="Palatino Linotype"/>
      <w:b/>
      <w:color w:val="000000"/>
      <w:sz w:val="24"/>
    </w:rPr>
  </w:style>
  <w:style w:type="paragraph" w:styleId="Heading2">
    <w:name w:val="heading 2"/>
    <w:next w:val="Normal"/>
    <w:link w:val="Heading2Char"/>
    <w:uiPriority w:val="9"/>
    <w:unhideWhenUsed/>
    <w:qFormat/>
    <w:pPr>
      <w:keepNext/>
      <w:keepLines/>
      <w:spacing w:after="124"/>
      <w:ind w:left="10" w:hanging="10"/>
      <w:outlineLvl w:val="1"/>
    </w:pPr>
    <w:rPr>
      <w:rFonts w:ascii="Palatino Linotype" w:eastAsia="Palatino Linotype" w:hAnsi="Palatino Linotype" w:cs="Palatino Linotype"/>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Palatino Linotype" w:eastAsia="Palatino Linotype" w:hAnsi="Palatino Linotype" w:cs="Palatino Linotype"/>
      <w:b/>
      <w:color w:val="000000"/>
      <w:sz w:val="22"/>
    </w:rPr>
  </w:style>
  <w:style w:type="character" w:customStyle="1" w:styleId="Heading1Char">
    <w:name w:val="Heading 1 Char"/>
    <w:link w:val="Heading1"/>
    <w:rPr>
      <w:rFonts w:ascii="Palatino Linotype" w:eastAsia="Palatino Linotype" w:hAnsi="Palatino Linotype" w:cs="Palatino Linotype"/>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1131</Words>
  <Characters>6447</Characters>
  <Application>Microsoft Office Word</Application>
  <DocSecurity>0</DocSecurity>
  <Lines>53</Lines>
  <Paragraphs>15</Paragraphs>
  <ScaleCrop>false</ScaleCrop>
  <Company>HP</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Ngonie Nzenze</dc:creator>
  <cp:keywords/>
  <cp:lastModifiedBy>Ngonie Nzenze</cp:lastModifiedBy>
  <cp:revision>2</cp:revision>
  <dcterms:created xsi:type="dcterms:W3CDTF">2022-04-01T09:16:00Z</dcterms:created>
  <dcterms:modified xsi:type="dcterms:W3CDTF">2022-04-01T09:16:00Z</dcterms:modified>
</cp:coreProperties>
</file>