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D0DA8" w14:textId="77777777" w:rsidR="00835D52" w:rsidRDefault="00A35F02">
      <w:pPr>
        <w:pStyle w:val="1"/>
      </w:pPr>
      <w:r>
        <w:t>User Manual for Electric Underfloor Heating Thermostat (Nordic Edition)</w:t>
      </w:r>
    </w:p>
    <w:p w14:paraId="61FBDC3F" w14:textId="191AD4CD" w:rsidR="00A17B9D" w:rsidRPr="008E657F" w:rsidRDefault="008E657F">
      <w:pPr>
        <w:pBdr>
          <w:top w:val="nil"/>
          <w:left w:val="nil"/>
          <w:bottom w:val="nil"/>
          <w:right w:val="nil"/>
          <w:between w:val="nil"/>
        </w:pBdr>
        <w:rPr>
          <w:rFonts w:ascii="Arial Unicode MS" w:eastAsia="Arial Unicode MS" w:hAnsi="Arial Unicode MS" w:cs="Arial Unicode MS"/>
        </w:rPr>
      </w:pPr>
      <w:r w:rsidRPr="008E657F">
        <w:rPr>
          <w:rFonts w:ascii="Arial Unicode MS" w:eastAsia="Arial Unicode MS" w:hAnsi="Arial Unicode MS" w:cs="Arial Unicode MS"/>
        </w:rPr>
        <w:t>Thank you for choosing our Nordic Edition Electric Underfloor Heating Thermostat. Designed specifically for high-efficiency indoor climate control, this device combines dynamic color feedback with precise physical floor protection algorithms—making it ideal for modern homes and timber-framed flooring structures.</w:t>
      </w:r>
    </w:p>
    <w:p w14:paraId="37B7B7D9" w14:textId="29E8D6B0" w:rsidR="00457FA9" w:rsidRDefault="00457FA9">
      <w:pPr>
        <w:pStyle w:val="2"/>
      </w:pPr>
    </w:p>
    <w:p w14:paraId="000BBCB6" w14:textId="1F8A2C4E" w:rsidR="00457FA9" w:rsidRDefault="00457FA9" w:rsidP="001D7478">
      <w:pPr>
        <w:pStyle w:val="1"/>
        <w:numPr>
          <w:ilvl w:val="0"/>
          <w:numId w:val="27"/>
        </w:numPr>
      </w:pPr>
      <w:r>
        <w:t>Product Over</w:t>
      </w:r>
      <w:r w:rsidR="00F9208B">
        <w:t>v</w:t>
      </w:r>
      <w:r>
        <w:t>iew</w:t>
      </w:r>
    </w:p>
    <w:p w14:paraId="0A2499EB" w14:textId="6480ECE9" w:rsidR="00457FA9" w:rsidRDefault="00B33FA2">
      <w:pPr>
        <w:pBdr>
          <w:top w:val="nil"/>
          <w:left w:val="nil"/>
          <w:bottom w:val="nil"/>
          <w:right w:val="nil"/>
          <w:between w:val="nil"/>
        </w:pBdr>
        <w:spacing w:after="240"/>
      </w:pPr>
      <w:r w:rsidRPr="00ED1378">
        <w:rPr>
          <w:noProof/>
        </w:rPr>
        <w:drawing>
          <wp:inline distT="0" distB="0" distL="0" distR="0" wp14:anchorId="410D91B8" wp14:editId="19EC6C1E">
            <wp:extent cx="5943600" cy="3337560"/>
            <wp:effectExtent l="0" t="0" r="0" b="0"/>
            <wp:docPr id="17687253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25329" name=""/>
                    <pic:cNvPicPr/>
                  </pic:nvPicPr>
                  <pic:blipFill>
                    <a:blip r:embed="rId7"/>
                    <a:stretch>
                      <a:fillRect/>
                    </a:stretch>
                  </pic:blipFill>
                  <pic:spPr>
                    <a:xfrm>
                      <a:off x="0" y="0"/>
                      <a:ext cx="5943600" cy="3337560"/>
                    </a:xfrm>
                    <a:prstGeom prst="rect">
                      <a:avLst/>
                    </a:prstGeom>
                  </pic:spPr>
                </pic:pic>
              </a:graphicData>
            </a:graphic>
          </wp:inline>
        </w:drawing>
      </w:r>
    </w:p>
    <w:p w14:paraId="38C9531C" w14:textId="7444EB8A" w:rsidR="00457FA9" w:rsidRDefault="00457FA9" w:rsidP="000A4851">
      <w:pPr>
        <w:pStyle w:val="2"/>
        <w:numPr>
          <w:ilvl w:val="0"/>
          <w:numId w:val="20"/>
        </w:numPr>
      </w:pPr>
      <w:r>
        <w:t>Feature</w:t>
      </w:r>
      <w:r w:rsidR="000748D9">
        <w:t>s</w:t>
      </w:r>
    </w:p>
    <w:p w14:paraId="1F70682B" w14:textId="18DAAB6F" w:rsidR="00C30F00" w:rsidRPr="00C30F00" w:rsidRDefault="00C30F00" w:rsidP="00C30F00">
      <w:pPr>
        <w:pStyle w:val="a9"/>
        <w:numPr>
          <w:ilvl w:val="0"/>
          <w:numId w:val="11"/>
        </w:numPr>
        <w:ind w:leftChars="0"/>
        <w:rPr>
          <w:rFonts w:ascii="Arial Unicode MS" w:eastAsia="Arial Unicode MS" w:hAnsi="Arial Unicode MS" w:cs="Arial Unicode MS"/>
        </w:rPr>
      </w:pPr>
      <w:r w:rsidRPr="00C30F00">
        <w:rPr>
          <w:rFonts w:ascii="Arial Unicode MS" w:eastAsia="Arial Unicode MS" w:hAnsi="Arial Unicode MS" w:cs="Arial Unicode MS"/>
        </w:rPr>
        <w:t>Dynamic Graphical &amp; Text Display</w:t>
      </w:r>
    </w:p>
    <w:p w14:paraId="48B7C939" w14:textId="4EDFFC32" w:rsidR="00C30F00" w:rsidRDefault="00C30F00" w:rsidP="00C30F00">
      <w:pPr>
        <w:pStyle w:val="a9"/>
        <w:numPr>
          <w:ilvl w:val="0"/>
          <w:numId w:val="11"/>
        </w:numPr>
        <w:ind w:leftChars="0"/>
        <w:rPr>
          <w:rFonts w:ascii="Arial Unicode MS" w:eastAsia="Arial Unicode MS" w:hAnsi="Arial Unicode MS" w:cs="Arial Unicode MS"/>
        </w:rPr>
      </w:pPr>
      <w:r w:rsidRPr="00C30F00">
        <w:rPr>
          <w:rFonts w:ascii="Arial Unicode MS" w:eastAsia="Arial Unicode MS" w:hAnsi="Arial Unicode MS" w:cs="Arial Unicode MS"/>
        </w:rPr>
        <w:t xml:space="preserve">Multi-Language </w:t>
      </w:r>
    </w:p>
    <w:p w14:paraId="3F20F686" w14:textId="41AD3C50" w:rsidR="002F5774" w:rsidRPr="00C30F00" w:rsidRDefault="002F5774" w:rsidP="00C30F00">
      <w:pPr>
        <w:pStyle w:val="a9"/>
        <w:numPr>
          <w:ilvl w:val="0"/>
          <w:numId w:val="11"/>
        </w:numPr>
        <w:ind w:leftChars="0"/>
        <w:rPr>
          <w:rFonts w:ascii="Arial Unicode MS" w:eastAsia="Arial Unicode MS" w:hAnsi="Arial Unicode MS" w:cs="Arial Unicode MS"/>
        </w:rPr>
      </w:pPr>
      <w:r w:rsidRPr="002F5774">
        <w:rPr>
          <w:rFonts w:ascii="Arial Unicode MS" w:eastAsia="Arial Unicode MS" w:hAnsi="Arial Unicode MS" w:cs="Arial Unicode MS"/>
        </w:rPr>
        <w:t xml:space="preserve">Integrated 2-pole switch  </w:t>
      </w:r>
    </w:p>
    <w:p w14:paraId="48552A69" w14:textId="02CEDA1D" w:rsidR="00C30F00" w:rsidRDefault="00532517" w:rsidP="00C30F00">
      <w:pPr>
        <w:pStyle w:val="a9"/>
        <w:numPr>
          <w:ilvl w:val="0"/>
          <w:numId w:val="11"/>
        </w:numPr>
        <w:ind w:leftChars="0"/>
        <w:rPr>
          <w:rFonts w:ascii="Arial Unicode MS" w:eastAsia="Arial Unicode MS" w:hAnsi="Arial Unicode MS" w:cs="Arial Unicode MS"/>
        </w:rPr>
      </w:pPr>
      <w:r w:rsidRPr="00532517">
        <w:rPr>
          <w:rFonts w:ascii="Arial Unicode MS" w:eastAsia="Arial Unicode MS" w:hAnsi="Arial Unicode MS" w:cs="Arial Unicode MS"/>
        </w:rPr>
        <w:t>Built-in room sensor and external floor sensor included</w:t>
      </w:r>
    </w:p>
    <w:p w14:paraId="3F49661B" w14:textId="19F8DF18" w:rsidR="00C30F00" w:rsidRDefault="00C30F00" w:rsidP="00C30F00">
      <w:pPr>
        <w:pStyle w:val="a9"/>
        <w:numPr>
          <w:ilvl w:val="0"/>
          <w:numId w:val="11"/>
        </w:numPr>
        <w:ind w:leftChars="0"/>
        <w:rPr>
          <w:rFonts w:ascii="Arial Unicode MS" w:eastAsia="Arial Unicode MS" w:hAnsi="Arial Unicode MS" w:cs="Arial Unicode MS"/>
        </w:rPr>
      </w:pPr>
      <w:r>
        <w:rPr>
          <w:rFonts w:ascii="Arial Unicode MS" w:eastAsia="Arial Unicode MS" w:hAnsi="Arial Unicode MS" w:cs="Arial Unicode MS"/>
        </w:rPr>
        <w:t>Child lock &amp; PIN for user security</w:t>
      </w:r>
    </w:p>
    <w:p w14:paraId="6029421D" w14:textId="07E2A3AF" w:rsidR="00C30F00" w:rsidRDefault="00C30F00" w:rsidP="00C30F00">
      <w:pPr>
        <w:pStyle w:val="a9"/>
        <w:numPr>
          <w:ilvl w:val="0"/>
          <w:numId w:val="11"/>
        </w:numPr>
        <w:ind w:leftChars="0"/>
        <w:rPr>
          <w:rFonts w:ascii="Arial Unicode MS" w:eastAsia="Arial Unicode MS" w:hAnsi="Arial Unicode MS" w:cs="Arial Unicode MS"/>
        </w:rPr>
      </w:pPr>
      <w:r>
        <w:rPr>
          <w:rFonts w:ascii="Arial Unicode MS" w:eastAsia="Arial Unicode MS" w:hAnsi="Arial Unicode MS" w:cs="Arial Unicode MS"/>
        </w:rPr>
        <w:lastRenderedPageBreak/>
        <w:t>PWM mode for</w:t>
      </w:r>
      <w:r w:rsidR="004F3D1D">
        <w:rPr>
          <w:rFonts w:ascii="Arial Unicode MS" w:eastAsia="Arial Unicode MS" w:hAnsi="Arial Unicode MS" w:cs="Arial Unicode MS"/>
        </w:rPr>
        <w:t xml:space="preserve"> </w:t>
      </w:r>
      <w:r w:rsidR="004F3D1D" w:rsidRPr="004F3D1D">
        <w:rPr>
          <w:rFonts w:ascii="Arial Unicode MS" w:eastAsia="Arial Unicode MS" w:hAnsi="Arial Unicode MS" w:cs="Arial Unicode MS"/>
        </w:rPr>
        <w:t>time-proportional heating</w:t>
      </w:r>
    </w:p>
    <w:p w14:paraId="2D38E8CC" w14:textId="06EE87F0" w:rsidR="00C30F00" w:rsidRPr="00C30F00" w:rsidRDefault="00C30F00" w:rsidP="00C30F00">
      <w:pPr>
        <w:pStyle w:val="a9"/>
        <w:numPr>
          <w:ilvl w:val="0"/>
          <w:numId w:val="11"/>
        </w:numPr>
        <w:ind w:leftChars="0"/>
        <w:rPr>
          <w:rFonts w:ascii="Arial Unicode MS" w:eastAsia="Arial Unicode MS" w:hAnsi="Arial Unicode MS" w:cs="Arial Unicode MS"/>
        </w:rPr>
      </w:pPr>
      <w:r>
        <w:rPr>
          <w:rFonts w:ascii="Arial Unicode MS" w:eastAsia="Arial Unicode MS" w:hAnsi="Arial Unicode MS" w:cs="Arial Unicode MS"/>
        </w:rPr>
        <w:t>Power limit function for wood floor protect</w:t>
      </w:r>
    </w:p>
    <w:p w14:paraId="01C392A1" w14:textId="77777777" w:rsidR="00457FA9" w:rsidRDefault="00457FA9" w:rsidP="00457FA9"/>
    <w:p w14:paraId="77AA1BF2" w14:textId="7681B09A" w:rsidR="00C30F00" w:rsidRDefault="00C30F00" w:rsidP="000A4851">
      <w:pPr>
        <w:pStyle w:val="2"/>
        <w:numPr>
          <w:ilvl w:val="0"/>
          <w:numId w:val="24"/>
        </w:numPr>
      </w:pPr>
      <w:r>
        <w:t>Product Specification</w:t>
      </w:r>
    </w:p>
    <w:p w14:paraId="542F5A51" w14:textId="66373E8C" w:rsidR="00C6067E" w:rsidRPr="00C30F00" w:rsidRDefault="00C6067E" w:rsidP="00C6067E">
      <w:pPr>
        <w:pStyle w:val="a9"/>
        <w:numPr>
          <w:ilvl w:val="0"/>
          <w:numId w:val="13"/>
        </w:numPr>
        <w:ind w:leftChars="0"/>
        <w:rPr>
          <w:rFonts w:ascii="Arial Unicode MS" w:eastAsia="Arial Unicode MS" w:hAnsi="Arial Unicode MS" w:cs="Arial Unicode MS"/>
        </w:rPr>
      </w:pPr>
      <w:r>
        <w:rPr>
          <w:rFonts w:ascii="Arial Unicode MS" w:eastAsia="Arial Unicode MS" w:hAnsi="Arial Unicode MS" w:cs="Arial Unicode MS"/>
        </w:rPr>
        <w:t>160 * 128 RGB TFT LCD</w:t>
      </w:r>
    </w:p>
    <w:p w14:paraId="37A8C401" w14:textId="5BD8CB0D" w:rsidR="00C6067E" w:rsidRPr="00C30F00" w:rsidRDefault="00C6067E" w:rsidP="00C6067E">
      <w:pPr>
        <w:pStyle w:val="a9"/>
        <w:numPr>
          <w:ilvl w:val="0"/>
          <w:numId w:val="13"/>
        </w:numPr>
        <w:ind w:leftChars="0"/>
        <w:rPr>
          <w:rFonts w:ascii="Arial Unicode MS" w:eastAsia="Arial Unicode MS" w:hAnsi="Arial Unicode MS" w:cs="Arial Unicode MS"/>
        </w:rPr>
      </w:pPr>
      <w:r>
        <w:rPr>
          <w:rFonts w:ascii="Arial Unicode MS" w:eastAsia="Arial Unicode MS" w:hAnsi="Arial Unicode MS" w:cs="Arial Unicode MS"/>
        </w:rPr>
        <w:t>90-240Vac 50/60Hz</w:t>
      </w:r>
    </w:p>
    <w:p w14:paraId="6074199A" w14:textId="777B7D96" w:rsidR="00C6067E" w:rsidRDefault="00C6067E" w:rsidP="00C6067E">
      <w:pPr>
        <w:pStyle w:val="a9"/>
        <w:numPr>
          <w:ilvl w:val="0"/>
          <w:numId w:val="13"/>
        </w:numPr>
        <w:ind w:leftChars="0"/>
        <w:rPr>
          <w:rFonts w:ascii="Arial Unicode MS" w:eastAsia="Arial Unicode MS" w:hAnsi="Arial Unicode MS" w:cs="Arial Unicode MS"/>
        </w:rPr>
      </w:pPr>
      <w:r>
        <w:rPr>
          <w:rFonts w:ascii="Arial Unicode MS" w:eastAsia="Arial Unicode MS" w:hAnsi="Arial Unicode MS" w:cs="Arial Unicode MS"/>
        </w:rPr>
        <w:t>Range of temperature display -20 ~ 70</w:t>
      </w:r>
      <w:r>
        <w:t>°C</w:t>
      </w:r>
    </w:p>
    <w:p w14:paraId="61070E79" w14:textId="71A3C0C2" w:rsidR="00C6067E" w:rsidRDefault="00C6067E" w:rsidP="00C6067E">
      <w:pPr>
        <w:pStyle w:val="a9"/>
        <w:numPr>
          <w:ilvl w:val="0"/>
          <w:numId w:val="13"/>
        </w:numPr>
        <w:ind w:leftChars="0"/>
        <w:rPr>
          <w:rFonts w:ascii="Arial Unicode MS" w:eastAsia="Arial Unicode MS" w:hAnsi="Arial Unicode MS" w:cs="Arial Unicode MS"/>
        </w:rPr>
      </w:pPr>
      <w:r>
        <w:rPr>
          <w:rFonts w:ascii="Arial Unicode MS" w:eastAsia="Arial Unicode MS" w:hAnsi="Arial Unicode MS" w:cs="Arial Unicode MS"/>
        </w:rPr>
        <w:t xml:space="preserve">NTC probe sensor </w:t>
      </w:r>
      <w:r w:rsidR="001B027F" w:rsidRPr="001B027F">
        <w:rPr>
          <w:rFonts w:ascii="Arial Unicode MS" w:eastAsia="Arial Unicode MS" w:hAnsi="Arial Unicode MS" w:cs="Arial Unicode MS"/>
        </w:rPr>
        <w:t xml:space="preserve"> 10 </w:t>
      </w:r>
      <w:r w:rsidR="001B027F">
        <w:rPr>
          <w:rFonts w:ascii="Arial Unicode MS" w:eastAsia="Arial Unicode MS" w:hAnsi="Arial Unicode MS" w:cs="Arial Unicode MS"/>
        </w:rPr>
        <w:t>K</w:t>
      </w:r>
      <w:r w:rsidR="001B027F" w:rsidRPr="001B027F">
        <w:rPr>
          <w:rFonts w:ascii="Arial Unicode MS" w:eastAsia="Arial Unicode MS" w:hAnsi="Arial Unicode MS" w:cs="Arial Unicode MS"/>
        </w:rPr>
        <w:t>Ω ±1%</w:t>
      </w:r>
    </w:p>
    <w:p w14:paraId="66C31684" w14:textId="0673014A" w:rsidR="00C6067E" w:rsidRDefault="00C6067E" w:rsidP="00C6067E">
      <w:pPr>
        <w:pStyle w:val="a9"/>
        <w:numPr>
          <w:ilvl w:val="0"/>
          <w:numId w:val="13"/>
        </w:numPr>
        <w:ind w:leftChars="0"/>
        <w:rPr>
          <w:rFonts w:ascii="Arial Unicode MS" w:eastAsia="Arial Unicode MS" w:hAnsi="Arial Unicode MS" w:cs="Arial Unicode MS"/>
        </w:rPr>
      </w:pPr>
      <w:r>
        <w:rPr>
          <w:rFonts w:ascii="Arial Unicode MS" w:eastAsia="Arial Unicode MS" w:hAnsi="Arial Unicode MS" w:cs="Arial Unicode MS"/>
        </w:rPr>
        <w:t>16A/240Vac switch relay</w:t>
      </w:r>
    </w:p>
    <w:p w14:paraId="6543A8A2" w14:textId="528DC462" w:rsidR="00C6067E" w:rsidRPr="00C30F00" w:rsidRDefault="00C6067E" w:rsidP="00C6067E">
      <w:pPr>
        <w:pStyle w:val="a9"/>
        <w:numPr>
          <w:ilvl w:val="0"/>
          <w:numId w:val="13"/>
        </w:numPr>
        <w:ind w:leftChars="0"/>
        <w:rPr>
          <w:rFonts w:ascii="Arial Unicode MS" w:eastAsia="Arial Unicode MS" w:hAnsi="Arial Unicode MS" w:cs="Arial Unicode MS"/>
        </w:rPr>
      </w:pPr>
      <w:r>
        <w:rPr>
          <w:rFonts w:ascii="Arial Unicode MS" w:eastAsia="Arial Unicode MS" w:hAnsi="Arial Unicode MS" w:cs="Arial Unicode MS"/>
        </w:rPr>
        <w:t>8</w:t>
      </w:r>
      <w:r w:rsidR="00ED1378">
        <w:rPr>
          <w:rFonts w:ascii="Arial Unicode MS" w:eastAsia="Arial Unicode MS" w:hAnsi="Arial Unicode MS" w:cs="Arial Unicode MS"/>
        </w:rPr>
        <w:t>3.5</w:t>
      </w:r>
      <w:r>
        <w:rPr>
          <w:rFonts w:ascii="Arial Unicode MS" w:eastAsia="Arial Unicode MS" w:hAnsi="Arial Unicode MS" w:cs="Arial Unicode MS"/>
        </w:rPr>
        <w:t xml:space="preserve"> * 8</w:t>
      </w:r>
      <w:r w:rsidR="00ED1378">
        <w:rPr>
          <w:rFonts w:ascii="Arial Unicode MS" w:eastAsia="Arial Unicode MS" w:hAnsi="Arial Unicode MS" w:cs="Arial Unicode MS"/>
        </w:rPr>
        <w:t>3.5</w:t>
      </w:r>
      <w:r>
        <w:rPr>
          <w:rFonts w:ascii="Arial Unicode MS" w:eastAsia="Arial Unicode MS" w:hAnsi="Arial Unicode MS" w:cs="Arial Unicode MS"/>
        </w:rPr>
        <w:t xml:space="preserve"> * </w:t>
      </w:r>
      <w:r w:rsidR="00ED1378">
        <w:rPr>
          <w:rFonts w:ascii="Arial Unicode MS" w:eastAsia="Arial Unicode MS" w:hAnsi="Arial Unicode MS" w:cs="Arial Unicode MS"/>
        </w:rPr>
        <w:t>54.6</w:t>
      </w:r>
      <w:r>
        <w:rPr>
          <w:rFonts w:ascii="Arial Unicode MS" w:eastAsia="Arial Unicode MS" w:hAnsi="Arial Unicode MS" w:cs="Arial Unicode MS"/>
        </w:rPr>
        <w:t xml:space="preserve"> mm</w:t>
      </w:r>
    </w:p>
    <w:p w14:paraId="6369791F" w14:textId="6441430C" w:rsidR="00C6067E" w:rsidRDefault="00C6067E" w:rsidP="00C6067E"/>
    <w:p w14:paraId="685573E2" w14:textId="7BF72A4B" w:rsidR="00B6653F" w:rsidRDefault="00B6653F" w:rsidP="000A4851">
      <w:pPr>
        <w:pStyle w:val="2"/>
        <w:numPr>
          <w:ilvl w:val="0"/>
          <w:numId w:val="25"/>
        </w:numPr>
      </w:pPr>
      <w:r>
        <w:t>Package Content</w:t>
      </w:r>
    </w:p>
    <w:p w14:paraId="6A7A1132" w14:textId="04784683" w:rsidR="00B83125" w:rsidRDefault="0070798B" w:rsidP="0070798B">
      <w:pPr>
        <w:pStyle w:val="a9"/>
        <w:numPr>
          <w:ilvl w:val="0"/>
          <w:numId w:val="40"/>
        </w:numPr>
        <w:ind w:leftChars="0"/>
        <w:rPr>
          <w:rFonts w:ascii="Arial Unicode MS" w:eastAsia="Arial Unicode MS" w:hAnsi="Arial Unicode MS" w:cs="Arial Unicode MS"/>
        </w:rPr>
      </w:pPr>
      <w:r w:rsidRPr="0070798B">
        <w:rPr>
          <w:rFonts w:ascii="Arial Unicode MS" w:eastAsia="Arial Unicode MS" w:hAnsi="Arial Unicode MS" w:cs="Arial Unicode MS"/>
        </w:rPr>
        <w:t xml:space="preserve">Thermostat </w:t>
      </w:r>
      <w:r>
        <w:rPr>
          <w:rFonts w:ascii="Arial Unicode MS" w:eastAsia="Arial Unicode MS" w:hAnsi="Arial Unicode MS" w:cs="Arial Unicode MS"/>
        </w:rPr>
        <w:t>x1</w:t>
      </w:r>
    </w:p>
    <w:p w14:paraId="4921E503" w14:textId="0B8E0F94" w:rsidR="0070798B" w:rsidRDefault="0070798B" w:rsidP="0070798B">
      <w:pPr>
        <w:pStyle w:val="a9"/>
        <w:numPr>
          <w:ilvl w:val="0"/>
          <w:numId w:val="40"/>
        </w:numPr>
        <w:ind w:leftChars="0"/>
        <w:rPr>
          <w:rFonts w:ascii="Arial Unicode MS" w:eastAsia="Arial Unicode MS" w:hAnsi="Arial Unicode MS" w:cs="Arial Unicode MS"/>
        </w:rPr>
      </w:pPr>
      <w:r>
        <w:rPr>
          <w:rFonts w:ascii="Arial Unicode MS" w:eastAsia="Arial Unicode MS" w:hAnsi="Arial Unicode MS" w:cs="Arial Unicode MS"/>
        </w:rPr>
        <w:t>NTC sensor x1</w:t>
      </w:r>
    </w:p>
    <w:p w14:paraId="49209C0E" w14:textId="4DBB695C" w:rsidR="0070798B" w:rsidRDefault="0070798B" w:rsidP="0070798B">
      <w:pPr>
        <w:pStyle w:val="a9"/>
        <w:numPr>
          <w:ilvl w:val="0"/>
          <w:numId w:val="40"/>
        </w:numPr>
        <w:ind w:leftChars="0"/>
        <w:rPr>
          <w:rFonts w:ascii="Arial Unicode MS" w:eastAsia="Arial Unicode MS" w:hAnsi="Arial Unicode MS" w:cs="Arial Unicode MS"/>
        </w:rPr>
      </w:pPr>
      <w:r w:rsidRPr="0070798B">
        <w:rPr>
          <w:rFonts w:ascii="Arial Unicode MS" w:eastAsia="Arial Unicode MS" w:hAnsi="Arial Unicode MS" w:cs="Arial Unicode MS"/>
        </w:rPr>
        <w:t>Fixing screws</w:t>
      </w:r>
      <w:r>
        <w:rPr>
          <w:rFonts w:ascii="Arial Unicode MS" w:eastAsia="Arial Unicode MS" w:hAnsi="Arial Unicode MS" w:cs="Arial Unicode MS"/>
        </w:rPr>
        <w:t xml:space="preserve"> x2</w:t>
      </w:r>
    </w:p>
    <w:p w14:paraId="2463FB38" w14:textId="7BBC9AA5" w:rsidR="0070798B" w:rsidRPr="0070798B" w:rsidRDefault="0070798B" w:rsidP="0070798B">
      <w:pPr>
        <w:pStyle w:val="a9"/>
        <w:numPr>
          <w:ilvl w:val="0"/>
          <w:numId w:val="40"/>
        </w:numPr>
        <w:ind w:leftChars="0"/>
        <w:rPr>
          <w:rFonts w:ascii="Arial Unicode MS" w:eastAsia="Arial Unicode MS" w:hAnsi="Arial Unicode MS" w:cs="Arial Unicode MS"/>
        </w:rPr>
      </w:pPr>
      <w:r>
        <w:rPr>
          <w:rFonts w:ascii="Arial Unicode MS" w:eastAsia="Arial Unicode MS" w:hAnsi="Arial Unicode MS" w:cs="Arial Unicode MS"/>
        </w:rPr>
        <w:t>User Manual x1</w:t>
      </w:r>
    </w:p>
    <w:p w14:paraId="4F293C32" w14:textId="77777777" w:rsidR="00B83125" w:rsidRDefault="00B83125" w:rsidP="00B83125">
      <w:pPr>
        <w:pStyle w:val="a9"/>
        <w:ind w:leftChars="0" w:left="465"/>
      </w:pPr>
    </w:p>
    <w:p w14:paraId="01A2BD25" w14:textId="0116406E" w:rsidR="00B83125" w:rsidRDefault="00B83125" w:rsidP="000A4851">
      <w:pPr>
        <w:pStyle w:val="2"/>
        <w:numPr>
          <w:ilvl w:val="0"/>
          <w:numId w:val="26"/>
        </w:numPr>
      </w:pPr>
      <w:r>
        <w:t>Wiring Diagram</w:t>
      </w:r>
    </w:p>
    <w:p w14:paraId="393C93EB" w14:textId="0B37B04B" w:rsidR="00376B63" w:rsidRPr="00376B63" w:rsidRDefault="00376B63" w:rsidP="00376B63">
      <w:pPr>
        <w:pStyle w:val="3"/>
      </w:pPr>
      <w:r>
        <w:t>1.4.1 Assembly Diagram</w:t>
      </w:r>
    </w:p>
    <w:p w14:paraId="11EE6145" w14:textId="35AC5AAC" w:rsidR="00B83125" w:rsidRDefault="008D1317" w:rsidP="00B83125">
      <w:r>
        <w:rPr>
          <w:noProof/>
        </w:rPr>
        <w:drawing>
          <wp:inline distT="0" distB="0" distL="0" distR="0" wp14:anchorId="084AADA1" wp14:editId="1FB9EC7A">
            <wp:extent cx="2825508" cy="2006479"/>
            <wp:effectExtent l="0" t="0" r="0" b="0"/>
            <wp:docPr id="203054102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56874" cy="2028753"/>
                    </a:xfrm>
                    <a:prstGeom prst="rect">
                      <a:avLst/>
                    </a:prstGeom>
                    <a:noFill/>
                    <a:ln>
                      <a:noFill/>
                    </a:ln>
                  </pic:spPr>
                </pic:pic>
              </a:graphicData>
            </a:graphic>
          </wp:inline>
        </w:drawing>
      </w:r>
      <w:r>
        <w:t xml:space="preserve">      </w:t>
      </w:r>
      <w:r w:rsidR="007C7E22" w:rsidRPr="007C7E22">
        <w:rPr>
          <w:noProof/>
        </w:rPr>
        <w:drawing>
          <wp:inline distT="0" distB="0" distL="0" distR="0" wp14:anchorId="301F3DF2" wp14:editId="18CEEDB3">
            <wp:extent cx="2335289" cy="2014935"/>
            <wp:effectExtent l="0" t="0" r="8255" b="4445"/>
            <wp:docPr id="17205943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9435" name=""/>
                    <pic:cNvPicPr/>
                  </pic:nvPicPr>
                  <pic:blipFill>
                    <a:blip r:embed="rId9"/>
                    <a:stretch>
                      <a:fillRect/>
                    </a:stretch>
                  </pic:blipFill>
                  <pic:spPr>
                    <a:xfrm>
                      <a:off x="0" y="0"/>
                      <a:ext cx="2357911" cy="2034454"/>
                    </a:xfrm>
                    <a:prstGeom prst="rect">
                      <a:avLst/>
                    </a:prstGeom>
                  </pic:spPr>
                </pic:pic>
              </a:graphicData>
            </a:graphic>
          </wp:inline>
        </w:drawing>
      </w:r>
    </w:p>
    <w:p w14:paraId="5B3446BB" w14:textId="5811257D" w:rsidR="008D1317" w:rsidRDefault="00FB306C" w:rsidP="00B83125">
      <w:r>
        <w:tab/>
      </w:r>
      <w:r>
        <w:tab/>
        <w:t xml:space="preserve">  </w:t>
      </w:r>
      <w:r w:rsidR="000748D9">
        <w:t>F</w:t>
      </w:r>
      <w:r>
        <w:t>ig 1</w:t>
      </w:r>
      <w:r>
        <w:tab/>
      </w:r>
      <w:r>
        <w:tab/>
      </w:r>
      <w:r>
        <w:tab/>
      </w:r>
      <w:r>
        <w:tab/>
      </w:r>
      <w:r>
        <w:tab/>
      </w:r>
      <w:r>
        <w:tab/>
      </w:r>
      <w:r w:rsidR="000748D9">
        <w:t>F</w:t>
      </w:r>
      <w:r>
        <w:t>ig 2</w:t>
      </w:r>
    </w:p>
    <w:p w14:paraId="79E986B9" w14:textId="5770C37C" w:rsidR="008D1317" w:rsidRDefault="00FB306C" w:rsidP="00B83125">
      <w:r w:rsidRPr="00FB306C">
        <w:rPr>
          <w:noProof/>
        </w:rPr>
        <w:lastRenderedPageBreak/>
        <w:drawing>
          <wp:inline distT="0" distB="0" distL="0" distR="0" wp14:anchorId="1C0845D0" wp14:editId="73BF6122">
            <wp:extent cx="4779355" cy="2273257"/>
            <wp:effectExtent l="0" t="0" r="2540" b="0"/>
            <wp:docPr id="4223279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27942" name=""/>
                    <pic:cNvPicPr/>
                  </pic:nvPicPr>
                  <pic:blipFill>
                    <a:blip r:embed="rId10"/>
                    <a:stretch>
                      <a:fillRect/>
                    </a:stretch>
                  </pic:blipFill>
                  <pic:spPr>
                    <a:xfrm>
                      <a:off x="0" y="0"/>
                      <a:ext cx="4805747" cy="2285810"/>
                    </a:xfrm>
                    <a:prstGeom prst="rect">
                      <a:avLst/>
                    </a:prstGeom>
                  </pic:spPr>
                </pic:pic>
              </a:graphicData>
            </a:graphic>
          </wp:inline>
        </w:drawing>
      </w:r>
    </w:p>
    <w:p w14:paraId="779005C4" w14:textId="101B23EA" w:rsidR="00FB306C" w:rsidRDefault="00FB306C" w:rsidP="00B83125">
      <w:r>
        <w:tab/>
      </w:r>
      <w:r>
        <w:tab/>
      </w:r>
      <w:r>
        <w:tab/>
      </w:r>
      <w:r>
        <w:tab/>
      </w:r>
      <w:r>
        <w:tab/>
      </w:r>
      <w:r w:rsidR="000748D9">
        <w:t>F</w:t>
      </w:r>
      <w:r>
        <w:t>ig 3</w:t>
      </w:r>
    </w:p>
    <w:p w14:paraId="77DC9664" w14:textId="5ED968A8" w:rsidR="00A05C06" w:rsidRDefault="000748D9" w:rsidP="00B83125">
      <w:r>
        <w:t>F</w:t>
      </w:r>
      <w:r w:rsidR="00EE4F7D">
        <w:t xml:space="preserve">ig 1: </w:t>
      </w:r>
      <w:r w:rsidR="00EE4F7D" w:rsidRPr="00EE4F7D">
        <w:t>Insert a screwdriver into the locking hole on the thermostat cover and pry it upwards.</w:t>
      </w:r>
    </w:p>
    <w:p w14:paraId="1DB65B83" w14:textId="302C0960" w:rsidR="00EE4F7D" w:rsidRDefault="000748D9" w:rsidP="00B83125">
      <w:r>
        <w:t>F</w:t>
      </w:r>
      <w:r w:rsidR="00EE4F7D">
        <w:t xml:space="preserve">ig 2: </w:t>
      </w:r>
      <w:r w:rsidR="00EE4F7D" w:rsidRPr="00EE4F7D">
        <w:t>Remove the thermostat cover and decorative panel by lifting it upwards.</w:t>
      </w:r>
    </w:p>
    <w:p w14:paraId="0E0FD0F6" w14:textId="03AC0EB9" w:rsidR="00EE4F7D" w:rsidRDefault="000748D9" w:rsidP="00B83125">
      <w:r>
        <w:t>F</w:t>
      </w:r>
      <w:r w:rsidR="00EE4F7D">
        <w:t xml:space="preserve">ig 3: </w:t>
      </w:r>
      <w:r w:rsidR="00EE4F7D" w:rsidRPr="00EE4F7D">
        <w:t>Secure the thermostat to the wall junction box using screws.</w:t>
      </w:r>
    </w:p>
    <w:p w14:paraId="3DB09908" w14:textId="54BE81EE" w:rsidR="00376B63" w:rsidRDefault="00376B63" w:rsidP="00376B63">
      <w:pPr>
        <w:pStyle w:val="3"/>
      </w:pPr>
      <w:r>
        <w:t>1.4.2 Wiring Connection</w:t>
      </w:r>
    </w:p>
    <w:p w14:paraId="2095F0D0" w14:textId="74D84B3F" w:rsidR="00376B63" w:rsidRDefault="00A05C06" w:rsidP="00A05C06">
      <w:pPr>
        <w:jc w:val="center"/>
      </w:pPr>
      <w:r>
        <w:rPr>
          <w:noProof/>
        </w:rPr>
        <w:drawing>
          <wp:inline distT="0" distB="0" distL="0" distR="0" wp14:anchorId="28CB9D95" wp14:editId="12D277A4">
            <wp:extent cx="4908526" cy="4006532"/>
            <wp:effectExtent l="0" t="0" r="6985" b="0"/>
            <wp:docPr id="59658011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80113" name="圖片 5965801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19522" cy="4015508"/>
                    </a:xfrm>
                    <a:prstGeom prst="rect">
                      <a:avLst/>
                    </a:prstGeom>
                  </pic:spPr>
                </pic:pic>
              </a:graphicData>
            </a:graphic>
          </wp:inline>
        </w:drawing>
      </w:r>
    </w:p>
    <w:p w14:paraId="79E624B5" w14:textId="77777777" w:rsidR="00A05C06" w:rsidRPr="00376B63" w:rsidRDefault="00A05C06" w:rsidP="00A05C06">
      <w:pPr>
        <w:jc w:val="center"/>
      </w:pPr>
    </w:p>
    <w:p w14:paraId="5B410E4B" w14:textId="32F2EA44" w:rsidR="00F0172D" w:rsidRDefault="00F0172D" w:rsidP="00B83125">
      <w:pPr>
        <w:pStyle w:val="3"/>
        <w:rPr>
          <w:sz w:val="36"/>
          <w:szCs w:val="36"/>
        </w:rPr>
      </w:pPr>
      <w:r>
        <w:br w:type="page"/>
      </w:r>
    </w:p>
    <w:p w14:paraId="3A59C8DC" w14:textId="7BB40A48" w:rsidR="00835D52" w:rsidRDefault="001D7478" w:rsidP="001D7478">
      <w:pPr>
        <w:pStyle w:val="1"/>
        <w:numPr>
          <w:ilvl w:val="0"/>
          <w:numId w:val="27"/>
        </w:numPr>
      </w:pPr>
      <w:r>
        <w:lastRenderedPageBreak/>
        <w:t>MMI (M</w:t>
      </w:r>
      <w:r w:rsidR="002F1ACC">
        <w:t>an</w:t>
      </w:r>
      <w:r w:rsidR="004676F6">
        <w:t>-</w:t>
      </w:r>
      <w:r>
        <w:t>M</w:t>
      </w:r>
      <w:r w:rsidR="002F1ACC">
        <w:t>achine</w:t>
      </w:r>
      <w:r>
        <w:t xml:space="preserve"> Interface)</w:t>
      </w:r>
    </w:p>
    <w:p w14:paraId="512599AD" w14:textId="5F7BB7C6" w:rsidR="00B83125" w:rsidRDefault="001D7478" w:rsidP="00B83125">
      <w:pPr>
        <w:rPr>
          <w:rFonts w:ascii="Arial Unicode MS" w:eastAsia="Arial Unicode MS" w:hAnsi="Arial Unicode MS" w:cs="Arial Unicode MS"/>
        </w:rPr>
      </w:pPr>
      <w:r w:rsidRPr="001D7478">
        <w:rPr>
          <w:rFonts w:ascii="Arial Unicode MS" w:eastAsia="Arial Unicode MS" w:hAnsi="Arial Unicode MS" w:cs="Arial Unicode MS"/>
        </w:rPr>
        <w:t>This section mainly explains how to operate the thermostat's user interface and its related functions.</w:t>
      </w:r>
    </w:p>
    <w:p w14:paraId="0FA20F89" w14:textId="77777777" w:rsidR="001E75B3" w:rsidRDefault="001E75B3" w:rsidP="00B83125">
      <w:pPr>
        <w:rPr>
          <w:rFonts w:ascii="Arial Unicode MS" w:eastAsia="Arial Unicode MS" w:hAnsi="Arial Unicode MS" w:cs="Arial Unicode MS"/>
        </w:rPr>
      </w:pPr>
    </w:p>
    <w:p w14:paraId="017D9597" w14:textId="6E38C24E" w:rsidR="001E75B3" w:rsidRDefault="001E75B3" w:rsidP="001E75B3">
      <w:pPr>
        <w:pStyle w:val="2"/>
        <w:numPr>
          <w:ilvl w:val="0"/>
          <w:numId w:val="34"/>
        </w:numPr>
      </w:pPr>
      <w:r>
        <w:t>Key &amp; Switch Definitions</w:t>
      </w:r>
    </w:p>
    <w:p w14:paraId="4500F7FE" w14:textId="77777777" w:rsidR="001E75B3" w:rsidRDefault="001E75B3" w:rsidP="001E75B3">
      <w:pPr>
        <w:pBdr>
          <w:top w:val="nil"/>
          <w:left w:val="nil"/>
          <w:bottom w:val="nil"/>
          <w:right w:val="nil"/>
          <w:between w:val="nil"/>
        </w:pBdr>
      </w:pPr>
      <w:r>
        <w:t>The device features three physical keys and one Power Switch</w:t>
      </w:r>
    </w:p>
    <w:p w14:paraId="5136A0EA" w14:textId="77777777" w:rsidR="001E75B3" w:rsidRDefault="001E75B3" w:rsidP="001E75B3">
      <w:pPr>
        <w:numPr>
          <w:ilvl w:val="0"/>
          <w:numId w:val="5"/>
        </w:numPr>
        <w:pBdr>
          <w:top w:val="nil"/>
          <w:left w:val="nil"/>
          <w:bottom w:val="nil"/>
          <w:right w:val="nil"/>
          <w:between w:val="nil"/>
        </w:pBdr>
      </w:pPr>
      <w:r>
        <w:rPr>
          <w:b/>
          <w:bCs/>
        </w:rPr>
        <w:t>Up / Down Keys:</w:t>
      </w:r>
      <w:r>
        <w:t xml:space="preserve"> Used to adjust the target temperature (in increments of 1°C) or to navigate through configuration menus.</w:t>
      </w:r>
    </w:p>
    <w:p w14:paraId="37C82273" w14:textId="77777777" w:rsidR="001E75B3" w:rsidRDefault="001E75B3" w:rsidP="001E75B3">
      <w:pPr>
        <w:numPr>
          <w:ilvl w:val="0"/>
          <w:numId w:val="5"/>
        </w:numPr>
        <w:pBdr>
          <w:top w:val="nil"/>
          <w:left w:val="nil"/>
          <w:bottom w:val="nil"/>
          <w:right w:val="nil"/>
          <w:between w:val="nil"/>
        </w:pBdr>
      </w:pPr>
      <w:r>
        <w:rPr>
          <w:b/>
          <w:bCs/>
        </w:rPr>
        <w:t>Enter Key:</w:t>
      </w:r>
      <w:r>
        <w:t xml:space="preserve"> Used to access setting modes or confirm parameter values.</w:t>
      </w:r>
    </w:p>
    <w:p w14:paraId="13DE6FC5" w14:textId="3F4A9A66" w:rsidR="001E75B3" w:rsidRDefault="001E75B3" w:rsidP="001E75B3">
      <w:pPr>
        <w:numPr>
          <w:ilvl w:val="0"/>
          <w:numId w:val="5"/>
        </w:numPr>
        <w:pBdr>
          <w:top w:val="nil"/>
          <w:left w:val="nil"/>
          <w:bottom w:val="nil"/>
          <w:right w:val="nil"/>
          <w:between w:val="nil"/>
        </w:pBdr>
      </w:pPr>
      <w:r>
        <w:rPr>
          <w:b/>
          <w:bCs/>
        </w:rPr>
        <w:t>Power Switch:</w:t>
      </w:r>
      <w:r>
        <w:t xml:space="preserve"> </w:t>
      </w:r>
      <w:r w:rsidR="00D63CC3" w:rsidRPr="00D63CC3">
        <w:t>The front panel is equipped with a physical 2-pole switch that can cut off the external AC power.</w:t>
      </w:r>
    </w:p>
    <w:p w14:paraId="577291CF" w14:textId="77777777" w:rsidR="001E75B3" w:rsidRDefault="001E75B3" w:rsidP="001E75B3">
      <w:pPr>
        <w:pBdr>
          <w:top w:val="nil"/>
          <w:left w:val="nil"/>
          <w:bottom w:val="nil"/>
          <w:right w:val="nil"/>
          <w:between w:val="nil"/>
        </w:pBdr>
      </w:pPr>
    </w:p>
    <w:p w14:paraId="6E8B7A17" w14:textId="74CF34F0" w:rsidR="001E75B3" w:rsidRDefault="001E75B3" w:rsidP="001E75B3">
      <w:pPr>
        <w:pBdr>
          <w:top w:val="nil"/>
          <w:left w:val="nil"/>
          <w:bottom w:val="nil"/>
          <w:right w:val="nil"/>
          <w:between w:val="nil"/>
        </w:pBdr>
      </w:pPr>
      <w:r>
        <w:rPr>
          <w:noProof/>
        </w:rPr>
        <w:drawing>
          <wp:inline distT="0" distB="0" distL="0" distR="0" wp14:anchorId="4C2EC36A" wp14:editId="2DA5C3B9">
            <wp:extent cx="5943600" cy="3615055"/>
            <wp:effectExtent l="0" t="0" r="0" b="4445"/>
            <wp:docPr id="82516448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15055"/>
                    </a:xfrm>
                    <a:prstGeom prst="rect">
                      <a:avLst/>
                    </a:prstGeom>
                    <a:noFill/>
                    <a:ln>
                      <a:noFill/>
                    </a:ln>
                  </pic:spPr>
                </pic:pic>
              </a:graphicData>
            </a:graphic>
          </wp:inline>
        </w:drawing>
      </w:r>
    </w:p>
    <w:p w14:paraId="4B4BF5BE" w14:textId="4B526BC5" w:rsidR="001E75B3" w:rsidRDefault="001E75B3">
      <w:r>
        <w:br w:type="page"/>
      </w:r>
    </w:p>
    <w:p w14:paraId="33FD3D0F" w14:textId="77777777" w:rsidR="001E75B3" w:rsidRPr="001E75B3" w:rsidRDefault="001E75B3" w:rsidP="001E75B3"/>
    <w:p w14:paraId="7BB8F8B4" w14:textId="13F650B2" w:rsidR="00B83125" w:rsidRPr="00B83125" w:rsidRDefault="00B83125" w:rsidP="001D7478">
      <w:pPr>
        <w:pStyle w:val="2"/>
        <w:numPr>
          <w:ilvl w:val="0"/>
          <w:numId w:val="26"/>
        </w:numPr>
      </w:pPr>
      <w:r>
        <w:t>Main Display Page</w:t>
      </w:r>
    </w:p>
    <w:p w14:paraId="217B7A23" w14:textId="77777777" w:rsidR="00835D52" w:rsidRDefault="00A35F02">
      <w:pPr>
        <w:pBdr>
          <w:top w:val="nil"/>
          <w:left w:val="nil"/>
          <w:bottom w:val="nil"/>
          <w:right w:val="nil"/>
          <w:between w:val="nil"/>
        </w:pBdr>
      </w:pPr>
      <w:r>
        <w:t>The main interface screen layout and functional descriptions are detailed below:</w:t>
      </w:r>
    </w:p>
    <w:p w14:paraId="19095EDE" w14:textId="77777777" w:rsidR="00835D52" w:rsidRDefault="00A35F02">
      <w:pPr>
        <w:pBdr>
          <w:top w:val="nil"/>
          <w:left w:val="nil"/>
          <w:bottom w:val="nil"/>
          <w:right w:val="nil"/>
          <w:between w:val="nil"/>
        </w:pBdr>
      </w:pPr>
      <w:r>
        <w:rPr>
          <w:noProof/>
        </w:rPr>
        <w:drawing>
          <wp:inline distT="114300" distB="114300" distL="114300" distR="114300" wp14:anchorId="2E66B339" wp14:editId="34F66AF3">
            <wp:extent cx="5943600" cy="415290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3"/>
                    <a:srcRect/>
                    <a:stretch>
                      <a:fillRect/>
                    </a:stretch>
                  </pic:blipFill>
                  <pic:spPr>
                    <a:xfrm>
                      <a:off x="0" y="0"/>
                      <a:ext cx="5943600" cy="4152900"/>
                    </a:xfrm>
                    <a:prstGeom prst="rect">
                      <a:avLst/>
                    </a:prstGeom>
                    <a:ln/>
                  </pic:spPr>
                </pic:pic>
              </a:graphicData>
            </a:graphic>
          </wp:inline>
        </w:drawing>
      </w:r>
    </w:p>
    <w:p w14:paraId="17892F6F" w14:textId="77777777" w:rsidR="00835D52" w:rsidRDefault="00A35F02">
      <w:pPr>
        <w:numPr>
          <w:ilvl w:val="0"/>
          <w:numId w:val="3"/>
        </w:numPr>
        <w:pBdr>
          <w:top w:val="nil"/>
          <w:left w:val="nil"/>
          <w:bottom w:val="nil"/>
          <w:right w:val="nil"/>
          <w:between w:val="nil"/>
        </w:pBdr>
      </w:pPr>
      <w:r>
        <w:rPr>
          <w:b/>
          <w:bCs/>
        </w:rPr>
        <w:t>Clock Time:</w:t>
      </w:r>
      <w:r>
        <w:t xml:space="preserve"> Displays the current system time.</w:t>
      </w:r>
    </w:p>
    <w:p w14:paraId="04ED856D" w14:textId="77777777" w:rsidR="00835D52" w:rsidRDefault="00A35F02">
      <w:pPr>
        <w:numPr>
          <w:ilvl w:val="0"/>
          <w:numId w:val="3"/>
        </w:numPr>
        <w:pBdr>
          <w:top w:val="nil"/>
          <w:left w:val="nil"/>
          <w:bottom w:val="nil"/>
          <w:right w:val="nil"/>
          <w:between w:val="nil"/>
        </w:pBdr>
      </w:pPr>
      <w:r>
        <w:rPr>
          <w:b/>
          <w:bCs/>
        </w:rPr>
        <w:t>Week Date:</w:t>
      </w:r>
      <w:r>
        <w:t xml:space="preserve"> Indicates the day of the week. Standard working days are displayed in blue text, while rest days are displayed in red text.</w:t>
      </w:r>
    </w:p>
    <w:p w14:paraId="272460BE" w14:textId="77777777" w:rsidR="00835D52" w:rsidRDefault="00A35F02">
      <w:pPr>
        <w:numPr>
          <w:ilvl w:val="0"/>
          <w:numId w:val="3"/>
        </w:numPr>
        <w:pBdr>
          <w:top w:val="nil"/>
          <w:left w:val="nil"/>
          <w:bottom w:val="nil"/>
          <w:right w:val="nil"/>
          <w:between w:val="nil"/>
        </w:pBdr>
      </w:pPr>
      <w:r>
        <w:rPr>
          <w:b/>
          <w:bCs/>
        </w:rPr>
        <w:t>Temperature:</w:t>
      </w:r>
      <w:r>
        <w:t xml:space="preserve"> Displays the current reading from the primary control sensor. When Sensor Select is set to Room, it shows the internal NTC temperature. When set to Floor, it shows the external NTC temperature.</w:t>
      </w:r>
    </w:p>
    <w:p w14:paraId="39A03111" w14:textId="77777777" w:rsidR="00835D52" w:rsidRDefault="00A35F02">
      <w:pPr>
        <w:numPr>
          <w:ilvl w:val="0"/>
          <w:numId w:val="3"/>
        </w:numPr>
        <w:pBdr>
          <w:top w:val="nil"/>
          <w:left w:val="nil"/>
          <w:bottom w:val="nil"/>
          <w:right w:val="nil"/>
          <w:between w:val="nil"/>
        </w:pBdr>
      </w:pPr>
      <w:r>
        <w:rPr>
          <w:b/>
          <w:bCs/>
        </w:rPr>
        <w:t>Menu Icon:</w:t>
      </w:r>
      <w:r>
        <w:t xml:space="preserve"> Pressing the Enter key during Active Mode changes this icon to red. Pressing Enter again navigates to the thermostat parameter configuration menu.</w:t>
      </w:r>
    </w:p>
    <w:p w14:paraId="51871D0F" w14:textId="77777777" w:rsidR="00835D52" w:rsidRDefault="00A35F02">
      <w:pPr>
        <w:numPr>
          <w:ilvl w:val="0"/>
          <w:numId w:val="3"/>
        </w:numPr>
        <w:pBdr>
          <w:top w:val="nil"/>
          <w:left w:val="nil"/>
          <w:bottom w:val="nil"/>
          <w:right w:val="nil"/>
          <w:between w:val="nil"/>
        </w:pBdr>
      </w:pPr>
      <w:r>
        <w:rPr>
          <w:b/>
          <w:bCs/>
        </w:rPr>
        <w:t>Operation Mode Icon:</w:t>
      </w:r>
      <w:r>
        <w:t xml:space="preserve"> Displays the active operational mode. Users can select from Manual Mode, Schedule Mode, or PWM Mode.</w:t>
      </w:r>
    </w:p>
    <w:p w14:paraId="4772B804" w14:textId="77777777" w:rsidR="00835D52" w:rsidRDefault="00A35F02">
      <w:pPr>
        <w:numPr>
          <w:ilvl w:val="0"/>
          <w:numId w:val="3"/>
        </w:numPr>
        <w:pBdr>
          <w:top w:val="nil"/>
          <w:left w:val="nil"/>
          <w:bottom w:val="nil"/>
          <w:right w:val="nil"/>
          <w:between w:val="nil"/>
        </w:pBdr>
      </w:pPr>
      <w:r>
        <w:rPr>
          <w:b/>
          <w:bCs/>
        </w:rPr>
        <w:t>Heating Icon:</w:t>
      </w:r>
      <w:r>
        <w:t xml:space="preserve"> Appears when the thermostat is actively heating, changing the Temperature digits to red. When heating stops, this icon disappears, and the Temperature digits change to black.</w:t>
      </w:r>
    </w:p>
    <w:p w14:paraId="170A5D0E" w14:textId="77777777" w:rsidR="00835D52" w:rsidRDefault="00A35F02">
      <w:pPr>
        <w:numPr>
          <w:ilvl w:val="0"/>
          <w:numId w:val="3"/>
        </w:numPr>
        <w:pBdr>
          <w:top w:val="nil"/>
          <w:left w:val="nil"/>
          <w:bottom w:val="nil"/>
          <w:right w:val="nil"/>
          <w:between w:val="nil"/>
        </w:pBdr>
      </w:pPr>
      <w:r>
        <w:rPr>
          <w:b/>
          <w:bCs/>
        </w:rPr>
        <w:t>Child Lock Icon:</w:t>
      </w:r>
      <w:r>
        <w:t xml:space="preserve"> Displayed on the main page when the Child Lock function is enabled.</w:t>
      </w:r>
    </w:p>
    <w:p w14:paraId="03A08F46" w14:textId="77777777" w:rsidR="00835D52" w:rsidRDefault="00A35F02">
      <w:pPr>
        <w:numPr>
          <w:ilvl w:val="0"/>
          <w:numId w:val="3"/>
        </w:numPr>
        <w:pBdr>
          <w:top w:val="nil"/>
          <w:left w:val="nil"/>
          <w:bottom w:val="nil"/>
          <w:right w:val="nil"/>
          <w:between w:val="nil"/>
        </w:pBdr>
      </w:pPr>
      <w:r>
        <w:rPr>
          <w:b/>
          <w:bCs/>
        </w:rPr>
        <w:t>Window Open Detect Icon:</w:t>
      </w:r>
      <w:r>
        <w:t xml:space="preserve"> Displayed on the main page when the Window Open Detection function is enabled.</w:t>
      </w:r>
    </w:p>
    <w:p w14:paraId="41A511D9" w14:textId="77777777" w:rsidR="00835D52" w:rsidRDefault="00A35F02">
      <w:pPr>
        <w:pBdr>
          <w:top w:val="nil"/>
          <w:left w:val="nil"/>
          <w:bottom w:val="nil"/>
          <w:right w:val="nil"/>
          <w:between w:val="nil"/>
        </w:pBdr>
      </w:pPr>
      <w:r>
        <w:rPr>
          <w:noProof/>
        </w:rPr>
        <w:lastRenderedPageBreak/>
        <w:drawing>
          <wp:inline distT="114300" distB="114300" distL="114300" distR="114300" wp14:anchorId="6C71AC90" wp14:editId="5FF60AAB">
            <wp:extent cx="2868481" cy="3576638"/>
            <wp:effectExtent l="0" t="0" r="0" b="0"/>
            <wp:docPr id="2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4"/>
                    <a:srcRect/>
                    <a:stretch>
                      <a:fillRect/>
                    </a:stretch>
                  </pic:blipFill>
                  <pic:spPr>
                    <a:xfrm>
                      <a:off x="0" y="0"/>
                      <a:ext cx="2868481" cy="3576638"/>
                    </a:xfrm>
                    <a:prstGeom prst="rect">
                      <a:avLst/>
                    </a:prstGeom>
                    <a:ln/>
                  </pic:spPr>
                </pic:pic>
              </a:graphicData>
            </a:graphic>
          </wp:inline>
        </w:drawing>
      </w:r>
    </w:p>
    <w:p w14:paraId="74AA8C1E" w14:textId="77777777" w:rsidR="00835D52" w:rsidRDefault="00A35F02">
      <w:pPr>
        <w:pBdr>
          <w:top w:val="nil"/>
          <w:left w:val="nil"/>
          <w:bottom w:val="nil"/>
          <w:right w:val="nil"/>
          <w:between w:val="nil"/>
        </w:pBdr>
      </w:pPr>
      <w:r>
        <w:t>Note: The definition of working days and rest days varies depending on the configured Program Type. Refer to the Program Type settings for details.</w:t>
      </w:r>
    </w:p>
    <w:p w14:paraId="44AC5400" w14:textId="77777777" w:rsidR="00F0172D" w:rsidRDefault="00F0172D">
      <w:pPr>
        <w:rPr>
          <w:b/>
          <w:bCs/>
          <w:sz w:val="36"/>
          <w:szCs w:val="36"/>
        </w:rPr>
      </w:pPr>
      <w:r>
        <w:br w:type="page"/>
      </w:r>
    </w:p>
    <w:p w14:paraId="4DCE5661" w14:textId="346B4674" w:rsidR="00835D52" w:rsidRDefault="00A35F02" w:rsidP="001D7478">
      <w:pPr>
        <w:pStyle w:val="2"/>
        <w:numPr>
          <w:ilvl w:val="0"/>
          <w:numId w:val="28"/>
        </w:numPr>
      </w:pPr>
      <w:r>
        <w:lastRenderedPageBreak/>
        <w:t>Operation Modes &amp; Basic Key Controls</w:t>
      </w:r>
    </w:p>
    <w:p w14:paraId="7FD4AE43" w14:textId="73FA83C1" w:rsidR="00835D52" w:rsidRDefault="001D7478">
      <w:pPr>
        <w:pStyle w:val="3"/>
        <w:spacing w:before="0"/>
      </w:pPr>
      <w:r>
        <w:t>2.</w:t>
      </w:r>
      <w:r w:rsidR="001E75B3">
        <w:t>4</w:t>
      </w:r>
      <w:r>
        <w:t>.1</w:t>
      </w:r>
      <w:r w:rsidR="00A35F02">
        <w:t xml:space="preserve"> Core Operating States</w:t>
      </w:r>
    </w:p>
    <w:p w14:paraId="1D2E372E" w14:textId="77777777" w:rsidR="00835D52" w:rsidRDefault="00A35F02">
      <w:pPr>
        <w:pBdr>
          <w:top w:val="nil"/>
          <w:left w:val="nil"/>
          <w:bottom w:val="nil"/>
          <w:right w:val="nil"/>
          <w:between w:val="nil"/>
        </w:pBdr>
      </w:pPr>
      <w:r>
        <w:t>The thermostat features three core operating and display states, each managing system resources differently:</w:t>
      </w:r>
    </w:p>
    <w:p w14:paraId="1107967D" w14:textId="77777777" w:rsidR="00835D52" w:rsidRDefault="00A35F02">
      <w:pPr>
        <w:numPr>
          <w:ilvl w:val="0"/>
          <w:numId w:val="4"/>
        </w:numPr>
        <w:pBdr>
          <w:top w:val="nil"/>
          <w:left w:val="nil"/>
          <w:bottom w:val="nil"/>
          <w:right w:val="nil"/>
          <w:between w:val="nil"/>
        </w:pBdr>
      </w:pPr>
      <w:r>
        <w:rPr>
          <w:b/>
          <w:bCs/>
        </w:rPr>
        <w:t>Active Mode:</w:t>
      </w:r>
      <w:r>
        <w:t xml:space="preserve"> Triggered by any keypress. The screen backlight illuminates at full brightness, and the LCM display responds to user input in real time.</w:t>
      </w:r>
    </w:p>
    <w:p w14:paraId="6B24E46B" w14:textId="77777777" w:rsidR="00835D52" w:rsidRDefault="00A35F02">
      <w:pPr>
        <w:numPr>
          <w:ilvl w:val="0"/>
          <w:numId w:val="4"/>
        </w:numPr>
        <w:pBdr>
          <w:top w:val="nil"/>
          <w:left w:val="nil"/>
          <w:bottom w:val="nil"/>
          <w:right w:val="nil"/>
          <w:between w:val="nil"/>
        </w:pBdr>
      </w:pPr>
      <w:r>
        <w:rPr>
          <w:b/>
          <w:bCs/>
        </w:rPr>
        <w:t>Sleep Mode (Power Saving):</w:t>
      </w:r>
      <w:r>
        <w:t xml:space="preserve"> Entered automatically after 20 seconds of inactivity in Active Mode. The backlight dims or turns off completely while the background system continues NTC temperature sampling seamlessly.</w:t>
      </w:r>
    </w:p>
    <w:p w14:paraId="015BC0C1" w14:textId="77777777" w:rsidR="00835D52" w:rsidRDefault="00A35F02">
      <w:pPr>
        <w:numPr>
          <w:ilvl w:val="0"/>
          <w:numId w:val="4"/>
        </w:numPr>
        <w:pBdr>
          <w:top w:val="nil"/>
          <w:left w:val="nil"/>
          <w:bottom w:val="nil"/>
          <w:right w:val="nil"/>
          <w:between w:val="nil"/>
        </w:pBdr>
      </w:pPr>
      <w:r>
        <w:rPr>
          <w:b/>
          <w:bCs/>
        </w:rPr>
        <w:t>Setting Mode:</w:t>
      </w:r>
      <w:r>
        <w:t xml:space="preserve"> Entered by pressing the Up or Down key while in Active Mode. This state triggers a distinct visual cue (the temperature font color turns blue) and includes a 10-second idle timeout safety mechanism. If no action is taken within 10 seconds, the device automatically reverts to Active Mode. Temperature adjustments performed using the Up/Down keys must be confirmed by pressing the Enter key; otherwise, modifications are discarded.</w:t>
      </w:r>
    </w:p>
    <w:p w14:paraId="37FE6489" w14:textId="77777777" w:rsidR="00835D52" w:rsidRDefault="00A35F02">
      <w:pPr>
        <w:pBdr>
          <w:top w:val="nil"/>
          <w:left w:val="nil"/>
          <w:bottom w:val="nil"/>
          <w:right w:val="nil"/>
          <w:between w:val="nil"/>
        </w:pBdr>
        <w:spacing w:after="240"/>
      </w:pPr>
      <w:r>
        <w:rPr>
          <w:noProof/>
        </w:rPr>
        <w:drawing>
          <wp:inline distT="114300" distB="114300" distL="114300" distR="114300" wp14:anchorId="254394EA" wp14:editId="2CB4A841">
            <wp:extent cx="2852738" cy="3582731"/>
            <wp:effectExtent l="0" t="0" r="0" b="0"/>
            <wp:docPr id="4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5"/>
                    <a:srcRect/>
                    <a:stretch>
                      <a:fillRect/>
                    </a:stretch>
                  </pic:blipFill>
                  <pic:spPr>
                    <a:xfrm>
                      <a:off x="0" y="0"/>
                      <a:ext cx="2852738" cy="3582731"/>
                    </a:xfrm>
                    <a:prstGeom prst="rect">
                      <a:avLst/>
                    </a:prstGeom>
                    <a:ln/>
                  </pic:spPr>
                </pic:pic>
              </a:graphicData>
            </a:graphic>
          </wp:inline>
        </w:drawing>
      </w:r>
      <w:r>
        <w:t xml:space="preserve"> </w:t>
      </w:r>
      <w:r>
        <w:rPr>
          <w:noProof/>
        </w:rPr>
        <w:drawing>
          <wp:inline distT="114300" distB="114300" distL="114300" distR="114300" wp14:anchorId="29A797E3" wp14:editId="1D7AA3E0">
            <wp:extent cx="2865084" cy="3586163"/>
            <wp:effectExtent l="0" t="0" r="0" b="0"/>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6"/>
                    <a:srcRect/>
                    <a:stretch>
                      <a:fillRect/>
                    </a:stretch>
                  </pic:blipFill>
                  <pic:spPr>
                    <a:xfrm>
                      <a:off x="0" y="0"/>
                      <a:ext cx="2865084" cy="3586163"/>
                    </a:xfrm>
                    <a:prstGeom prst="rect">
                      <a:avLst/>
                    </a:prstGeom>
                    <a:ln/>
                  </pic:spPr>
                </pic:pic>
              </a:graphicData>
            </a:graphic>
          </wp:inline>
        </w:drawing>
      </w:r>
    </w:p>
    <w:p w14:paraId="3563ACFE" w14:textId="77777777" w:rsidR="00835D52" w:rsidRDefault="00A35F02">
      <w:pPr>
        <w:pBdr>
          <w:top w:val="nil"/>
          <w:left w:val="nil"/>
          <w:bottom w:val="nil"/>
          <w:right w:val="nil"/>
          <w:between w:val="nil"/>
        </w:pBdr>
        <w:spacing w:after="240"/>
        <w:rPr>
          <w:sz w:val="28"/>
          <w:szCs w:val="28"/>
        </w:rPr>
      </w:pPr>
      <w:r>
        <w:t xml:space="preserve">               </w:t>
      </w:r>
      <w:r>
        <w:rPr>
          <w:sz w:val="28"/>
          <w:szCs w:val="28"/>
        </w:rPr>
        <w:t xml:space="preserve"> Active / Sleep Mode</w:t>
      </w:r>
      <w:r>
        <w:tab/>
      </w:r>
      <w:r>
        <w:tab/>
      </w:r>
      <w:r>
        <w:tab/>
      </w:r>
      <w:r>
        <w:tab/>
        <w:t xml:space="preserve">     </w:t>
      </w:r>
      <w:r>
        <w:rPr>
          <w:sz w:val="28"/>
          <w:szCs w:val="28"/>
        </w:rPr>
        <w:t>Setting Mode</w:t>
      </w:r>
    </w:p>
    <w:p w14:paraId="78AEC8F6" w14:textId="64608305" w:rsidR="00C27CE8" w:rsidRDefault="00C27CE8">
      <w:pPr>
        <w:rPr>
          <w:sz w:val="28"/>
          <w:szCs w:val="28"/>
        </w:rPr>
      </w:pPr>
      <w:r>
        <w:rPr>
          <w:sz w:val="28"/>
          <w:szCs w:val="28"/>
        </w:rPr>
        <w:br w:type="page"/>
      </w:r>
    </w:p>
    <w:p w14:paraId="658F482E" w14:textId="77777777" w:rsidR="00C27CE8" w:rsidRDefault="00C27CE8">
      <w:pPr>
        <w:pBdr>
          <w:top w:val="nil"/>
          <w:left w:val="nil"/>
          <w:bottom w:val="nil"/>
          <w:right w:val="nil"/>
          <w:between w:val="nil"/>
        </w:pBdr>
        <w:spacing w:after="240"/>
        <w:rPr>
          <w:sz w:val="28"/>
          <w:szCs w:val="28"/>
        </w:rPr>
      </w:pPr>
    </w:p>
    <w:p w14:paraId="7116C9B7" w14:textId="42BDA3FC" w:rsidR="00C27CE8" w:rsidRDefault="00C27CE8" w:rsidP="00F0172D"/>
    <w:p w14:paraId="00424FA5" w14:textId="28DA9904" w:rsidR="00835D52" w:rsidRDefault="00A35F02" w:rsidP="001D7478">
      <w:pPr>
        <w:pStyle w:val="2"/>
        <w:numPr>
          <w:ilvl w:val="0"/>
          <w:numId w:val="29"/>
        </w:numPr>
      </w:pPr>
      <w:r>
        <w:t>Thermostat Control &amp; Adjustment Menu</w:t>
      </w:r>
    </w:p>
    <w:p w14:paraId="0AF62F68" w14:textId="23A568B9" w:rsidR="00835D52" w:rsidRDefault="00BE0743">
      <w:pPr>
        <w:pStyle w:val="3"/>
        <w:spacing w:before="0"/>
      </w:pPr>
      <w:r>
        <w:t>2.</w:t>
      </w:r>
      <w:r w:rsidR="001E75B3">
        <w:t>5</w:t>
      </w:r>
      <w:r>
        <w:t xml:space="preserve">.1 </w:t>
      </w:r>
      <w:r w:rsidR="00A35F02">
        <w:t xml:space="preserve"> Main Menu Navigation</w:t>
      </w:r>
    </w:p>
    <w:p w14:paraId="218560AE" w14:textId="77777777" w:rsidR="00835D52" w:rsidRDefault="00A35F02">
      <w:pPr>
        <w:pBdr>
          <w:top w:val="nil"/>
          <w:left w:val="nil"/>
          <w:bottom w:val="nil"/>
          <w:right w:val="nil"/>
          <w:between w:val="nil"/>
        </w:pBdr>
      </w:pPr>
      <w:r>
        <w:t>To access the main settings menu, press the Enter key while in Active Mode to highlight the Menu Icon (it will turn red), then press Enter once more. The main menu is divided into four primary categories:</w:t>
      </w:r>
    </w:p>
    <w:p w14:paraId="14DAC866" w14:textId="77777777" w:rsidR="00835D52" w:rsidRDefault="00A35F02">
      <w:pPr>
        <w:numPr>
          <w:ilvl w:val="0"/>
          <w:numId w:val="6"/>
        </w:numPr>
        <w:pBdr>
          <w:top w:val="nil"/>
          <w:left w:val="nil"/>
          <w:bottom w:val="nil"/>
          <w:right w:val="nil"/>
          <w:between w:val="nil"/>
        </w:pBdr>
      </w:pPr>
      <w:r>
        <w:t>Operation Mode</w:t>
      </w:r>
    </w:p>
    <w:p w14:paraId="2846A971" w14:textId="77777777" w:rsidR="00835D52" w:rsidRDefault="00A35F02">
      <w:pPr>
        <w:numPr>
          <w:ilvl w:val="0"/>
          <w:numId w:val="6"/>
        </w:numPr>
        <w:pBdr>
          <w:top w:val="nil"/>
          <w:left w:val="nil"/>
          <w:bottom w:val="nil"/>
          <w:right w:val="nil"/>
          <w:between w:val="nil"/>
        </w:pBdr>
      </w:pPr>
      <w:r>
        <w:t>Heating Schedule</w:t>
      </w:r>
    </w:p>
    <w:p w14:paraId="39DF0E9C" w14:textId="77777777" w:rsidR="00835D52" w:rsidRDefault="00A35F02">
      <w:pPr>
        <w:numPr>
          <w:ilvl w:val="0"/>
          <w:numId w:val="6"/>
        </w:numPr>
        <w:pBdr>
          <w:top w:val="nil"/>
          <w:left w:val="nil"/>
          <w:bottom w:val="nil"/>
          <w:right w:val="nil"/>
          <w:between w:val="nil"/>
        </w:pBdr>
      </w:pPr>
      <w:r>
        <w:t>Control Adjustment</w:t>
      </w:r>
    </w:p>
    <w:p w14:paraId="3D403B7E" w14:textId="77777777" w:rsidR="00835D52" w:rsidRDefault="00A35F02">
      <w:pPr>
        <w:numPr>
          <w:ilvl w:val="0"/>
          <w:numId w:val="6"/>
        </w:numPr>
        <w:pBdr>
          <w:top w:val="nil"/>
          <w:left w:val="nil"/>
          <w:bottom w:val="nil"/>
          <w:right w:val="nil"/>
          <w:between w:val="nil"/>
        </w:pBdr>
      </w:pPr>
      <w:r>
        <w:t>User Settings</w:t>
      </w:r>
    </w:p>
    <w:p w14:paraId="64373793" w14:textId="77777777" w:rsidR="00835D52" w:rsidRDefault="00A35F02">
      <w:pPr>
        <w:pBdr>
          <w:top w:val="nil"/>
          <w:left w:val="nil"/>
          <w:bottom w:val="nil"/>
          <w:right w:val="nil"/>
          <w:between w:val="nil"/>
        </w:pBdr>
        <w:spacing w:after="240"/>
      </w:pPr>
      <w:r>
        <w:rPr>
          <w:noProof/>
        </w:rPr>
        <w:drawing>
          <wp:inline distT="114300" distB="114300" distL="114300" distR="114300" wp14:anchorId="2A865463" wp14:editId="7E603021">
            <wp:extent cx="2878722" cy="3567113"/>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2878722" cy="3567113"/>
                    </a:xfrm>
                    <a:prstGeom prst="rect">
                      <a:avLst/>
                    </a:prstGeom>
                    <a:ln/>
                  </pic:spPr>
                </pic:pic>
              </a:graphicData>
            </a:graphic>
          </wp:inline>
        </w:drawing>
      </w:r>
      <w:r>
        <w:t xml:space="preserve"> </w:t>
      </w:r>
      <w:r>
        <w:rPr>
          <w:noProof/>
        </w:rPr>
        <w:drawing>
          <wp:inline distT="114300" distB="114300" distL="114300" distR="114300" wp14:anchorId="4B235DD8" wp14:editId="26D40B0D">
            <wp:extent cx="2881667" cy="3567113"/>
            <wp:effectExtent l="0" t="0" r="0" b="0"/>
            <wp:docPr id="4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8"/>
                    <a:srcRect/>
                    <a:stretch>
                      <a:fillRect/>
                    </a:stretch>
                  </pic:blipFill>
                  <pic:spPr>
                    <a:xfrm>
                      <a:off x="0" y="0"/>
                      <a:ext cx="2881667" cy="3567113"/>
                    </a:xfrm>
                    <a:prstGeom prst="rect">
                      <a:avLst/>
                    </a:prstGeom>
                    <a:ln/>
                  </pic:spPr>
                </pic:pic>
              </a:graphicData>
            </a:graphic>
          </wp:inline>
        </w:drawing>
      </w:r>
    </w:p>
    <w:p w14:paraId="355BE456" w14:textId="2D64F9A6" w:rsidR="00835D52" w:rsidRDefault="00BE0743">
      <w:pPr>
        <w:pStyle w:val="3"/>
        <w:spacing w:before="0"/>
      </w:pPr>
      <w:r>
        <w:t>2.</w:t>
      </w:r>
      <w:r w:rsidR="001E75B3">
        <w:t>5</w:t>
      </w:r>
      <w:r>
        <w:t>.2</w:t>
      </w:r>
      <w:r w:rsidR="00A35F02">
        <w:t xml:space="preserve"> Top Bar Operation</w:t>
      </w:r>
    </w:p>
    <w:p w14:paraId="21537A3B" w14:textId="77777777" w:rsidR="00835D52" w:rsidRDefault="00A35F02">
      <w:pPr>
        <w:pBdr>
          <w:top w:val="nil"/>
          <w:left w:val="nil"/>
          <w:bottom w:val="nil"/>
          <w:right w:val="nil"/>
          <w:between w:val="nil"/>
        </w:pBdr>
      </w:pPr>
      <w:r>
        <w:t>After entering the settings page, all pages have a top bar area. When entering a new page, you will first stop at the top bar area. This area contains two icons: Edit and Exit. The up/down arrow keys are used to change the icon selection, and Enter key enters the selection. As shown in the red "Edit" icon on the left in the image above, the editing function is selected; pressing Enter will enter the editing of the page content. (See the image on the right.)</w:t>
      </w:r>
    </w:p>
    <w:p w14:paraId="7B6D3FA0" w14:textId="77777777" w:rsidR="00F0172D" w:rsidRDefault="00F0172D">
      <w:pPr>
        <w:rPr>
          <w:b/>
          <w:bCs/>
          <w:sz w:val="36"/>
          <w:szCs w:val="36"/>
        </w:rPr>
      </w:pPr>
      <w:r>
        <w:br w:type="page"/>
      </w:r>
    </w:p>
    <w:p w14:paraId="1A84EBBF" w14:textId="5DAE9B2A" w:rsidR="00835D52" w:rsidRDefault="00A35F02" w:rsidP="00BE0743">
      <w:pPr>
        <w:pStyle w:val="2"/>
        <w:numPr>
          <w:ilvl w:val="0"/>
          <w:numId w:val="30"/>
        </w:numPr>
      </w:pPr>
      <w:r>
        <w:lastRenderedPageBreak/>
        <w:t>Thermostat Operation Modes</w:t>
      </w:r>
    </w:p>
    <w:p w14:paraId="7854CEB5" w14:textId="77777777" w:rsidR="00835D52" w:rsidRDefault="00A35F02">
      <w:pPr>
        <w:pBdr>
          <w:top w:val="nil"/>
          <w:left w:val="nil"/>
          <w:bottom w:val="nil"/>
          <w:right w:val="nil"/>
          <w:between w:val="nil"/>
        </w:pBdr>
      </w:pPr>
      <w:r>
        <w:t>The operation of a temperature controller is basically divided into three modes: manual setting/scheduling and PWM. The selection screen is as follows.</w:t>
      </w:r>
    </w:p>
    <w:p w14:paraId="688AEB2A" w14:textId="77777777" w:rsidR="00835D52" w:rsidRDefault="00A35F02">
      <w:pPr>
        <w:pBdr>
          <w:top w:val="nil"/>
          <w:left w:val="nil"/>
          <w:bottom w:val="nil"/>
          <w:right w:val="nil"/>
          <w:between w:val="nil"/>
        </w:pBdr>
        <w:spacing w:after="240"/>
      </w:pPr>
      <w:r>
        <w:rPr>
          <w:noProof/>
        </w:rPr>
        <w:drawing>
          <wp:inline distT="114300" distB="114300" distL="114300" distR="114300" wp14:anchorId="5BF3ACB0" wp14:editId="2E34B481">
            <wp:extent cx="2866061" cy="3567113"/>
            <wp:effectExtent l="0" t="0" r="0" b="0"/>
            <wp:docPr id="3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9"/>
                    <a:srcRect/>
                    <a:stretch>
                      <a:fillRect/>
                    </a:stretch>
                  </pic:blipFill>
                  <pic:spPr>
                    <a:xfrm>
                      <a:off x="0" y="0"/>
                      <a:ext cx="2866061" cy="3567113"/>
                    </a:xfrm>
                    <a:prstGeom prst="rect">
                      <a:avLst/>
                    </a:prstGeom>
                    <a:ln/>
                  </pic:spPr>
                </pic:pic>
              </a:graphicData>
            </a:graphic>
          </wp:inline>
        </w:drawing>
      </w:r>
    </w:p>
    <w:p w14:paraId="346C9C60" w14:textId="0B654CF5" w:rsidR="00835D52" w:rsidRDefault="00BE0743">
      <w:pPr>
        <w:pStyle w:val="3"/>
        <w:spacing w:before="0"/>
      </w:pPr>
      <w:r>
        <w:t>2.</w:t>
      </w:r>
      <w:r w:rsidR="001E75B3">
        <w:t>6</w:t>
      </w:r>
      <w:r>
        <w:t>.1</w:t>
      </w:r>
      <w:r w:rsidR="00A35F02">
        <w:t xml:space="preserve"> Manual Operation Mode (Manual Mode)</w:t>
      </w:r>
    </w:p>
    <w:p w14:paraId="45B7DADA" w14:textId="77777777" w:rsidR="00835D52" w:rsidRDefault="00A35F02">
      <w:pPr>
        <w:pBdr>
          <w:top w:val="nil"/>
          <w:left w:val="nil"/>
          <w:bottom w:val="nil"/>
          <w:right w:val="nil"/>
          <w:between w:val="nil"/>
        </w:pBdr>
        <w:spacing w:after="240"/>
      </w:pPr>
      <w:r>
        <w:t>In Manual Mode, the thermostat regulates heating output primarily based on the temperature specified during Setting Mode. However, operations remain constrained by environmental boundaries such as high/low protection limits, window open detection, and continuous heating limitations (Power Limit).</w:t>
      </w:r>
    </w:p>
    <w:p w14:paraId="465534BB" w14:textId="77777777" w:rsidR="00F0172D" w:rsidRDefault="00F0172D">
      <w:pPr>
        <w:rPr>
          <w:b/>
          <w:bCs/>
          <w:sz w:val="28"/>
          <w:szCs w:val="28"/>
        </w:rPr>
      </w:pPr>
      <w:r>
        <w:br w:type="page"/>
      </w:r>
    </w:p>
    <w:p w14:paraId="3953BE14" w14:textId="439B5586" w:rsidR="00835D52" w:rsidRDefault="00BE0743">
      <w:pPr>
        <w:pStyle w:val="3"/>
        <w:spacing w:before="0"/>
      </w:pPr>
      <w:r>
        <w:lastRenderedPageBreak/>
        <w:t>2.</w:t>
      </w:r>
      <w:r w:rsidR="001E75B3">
        <w:t>6</w:t>
      </w:r>
      <w:r>
        <w:t>.2</w:t>
      </w:r>
      <w:r w:rsidR="00A35F02">
        <w:t xml:space="preserve"> Schedule Mode</w:t>
      </w:r>
    </w:p>
    <w:p w14:paraId="5CAFD9C9" w14:textId="77777777" w:rsidR="00835D52" w:rsidRDefault="00A35F02">
      <w:pPr>
        <w:pBdr>
          <w:top w:val="nil"/>
          <w:left w:val="nil"/>
          <w:bottom w:val="nil"/>
          <w:right w:val="nil"/>
          <w:between w:val="nil"/>
        </w:pBdr>
      </w:pPr>
      <w:r>
        <w:t>The thermostat offers editable scheduling options, allowing users to predefine execution times and target temperatures. Once Schedule Mode is activated, the system executes heating according to these configurations. Schedule parameters can be modified under the Heating Schedule menu. When active, the main display UI changes: the standard "M" icon disappears and is replaced by a "PX" icon.</w:t>
      </w:r>
    </w:p>
    <w:p w14:paraId="6142C9A9" w14:textId="77777777" w:rsidR="00835D52" w:rsidRDefault="00A35F02">
      <w:pPr>
        <w:pBdr>
          <w:top w:val="nil"/>
          <w:left w:val="nil"/>
          <w:bottom w:val="nil"/>
          <w:right w:val="nil"/>
          <w:between w:val="nil"/>
        </w:pBdr>
        <w:spacing w:after="240"/>
      </w:pPr>
      <w:r>
        <w:rPr>
          <w:noProof/>
        </w:rPr>
        <w:drawing>
          <wp:inline distT="114300" distB="114300" distL="114300" distR="114300" wp14:anchorId="36FD872A" wp14:editId="373728FB">
            <wp:extent cx="2890838" cy="3591938"/>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2890838" cy="3591938"/>
                    </a:xfrm>
                    <a:prstGeom prst="rect">
                      <a:avLst/>
                    </a:prstGeom>
                    <a:ln/>
                  </pic:spPr>
                </pic:pic>
              </a:graphicData>
            </a:graphic>
          </wp:inline>
        </w:drawing>
      </w:r>
      <w:r>
        <w:rPr>
          <w:noProof/>
        </w:rPr>
        <w:drawing>
          <wp:inline distT="114300" distB="114300" distL="114300" distR="114300" wp14:anchorId="5A2BED0A" wp14:editId="623179E3">
            <wp:extent cx="2881313" cy="3584241"/>
            <wp:effectExtent l="0" t="0" r="0" b="0"/>
            <wp:docPr id="4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1"/>
                    <a:srcRect/>
                    <a:stretch>
                      <a:fillRect/>
                    </a:stretch>
                  </pic:blipFill>
                  <pic:spPr>
                    <a:xfrm>
                      <a:off x="0" y="0"/>
                      <a:ext cx="2881313" cy="3584241"/>
                    </a:xfrm>
                    <a:prstGeom prst="rect">
                      <a:avLst/>
                    </a:prstGeom>
                    <a:ln/>
                  </pic:spPr>
                </pic:pic>
              </a:graphicData>
            </a:graphic>
          </wp:inline>
        </w:drawing>
      </w:r>
    </w:p>
    <w:p w14:paraId="74ACBF85" w14:textId="77777777" w:rsidR="00F0172D" w:rsidRDefault="00F0172D">
      <w:pPr>
        <w:rPr>
          <w:b/>
          <w:bCs/>
          <w:sz w:val="28"/>
          <w:szCs w:val="28"/>
        </w:rPr>
      </w:pPr>
      <w:r>
        <w:br w:type="page"/>
      </w:r>
    </w:p>
    <w:p w14:paraId="5A3F49D6" w14:textId="09389AF0" w:rsidR="00835D52" w:rsidRDefault="00BE0743">
      <w:pPr>
        <w:pStyle w:val="3"/>
        <w:spacing w:before="0"/>
      </w:pPr>
      <w:r>
        <w:lastRenderedPageBreak/>
        <w:t>2.</w:t>
      </w:r>
      <w:r w:rsidR="001E75B3">
        <w:t>6</w:t>
      </w:r>
      <w:r>
        <w:t>.3</w:t>
      </w:r>
      <w:r w:rsidR="00A35F02">
        <w:t xml:space="preserve"> PWM Mode</w:t>
      </w:r>
    </w:p>
    <w:p w14:paraId="490070BB" w14:textId="77777777" w:rsidR="00835D52" w:rsidRDefault="00A35F02">
      <w:pPr>
        <w:pBdr>
          <w:top w:val="nil"/>
          <w:left w:val="nil"/>
          <w:bottom w:val="nil"/>
          <w:right w:val="nil"/>
          <w:between w:val="nil"/>
        </w:pBdr>
      </w:pPr>
      <w:r>
        <w:t>When operating in PWM Mode, the relay no longer references target temperature values for switching logic. Instead, it relies on a predefined PWM Duty cycle to dictate activation durations, framing operations strictly around time intervals. The system executes switching intervals based on a 20-minute cycle block. For example, a 50% PWM Duty setting instructs the relay to engage for 10 minutes and disengage for 10 minutes. Operation in PWM mode remains subject to external conditions, including high/low protection limits and window open detection. When enabled, the main interface updates to display the PWM mode wave icon.</w:t>
      </w:r>
    </w:p>
    <w:p w14:paraId="30F1958B" w14:textId="77777777" w:rsidR="00835D52" w:rsidRDefault="00A35F02">
      <w:pPr>
        <w:pBdr>
          <w:top w:val="nil"/>
          <w:left w:val="nil"/>
          <w:bottom w:val="nil"/>
          <w:right w:val="nil"/>
          <w:between w:val="nil"/>
        </w:pBdr>
      </w:pPr>
      <w:r>
        <w:rPr>
          <w:noProof/>
        </w:rPr>
        <w:drawing>
          <wp:inline distT="114300" distB="114300" distL="114300" distR="114300" wp14:anchorId="1F1DF0D4" wp14:editId="5AACB60D">
            <wp:extent cx="2881313" cy="360882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2881313" cy="3608820"/>
                    </a:xfrm>
                    <a:prstGeom prst="rect">
                      <a:avLst/>
                    </a:prstGeom>
                    <a:ln/>
                  </pic:spPr>
                </pic:pic>
              </a:graphicData>
            </a:graphic>
          </wp:inline>
        </w:drawing>
      </w:r>
      <w:r>
        <w:t xml:space="preserve"> </w:t>
      </w:r>
      <w:r>
        <w:rPr>
          <w:noProof/>
        </w:rPr>
        <w:drawing>
          <wp:inline distT="114300" distB="114300" distL="114300" distR="114300" wp14:anchorId="2ED1040A" wp14:editId="2394BC04">
            <wp:extent cx="2880617" cy="3588809"/>
            <wp:effectExtent l="0" t="0" r="0" b="0"/>
            <wp:docPr id="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3"/>
                    <a:srcRect/>
                    <a:stretch>
                      <a:fillRect/>
                    </a:stretch>
                  </pic:blipFill>
                  <pic:spPr>
                    <a:xfrm>
                      <a:off x="0" y="0"/>
                      <a:ext cx="2880617" cy="3588809"/>
                    </a:xfrm>
                    <a:prstGeom prst="rect">
                      <a:avLst/>
                    </a:prstGeom>
                    <a:ln/>
                  </pic:spPr>
                </pic:pic>
              </a:graphicData>
            </a:graphic>
          </wp:inline>
        </w:drawing>
      </w:r>
    </w:p>
    <w:p w14:paraId="7B027BD2" w14:textId="77777777" w:rsidR="00F0172D" w:rsidRDefault="00F0172D">
      <w:pPr>
        <w:rPr>
          <w:b/>
          <w:bCs/>
          <w:sz w:val="36"/>
          <w:szCs w:val="36"/>
        </w:rPr>
      </w:pPr>
      <w:r>
        <w:br w:type="page"/>
      </w:r>
    </w:p>
    <w:p w14:paraId="3F02C6A5" w14:textId="369D422A" w:rsidR="00835D52" w:rsidRDefault="00A35F02" w:rsidP="00BE0743">
      <w:pPr>
        <w:pStyle w:val="2"/>
        <w:numPr>
          <w:ilvl w:val="0"/>
          <w:numId w:val="31"/>
        </w:numPr>
      </w:pPr>
      <w:r>
        <w:lastRenderedPageBreak/>
        <w:t>Heating Schedule</w:t>
      </w:r>
    </w:p>
    <w:p w14:paraId="688B76EA" w14:textId="77777777" w:rsidR="00835D52" w:rsidRDefault="00A35F02">
      <w:pPr>
        <w:pBdr>
          <w:top w:val="nil"/>
          <w:left w:val="nil"/>
          <w:bottom w:val="nil"/>
          <w:right w:val="nil"/>
          <w:between w:val="nil"/>
        </w:pBdr>
      </w:pPr>
      <w:r>
        <w:t xml:space="preserve">When Schedule Mode is selected, operations follow the parameters defined within the Heating Schedule. The thermostat supports separate Workday and </w:t>
      </w:r>
      <w:proofErr w:type="spellStart"/>
      <w:r>
        <w:t>Restday</w:t>
      </w:r>
      <w:proofErr w:type="spellEnd"/>
      <w:r>
        <w:t xml:space="preserve"> schedules, with each profile supporting up to six distinct time periods (P1 to P6).</w:t>
      </w:r>
    </w:p>
    <w:p w14:paraId="495DDA15" w14:textId="77777777" w:rsidR="00835D52" w:rsidRDefault="00A35F02">
      <w:pPr>
        <w:pBdr>
          <w:top w:val="nil"/>
          <w:left w:val="nil"/>
          <w:bottom w:val="nil"/>
          <w:right w:val="nil"/>
          <w:between w:val="nil"/>
        </w:pBdr>
        <w:spacing w:after="240"/>
      </w:pPr>
      <w:r>
        <w:rPr>
          <w:noProof/>
        </w:rPr>
        <w:drawing>
          <wp:inline distT="114300" distB="114300" distL="114300" distR="114300" wp14:anchorId="6D8CD55A" wp14:editId="4EE1C7B8">
            <wp:extent cx="2873067" cy="3595688"/>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a:stretch>
                      <a:fillRect/>
                    </a:stretch>
                  </pic:blipFill>
                  <pic:spPr>
                    <a:xfrm>
                      <a:off x="0" y="0"/>
                      <a:ext cx="2873067" cy="3595688"/>
                    </a:xfrm>
                    <a:prstGeom prst="rect">
                      <a:avLst/>
                    </a:prstGeom>
                    <a:ln/>
                  </pic:spPr>
                </pic:pic>
              </a:graphicData>
            </a:graphic>
          </wp:inline>
        </w:drawing>
      </w:r>
      <w:r>
        <w:t xml:space="preserve"> </w:t>
      </w:r>
      <w:r>
        <w:rPr>
          <w:noProof/>
        </w:rPr>
        <w:drawing>
          <wp:inline distT="114300" distB="114300" distL="114300" distR="114300" wp14:anchorId="46B7B895" wp14:editId="113104B3">
            <wp:extent cx="2832992" cy="3569953"/>
            <wp:effectExtent l="0" t="0" r="0" b="0"/>
            <wp:docPr id="2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5"/>
                    <a:srcRect/>
                    <a:stretch>
                      <a:fillRect/>
                    </a:stretch>
                  </pic:blipFill>
                  <pic:spPr>
                    <a:xfrm>
                      <a:off x="0" y="0"/>
                      <a:ext cx="2832992" cy="3569953"/>
                    </a:xfrm>
                    <a:prstGeom prst="rect">
                      <a:avLst/>
                    </a:prstGeom>
                    <a:ln/>
                  </pic:spPr>
                </pic:pic>
              </a:graphicData>
            </a:graphic>
          </wp:inline>
        </w:drawing>
      </w:r>
    </w:p>
    <w:p w14:paraId="714E0B37" w14:textId="77777777" w:rsidR="00F0172D" w:rsidRDefault="00F0172D">
      <w:pPr>
        <w:rPr>
          <w:b/>
          <w:bCs/>
          <w:sz w:val="28"/>
          <w:szCs w:val="28"/>
        </w:rPr>
      </w:pPr>
      <w:r>
        <w:br w:type="page"/>
      </w:r>
    </w:p>
    <w:p w14:paraId="308420C3" w14:textId="6F15049B" w:rsidR="00835D52" w:rsidRDefault="00C12D4B" w:rsidP="001E75B3">
      <w:pPr>
        <w:pStyle w:val="3"/>
        <w:numPr>
          <w:ilvl w:val="0"/>
          <w:numId w:val="37"/>
        </w:numPr>
        <w:spacing w:before="0"/>
      </w:pPr>
      <w:r>
        <w:lastRenderedPageBreak/>
        <w:t xml:space="preserve"> </w:t>
      </w:r>
      <w:r w:rsidR="00A35F02">
        <w:t>Program Type Definitions</w:t>
      </w:r>
    </w:p>
    <w:p w14:paraId="57E9971B" w14:textId="77777777" w:rsidR="00835D52" w:rsidRDefault="00A35F02">
      <w:pPr>
        <w:pBdr>
          <w:top w:val="nil"/>
          <w:left w:val="nil"/>
          <w:bottom w:val="nil"/>
          <w:right w:val="nil"/>
          <w:between w:val="nil"/>
        </w:pBdr>
      </w:pPr>
      <w:r>
        <w:t>Three configurations are available to define the weekly cycle:</w:t>
      </w:r>
    </w:p>
    <w:p w14:paraId="3756BE7A" w14:textId="77777777" w:rsidR="00835D52" w:rsidRDefault="00A35F02">
      <w:pPr>
        <w:numPr>
          <w:ilvl w:val="0"/>
          <w:numId w:val="7"/>
        </w:numPr>
        <w:pBdr>
          <w:top w:val="nil"/>
          <w:left w:val="nil"/>
          <w:bottom w:val="nil"/>
          <w:right w:val="nil"/>
          <w:between w:val="nil"/>
        </w:pBdr>
      </w:pPr>
      <w:r>
        <w:rPr>
          <w:b/>
          <w:bCs/>
        </w:rPr>
        <w:t>5+2 Mode:</w:t>
      </w:r>
      <w:r>
        <w:t xml:space="preserve"> Designates Monday through Friday as workdays (following Workday Settings) and Saturday and Sunday as rest days (following </w:t>
      </w:r>
      <w:proofErr w:type="spellStart"/>
      <w:r>
        <w:t>Restday</w:t>
      </w:r>
      <w:proofErr w:type="spellEnd"/>
      <w:r>
        <w:t xml:space="preserve"> Settings).</w:t>
      </w:r>
    </w:p>
    <w:p w14:paraId="15D615BB" w14:textId="77777777" w:rsidR="00835D52" w:rsidRDefault="00A35F02">
      <w:pPr>
        <w:numPr>
          <w:ilvl w:val="0"/>
          <w:numId w:val="7"/>
        </w:numPr>
        <w:pBdr>
          <w:top w:val="nil"/>
          <w:left w:val="nil"/>
          <w:bottom w:val="nil"/>
          <w:right w:val="nil"/>
          <w:between w:val="nil"/>
        </w:pBdr>
      </w:pPr>
      <w:r>
        <w:rPr>
          <w:b/>
          <w:bCs/>
        </w:rPr>
        <w:t>6+1 Mode:</w:t>
      </w:r>
      <w:r>
        <w:t xml:space="preserve"> Designates Sunday as the sole rest day, with Monday through Saturday operating under workday parameters.</w:t>
      </w:r>
    </w:p>
    <w:p w14:paraId="510C5E61" w14:textId="77777777" w:rsidR="00835D52" w:rsidRDefault="00A35F02">
      <w:pPr>
        <w:numPr>
          <w:ilvl w:val="0"/>
          <w:numId w:val="7"/>
        </w:numPr>
        <w:pBdr>
          <w:top w:val="nil"/>
          <w:left w:val="nil"/>
          <w:bottom w:val="nil"/>
          <w:right w:val="nil"/>
          <w:between w:val="nil"/>
        </w:pBdr>
      </w:pPr>
      <w:r>
        <w:rPr>
          <w:b/>
          <w:bCs/>
        </w:rPr>
        <w:t>7 Mode:</w:t>
      </w:r>
      <w:r>
        <w:t xml:space="preserve"> Disables weekly differentiation; all calendar days execute identical parameters mapped to the Workday Setting profile.</w:t>
      </w:r>
    </w:p>
    <w:p w14:paraId="628D98F6" w14:textId="77777777" w:rsidR="00835D52" w:rsidRDefault="00A35F02">
      <w:pPr>
        <w:pBdr>
          <w:top w:val="nil"/>
          <w:left w:val="nil"/>
          <w:bottom w:val="nil"/>
          <w:right w:val="nil"/>
          <w:between w:val="nil"/>
        </w:pBdr>
      </w:pPr>
      <w:r>
        <w:rPr>
          <w:noProof/>
        </w:rPr>
        <w:drawing>
          <wp:inline distT="114300" distB="114300" distL="114300" distR="114300" wp14:anchorId="208DEEF7" wp14:editId="386AADCB">
            <wp:extent cx="2753398" cy="3510009"/>
            <wp:effectExtent l="0" t="0" r="8890" b="0"/>
            <wp:docPr id="3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6"/>
                    <a:srcRect/>
                    <a:stretch>
                      <a:fillRect/>
                    </a:stretch>
                  </pic:blipFill>
                  <pic:spPr>
                    <a:xfrm>
                      <a:off x="0" y="0"/>
                      <a:ext cx="2760461" cy="3519013"/>
                    </a:xfrm>
                    <a:prstGeom prst="rect">
                      <a:avLst/>
                    </a:prstGeom>
                    <a:ln/>
                  </pic:spPr>
                </pic:pic>
              </a:graphicData>
            </a:graphic>
          </wp:inline>
        </w:drawing>
      </w:r>
      <w:r>
        <w:t xml:space="preserve"> </w:t>
      </w:r>
      <w:r>
        <w:rPr>
          <w:noProof/>
        </w:rPr>
        <w:drawing>
          <wp:inline distT="114300" distB="114300" distL="114300" distR="114300" wp14:anchorId="4C22C5FF" wp14:editId="6D12A8E5">
            <wp:extent cx="2803871" cy="3490913"/>
            <wp:effectExtent l="0" t="0" r="0" b="0"/>
            <wp:docPr id="4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7"/>
                    <a:srcRect/>
                    <a:stretch>
                      <a:fillRect/>
                    </a:stretch>
                  </pic:blipFill>
                  <pic:spPr>
                    <a:xfrm>
                      <a:off x="0" y="0"/>
                      <a:ext cx="2803871" cy="3490913"/>
                    </a:xfrm>
                    <a:prstGeom prst="rect">
                      <a:avLst/>
                    </a:prstGeom>
                    <a:ln/>
                  </pic:spPr>
                </pic:pic>
              </a:graphicData>
            </a:graphic>
          </wp:inline>
        </w:drawing>
      </w:r>
    </w:p>
    <w:p w14:paraId="632E3CC4" w14:textId="77777777" w:rsidR="00F0172D" w:rsidRDefault="00F0172D">
      <w:pPr>
        <w:rPr>
          <w:b/>
          <w:bCs/>
          <w:sz w:val="28"/>
          <w:szCs w:val="28"/>
        </w:rPr>
      </w:pPr>
      <w:bookmarkStart w:id="0" w:name="_lcyezk4yimcp" w:colFirst="0" w:colLast="0"/>
      <w:bookmarkEnd w:id="0"/>
      <w:r>
        <w:br w:type="page"/>
      </w:r>
    </w:p>
    <w:p w14:paraId="6D31FA85" w14:textId="3803BF11" w:rsidR="00835D52" w:rsidRDefault="00C12D4B" w:rsidP="001E75B3">
      <w:pPr>
        <w:pStyle w:val="3"/>
        <w:numPr>
          <w:ilvl w:val="0"/>
          <w:numId w:val="38"/>
        </w:numPr>
        <w:spacing w:before="0"/>
      </w:pPr>
      <w:r>
        <w:lastRenderedPageBreak/>
        <w:t xml:space="preserve"> </w:t>
      </w:r>
      <w:r w:rsidR="00A35F02">
        <w:t xml:space="preserve">Workday Setting </w:t>
      </w:r>
    </w:p>
    <w:p w14:paraId="3164A266" w14:textId="77777777" w:rsidR="00835D52" w:rsidRDefault="00A35F02">
      <w:pPr>
        <w:pBdr>
          <w:top w:val="nil"/>
          <w:left w:val="nil"/>
          <w:bottom w:val="nil"/>
          <w:right w:val="nil"/>
          <w:between w:val="nil"/>
        </w:pBdr>
      </w:pPr>
      <w:r>
        <w:t>Defines target temperatures and operational toggles for each period on working days.</w:t>
      </w:r>
    </w:p>
    <w:p w14:paraId="7CB6F40C" w14:textId="22A7E0F3" w:rsidR="00835D52" w:rsidRDefault="00C12D4B" w:rsidP="00C12D4B">
      <w:pPr>
        <w:pStyle w:val="3"/>
        <w:numPr>
          <w:ilvl w:val="0"/>
          <w:numId w:val="39"/>
        </w:numPr>
        <w:spacing w:before="0"/>
      </w:pPr>
      <w:bookmarkStart w:id="1" w:name="_kawy4jgj8fcc" w:colFirst="0" w:colLast="0"/>
      <w:bookmarkEnd w:id="1"/>
      <w:r>
        <w:t xml:space="preserve"> </w:t>
      </w:r>
      <w:proofErr w:type="spellStart"/>
      <w:r w:rsidR="00A35F02">
        <w:t>Restday</w:t>
      </w:r>
      <w:proofErr w:type="spellEnd"/>
      <w:r w:rsidR="00A35F02">
        <w:t xml:space="preserve"> Setting </w:t>
      </w:r>
    </w:p>
    <w:p w14:paraId="11BD7E20" w14:textId="77777777" w:rsidR="00835D52" w:rsidRDefault="00A35F02">
      <w:pPr>
        <w:pBdr>
          <w:top w:val="nil"/>
          <w:left w:val="nil"/>
          <w:bottom w:val="nil"/>
          <w:right w:val="nil"/>
          <w:between w:val="nil"/>
        </w:pBdr>
      </w:pPr>
      <w:r>
        <w:t>Defines target temperatures and operational toggles for each period on rest days.</w:t>
      </w:r>
    </w:p>
    <w:p w14:paraId="2D9C5E94" w14:textId="77777777" w:rsidR="00835D52" w:rsidRDefault="00A35F02">
      <w:pPr>
        <w:pBdr>
          <w:top w:val="nil"/>
          <w:left w:val="nil"/>
          <w:bottom w:val="nil"/>
          <w:right w:val="nil"/>
          <w:between w:val="nil"/>
        </w:pBdr>
      </w:pPr>
      <w:r>
        <w:rPr>
          <w:noProof/>
        </w:rPr>
        <w:drawing>
          <wp:inline distT="114300" distB="114300" distL="114300" distR="114300" wp14:anchorId="7FE637D3" wp14:editId="3DF88360">
            <wp:extent cx="2872358" cy="3576638"/>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8"/>
                    <a:srcRect/>
                    <a:stretch>
                      <a:fillRect/>
                    </a:stretch>
                  </pic:blipFill>
                  <pic:spPr>
                    <a:xfrm>
                      <a:off x="0" y="0"/>
                      <a:ext cx="2872358" cy="3576638"/>
                    </a:xfrm>
                    <a:prstGeom prst="rect">
                      <a:avLst/>
                    </a:prstGeom>
                    <a:ln/>
                  </pic:spPr>
                </pic:pic>
              </a:graphicData>
            </a:graphic>
          </wp:inline>
        </w:drawing>
      </w:r>
      <w:r>
        <w:t xml:space="preserve"> </w:t>
      </w:r>
      <w:r>
        <w:rPr>
          <w:noProof/>
        </w:rPr>
        <w:drawing>
          <wp:inline distT="114300" distB="114300" distL="114300" distR="114300" wp14:anchorId="01D4DF1B" wp14:editId="5E7FD17E">
            <wp:extent cx="2861567" cy="3564915"/>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2861567" cy="3564915"/>
                    </a:xfrm>
                    <a:prstGeom prst="rect">
                      <a:avLst/>
                    </a:prstGeom>
                    <a:ln/>
                  </pic:spPr>
                </pic:pic>
              </a:graphicData>
            </a:graphic>
          </wp:inline>
        </w:drawing>
      </w:r>
    </w:p>
    <w:p w14:paraId="62E51C25" w14:textId="0E3B059A" w:rsidR="00835D52" w:rsidRDefault="00A35F02">
      <w:pPr>
        <w:pBdr>
          <w:top w:val="nil"/>
          <w:left w:val="nil"/>
          <w:bottom w:val="nil"/>
          <w:right w:val="nil"/>
          <w:between w:val="nil"/>
        </w:pBdr>
      </w:pPr>
      <w:r>
        <w:t xml:space="preserve">Note: An 'X' icon or corresponding indicator on the right side of a period list denotes that heating output is disabled during that specific time </w:t>
      </w:r>
      <w:r w:rsidR="00FB24D1">
        <w:rPr>
          <w:rFonts w:hint="eastAsia"/>
        </w:rPr>
        <w:t>frame</w:t>
      </w:r>
      <w:r>
        <w:t>.</w:t>
      </w:r>
    </w:p>
    <w:p w14:paraId="07317D9B" w14:textId="77777777" w:rsidR="00F0172D" w:rsidRDefault="00F0172D">
      <w:pPr>
        <w:rPr>
          <w:b/>
          <w:bCs/>
          <w:sz w:val="36"/>
          <w:szCs w:val="36"/>
        </w:rPr>
      </w:pPr>
      <w:r>
        <w:br w:type="page"/>
      </w:r>
    </w:p>
    <w:p w14:paraId="0A75A31E" w14:textId="4B597B66" w:rsidR="00835D52" w:rsidRDefault="00A35F02" w:rsidP="00BE0743">
      <w:pPr>
        <w:pStyle w:val="2"/>
        <w:numPr>
          <w:ilvl w:val="0"/>
          <w:numId w:val="32"/>
        </w:numPr>
      </w:pPr>
      <w:r>
        <w:lastRenderedPageBreak/>
        <w:t>Control Parameter Settings (Control Adjustment)</w:t>
      </w:r>
    </w:p>
    <w:p w14:paraId="5DFF6A0C" w14:textId="77777777" w:rsidR="00835D52" w:rsidRDefault="00A35F02">
      <w:pPr>
        <w:pBdr>
          <w:top w:val="nil"/>
          <w:left w:val="nil"/>
          <w:bottom w:val="nil"/>
          <w:right w:val="nil"/>
          <w:between w:val="nil"/>
        </w:pBdr>
        <w:spacing w:after="240"/>
      </w:pPr>
      <w:r>
        <w:t>The Control Adjustment menu contains eight parameters to optimize system performance:</w:t>
      </w:r>
    </w:p>
    <w:p w14:paraId="2A943862" w14:textId="38F62260" w:rsidR="00835D52" w:rsidRDefault="00BE0743">
      <w:pPr>
        <w:pStyle w:val="3"/>
        <w:spacing w:before="0"/>
      </w:pPr>
      <w:r>
        <w:t>2.</w:t>
      </w:r>
      <w:r w:rsidR="00C12D4B">
        <w:t>8</w:t>
      </w:r>
      <w:r>
        <w:t>.1</w:t>
      </w:r>
      <w:r w:rsidR="00A35F02">
        <w:t xml:space="preserve"> Main Sensor Selection</w:t>
      </w:r>
    </w:p>
    <w:p w14:paraId="1343E245" w14:textId="5A05231E" w:rsidR="00835D52" w:rsidRDefault="006D6A55">
      <w:pPr>
        <w:pBdr>
          <w:top w:val="nil"/>
          <w:left w:val="nil"/>
          <w:bottom w:val="nil"/>
          <w:right w:val="nil"/>
          <w:between w:val="nil"/>
        </w:pBdr>
      </w:pPr>
      <w:r w:rsidRPr="006D6A55">
        <w:t>This option allows you to choose which sensor is used to control the heating system</w:t>
      </w:r>
      <w:r w:rsidR="00A35F02">
        <w:t>. Options include "Room" and "Floor". When set to Room, the system monitors the internal NTC; if the target temperature exceeds the internal NTC reading, the relay engages to supply power. When set to Floor, the system shifts its control reference to the external NTC probe.</w:t>
      </w:r>
    </w:p>
    <w:p w14:paraId="2E4C1C4D" w14:textId="77777777" w:rsidR="00835D52" w:rsidRDefault="00A35F02">
      <w:pPr>
        <w:pBdr>
          <w:top w:val="nil"/>
          <w:left w:val="nil"/>
          <w:bottom w:val="nil"/>
          <w:right w:val="nil"/>
          <w:between w:val="nil"/>
        </w:pBdr>
        <w:spacing w:after="240"/>
      </w:pPr>
      <w:r>
        <w:rPr>
          <w:noProof/>
        </w:rPr>
        <w:drawing>
          <wp:inline distT="114300" distB="114300" distL="114300" distR="114300" wp14:anchorId="2DE10C00" wp14:editId="2D96207C">
            <wp:extent cx="2865743" cy="3548063"/>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0"/>
                    <a:srcRect/>
                    <a:stretch>
                      <a:fillRect/>
                    </a:stretch>
                  </pic:blipFill>
                  <pic:spPr>
                    <a:xfrm>
                      <a:off x="0" y="0"/>
                      <a:ext cx="2865743" cy="3548063"/>
                    </a:xfrm>
                    <a:prstGeom prst="rect">
                      <a:avLst/>
                    </a:prstGeom>
                    <a:ln/>
                  </pic:spPr>
                </pic:pic>
              </a:graphicData>
            </a:graphic>
          </wp:inline>
        </w:drawing>
      </w:r>
      <w:r>
        <w:t xml:space="preserve"> </w:t>
      </w:r>
      <w:r>
        <w:rPr>
          <w:noProof/>
        </w:rPr>
        <w:drawing>
          <wp:inline distT="114300" distB="114300" distL="114300" distR="114300" wp14:anchorId="73690FA2" wp14:editId="2089AAD8">
            <wp:extent cx="2856763" cy="3548063"/>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1"/>
                    <a:srcRect/>
                    <a:stretch>
                      <a:fillRect/>
                    </a:stretch>
                  </pic:blipFill>
                  <pic:spPr>
                    <a:xfrm>
                      <a:off x="0" y="0"/>
                      <a:ext cx="2856763" cy="3548063"/>
                    </a:xfrm>
                    <a:prstGeom prst="rect">
                      <a:avLst/>
                    </a:prstGeom>
                    <a:ln/>
                  </pic:spPr>
                </pic:pic>
              </a:graphicData>
            </a:graphic>
          </wp:inline>
        </w:drawing>
      </w:r>
    </w:p>
    <w:p w14:paraId="14FC6973" w14:textId="77777777" w:rsidR="00F0172D" w:rsidRDefault="00F0172D">
      <w:pPr>
        <w:rPr>
          <w:b/>
          <w:bCs/>
          <w:sz w:val="28"/>
          <w:szCs w:val="28"/>
        </w:rPr>
      </w:pPr>
      <w:r>
        <w:br w:type="page"/>
      </w:r>
    </w:p>
    <w:p w14:paraId="38E68865" w14:textId="4A7E3C9D" w:rsidR="00835D52" w:rsidRDefault="00BE0743">
      <w:pPr>
        <w:pStyle w:val="3"/>
        <w:spacing w:before="0"/>
      </w:pPr>
      <w:r>
        <w:lastRenderedPageBreak/>
        <w:t>2.</w:t>
      </w:r>
      <w:r w:rsidR="00C12D4B">
        <w:t>8</w:t>
      </w:r>
      <w:r>
        <w:t xml:space="preserve">.2 </w:t>
      </w:r>
      <w:r w:rsidR="00A35F02">
        <w:t>Temperature Swing (Hysteresis Differential)</w:t>
      </w:r>
    </w:p>
    <w:p w14:paraId="7F0B5D09" w14:textId="77777777" w:rsidR="00835D52" w:rsidRDefault="00A35F02">
      <w:pPr>
        <w:pBdr>
          <w:top w:val="nil"/>
          <w:left w:val="nil"/>
          <w:bottom w:val="nil"/>
          <w:right w:val="nil"/>
          <w:between w:val="nil"/>
        </w:pBdr>
      </w:pPr>
      <w:r>
        <w:t>Sets the temperature switching deadband differential. Providing a deadband buffer protects the internal relay components from rapid, repetitive switching cycles, significantly extending hardware longevity. The adjustment range spans 0.5°C to 3.0°C in steps of 0.5°C.</w:t>
      </w:r>
    </w:p>
    <w:p w14:paraId="71FD1402" w14:textId="77777777" w:rsidR="00835D52" w:rsidRDefault="00A35F02">
      <w:pPr>
        <w:pBdr>
          <w:top w:val="nil"/>
          <w:left w:val="nil"/>
          <w:bottom w:val="nil"/>
          <w:right w:val="nil"/>
          <w:between w:val="nil"/>
        </w:pBdr>
        <w:spacing w:after="240"/>
      </w:pPr>
      <w:r>
        <w:rPr>
          <w:noProof/>
        </w:rPr>
        <w:drawing>
          <wp:inline distT="114300" distB="114300" distL="114300" distR="114300" wp14:anchorId="5C6BF702" wp14:editId="34F00010">
            <wp:extent cx="2879532" cy="3567113"/>
            <wp:effectExtent l="0" t="0" r="0" b="0"/>
            <wp:docPr id="4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2"/>
                    <a:srcRect/>
                    <a:stretch>
                      <a:fillRect/>
                    </a:stretch>
                  </pic:blipFill>
                  <pic:spPr>
                    <a:xfrm>
                      <a:off x="0" y="0"/>
                      <a:ext cx="2879532" cy="3567113"/>
                    </a:xfrm>
                    <a:prstGeom prst="rect">
                      <a:avLst/>
                    </a:prstGeom>
                    <a:ln/>
                  </pic:spPr>
                </pic:pic>
              </a:graphicData>
            </a:graphic>
          </wp:inline>
        </w:drawing>
      </w:r>
      <w:r>
        <w:t xml:space="preserve"> </w:t>
      </w:r>
      <w:r>
        <w:rPr>
          <w:noProof/>
        </w:rPr>
        <w:drawing>
          <wp:inline distT="114300" distB="114300" distL="114300" distR="114300" wp14:anchorId="763F34B6" wp14:editId="71D60E38">
            <wp:extent cx="2857525" cy="3576638"/>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3"/>
                    <a:srcRect/>
                    <a:stretch>
                      <a:fillRect/>
                    </a:stretch>
                  </pic:blipFill>
                  <pic:spPr>
                    <a:xfrm>
                      <a:off x="0" y="0"/>
                      <a:ext cx="2857525" cy="3576638"/>
                    </a:xfrm>
                    <a:prstGeom prst="rect">
                      <a:avLst/>
                    </a:prstGeom>
                    <a:ln/>
                  </pic:spPr>
                </pic:pic>
              </a:graphicData>
            </a:graphic>
          </wp:inline>
        </w:drawing>
      </w:r>
    </w:p>
    <w:p w14:paraId="0FF04120" w14:textId="77777777" w:rsidR="00F0172D" w:rsidRDefault="00F0172D">
      <w:pPr>
        <w:rPr>
          <w:b/>
          <w:bCs/>
          <w:sz w:val="28"/>
          <w:szCs w:val="28"/>
        </w:rPr>
      </w:pPr>
      <w:r>
        <w:br w:type="page"/>
      </w:r>
    </w:p>
    <w:p w14:paraId="14F586BE" w14:textId="50C68247" w:rsidR="00835D52" w:rsidRDefault="00BE0743">
      <w:pPr>
        <w:pStyle w:val="3"/>
        <w:spacing w:before="0"/>
      </w:pPr>
      <w:r>
        <w:lastRenderedPageBreak/>
        <w:t>2.</w:t>
      </w:r>
      <w:r w:rsidR="00C12D4B">
        <w:t>8</w:t>
      </w:r>
      <w:r>
        <w:t>.3</w:t>
      </w:r>
      <w:r w:rsidR="00A35F02">
        <w:t xml:space="preserve"> PWM Setting</w:t>
      </w:r>
    </w:p>
    <w:p w14:paraId="2A3EDDCC" w14:textId="77777777" w:rsidR="00835D52" w:rsidRDefault="00A35F02">
      <w:pPr>
        <w:pBdr>
          <w:top w:val="nil"/>
          <w:left w:val="nil"/>
          <w:bottom w:val="nil"/>
          <w:right w:val="nil"/>
          <w:between w:val="nil"/>
        </w:pBdr>
      </w:pPr>
      <w:r>
        <w:t>Configures two primary parameters for PWM operational mode: the PWM Duty percentages and the Astro Time boundaries defining day and night intervals. The device supports distinct day and night PWM Duty profiles to match varying energy needs throughout a 24-hour cycle.</w:t>
      </w:r>
    </w:p>
    <w:p w14:paraId="48CFAC7B" w14:textId="77777777" w:rsidR="00835D52" w:rsidRDefault="00A35F02">
      <w:pPr>
        <w:pBdr>
          <w:top w:val="nil"/>
          <w:left w:val="nil"/>
          <w:bottom w:val="nil"/>
          <w:right w:val="nil"/>
          <w:between w:val="nil"/>
        </w:pBdr>
        <w:spacing w:after="240"/>
      </w:pPr>
      <w:r>
        <w:rPr>
          <w:noProof/>
        </w:rPr>
        <w:drawing>
          <wp:inline distT="114300" distB="114300" distL="114300" distR="114300" wp14:anchorId="3BEC6DF5" wp14:editId="78433454">
            <wp:extent cx="2868400" cy="3567113"/>
            <wp:effectExtent l="0" t="0" r="0" b="0"/>
            <wp:docPr id="4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4"/>
                    <a:srcRect/>
                    <a:stretch>
                      <a:fillRect/>
                    </a:stretch>
                  </pic:blipFill>
                  <pic:spPr>
                    <a:xfrm>
                      <a:off x="0" y="0"/>
                      <a:ext cx="2868400" cy="3567113"/>
                    </a:xfrm>
                    <a:prstGeom prst="rect">
                      <a:avLst/>
                    </a:prstGeom>
                    <a:ln/>
                  </pic:spPr>
                </pic:pic>
              </a:graphicData>
            </a:graphic>
          </wp:inline>
        </w:drawing>
      </w:r>
      <w:r>
        <w:t xml:space="preserve"> </w:t>
      </w:r>
      <w:r>
        <w:rPr>
          <w:noProof/>
        </w:rPr>
        <w:drawing>
          <wp:inline distT="114300" distB="114300" distL="114300" distR="114300" wp14:anchorId="453B8309" wp14:editId="171EC850">
            <wp:extent cx="2864708" cy="3567113"/>
            <wp:effectExtent l="0" t="0" r="0" b="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5"/>
                    <a:srcRect/>
                    <a:stretch>
                      <a:fillRect/>
                    </a:stretch>
                  </pic:blipFill>
                  <pic:spPr>
                    <a:xfrm>
                      <a:off x="0" y="0"/>
                      <a:ext cx="2864708" cy="3567113"/>
                    </a:xfrm>
                    <a:prstGeom prst="rect">
                      <a:avLst/>
                    </a:prstGeom>
                    <a:ln/>
                  </pic:spPr>
                </pic:pic>
              </a:graphicData>
            </a:graphic>
          </wp:inline>
        </w:drawing>
      </w:r>
    </w:p>
    <w:p w14:paraId="6218CE90" w14:textId="77777777" w:rsidR="00835D52" w:rsidRDefault="00A35F02">
      <w:pPr>
        <w:pBdr>
          <w:top w:val="nil"/>
          <w:left w:val="nil"/>
          <w:bottom w:val="nil"/>
          <w:right w:val="nil"/>
          <w:between w:val="nil"/>
        </w:pBdr>
        <w:spacing w:after="240"/>
      </w:pPr>
      <w:r>
        <w:rPr>
          <w:noProof/>
        </w:rPr>
        <w:drawing>
          <wp:inline distT="114300" distB="114300" distL="114300" distR="114300" wp14:anchorId="12F768F3" wp14:editId="3881FB7C">
            <wp:extent cx="2856763" cy="3548063"/>
            <wp:effectExtent l="0" t="0" r="0" b="0"/>
            <wp:docPr id="3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6"/>
                    <a:srcRect/>
                    <a:stretch>
                      <a:fillRect/>
                    </a:stretch>
                  </pic:blipFill>
                  <pic:spPr>
                    <a:xfrm>
                      <a:off x="0" y="0"/>
                      <a:ext cx="2856763" cy="3548063"/>
                    </a:xfrm>
                    <a:prstGeom prst="rect">
                      <a:avLst/>
                    </a:prstGeom>
                    <a:ln/>
                  </pic:spPr>
                </pic:pic>
              </a:graphicData>
            </a:graphic>
          </wp:inline>
        </w:drawing>
      </w:r>
      <w:r>
        <w:t xml:space="preserve"> </w:t>
      </w:r>
      <w:r>
        <w:rPr>
          <w:noProof/>
        </w:rPr>
        <w:drawing>
          <wp:inline distT="114300" distB="114300" distL="114300" distR="114300" wp14:anchorId="6D998947" wp14:editId="363462B4">
            <wp:extent cx="2860165" cy="3538538"/>
            <wp:effectExtent l="0" t="0" r="0" b="0"/>
            <wp:docPr id="4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7"/>
                    <a:srcRect/>
                    <a:stretch>
                      <a:fillRect/>
                    </a:stretch>
                  </pic:blipFill>
                  <pic:spPr>
                    <a:xfrm>
                      <a:off x="0" y="0"/>
                      <a:ext cx="2860165" cy="3538538"/>
                    </a:xfrm>
                    <a:prstGeom prst="rect">
                      <a:avLst/>
                    </a:prstGeom>
                    <a:ln/>
                  </pic:spPr>
                </pic:pic>
              </a:graphicData>
            </a:graphic>
          </wp:inline>
        </w:drawing>
      </w:r>
    </w:p>
    <w:p w14:paraId="6CB94905" w14:textId="6AF146E7" w:rsidR="00835D52" w:rsidRDefault="00BE0743">
      <w:pPr>
        <w:pStyle w:val="3"/>
        <w:spacing w:before="0"/>
      </w:pPr>
      <w:r>
        <w:lastRenderedPageBreak/>
        <w:t>2.</w:t>
      </w:r>
      <w:r w:rsidR="00C12D4B">
        <w:t>8</w:t>
      </w:r>
      <w:r>
        <w:t>.4</w:t>
      </w:r>
      <w:r w:rsidR="00A35F02">
        <w:t xml:space="preserve"> Output Power Limitation (Power Limit)</w:t>
      </w:r>
    </w:p>
    <w:p w14:paraId="1B333570" w14:textId="77777777" w:rsidR="00835D52" w:rsidRDefault="00A35F02">
      <w:pPr>
        <w:pBdr>
          <w:top w:val="nil"/>
          <w:left w:val="nil"/>
          <w:bottom w:val="nil"/>
          <w:right w:val="nil"/>
          <w:between w:val="nil"/>
        </w:pBdr>
        <w:spacing w:after="240"/>
      </w:pPr>
      <w:r>
        <w:t>Designed to restrict the thermostat's cumulative continuous output. This feature is crucial for vulnerable floor coverings, such as hardwood, which are susceptible to warping or discoloration if localized heat accumulates under objects like rugs or bean bags. This option is disabled by default. When enabled, users define a forced off-period duration per hour (ranging from 1 to 30 minutes). For example, a 6-minute setting means the system enforces a cumulative 6-minute shutdown every hour, spreading it across three 2-minute cooling intervals mapped to the 20-minute operational cycles.</w:t>
      </w:r>
    </w:p>
    <w:p w14:paraId="1695BD77" w14:textId="77777777" w:rsidR="00835D52" w:rsidRDefault="00A35F02">
      <w:pPr>
        <w:pBdr>
          <w:top w:val="nil"/>
          <w:left w:val="nil"/>
          <w:bottom w:val="nil"/>
          <w:right w:val="nil"/>
          <w:between w:val="nil"/>
        </w:pBdr>
        <w:spacing w:after="240"/>
      </w:pPr>
      <w:r>
        <w:rPr>
          <w:noProof/>
        </w:rPr>
        <w:drawing>
          <wp:inline distT="114300" distB="114300" distL="114300" distR="114300" wp14:anchorId="12BB5B40" wp14:editId="38A86125">
            <wp:extent cx="2864708" cy="3567113"/>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8"/>
                    <a:srcRect/>
                    <a:stretch>
                      <a:fillRect/>
                    </a:stretch>
                  </pic:blipFill>
                  <pic:spPr>
                    <a:xfrm>
                      <a:off x="0" y="0"/>
                      <a:ext cx="2864708" cy="3567113"/>
                    </a:xfrm>
                    <a:prstGeom prst="rect">
                      <a:avLst/>
                    </a:prstGeom>
                    <a:ln/>
                  </pic:spPr>
                </pic:pic>
              </a:graphicData>
            </a:graphic>
          </wp:inline>
        </w:drawing>
      </w:r>
      <w:r>
        <w:t xml:space="preserve"> </w:t>
      </w:r>
      <w:r>
        <w:rPr>
          <w:noProof/>
        </w:rPr>
        <w:drawing>
          <wp:inline distT="114300" distB="114300" distL="114300" distR="114300" wp14:anchorId="2EA39971" wp14:editId="55424516">
            <wp:extent cx="2880617" cy="3569668"/>
            <wp:effectExtent l="0" t="0" r="0" b="0"/>
            <wp:docPr id="2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9"/>
                    <a:srcRect/>
                    <a:stretch>
                      <a:fillRect/>
                    </a:stretch>
                  </pic:blipFill>
                  <pic:spPr>
                    <a:xfrm>
                      <a:off x="0" y="0"/>
                      <a:ext cx="2880617" cy="3569668"/>
                    </a:xfrm>
                    <a:prstGeom prst="rect">
                      <a:avLst/>
                    </a:prstGeom>
                    <a:ln/>
                  </pic:spPr>
                </pic:pic>
              </a:graphicData>
            </a:graphic>
          </wp:inline>
        </w:drawing>
      </w:r>
    </w:p>
    <w:p w14:paraId="6EABE32C" w14:textId="77777777" w:rsidR="00F0172D" w:rsidRDefault="00F0172D">
      <w:pPr>
        <w:rPr>
          <w:b/>
          <w:bCs/>
          <w:sz w:val="28"/>
          <w:szCs w:val="28"/>
        </w:rPr>
      </w:pPr>
      <w:r>
        <w:br w:type="page"/>
      </w:r>
    </w:p>
    <w:p w14:paraId="0992456A" w14:textId="5E8577DE" w:rsidR="00835D52" w:rsidRDefault="00BE0743">
      <w:pPr>
        <w:pStyle w:val="3"/>
        <w:spacing w:before="0"/>
      </w:pPr>
      <w:r>
        <w:lastRenderedPageBreak/>
        <w:t>2.</w:t>
      </w:r>
      <w:r w:rsidR="00C12D4B">
        <w:t>8</w:t>
      </w:r>
      <w:r>
        <w:t>.5</w:t>
      </w:r>
      <w:r w:rsidR="00A35F02">
        <w:t xml:space="preserve"> Sensor Calibration</w:t>
      </w:r>
    </w:p>
    <w:p w14:paraId="4B7DBC6A" w14:textId="77777777" w:rsidR="00835D52" w:rsidRDefault="00A35F02">
      <w:pPr>
        <w:pBdr>
          <w:top w:val="nil"/>
          <w:left w:val="nil"/>
          <w:bottom w:val="nil"/>
          <w:right w:val="nil"/>
          <w:between w:val="nil"/>
        </w:pBdr>
        <w:spacing w:after="240"/>
      </w:pPr>
      <w:r>
        <w:t>Provides an offset mechanism to align screen readouts with actual user-perceived room temperatures. While all units undergo factory calibration, environmental positioning (e.g., placement on an exterior wall) can cause discrepancies. If the thermostat measures 20°C but a user feels 18°C near their living area, an offset of -2°C can be applied. Calibration parameters for the internal (Room) and external (Floor) NTC sensors are fully independent and adjustable from -5.0°C to +5.0°C in 0.5°C steps.</w:t>
      </w:r>
    </w:p>
    <w:p w14:paraId="31B1FE3C" w14:textId="77777777" w:rsidR="00835D52" w:rsidRDefault="00A35F02">
      <w:pPr>
        <w:pBdr>
          <w:top w:val="nil"/>
          <w:left w:val="nil"/>
          <w:bottom w:val="nil"/>
          <w:right w:val="nil"/>
          <w:between w:val="nil"/>
        </w:pBdr>
        <w:spacing w:after="240"/>
      </w:pPr>
      <w:r>
        <w:rPr>
          <w:noProof/>
        </w:rPr>
        <w:drawing>
          <wp:inline distT="114300" distB="114300" distL="114300" distR="114300" wp14:anchorId="6A61504E" wp14:editId="3252AF15">
            <wp:extent cx="2857353" cy="3567113"/>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0"/>
                    <a:srcRect/>
                    <a:stretch>
                      <a:fillRect/>
                    </a:stretch>
                  </pic:blipFill>
                  <pic:spPr>
                    <a:xfrm>
                      <a:off x="0" y="0"/>
                      <a:ext cx="2857353" cy="3567113"/>
                    </a:xfrm>
                    <a:prstGeom prst="rect">
                      <a:avLst/>
                    </a:prstGeom>
                    <a:ln/>
                  </pic:spPr>
                </pic:pic>
              </a:graphicData>
            </a:graphic>
          </wp:inline>
        </w:drawing>
      </w:r>
      <w:r>
        <w:t xml:space="preserve"> </w:t>
      </w:r>
      <w:r>
        <w:rPr>
          <w:noProof/>
        </w:rPr>
        <w:drawing>
          <wp:inline distT="114300" distB="114300" distL="114300" distR="114300" wp14:anchorId="29137DF0" wp14:editId="6BD33AB3">
            <wp:extent cx="2868930" cy="3586163"/>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1"/>
                    <a:srcRect/>
                    <a:stretch>
                      <a:fillRect/>
                    </a:stretch>
                  </pic:blipFill>
                  <pic:spPr>
                    <a:xfrm>
                      <a:off x="0" y="0"/>
                      <a:ext cx="2868930" cy="3586163"/>
                    </a:xfrm>
                    <a:prstGeom prst="rect">
                      <a:avLst/>
                    </a:prstGeom>
                    <a:ln/>
                  </pic:spPr>
                </pic:pic>
              </a:graphicData>
            </a:graphic>
          </wp:inline>
        </w:drawing>
      </w:r>
    </w:p>
    <w:p w14:paraId="7F2C7A30" w14:textId="77777777" w:rsidR="00F0172D" w:rsidRDefault="00F0172D">
      <w:pPr>
        <w:rPr>
          <w:b/>
          <w:bCs/>
          <w:sz w:val="28"/>
          <w:szCs w:val="28"/>
        </w:rPr>
      </w:pPr>
      <w:r>
        <w:br w:type="page"/>
      </w:r>
    </w:p>
    <w:p w14:paraId="14730177" w14:textId="5DD9EC7C" w:rsidR="00835D52" w:rsidRDefault="00BE0743">
      <w:pPr>
        <w:pStyle w:val="3"/>
        <w:spacing w:before="0"/>
      </w:pPr>
      <w:r>
        <w:lastRenderedPageBreak/>
        <w:t>2.</w:t>
      </w:r>
      <w:r w:rsidR="00C12D4B">
        <w:t>8</w:t>
      </w:r>
      <w:r>
        <w:t>.6</w:t>
      </w:r>
      <w:r w:rsidR="00A35F02">
        <w:t xml:space="preserve"> Input Temperature Limit</w:t>
      </w:r>
    </w:p>
    <w:p w14:paraId="1B0BF884" w14:textId="77777777" w:rsidR="00835D52" w:rsidRDefault="00A35F02">
      <w:pPr>
        <w:pBdr>
          <w:top w:val="nil"/>
          <w:left w:val="nil"/>
          <w:bottom w:val="nil"/>
          <w:right w:val="nil"/>
          <w:between w:val="nil"/>
        </w:pBdr>
        <w:spacing w:after="240"/>
      </w:pPr>
      <w:r>
        <w:t>Restricts the minimum and maximum boundaries of user adjustments to eliminate safety hazards caused by accidental or unauthorized temperature inputs. Target temperatures configured in both Manual and Schedule modes must fall within these boundaries. The maximum limit is adjustable between 20°C and 70°C, and the minimum limit spans -15°C to 10°C. For example, setting the minimum input limit to 4°C enforces a permanent floor frost protection baseline that cannot be accidentally lowered.</w:t>
      </w:r>
      <w:r>
        <w:t xml:space="preserve"> Note: In Heating Schedule mode, the adjustable target temperature range is 0C up to the configured maximum limit. Negative setpoints below 0C apply to Manual mode only.</w:t>
      </w:r>
    </w:p>
    <w:p w14:paraId="3549A1F7" w14:textId="77777777" w:rsidR="00835D52" w:rsidRDefault="00A35F02">
      <w:pPr>
        <w:pBdr>
          <w:top w:val="nil"/>
          <w:left w:val="nil"/>
          <w:bottom w:val="nil"/>
          <w:right w:val="nil"/>
          <w:between w:val="nil"/>
        </w:pBdr>
        <w:spacing w:after="240"/>
      </w:pPr>
      <w:r>
        <w:rPr>
          <w:noProof/>
        </w:rPr>
        <w:drawing>
          <wp:inline distT="114300" distB="114300" distL="114300" distR="114300" wp14:anchorId="217FCF0E" wp14:editId="3F370076">
            <wp:extent cx="2859584" cy="3519488"/>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2"/>
                    <a:srcRect/>
                    <a:stretch>
                      <a:fillRect/>
                    </a:stretch>
                  </pic:blipFill>
                  <pic:spPr>
                    <a:xfrm>
                      <a:off x="0" y="0"/>
                      <a:ext cx="2859584" cy="3519488"/>
                    </a:xfrm>
                    <a:prstGeom prst="rect">
                      <a:avLst/>
                    </a:prstGeom>
                    <a:ln/>
                  </pic:spPr>
                </pic:pic>
              </a:graphicData>
            </a:graphic>
          </wp:inline>
        </w:drawing>
      </w:r>
      <w:r>
        <w:t xml:space="preserve"> </w:t>
      </w:r>
      <w:r>
        <w:rPr>
          <w:noProof/>
        </w:rPr>
        <w:drawing>
          <wp:inline distT="114300" distB="114300" distL="114300" distR="114300" wp14:anchorId="3C19876F" wp14:editId="3A6D7BA0">
            <wp:extent cx="2836527" cy="3548063"/>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3"/>
                    <a:srcRect/>
                    <a:stretch>
                      <a:fillRect/>
                    </a:stretch>
                  </pic:blipFill>
                  <pic:spPr>
                    <a:xfrm>
                      <a:off x="0" y="0"/>
                      <a:ext cx="2836527" cy="3548063"/>
                    </a:xfrm>
                    <a:prstGeom prst="rect">
                      <a:avLst/>
                    </a:prstGeom>
                    <a:ln/>
                  </pic:spPr>
                </pic:pic>
              </a:graphicData>
            </a:graphic>
          </wp:inline>
        </w:drawing>
      </w:r>
    </w:p>
    <w:p w14:paraId="26829F1E" w14:textId="77777777" w:rsidR="00F0172D" w:rsidRDefault="00F0172D">
      <w:pPr>
        <w:rPr>
          <w:b/>
          <w:bCs/>
          <w:sz w:val="28"/>
          <w:szCs w:val="28"/>
        </w:rPr>
      </w:pPr>
      <w:r>
        <w:br w:type="page"/>
      </w:r>
    </w:p>
    <w:p w14:paraId="64D75B8B" w14:textId="478BF4E7" w:rsidR="00835D52" w:rsidRDefault="00BE0743">
      <w:pPr>
        <w:pStyle w:val="3"/>
        <w:spacing w:before="0"/>
      </w:pPr>
      <w:r>
        <w:lastRenderedPageBreak/>
        <w:t>2.</w:t>
      </w:r>
      <w:r w:rsidR="00C12D4B">
        <w:t>8</w:t>
      </w:r>
      <w:r>
        <w:t>.7</w:t>
      </w:r>
      <w:r w:rsidR="00A35F02">
        <w:t xml:space="preserve"> Protect Temperature Settings</w:t>
      </w:r>
    </w:p>
    <w:p w14:paraId="34DFC308" w14:textId="77777777" w:rsidR="00835D52" w:rsidRDefault="00A35F02">
      <w:pPr>
        <w:pBdr>
          <w:top w:val="nil"/>
          <w:left w:val="nil"/>
          <w:bottom w:val="nil"/>
          <w:right w:val="nil"/>
          <w:between w:val="nil"/>
        </w:pBdr>
        <w:spacing w:after="240"/>
      </w:pPr>
      <w:r>
        <w:t>Manages the high and low absolute hardware thermal safety limits, which can be configured or toggled independently. It is critical to note that all protection evaluations exclusively reference the external NTC probe readings, even if the primary control source is set to the internal room sensor. This constraint exists because internal ambient readings deviate significantly from actual floor structural temperatures, and the primary objective is floor structural preservation and pipe freeze prevention.</w:t>
      </w:r>
    </w:p>
    <w:p w14:paraId="0749D417" w14:textId="77777777" w:rsidR="00835D52" w:rsidRDefault="00A35F02">
      <w:pPr>
        <w:pBdr>
          <w:top w:val="nil"/>
          <w:left w:val="nil"/>
          <w:bottom w:val="nil"/>
          <w:right w:val="nil"/>
          <w:between w:val="nil"/>
        </w:pBdr>
        <w:spacing w:after="240"/>
      </w:pPr>
      <w:r>
        <w:rPr>
          <w:noProof/>
        </w:rPr>
        <w:drawing>
          <wp:inline distT="114300" distB="114300" distL="114300" distR="114300" wp14:anchorId="152C7BD9" wp14:editId="5CFB8D98">
            <wp:extent cx="2524539" cy="3264011"/>
            <wp:effectExtent l="0" t="0" r="9525"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4"/>
                    <a:srcRect/>
                    <a:stretch>
                      <a:fillRect/>
                    </a:stretch>
                  </pic:blipFill>
                  <pic:spPr>
                    <a:xfrm>
                      <a:off x="0" y="0"/>
                      <a:ext cx="2533016" cy="3274972"/>
                    </a:xfrm>
                    <a:prstGeom prst="rect">
                      <a:avLst/>
                    </a:prstGeom>
                    <a:ln/>
                  </pic:spPr>
                </pic:pic>
              </a:graphicData>
            </a:graphic>
          </wp:inline>
        </w:drawing>
      </w:r>
      <w:r>
        <w:t xml:space="preserve"> </w:t>
      </w:r>
      <w:r>
        <w:rPr>
          <w:noProof/>
        </w:rPr>
        <w:drawing>
          <wp:inline distT="114300" distB="114300" distL="114300" distR="114300" wp14:anchorId="6F9F7031" wp14:editId="122ADA4A">
            <wp:extent cx="2258170" cy="3264010"/>
            <wp:effectExtent l="0" t="0" r="8890" b="0"/>
            <wp:docPr id="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5"/>
                    <a:srcRect/>
                    <a:stretch>
                      <a:fillRect/>
                    </a:stretch>
                  </pic:blipFill>
                  <pic:spPr>
                    <a:xfrm>
                      <a:off x="0" y="0"/>
                      <a:ext cx="2273011" cy="3285461"/>
                    </a:xfrm>
                    <a:prstGeom prst="rect">
                      <a:avLst/>
                    </a:prstGeom>
                    <a:ln/>
                  </pic:spPr>
                </pic:pic>
              </a:graphicData>
            </a:graphic>
          </wp:inline>
        </w:drawing>
      </w:r>
    </w:p>
    <w:p w14:paraId="365A2317" w14:textId="77777777" w:rsidR="00835D52" w:rsidRDefault="00A35F02">
      <w:pPr>
        <w:pBdr>
          <w:top w:val="nil"/>
          <w:left w:val="nil"/>
          <w:bottom w:val="nil"/>
          <w:right w:val="nil"/>
          <w:between w:val="nil"/>
        </w:pBdr>
        <w:spacing w:after="240"/>
      </w:pPr>
      <w:r>
        <w:rPr>
          <w:noProof/>
        </w:rPr>
        <w:drawing>
          <wp:inline distT="114300" distB="114300" distL="114300" distR="114300" wp14:anchorId="5F0CAF5E" wp14:editId="0A2B47BE">
            <wp:extent cx="2524125" cy="3295429"/>
            <wp:effectExtent l="0" t="0" r="0" b="635"/>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6"/>
                    <a:srcRect/>
                    <a:stretch>
                      <a:fillRect/>
                    </a:stretch>
                  </pic:blipFill>
                  <pic:spPr>
                    <a:xfrm>
                      <a:off x="0" y="0"/>
                      <a:ext cx="2534226" cy="3308617"/>
                    </a:xfrm>
                    <a:prstGeom prst="rect">
                      <a:avLst/>
                    </a:prstGeom>
                    <a:ln/>
                  </pic:spPr>
                </pic:pic>
              </a:graphicData>
            </a:graphic>
          </wp:inline>
        </w:drawing>
      </w:r>
      <w:r>
        <w:t xml:space="preserve"> </w:t>
      </w:r>
      <w:r>
        <w:rPr>
          <w:noProof/>
        </w:rPr>
        <w:drawing>
          <wp:inline distT="114300" distB="114300" distL="114300" distR="114300" wp14:anchorId="077A9D96" wp14:editId="20E50412">
            <wp:extent cx="2361538" cy="3303767"/>
            <wp:effectExtent l="0" t="0" r="127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7"/>
                    <a:srcRect/>
                    <a:stretch>
                      <a:fillRect/>
                    </a:stretch>
                  </pic:blipFill>
                  <pic:spPr>
                    <a:xfrm>
                      <a:off x="0" y="0"/>
                      <a:ext cx="2370099" cy="3315744"/>
                    </a:xfrm>
                    <a:prstGeom prst="rect">
                      <a:avLst/>
                    </a:prstGeom>
                    <a:ln/>
                  </pic:spPr>
                </pic:pic>
              </a:graphicData>
            </a:graphic>
          </wp:inline>
        </w:drawing>
      </w:r>
    </w:p>
    <w:p w14:paraId="3B00EDB1" w14:textId="14D63F1B" w:rsidR="00835D52" w:rsidRDefault="00BE0743">
      <w:pPr>
        <w:pStyle w:val="3"/>
        <w:spacing w:before="0"/>
      </w:pPr>
      <w:r>
        <w:lastRenderedPageBreak/>
        <w:t>2.</w:t>
      </w:r>
      <w:r w:rsidR="00C12D4B">
        <w:t>8</w:t>
      </w:r>
      <w:r>
        <w:t>.8</w:t>
      </w:r>
      <w:r w:rsidR="00A35F02">
        <w:t xml:space="preserve"> Power On State</w:t>
      </w:r>
    </w:p>
    <w:p w14:paraId="2DAB6BF4" w14:textId="77777777" w:rsidR="00835D52" w:rsidRDefault="00A35F02">
      <w:pPr>
        <w:pBdr>
          <w:top w:val="nil"/>
          <w:left w:val="nil"/>
          <w:bottom w:val="nil"/>
          <w:right w:val="nil"/>
          <w:between w:val="nil"/>
        </w:pBdr>
      </w:pPr>
      <w:r>
        <w:t>Determines the default state of the heating relay during initial system power-up or reboot phases before raw internal or external NTC data has been completely sampled. Users can select from three options:</w:t>
      </w:r>
    </w:p>
    <w:p w14:paraId="24594283" w14:textId="77777777" w:rsidR="00835D52" w:rsidRDefault="00A35F02">
      <w:pPr>
        <w:numPr>
          <w:ilvl w:val="0"/>
          <w:numId w:val="8"/>
        </w:numPr>
        <w:pBdr>
          <w:top w:val="nil"/>
          <w:left w:val="nil"/>
          <w:bottom w:val="nil"/>
          <w:right w:val="nil"/>
          <w:between w:val="nil"/>
        </w:pBdr>
      </w:pPr>
      <w:r>
        <w:t>Restore the previous state held prior to power loss.</w:t>
      </w:r>
    </w:p>
    <w:p w14:paraId="0F597163" w14:textId="77777777" w:rsidR="00835D52" w:rsidRDefault="00A35F02">
      <w:pPr>
        <w:numPr>
          <w:ilvl w:val="0"/>
          <w:numId w:val="8"/>
        </w:numPr>
        <w:pBdr>
          <w:top w:val="nil"/>
          <w:left w:val="nil"/>
          <w:bottom w:val="nil"/>
          <w:right w:val="nil"/>
          <w:between w:val="nil"/>
        </w:pBdr>
      </w:pPr>
      <w:r>
        <w:t>Force Relay Off.</w:t>
      </w:r>
    </w:p>
    <w:p w14:paraId="755F959D" w14:textId="77777777" w:rsidR="00835D52" w:rsidRDefault="00A35F02">
      <w:pPr>
        <w:numPr>
          <w:ilvl w:val="0"/>
          <w:numId w:val="8"/>
        </w:numPr>
        <w:pBdr>
          <w:top w:val="nil"/>
          <w:left w:val="nil"/>
          <w:bottom w:val="nil"/>
          <w:right w:val="nil"/>
          <w:between w:val="nil"/>
        </w:pBdr>
      </w:pPr>
      <w:r>
        <w:t>Force Relay On.</w:t>
      </w:r>
    </w:p>
    <w:p w14:paraId="6EFBA025" w14:textId="77777777" w:rsidR="00835D52" w:rsidRDefault="00A35F02">
      <w:pPr>
        <w:pBdr>
          <w:top w:val="nil"/>
          <w:left w:val="nil"/>
          <w:bottom w:val="nil"/>
          <w:right w:val="nil"/>
          <w:between w:val="nil"/>
        </w:pBdr>
      </w:pPr>
      <w:r>
        <w:rPr>
          <w:noProof/>
        </w:rPr>
        <w:drawing>
          <wp:inline distT="114300" distB="114300" distL="114300" distR="114300" wp14:anchorId="3A901A57" wp14:editId="454F5106">
            <wp:extent cx="2871843" cy="3557588"/>
            <wp:effectExtent l="0" t="0" r="0" b="0"/>
            <wp:docPr id="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8"/>
                    <a:srcRect/>
                    <a:stretch>
                      <a:fillRect/>
                    </a:stretch>
                  </pic:blipFill>
                  <pic:spPr>
                    <a:xfrm>
                      <a:off x="0" y="0"/>
                      <a:ext cx="2871843" cy="3557588"/>
                    </a:xfrm>
                    <a:prstGeom prst="rect">
                      <a:avLst/>
                    </a:prstGeom>
                    <a:ln/>
                  </pic:spPr>
                </pic:pic>
              </a:graphicData>
            </a:graphic>
          </wp:inline>
        </w:drawing>
      </w:r>
      <w:r>
        <w:t xml:space="preserve"> </w:t>
      </w:r>
      <w:r>
        <w:rPr>
          <w:noProof/>
        </w:rPr>
        <w:drawing>
          <wp:inline distT="114300" distB="114300" distL="114300" distR="114300" wp14:anchorId="0EE42FB8" wp14:editId="630765D5">
            <wp:extent cx="2876059" cy="3576638"/>
            <wp:effectExtent l="0" t="0" r="0" b="0"/>
            <wp:docPr id="4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9"/>
                    <a:srcRect/>
                    <a:stretch>
                      <a:fillRect/>
                    </a:stretch>
                  </pic:blipFill>
                  <pic:spPr>
                    <a:xfrm>
                      <a:off x="0" y="0"/>
                      <a:ext cx="2876059" cy="3576638"/>
                    </a:xfrm>
                    <a:prstGeom prst="rect">
                      <a:avLst/>
                    </a:prstGeom>
                    <a:ln/>
                  </pic:spPr>
                </pic:pic>
              </a:graphicData>
            </a:graphic>
          </wp:inline>
        </w:drawing>
      </w:r>
    </w:p>
    <w:p w14:paraId="7F86C9B6" w14:textId="77777777" w:rsidR="00F0172D" w:rsidRDefault="00F0172D">
      <w:pPr>
        <w:rPr>
          <w:b/>
          <w:bCs/>
          <w:sz w:val="36"/>
          <w:szCs w:val="36"/>
        </w:rPr>
      </w:pPr>
      <w:r>
        <w:br w:type="page"/>
      </w:r>
    </w:p>
    <w:p w14:paraId="463B8BE0" w14:textId="2BED1746" w:rsidR="00835D52" w:rsidRPr="006B51AB" w:rsidRDefault="00A35F02" w:rsidP="00BE0743">
      <w:pPr>
        <w:pStyle w:val="2"/>
        <w:numPr>
          <w:ilvl w:val="0"/>
          <w:numId w:val="33"/>
        </w:numPr>
        <w:rPr>
          <w:lang w:val="nb-NO"/>
        </w:rPr>
      </w:pPr>
      <w:r w:rsidRPr="006B51AB">
        <w:rPr>
          <w:lang w:val="nb-NO"/>
        </w:rPr>
        <w:lastRenderedPageBreak/>
        <w:t>User System Settings (User Settings)</w:t>
      </w:r>
    </w:p>
    <w:p w14:paraId="7571E185" w14:textId="78658FDB" w:rsidR="00835D52" w:rsidRDefault="00A35F02">
      <w:pPr>
        <w:pBdr>
          <w:top w:val="nil"/>
          <w:left w:val="nil"/>
          <w:bottom w:val="nil"/>
          <w:right w:val="nil"/>
          <w:between w:val="nil"/>
        </w:pBdr>
        <w:spacing w:after="240"/>
      </w:pPr>
      <w:r>
        <w:t>Provides s</w:t>
      </w:r>
      <w:r w:rsidR="004676F6">
        <w:t>even</w:t>
      </w:r>
      <w:r>
        <w:t xml:space="preserve"> user-accessible system management options:</w:t>
      </w:r>
    </w:p>
    <w:p w14:paraId="2CE5A0A8" w14:textId="06BC91E1" w:rsidR="00835D52" w:rsidRDefault="00BE0743">
      <w:pPr>
        <w:pStyle w:val="3"/>
        <w:spacing w:before="0"/>
      </w:pPr>
      <w:r>
        <w:t>2.</w:t>
      </w:r>
      <w:r w:rsidR="00C12D4B">
        <w:t>9</w:t>
      </w:r>
      <w:r>
        <w:t>.1</w:t>
      </w:r>
      <w:r w:rsidR="00A35F02">
        <w:t xml:space="preserve"> Child Lock &amp; PIN</w:t>
      </w:r>
    </w:p>
    <w:p w14:paraId="005111E5" w14:textId="77777777" w:rsidR="00835D52" w:rsidRDefault="00A35F02">
      <w:pPr>
        <w:pBdr>
          <w:top w:val="nil"/>
          <w:left w:val="nil"/>
          <w:bottom w:val="nil"/>
          <w:right w:val="nil"/>
          <w:between w:val="nil"/>
        </w:pBdr>
      </w:pPr>
      <w:r>
        <w:t>Enables administrative restriction to prevent unauthorized setting modifications. When active, access to menus requires a 4-digit PIN code. Enabling the feature requires entering and confirming the PIN twice. Once activated, a lock icon appears on the main interface. The lock engages automatically upon entering Sleep Mode. Pressing any key thereafter prompts a PIN entry screen; incorrect attempts return the unit to Sleep Mode, blocking Active Mode access.</w:t>
      </w:r>
    </w:p>
    <w:p w14:paraId="41282EE5" w14:textId="77777777" w:rsidR="00835D52" w:rsidRDefault="00A35F02">
      <w:pPr>
        <w:pBdr>
          <w:top w:val="nil"/>
          <w:left w:val="nil"/>
          <w:bottom w:val="nil"/>
          <w:right w:val="nil"/>
          <w:between w:val="nil"/>
        </w:pBdr>
      </w:pPr>
      <w:r>
        <w:rPr>
          <w:noProof/>
        </w:rPr>
        <w:drawing>
          <wp:inline distT="114300" distB="114300" distL="114300" distR="114300" wp14:anchorId="31A84C00" wp14:editId="6A2A1F5C">
            <wp:extent cx="1844657" cy="2806239"/>
            <wp:effectExtent l="0" t="0" r="3810" b="0"/>
            <wp:docPr id="5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0"/>
                    <a:srcRect/>
                    <a:stretch>
                      <a:fillRect/>
                    </a:stretch>
                  </pic:blipFill>
                  <pic:spPr>
                    <a:xfrm>
                      <a:off x="0" y="0"/>
                      <a:ext cx="1860758" cy="2830734"/>
                    </a:xfrm>
                    <a:prstGeom prst="rect">
                      <a:avLst/>
                    </a:prstGeom>
                    <a:ln/>
                  </pic:spPr>
                </pic:pic>
              </a:graphicData>
            </a:graphic>
          </wp:inline>
        </w:drawing>
      </w:r>
      <w:r>
        <w:t xml:space="preserve"> </w:t>
      </w:r>
      <w:r>
        <w:rPr>
          <w:noProof/>
        </w:rPr>
        <w:drawing>
          <wp:inline distT="114300" distB="114300" distL="114300" distR="114300" wp14:anchorId="4470B744" wp14:editId="3B3CC7F4">
            <wp:extent cx="1839371" cy="2799293"/>
            <wp:effectExtent l="0" t="0" r="8890" b="127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a:stretch>
                      <a:fillRect/>
                    </a:stretch>
                  </pic:blipFill>
                  <pic:spPr>
                    <a:xfrm>
                      <a:off x="0" y="0"/>
                      <a:ext cx="1880142" cy="2861342"/>
                    </a:xfrm>
                    <a:prstGeom prst="rect">
                      <a:avLst/>
                    </a:prstGeom>
                    <a:ln/>
                  </pic:spPr>
                </pic:pic>
              </a:graphicData>
            </a:graphic>
          </wp:inline>
        </w:drawing>
      </w:r>
    </w:p>
    <w:p w14:paraId="3D9BE394" w14:textId="77777777" w:rsidR="00835D52" w:rsidRDefault="00A35F02">
      <w:pPr>
        <w:pBdr>
          <w:top w:val="nil"/>
          <w:left w:val="nil"/>
          <w:bottom w:val="nil"/>
          <w:right w:val="nil"/>
          <w:between w:val="nil"/>
        </w:pBdr>
      </w:pPr>
      <w:r>
        <w:rPr>
          <w:noProof/>
        </w:rPr>
        <w:drawing>
          <wp:inline distT="114300" distB="114300" distL="114300" distR="114300" wp14:anchorId="5A40BB0C" wp14:editId="1AE74AC2">
            <wp:extent cx="1855228" cy="2982954"/>
            <wp:effectExtent l="0" t="0" r="0" b="8255"/>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2"/>
                    <a:srcRect/>
                    <a:stretch>
                      <a:fillRect/>
                    </a:stretch>
                  </pic:blipFill>
                  <pic:spPr>
                    <a:xfrm>
                      <a:off x="0" y="0"/>
                      <a:ext cx="1869803" cy="3006389"/>
                    </a:xfrm>
                    <a:prstGeom prst="rect">
                      <a:avLst/>
                    </a:prstGeom>
                    <a:ln/>
                  </pic:spPr>
                </pic:pic>
              </a:graphicData>
            </a:graphic>
          </wp:inline>
        </w:drawing>
      </w:r>
      <w:r>
        <w:t xml:space="preserve"> </w:t>
      </w:r>
      <w:r>
        <w:rPr>
          <w:noProof/>
        </w:rPr>
        <w:drawing>
          <wp:inline distT="114300" distB="114300" distL="114300" distR="114300" wp14:anchorId="4923093B" wp14:editId="40691A9A">
            <wp:extent cx="1818228" cy="3001216"/>
            <wp:effectExtent l="0" t="0" r="0" b="889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3"/>
                    <a:srcRect/>
                    <a:stretch>
                      <a:fillRect/>
                    </a:stretch>
                  </pic:blipFill>
                  <pic:spPr>
                    <a:xfrm>
                      <a:off x="0" y="0"/>
                      <a:ext cx="1835873" cy="3030342"/>
                    </a:xfrm>
                    <a:prstGeom prst="rect">
                      <a:avLst/>
                    </a:prstGeom>
                    <a:ln/>
                  </pic:spPr>
                </pic:pic>
              </a:graphicData>
            </a:graphic>
          </wp:inline>
        </w:drawing>
      </w:r>
    </w:p>
    <w:p w14:paraId="20768B92" w14:textId="77777777" w:rsidR="00835D52" w:rsidRDefault="00A35F02">
      <w:pPr>
        <w:pBdr>
          <w:top w:val="nil"/>
          <w:left w:val="nil"/>
          <w:bottom w:val="nil"/>
          <w:right w:val="nil"/>
          <w:between w:val="nil"/>
        </w:pBdr>
        <w:spacing w:after="240"/>
      </w:pPr>
      <w:r>
        <w:t>Note: In the event of a forgotten PIN, a hardware bypass is provided. Simultaneously press and hold both the Up and Down keys for more than 5 seconds while in Sleep Mode to bypass directly to the Factory Reset menu.</w:t>
      </w:r>
    </w:p>
    <w:p w14:paraId="7ED51B9B" w14:textId="0DA156A8" w:rsidR="00835D52" w:rsidRPr="001942D5" w:rsidRDefault="00F0172D" w:rsidP="001942D5">
      <w:pPr>
        <w:pStyle w:val="3"/>
      </w:pPr>
      <w:r>
        <w:br w:type="page"/>
      </w:r>
      <w:r w:rsidR="00BE0743">
        <w:lastRenderedPageBreak/>
        <w:t>2.</w:t>
      </w:r>
      <w:r w:rsidR="00C12D4B">
        <w:t>9</w:t>
      </w:r>
      <w:r w:rsidR="00BE0743">
        <w:t>.2</w:t>
      </w:r>
      <w:r w:rsidR="00A35F02">
        <w:t xml:space="preserve"> Window Function (Window Open Detection)</w:t>
      </w:r>
    </w:p>
    <w:p w14:paraId="5090F2A8" w14:textId="77777777" w:rsidR="00835D52" w:rsidRDefault="00A35F02">
      <w:pPr>
        <w:pBdr>
          <w:top w:val="nil"/>
          <w:left w:val="nil"/>
          <w:bottom w:val="nil"/>
          <w:right w:val="nil"/>
          <w:between w:val="nil"/>
        </w:pBdr>
        <w:spacing w:after="240"/>
      </w:pPr>
      <w:r>
        <w:t>Monitors rapid temperature drops, interpreting them as an open window or door, and suspends heating to prevent energy waste until manual intervention occurs. Enabling this function requires defining a temperature threshold and a tracking time window. If a temperature drop exceeding the threshold occurs within the specified timeframe, heating turns off, and a distinct notification appears on the screen.</w:t>
      </w:r>
    </w:p>
    <w:p w14:paraId="63B9FFDB" w14:textId="77777777" w:rsidR="00835D52" w:rsidRDefault="00A35F02">
      <w:pPr>
        <w:pBdr>
          <w:top w:val="nil"/>
          <w:left w:val="nil"/>
          <w:bottom w:val="nil"/>
          <w:right w:val="nil"/>
          <w:between w:val="nil"/>
        </w:pBdr>
        <w:spacing w:after="240"/>
      </w:pPr>
      <w:r>
        <w:rPr>
          <w:noProof/>
        </w:rPr>
        <w:drawing>
          <wp:inline distT="114300" distB="114300" distL="114300" distR="114300" wp14:anchorId="2D9EE1E2" wp14:editId="434C655B">
            <wp:extent cx="2862263" cy="3554893"/>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4"/>
                    <a:srcRect/>
                    <a:stretch>
                      <a:fillRect/>
                    </a:stretch>
                  </pic:blipFill>
                  <pic:spPr>
                    <a:xfrm>
                      <a:off x="0" y="0"/>
                      <a:ext cx="2862263" cy="3554893"/>
                    </a:xfrm>
                    <a:prstGeom prst="rect">
                      <a:avLst/>
                    </a:prstGeom>
                    <a:ln/>
                  </pic:spPr>
                </pic:pic>
              </a:graphicData>
            </a:graphic>
          </wp:inline>
        </w:drawing>
      </w:r>
      <w:r>
        <w:t xml:space="preserve">  </w:t>
      </w:r>
      <w:r>
        <w:rPr>
          <w:noProof/>
        </w:rPr>
        <w:drawing>
          <wp:inline distT="114300" distB="114300" distL="114300" distR="114300" wp14:anchorId="64D92E1F" wp14:editId="7ACB41D6">
            <wp:extent cx="2864708" cy="3567113"/>
            <wp:effectExtent l="0" t="0" r="0" b="0"/>
            <wp:docPr id="5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5"/>
                    <a:srcRect/>
                    <a:stretch>
                      <a:fillRect/>
                    </a:stretch>
                  </pic:blipFill>
                  <pic:spPr>
                    <a:xfrm>
                      <a:off x="0" y="0"/>
                      <a:ext cx="2864708" cy="3567113"/>
                    </a:xfrm>
                    <a:prstGeom prst="rect">
                      <a:avLst/>
                    </a:prstGeom>
                    <a:ln/>
                  </pic:spPr>
                </pic:pic>
              </a:graphicData>
            </a:graphic>
          </wp:inline>
        </w:drawing>
      </w:r>
    </w:p>
    <w:p w14:paraId="719952D1" w14:textId="77777777" w:rsidR="00835D52" w:rsidRDefault="00A35F02">
      <w:pPr>
        <w:pBdr>
          <w:top w:val="nil"/>
          <w:left w:val="nil"/>
          <w:bottom w:val="nil"/>
          <w:right w:val="nil"/>
          <w:between w:val="nil"/>
        </w:pBdr>
        <w:spacing w:after="240"/>
      </w:pPr>
      <w:r>
        <w:t>Note: If the ambient temperature falls below the absolute lowest protection limit while suspended, the device overrides the lockout to maintain minimum frost protection safety levels.</w:t>
      </w:r>
    </w:p>
    <w:p w14:paraId="6C2DF27C" w14:textId="77777777" w:rsidR="00F0172D" w:rsidRDefault="00F0172D">
      <w:pPr>
        <w:rPr>
          <w:b/>
          <w:bCs/>
          <w:sz w:val="28"/>
          <w:szCs w:val="28"/>
        </w:rPr>
      </w:pPr>
      <w:r>
        <w:br w:type="page"/>
      </w:r>
    </w:p>
    <w:p w14:paraId="220B0919" w14:textId="13E25528" w:rsidR="00835D52" w:rsidRDefault="00BE0743">
      <w:pPr>
        <w:pStyle w:val="3"/>
        <w:spacing w:before="0"/>
      </w:pPr>
      <w:r>
        <w:lastRenderedPageBreak/>
        <w:t>2.</w:t>
      </w:r>
      <w:r w:rsidR="00C12D4B">
        <w:t>9</w:t>
      </w:r>
      <w:r>
        <w:t>.3</w:t>
      </w:r>
      <w:r w:rsidR="00A35F02">
        <w:t xml:space="preserve"> Set Time</w:t>
      </w:r>
    </w:p>
    <w:p w14:paraId="1C68D096" w14:textId="77777777" w:rsidR="00835D52" w:rsidRDefault="00A35F02">
      <w:pPr>
        <w:pBdr>
          <w:top w:val="nil"/>
          <w:left w:val="nil"/>
          <w:bottom w:val="nil"/>
          <w:right w:val="nil"/>
          <w:between w:val="nil"/>
        </w:pBdr>
        <w:spacing w:after="240"/>
      </w:pPr>
      <w:r>
        <w:t>Configures the current date and time required for accurate Heating Schedule execution. If a user attempts to activate Schedule Mode without an established time baseline, the system automatically redirects them to this configuration screen.</w:t>
      </w:r>
    </w:p>
    <w:p w14:paraId="7C16CF6C" w14:textId="77777777" w:rsidR="00835D52" w:rsidRDefault="00A35F02">
      <w:pPr>
        <w:pBdr>
          <w:top w:val="nil"/>
          <w:left w:val="nil"/>
          <w:bottom w:val="nil"/>
          <w:right w:val="nil"/>
          <w:between w:val="nil"/>
        </w:pBdr>
        <w:spacing w:after="240"/>
      </w:pPr>
      <w:r>
        <w:rPr>
          <w:noProof/>
        </w:rPr>
        <w:drawing>
          <wp:inline distT="114300" distB="114300" distL="114300" distR="114300" wp14:anchorId="62A9A221" wp14:editId="677B6636">
            <wp:extent cx="2548393" cy="3184414"/>
            <wp:effectExtent l="0" t="0" r="4445"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6"/>
                    <a:srcRect/>
                    <a:stretch>
                      <a:fillRect/>
                    </a:stretch>
                  </pic:blipFill>
                  <pic:spPr>
                    <a:xfrm>
                      <a:off x="0" y="0"/>
                      <a:ext cx="2561797" cy="3201163"/>
                    </a:xfrm>
                    <a:prstGeom prst="rect">
                      <a:avLst/>
                    </a:prstGeom>
                    <a:ln/>
                  </pic:spPr>
                </pic:pic>
              </a:graphicData>
            </a:graphic>
          </wp:inline>
        </w:drawing>
      </w:r>
      <w:r>
        <w:t xml:space="preserve"> </w:t>
      </w:r>
      <w:r>
        <w:rPr>
          <w:noProof/>
        </w:rPr>
        <w:drawing>
          <wp:inline distT="114300" distB="114300" distL="114300" distR="114300" wp14:anchorId="2ABCD794" wp14:editId="5D016CEE">
            <wp:extent cx="2588150" cy="3183918"/>
            <wp:effectExtent l="0" t="0" r="3175"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7"/>
                    <a:srcRect/>
                    <a:stretch>
                      <a:fillRect/>
                    </a:stretch>
                  </pic:blipFill>
                  <pic:spPr>
                    <a:xfrm>
                      <a:off x="0" y="0"/>
                      <a:ext cx="2600476" cy="3199081"/>
                    </a:xfrm>
                    <a:prstGeom prst="rect">
                      <a:avLst/>
                    </a:prstGeom>
                    <a:ln/>
                  </pic:spPr>
                </pic:pic>
              </a:graphicData>
            </a:graphic>
          </wp:inline>
        </w:drawing>
      </w:r>
    </w:p>
    <w:p w14:paraId="122066A3" w14:textId="77777777" w:rsidR="00835D52" w:rsidRDefault="00A35F02">
      <w:pPr>
        <w:pBdr>
          <w:top w:val="nil"/>
          <w:left w:val="nil"/>
          <w:bottom w:val="nil"/>
          <w:right w:val="nil"/>
          <w:between w:val="nil"/>
        </w:pBdr>
        <w:spacing w:after="240"/>
      </w:pPr>
      <w:r>
        <w:rPr>
          <w:noProof/>
        </w:rPr>
        <w:drawing>
          <wp:inline distT="114300" distB="114300" distL="114300" distR="114300" wp14:anchorId="0C0FA42C" wp14:editId="30630D02">
            <wp:extent cx="2548255" cy="3441761"/>
            <wp:effectExtent l="0" t="0" r="4445" b="635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8"/>
                    <a:srcRect/>
                    <a:stretch>
                      <a:fillRect/>
                    </a:stretch>
                  </pic:blipFill>
                  <pic:spPr>
                    <a:xfrm>
                      <a:off x="0" y="0"/>
                      <a:ext cx="2560028" cy="3457662"/>
                    </a:xfrm>
                    <a:prstGeom prst="rect">
                      <a:avLst/>
                    </a:prstGeom>
                    <a:ln/>
                  </pic:spPr>
                </pic:pic>
              </a:graphicData>
            </a:graphic>
          </wp:inline>
        </w:drawing>
      </w:r>
      <w:r>
        <w:t xml:space="preserve"> </w:t>
      </w:r>
      <w:r>
        <w:rPr>
          <w:noProof/>
        </w:rPr>
        <w:drawing>
          <wp:inline distT="114300" distB="114300" distL="114300" distR="114300" wp14:anchorId="31676378" wp14:editId="332E2581">
            <wp:extent cx="2631882" cy="3407835"/>
            <wp:effectExtent l="0" t="0" r="0" b="254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9"/>
                    <a:srcRect/>
                    <a:stretch>
                      <a:fillRect/>
                    </a:stretch>
                  </pic:blipFill>
                  <pic:spPr>
                    <a:xfrm>
                      <a:off x="0" y="0"/>
                      <a:ext cx="2640109" cy="3418488"/>
                    </a:xfrm>
                    <a:prstGeom prst="rect">
                      <a:avLst/>
                    </a:prstGeom>
                    <a:ln/>
                  </pic:spPr>
                </pic:pic>
              </a:graphicData>
            </a:graphic>
          </wp:inline>
        </w:drawing>
      </w:r>
    </w:p>
    <w:p w14:paraId="560D5CF0" w14:textId="77777777" w:rsidR="00F0172D" w:rsidRDefault="00F0172D">
      <w:pPr>
        <w:rPr>
          <w:b/>
          <w:bCs/>
          <w:sz w:val="28"/>
          <w:szCs w:val="28"/>
        </w:rPr>
      </w:pPr>
      <w:r>
        <w:br w:type="page"/>
      </w:r>
    </w:p>
    <w:p w14:paraId="000E2D32" w14:textId="59577E47" w:rsidR="00835D52" w:rsidRDefault="00BE0743">
      <w:pPr>
        <w:pStyle w:val="3"/>
        <w:spacing w:before="0"/>
      </w:pPr>
      <w:r>
        <w:lastRenderedPageBreak/>
        <w:t>2.</w:t>
      </w:r>
      <w:r w:rsidR="00C12D4B">
        <w:t>9</w:t>
      </w:r>
      <w:r>
        <w:t>.4</w:t>
      </w:r>
      <w:r w:rsidR="00A35F02">
        <w:t xml:space="preserve"> Language</w:t>
      </w:r>
    </w:p>
    <w:p w14:paraId="3AE8908F" w14:textId="77777777" w:rsidR="00835D52" w:rsidRDefault="00A35F02">
      <w:pPr>
        <w:pBdr>
          <w:top w:val="nil"/>
          <w:left w:val="nil"/>
          <w:bottom w:val="nil"/>
          <w:right w:val="nil"/>
          <w:between w:val="nil"/>
        </w:pBdr>
        <w:spacing w:after="240"/>
      </w:pPr>
      <w:r>
        <w:t>Supports multilingual operation. Available languages include English and Norwegian.</w:t>
      </w:r>
    </w:p>
    <w:p w14:paraId="06FE9D0A" w14:textId="77777777" w:rsidR="00835D52" w:rsidRDefault="00A35F02">
      <w:pPr>
        <w:pBdr>
          <w:top w:val="nil"/>
          <w:left w:val="nil"/>
          <w:bottom w:val="nil"/>
          <w:right w:val="nil"/>
          <w:between w:val="nil"/>
        </w:pBdr>
        <w:spacing w:after="240"/>
      </w:pPr>
      <w:r>
        <w:rPr>
          <w:noProof/>
        </w:rPr>
        <w:drawing>
          <wp:inline distT="114300" distB="114300" distL="114300" distR="114300" wp14:anchorId="00727B32" wp14:editId="42ECDB8B">
            <wp:extent cx="2857353" cy="3567113"/>
            <wp:effectExtent l="0" t="0" r="0" b="0"/>
            <wp:docPr id="5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60"/>
                    <a:srcRect/>
                    <a:stretch>
                      <a:fillRect/>
                    </a:stretch>
                  </pic:blipFill>
                  <pic:spPr>
                    <a:xfrm>
                      <a:off x="0" y="0"/>
                      <a:ext cx="2857353" cy="3567113"/>
                    </a:xfrm>
                    <a:prstGeom prst="rect">
                      <a:avLst/>
                    </a:prstGeom>
                    <a:ln/>
                  </pic:spPr>
                </pic:pic>
              </a:graphicData>
            </a:graphic>
          </wp:inline>
        </w:drawing>
      </w:r>
      <w:r>
        <w:t xml:space="preserve"> </w:t>
      </w:r>
      <w:r>
        <w:rPr>
          <w:noProof/>
        </w:rPr>
        <w:drawing>
          <wp:inline distT="114300" distB="114300" distL="114300" distR="114300" wp14:anchorId="13AF4E0C" wp14:editId="4751EC8A">
            <wp:extent cx="2860740" cy="3557588"/>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1"/>
                    <a:srcRect/>
                    <a:stretch>
                      <a:fillRect/>
                    </a:stretch>
                  </pic:blipFill>
                  <pic:spPr>
                    <a:xfrm>
                      <a:off x="0" y="0"/>
                      <a:ext cx="2860740" cy="3557588"/>
                    </a:xfrm>
                    <a:prstGeom prst="rect">
                      <a:avLst/>
                    </a:prstGeom>
                    <a:ln/>
                  </pic:spPr>
                </pic:pic>
              </a:graphicData>
            </a:graphic>
          </wp:inline>
        </w:drawing>
      </w:r>
    </w:p>
    <w:p w14:paraId="4C950313" w14:textId="77777777" w:rsidR="00F0172D" w:rsidRDefault="00F0172D">
      <w:pPr>
        <w:rPr>
          <w:b/>
          <w:bCs/>
          <w:sz w:val="28"/>
          <w:szCs w:val="28"/>
        </w:rPr>
      </w:pPr>
      <w:r>
        <w:br w:type="page"/>
      </w:r>
    </w:p>
    <w:p w14:paraId="78BA2BBB" w14:textId="2E63B5FE" w:rsidR="00FB5284" w:rsidRDefault="00BE0743">
      <w:pPr>
        <w:pStyle w:val="3"/>
        <w:spacing w:before="0"/>
      </w:pPr>
      <w:r>
        <w:lastRenderedPageBreak/>
        <w:t>2.</w:t>
      </w:r>
      <w:r w:rsidR="00C12D4B">
        <w:t>9</w:t>
      </w:r>
      <w:r>
        <w:t>.5</w:t>
      </w:r>
      <w:r w:rsidR="00FB5284">
        <w:t xml:space="preserve"> Adaptive Start</w:t>
      </w:r>
    </w:p>
    <w:p w14:paraId="3B19FB71" w14:textId="4B1E4C24" w:rsidR="00FB5284" w:rsidRPr="00FB5284" w:rsidRDefault="00FB5284" w:rsidP="00FB5284">
      <w:pPr>
        <w:rPr>
          <w:rFonts w:ascii="Arial Unicode MS" w:eastAsia="Arial Unicode MS" w:hAnsi="Arial Unicode MS" w:cs="Arial Unicode MS"/>
        </w:rPr>
      </w:pPr>
      <w:r w:rsidRPr="00FB5284">
        <w:rPr>
          <w:rFonts w:ascii="Arial Unicode MS" w:eastAsia="Arial Unicode MS" w:hAnsi="Arial Unicode MS" w:cs="Arial Unicode MS"/>
        </w:rPr>
        <w:t>This setting allows you to enable adaptive start function. After a few days, the adaptive start will have automatically calculated how much earlier the heating must be turned on/off to achieve this. See illustrations below when adaptive start is ON or OFF:</w:t>
      </w:r>
    </w:p>
    <w:p w14:paraId="393250D9" w14:textId="6E8BAE04" w:rsidR="00FB5284" w:rsidRDefault="00A7368D" w:rsidP="005A0591">
      <w:pPr>
        <w:jc w:val="center"/>
      </w:pPr>
      <w:r w:rsidRPr="00A7368D">
        <w:rPr>
          <w:noProof/>
        </w:rPr>
        <w:drawing>
          <wp:inline distT="0" distB="0" distL="0" distR="0" wp14:anchorId="7F9FB7D3" wp14:editId="1D2C06BE">
            <wp:extent cx="4693342" cy="3171177"/>
            <wp:effectExtent l="0" t="0" r="0" b="0"/>
            <wp:docPr id="18744248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24893" name=""/>
                    <pic:cNvPicPr/>
                  </pic:nvPicPr>
                  <pic:blipFill>
                    <a:blip r:embed="rId62"/>
                    <a:stretch>
                      <a:fillRect/>
                    </a:stretch>
                  </pic:blipFill>
                  <pic:spPr>
                    <a:xfrm>
                      <a:off x="0" y="0"/>
                      <a:ext cx="4734306" cy="3198855"/>
                    </a:xfrm>
                    <a:prstGeom prst="rect">
                      <a:avLst/>
                    </a:prstGeom>
                  </pic:spPr>
                </pic:pic>
              </a:graphicData>
            </a:graphic>
          </wp:inline>
        </w:drawing>
      </w:r>
    </w:p>
    <w:p w14:paraId="67A56D3F" w14:textId="0E92ACE8" w:rsidR="00FB5284" w:rsidRDefault="00FB5284" w:rsidP="005A0591">
      <w:pPr>
        <w:jc w:val="center"/>
      </w:pPr>
    </w:p>
    <w:p w14:paraId="5C20AA50" w14:textId="52DEFE0F" w:rsidR="00FB5284" w:rsidRDefault="00FB5284" w:rsidP="00FB5284">
      <w:r>
        <w:rPr>
          <w:noProof/>
        </w:rPr>
        <w:drawing>
          <wp:inline distT="0" distB="0" distL="0" distR="0" wp14:anchorId="1E35AC6E" wp14:editId="10D78C84">
            <wp:extent cx="2860209" cy="3560898"/>
            <wp:effectExtent l="0" t="0" r="0" b="1905"/>
            <wp:docPr id="519844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911984" cy="3625356"/>
                    </a:xfrm>
                    <a:prstGeom prst="rect">
                      <a:avLst/>
                    </a:prstGeom>
                    <a:noFill/>
                    <a:ln>
                      <a:noFill/>
                    </a:ln>
                  </pic:spPr>
                </pic:pic>
              </a:graphicData>
            </a:graphic>
          </wp:inline>
        </w:drawing>
      </w:r>
      <w:r>
        <w:rPr>
          <w:rFonts w:hint="eastAsia"/>
        </w:rPr>
        <w:t xml:space="preserve">  </w:t>
      </w:r>
      <w:r>
        <w:rPr>
          <w:noProof/>
        </w:rPr>
        <w:drawing>
          <wp:inline distT="0" distB="0" distL="0" distR="0" wp14:anchorId="0FD34F02" wp14:editId="13968777">
            <wp:extent cx="2888023" cy="3570927"/>
            <wp:effectExtent l="0" t="0" r="7620" b="0"/>
            <wp:docPr id="81859105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912158" cy="3600769"/>
                    </a:xfrm>
                    <a:prstGeom prst="rect">
                      <a:avLst/>
                    </a:prstGeom>
                    <a:noFill/>
                    <a:ln>
                      <a:noFill/>
                    </a:ln>
                  </pic:spPr>
                </pic:pic>
              </a:graphicData>
            </a:graphic>
          </wp:inline>
        </w:drawing>
      </w:r>
    </w:p>
    <w:p w14:paraId="746B8B0D" w14:textId="5CC25B4C" w:rsidR="00FB5284" w:rsidRDefault="00FB5284">
      <w:r>
        <w:br w:type="page"/>
      </w:r>
    </w:p>
    <w:p w14:paraId="273549E7" w14:textId="77777777" w:rsidR="00FB5284" w:rsidRPr="00FB5284" w:rsidRDefault="00FB5284" w:rsidP="00FB5284"/>
    <w:p w14:paraId="70DB36A3" w14:textId="1B8773A1" w:rsidR="00835D52" w:rsidRDefault="00BE0743">
      <w:pPr>
        <w:pStyle w:val="3"/>
        <w:spacing w:before="0"/>
      </w:pPr>
      <w:r>
        <w:t>2.</w:t>
      </w:r>
      <w:r w:rsidR="00C12D4B">
        <w:t>9</w:t>
      </w:r>
      <w:r>
        <w:t>.6</w:t>
      </w:r>
      <w:r w:rsidR="00A35F02">
        <w:t xml:space="preserve"> Set Backlight</w:t>
      </w:r>
    </w:p>
    <w:p w14:paraId="24CBF949" w14:textId="77777777" w:rsidR="00835D52" w:rsidRDefault="00A35F02">
      <w:pPr>
        <w:pBdr>
          <w:top w:val="nil"/>
          <w:left w:val="nil"/>
          <w:bottom w:val="nil"/>
          <w:right w:val="nil"/>
          <w:between w:val="nil"/>
        </w:pBdr>
        <w:spacing w:after="240"/>
      </w:pPr>
      <w:r>
        <w:t>Adjusts the screen backlight intensity during Sleep Mode. The range spans 0% to 70% in 10% steps. Setting the value to 0% completely extinguishes the display backlight upon entering Sleep Mode.</w:t>
      </w:r>
    </w:p>
    <w:p w14:paraId="402738EA" w14:textId="4219B6AD" w:rsidR="00835D52" w:rsidRDefault="00801703">
      <w:pPr>
        <w:pBdr>
          <w:top w:val="nil"/>
          <w:left w:val="nil"/>
          <w:bottom w:val="nil"/>
          <w:right w:val="nil"/>
          <w:between w:val="nil"/>
        </w:pBdr>
        <w:spacing w:after="240"/>
      </w:pPr>
      <w:r>
        <w:rPr>
          <w:noProof/>
        </w:rPr>
        <w:drawing>
          <wp:inline distT="0" distB="0" distL="0" distR="0" wp14:anchorId="6EE2CB69" wp14:editId="4BE4165C">
            <wp:extent cx="2851541" cy="3554590"/>
            <wp:effectExtent l="0" t="0" r="6350" b="8255"/>
            <wp:docPr id="134537783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870860" cy="3578672"/>
                    </a:xfrm>
                    <a:prstGeom prst="rect">
                      <a:avLst/>
                    </a:prstGeom>
                    <a:noFill/>
                    <a:ln>
                      <a:noFill/>
                    </a:ln>
                  </pic:spPr>
                </pic:pic>
              </a:graphicData>
            </a:graphic>
          </wp:inline>
        </w:drawing>
      </w:r>
      <w:r w:rsidR="00A35F02">
        <w:t xml:space="preserve"> </w:t>
      </w:r>
      <w:r w:rsidR="00A35F02">
        <w:rPr>
          <w:noProof/>
        </w:rPr>
        <w:drawing>
          <wp:inline distT="114300" distB="114300" distL="114300" distR="114300" wp14:anchorId="588A8638" wp14:editId="554BE54A">
            <wp:extent cx="2872358" cy="3576638"/>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6"/>
                    <a:srcRect/>
                    <a:stretch>
                      <a:fillRect/>
                    </a:stretch>
                  </pic:blipFill>
                  <pic:spPr>
                    <a:xfrm>
                      <a:off x="0" y="0"/>
                      <a:ext cx="2872358" cy="3576638"/>
                    </a:xfrm>
                    <a:prstGeom prst="rect">
                      <a:avLst/>
                    </a:prstGeom>
                    <a:ln/>
                  </pic:spPr>
                </pic:pic>
              </a:graphicData>
            </a:graphic>
          </wp:inline>
        </w:drawing>
      </w:r>
    </w:p>
    <w:p w14:paraId="28A9EB3A" w14:textId="77777777" w:rsidR="00F0172D" w:rsidRDefault="00F0172D">
      <w:pPr>
        <w:rPr>
          <w:b/>
          <w:bCs/>
          <w:sz w:val="28"/>
          <w:szCs w:val="28"/>
        </w:rPr>
      </w:pPr>
      <w:r>
        <w:br w:type="page"/>
      </w:r>
    </w:p>
    <w:p w14:paraId="3BBF4937" w14:textId="3CE8F18A" w:rsidR="00835D52" w:rsidRDefault="00BE0743">
      <w:pPr>
        <w:pStyle w:val="3"/>
        <w:spacing w:before="0"/>
      </w:pPr>
      <w:r>
        <w:lastRenderedPageBreak/>
        <w:t>2.</w:t>
      </w:r>
      <w:r w:rsidR="00C12D4B">
        <w:t>9</w:t>
      </w:r>
      <w:r>
        <w:t>.</w:t>
      </w:r>
      <w:r w:rsidR="00C12D4B">
        <w:t>7</w:t>
      </w:r>
      <w:r w:rsidR="00A35F02">
        <w:t xml:space="preserve"> Factory Reset</w:t>
      </w:r>
    </w:p>
    <w:p w14:paraId="3468A583" w14:textId="77777777" w:rsidR="00835D52" w:rsidRDefault="00A35F02">
      <w:pPr>
        <w:pBdr>
          <w:top w:val="nil"/>
          <w:left w:val="nil"/>
          <w:bottom w:val="nil"/>
          <w:right w:val="nil"/>
          <w:between w:val="nil"/>
        </w:pBdr>
      </w:pPr>
      <w:r>
        <w:t>Provides a one-key restoration mechanism to clear all custom settings and return the thermostat to factory defaults. Pressing Enter on this screen executes the wipe command.</w:t>
      </w:r>
    </w:p>
    <w:p w14:paraId="2DA266F6" w14:textId="5E2D8BD7" w:rsidR="00835D52" w:rsidRDefault="000918AD">
      <w:pPr>
        <w:pBdr>
          <w:top w:val="nil"/>
          <w:left w:val="nil"/>
          <w:bottom w:val="nil"/>
          <w:right w:val="nil"/>
          <w:between w:val="nil"/>
        </w:pBdr>
      </w:pPr>
      <w:r>
        <w:rPr>
          <w:noProof/>
        </w:rPr>
        <w:drawing>
          <wp:inline distT="0" distB="0" distL="0" distR="0" wp14:anchorId="1119CDC5" wp14:editId="4742D128">
            <wp:extent cx="2838540" cy="3538384"/>
            <wp:effectExtent l="0" t="0" r="0" b="5080"/>
            <wp:docPr id="31954069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856496" cy="3560767"/>
                    </a:xfrm>
                    <a:prstGeom prst="rect">
                      <a:avLst/>
                    </a:prstGeom>
                    <a:noFill/>
                    <a:ln>
                      <a:noFill/>
                    </a:ln>
                  </pic:spPr>
                </pic:pic>
              </a:graphicData>
            </a:graphic>
          </wp:inline>
        </w:drawing>
      </w:r>
      <w:r w:rsidR="00A35F02">
        <w:t xml:space="preserve"> </w:t>
      </w:r>
      <w:r w:rsidR="00A35F02">
        <w:rPr>
          <w:noProof/>
        </w:rPr>
        <w:drawing>
          <wp:inline distT="114300" distB="114300" distL="114300" distR="114300" wp14:anchorId="007DBDDE" wp14:editId="72E9A41E">
            <wp:extent cx="2860740" cy="3557588"/>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8"/>
                    <a:srcRect/>
                    <a:stretch>
                      <a:fillRect/>
                    </a:stretch>
                  </pic:blipFill>
                  <pic:spPr>
                    <a:xfrm>
                      <a:off x="0" y="0"/>
                      <a:ext cx="2860740" cy="3557588"/>
                    </a:xfrm>
                    <a:prstGeom prst="rect">
                      <a:avLst/>
                    </a:prstGeom>
                    <a:ln/>
                  </pic:spPr>
                </pic:pic>
              </a:graphicData>
            </a:graphic>
          </wp:inline>
        </w:drawing>
      </w:r>
    </w:p>
    <w:p w14:paraId="4A54B313" w14:textId="77777777" w:rsidR="00835D52" w:rsidRDefault="00835D52">
      <w:pPr>
        <w:pBdr>
          <w:top w:val="nil"/>
          <w:left w:val="nil"/>
          <w:bottom w:val="nil"/>
          <w:right w:val="nil"/>
          <w:between w:val="nil"/>
        </w:pBdr>
      </w:pPr>
    </w:p>
    <w:p w14:paraId="57A6F57D" w14:textId="77777777" w:rsidR="00F0172D" w:rsidRDefault="00F0172D">
      <w:r>
        <w:br w:type="page"/>
      </w:r>
    </w:p>
    <w:p w14:paraId="5A5E33F7" w14:textId="3B24B2DF" w:rsidR="006B51AB" w:rsidRDefault="006B51AB">
      <w:pPr>
        <w:pBdr>
          <w:top w:val="nil"/>
          <w:left w:val="nil"/>
          <w:bottom w:val="nil"/>
          <w:right w:val="nil"/>
          <w:between w:val="nil"/>
        </w:pBdr>
      </w:pPr>
    </w:p>
    <w:p w14:paraId="7148F416" w14:textId="5A15FD3C" w:rsidR="006B51AB" w:rsidRDefault="006B51AB" w:rsidP="00C12D4B">
      <w:pPr>
        <w:pStyle w:val="1"/>
        <w:numPr>
          <w:ilvl w:val="0"/>
          <w:numId w:val="35"/>
        </w:numPr>
      </w:pPr>
      <w:r w:rsidRPr="006B51AB">
        <w:t>Conclusion and Maintenance Recommendations</w:t>
      </w:r>
    </w:p>
    <w:p w14:paraId="346E41A4" w14:textId="1EFD1C10" w:rsidR="006B51AB" w:rsidRPr="006B51AB" w:rsidRDefault="006B51AB" w:rsidP="006B51AB">
      <w:r w:rsidRPr="006B51AB">
        <w:t>This Nordic Edition Electric Underfloor Heating Thermostat integrates an intuitive dynamic three-state color feedback mechanism (switching between black and blue fonts)</w:t>
      </w:r>
      <w:r w:rsidR="00D877C4">
        <w:t xml:space="preserve"> </w:t>
      </w:r>
      <w:r w:rsidRPr="006B51AB">
        <w:t xml:space="preserve">and a unified Top Bar interface framework. These features are designed to significantly streamline daily configuration paths while effectively mitigating the risk of accidental adjustments. </w:t>
      </w:r>
    </w:p>
    <w:p w14:paraId="04D9107E" w14:textId="4DA99D35" w:rsidR="006B51AB" w:rsidRPr="006B51AB" w:rsidRDefault="006B51AB" w:rsidP="006B51AB">
      <w:r w:rsidRPr="006B51AB">
        <w:t>Furthermore, the system’s embedded Output Power Limit and dual protection temperature mechanisms (Overheating &amp; Frost Protection Limits) provide essential micro-environmental physical protection tailored for the wooden flooring structures widely used in the Nordic market. This reliably prevents progressive thermal damage to floorboards caused by localized heat accumulation beneath rugs or low-profile furniture. For daily operation, it is recommended to flexibly configure the scheduling profiles (5+2, 6+1, or 7-day modes), frost protection thresholds (Input Temp. Limit), and energy-saving backlight parameters according to your specific interior layouts and seasonal demands. This ensures the underfloor heating system continuously operates in its safest, most efficient, and energy-optimized state.</w:t>
      </w:r>
    </w:p>
    <w:p w14:paraId="23777186" w14:textId="392CDD1D" w:rsidR="002F5774" w:rsidRDefault="002F5774">
      <w:r>
        <w:br w:type="page"/>
      </w:r>
    </w:p>
    <w:p w14:paraId="50D22300" w14:textId="4363D393" w:rsidR="00AD5CB4" w:rsidRPr="00AD5CB4" w:rsidRDefault="00AD5CB4" w:rsidP="00AD5CB4">
      <w:pPr>
        <w:pStyle w:val="3"/>
        <w:rPr>
          <w:lang w:val="nb-NO"/>
        </w:rPr>
      </w:pPr>
      <w:r w:rsidRPr="00AD5CB4">
        <w:rPr>
          <w:rFonts w:ascii="Segoe UI Emoji" w:hAnsi="Segoe UI Emoji" w:cs="Segoe UI Emoji"/>
          <w:lang w:val="nb-NO"/>
        </w:rPr>
        <w:lastRenderedPageBreak/>
        <w:t>⚠</w:t>
      </w:r>
      <w:r w:rsidRPr="00AD5CB4">
        <w:rPr>
          <w:rFonts w:ascii="Segoe UI Emoji" w:hAnsi="Segoe UI Emoji" w:cs="Segoe UI Emoji"/>
        </w:rPr>
        <w:t>️</w:t>
      </w:r>
      <w:r w:rsidRPr="00AD5CB4">
        <w:rPr>
          <w:lang w:val="nb-NO"/>
        </w:rPr>
        <w:t xml:space="preserve"> SAFETY WARNINGS &amp; INSTALLATION GUIDELINES</w:t>
      </w:r>
    </w:p>
    <w:p w14:paraId="44A78A12" w14:textId="6A897932" w:rsidR="00AD5CB4" w:rsidRPr="00AD5CB4" w:rsidRDefault="00AD5CB4" w:rsidP="00AD5CB4">
      <w:pPr>
        <w:pStyle w:val="3"/>
        <w:numPr>
          <w:ilvl w:val="0"/>
          <w:numId w:val="19"/>
        </w:numPr>
        <w:rPr>
          <w:rFonts w:ascii="Arial Unicode MS" w:eastAsia="Arial Unicode MS" w:hAnsi="Arial Unicode MS" w:cs="Arial Unicode MS"/>
          <w:sz w:val="22"/>
          <w:szCs w:val="22"/>
        </w:rPr>
      </w:pPr>
      <w:r w:rsidRPr="00AD5CB4">
        <w:rPr>
          <w:rFonts w:ascii="Arial Unicode MS" w:eastAsia="Arial Unicode MS" w:hAnsi="Arial Unicode MS" w:cs="Arial Unicode MS"/>
          <w:sz w:val="22"/>
          <w:szCs w:val="22"/>
        </w:rPr>
        <w:t>Authorized Personnel Only</w:t>
      </w:r>
      <w:r w:rsidR="00BE0743">
        <w:rPr>
          <w:rFonts w:ascii="Arial Unicode MS" w:eastAsia="Arial Unicode MS" w:hAnsi="Arial Unicode MS" w:cs="Arial Unicode MS"/>
          <w:sz w:val="22"/>
          <w:szCs w:val="22"/>
        </w:rPr>
        <w:t xml:space="preserve"> </w:t>
      </w:r>
      <w:r w:rsidRPr="00AD5CB4">
        <w:rPr>
          <w:rFonts w:ascii="Arial Unicode MS" w:eastAsia="Arial Unicode MS" w:hAnsi="Arial Unicode MS" w:cs="Arial Unicode MS"/>
          <w:sz w:val="22"/>
          <w:szCs w:val="22"/>
        </w:rPr>
        <w:t>:</w:t>
      </w:r>
    </w:p>
    <w:p w14:paraId="6A68BD49" w14:textId="3354C479" w:rsidR="00AD5CB4" w:rsidRPr="00AD5CB4" w:rsidRDefault="00AD5CB4" w:rsidP="00AD5CB4">
      <w:pPr>
        <w:pStyle w:val="3"/>
        <w:numPr>
          <w:ilvl w:val="0"/>
          <w:numId w:val="14"/>
        </w:numPr>
        <w:rPr>
          <w:rFonts w:ascii="Arial Unicode MS" w:eastAsia="Arial Unicode MS" w:hAnsi="Arial Unicode MS" w:cs="Arial Unicode MS"/>
          <w:sz w:val="22"/>
          <w:szCs w:val="22"/>
        </w:rPr>
      </w:pPr>
      <w:r w:rsidRPr="00AD5CB4">
        <w:rPr>
          <w:rFonts w:ascii="Arial Unicode MS" w:eastAsia="Arial Unicode MS" w:hAnsi="Arial Unicode MS" w:cs="Arial Unicode MS"/>
          <w:sz w:val="22"/>
          <w:szCs w:val="22"/>
        </w:rPr>
        <w:t>In accordance with Norwegian regulations (FEK), this thermostat must only be installed, connected, or serviced by a registered electrical installation enterprise (authorized electrician). DIY installation is strictly prohibited and will void all warranties.</w:t>
      </w:r>
    </w:p>
    <w:p w14:paraId="62DE6446" w14:textId="0213E27E" w:rsidR="00AD5CB4" w:rsidRPr="00AD5CB4" w:rsidRDefault="00AD5CB4" w:rsidP="00AD5CB4">
      <w:pPr>
        <w:pStyle w:val="3"/>
        <w:numPr>
          <w:ilvl w:val="0"/>
          <w:numId w:val="19"/>
        </w:numPr>
        <w:rPr>
          <w:rFonts w:ascii="Arial Unicode MS" w:eastAsia="Arial Unicode MS" w:hAnsi="Arial Unicode MS" w:cs="Arial Unicode MS"/>
          <w:sz w:val="22"/>
          <w:szCs w:val="22"/>
        </w:rPr>
      </w:pPr>
      <w:r w:rsidRPr="00AD5CB4">
        <w:rPr>
          <w:rFonts w:ascii="Arial Unicode MS" w:eastAsia="Arial Unicode MS" w:hAnsi="Arial Unicode MS" w:cs="Arial Unicode MS"/>
          <w:sz w:val="22"/>
          <w:szCs w:val="22"/>
        </w:rPr>
        <w:t>Compliance with Standards :</w:t>
      </w:r>
    </w:p>
    <w:p w14:paraId="08B9C3D9" w14:textId="0333400B" w:rsidR="00AD5CB4" w:rsidRPr="00AD5CB4" w:rsidRDefault="00AD5CB4" w:rsidP="00AD5CB4">
      <w:pPr>
        <w:pStyle w:val="3"/>
        <w:numPr>
          <w:ilvl w:val="0"/>
          <w:numId w:val="15"/>
        </w:numPr>
        <w:rPr>
          <w:rFonts w:ascii="Arial Unicode MS" w:eastAsia="Arial Unicode MS" w:hAnsi="Arial Unicode MS" w:cs="Arial Unicode MS"/>
          <w:sz w:val="22"/>
          <w:szCs w:val="22"/>
        </w:rPr>
      </w:pPr>
      <w:r w:rsidRPr="00AD5CB4">
        <w:rPr>
          <w:rFonts w:ascii="Arial Unicode MS" w:eastAsia="Arial Unicode MS" w:hAnsi="Arial Unicode MS" w:cs="Arial Unicode MS"/>
          <w:sz w:val="22"/>
          <w:szCs w:val="22"/>
        </w:rPr>
        <w:t>The entire installation must comply with the Norwegian electrical standard NEK 400 and local codes.</w:t>
      </w:r>
    </w:p>
    <w:p w14:paraId="2EC0A330" w14:textId="1CD06861" w:rsidR="00AD5CB4" w:rsidRPr="00AD5CB4" w:rsidRDefault="00AD5CB4" w:rsidP="00AD5CB4">
      <w:pPr>
        <w:pStyle w:val="3"/>
        <w:numPr>
          <w:ilvl w:val="0"/>
          <w:numId w:val="19"/>
        </w:numPr>
        <w:rPr>
          <w:rFonts w:ascii="Arial Unicode MS" w:eastAsia="Arial Unicode MS" w:hAnsi="Arial Unicode MS" w:cs="Arial Unicode MS"/>
          <w:sz w:val="22"/>
          <w:szCs w:val="22"/>
        </w:rPr>
      </w:pPr>
      <w:r w:rsidRPr="00AD5CB4">
        <w:rPr>
          <w:rFonts w:ascii="Arial Unicode MS" w:eastAsia="Arial Unicode MS" w:hAnsi="Arial Unicode MS" w:cs="Arial Unicode MS"/>
          <w:sz w:val="22"/>
          <w:szCs w:val="22"/>
        </w:rPr>
        <w:t>Power Isolation &amp; Dual-Pole Disconnection :</w:t>
      </w:r>
    </w:p>
    <w:p w14:paraId="2F413E75" w14:textId="6B21656F" w:rsidR="00AD5CB4" w:rsidRPr="00AD5CB4" w:rsidRDefault="00AD5CB4" w:rsidP="00AD5CB4">
      <w:pPr>
        <w:pStyle w:val="3"/>
        <w:numPr>
          <w:ilvl w:val="0"/>
          <w:numId w:val="16"/>
        </w:numPr>
        <w:rPr>
          <w:rFonts w:ascii="Arial Unicode MS" w:eastAsia="Arial Unicode MS" w:hAnsi="Arial Unicode MS" w:cs="Arial Unicode MS"/>
          <w:sz w:val="22"/>
          <w:szCs w:val="22"/>
        </w:rPr>
      </w:pPr>
      <w:r w:rsidRPr="00AD5CB4">
        <w:rPr>
          <w:rFonts w:ascii="Arial Unicode MS" w:eastAsia="Arial Unicode MS" w:hAnsi="Arial Unicode MS" w:cs="Arial Unicode MS"/>
          <w:sz w:val="22"/>
          <w:szCs w:val="22"/>
        </w:rPr>
        <w:t>Always disconnect the main power supply before working on the system. For installations in wet rooms (bathrooms, laundries, etc.), a dual-pole disconnection (</w:t>
      </w:r>
      <w:proofErr w:type="spellStart"/>
      <w:r w:rsidRPr="00AD5CB4">
        <w:rPr>
          <w:rFonts w:ascii="Arial Unicode MS" w:eastAsia="Arial Unicode MS" w:hAnsi="Arial Unicode MS" w:cs="Arial Unicode MS"/>
          <w:sz w:val="22"/>
          <w:szCs w:val="22"/>
        </w:rPr>
        <w:t>allpolig</w:t>
      </w:r>
      <w:proofErr w:type="spellEnd"/>
      <w:r w:rsidRPr="00AD5CB4">
        <w:rPr>
          <w:rFonts w:ascii="Arial Unicode MS" w:eastAsia="Arial Unicode MS" w:hAnsi="Arial Unicode MS" w:cs="Arial Unicode MS"/>
          <w:sz w:val="22"/>
          <w:szCs w:val="22"/>
        </w:rPr>
        <w:t xml:space="preserve"> </w:t>
      </w:r>
      <w:proofErr w:type="spellStart"/>
      <w:r w:rsidRPr="00AD5CB4">
        <w:rPr>
          <w:rFonts w:ascii="Arial Unicode MS" w:eastAsia="Arial Unicode MS" w:hAnsi="Arial Unicode MS" w:cs="Arial Unicode MS"/>
          <w:sz w:val="22"/>
          <w:szCs w:val="22"/>
        </w:rPr>
        <w:t>brudd</w:t>
      </w:r>
      <w:proofErr w:type="spellEnd"/>
      <w:r w:rsidRPr="00AD5CB4">
        <w:rPr>
          <w:rFonts w:ascii="Arial Unicode MS" w:eastAsia="Arial Unicode MS" w:hAnsi="Arial Unicode MS" w:cs="Arial Unicode MS"/>
          <w:sz w:val="22"/>
          <w:szCs w:val="22"/>
        </w:rPr>
        <w:t>) is required. Ensure the heating system is completely de-energized.</w:t>
      </w:r>
    </w:p>
    <w:p w14:paraId="7BF1E931" w14:textId="004A3387" w:rsidR="00AD5CB4" w:rsidRPr="00AD5CB4" w:rsidRDefault="00AD5CB4" w:rsidP="00AD5CB4">
      <w:pPr>
        <w:pStyle w:val="3"/>
        <w:numPr>
          <w:ilvl w:val="0"/>
          <w:numId w:val="19"/>
        </w:numPr>
        <w:rPr>
          <w:rFonts w:ascii="Arial Unicode MS" w:eastAsia="Arial Unicode MS" w:hAnsi="Arial Unicode MS" w:cs="Arial Unicode MS"/>
          <w:sz w:val="22"/>
          <w:szCs w:val="22"/>
        </w:rPr>
      </w:pPr>
      <w:r w:rsidRPr="00AD5CB4">
        <w:rPr>
          <w:rFonts w:ascii="Arial Unicode MS" w:eastAsia="Arial Unicode MS" w:hAnsi="Arial Unicode MS" w:cs="Arial Unicode MS"/>
          <w:sz w:val="22"/>
          <w:szCs w:val="22"/>
        </w:rPr>
        <w:t>RCD Protection :</w:t>
      </w:r>
    </w:p>
    <w:p w14:paraId="0A8C04CD" w14:textId="4A638B57" w:rsidR="00AD5CB4" w:rsidRPr="00AD5CB4" w:rsidRDefault="00AD5CB4" w:rsidP="00AD5CB4">
      <w:pPr>
        <w:pStyle w:val="3"/>
        <w:numPr>
          <w:ilvl w:val="0"/>
          <w:numId w:val="17"/>
        </w:numPr>
        <w:rPr>
          <w:rFonts w:ascii="Arial Unicode MS" w:eastAsia="Arial Unicode MS" w:hAnsi="Arial Unicode MS" w:cs="Arial Unicode MS"/>
          <w:sz w:val="22"/>
          <w:szCs w:val="22"/>
        </w:rPr>
      </w:pPr>
      <w:r w:rsidRPr="00AD5CB4">
        <w:rPr>
          <w:rFonts w:ascii="Arial Unicode MS" w:eastAsia="Arial Unicode MS" w:hAnsi="Arial Unicode MS" w:cs="Arial Unicode MS"/>
          <w:sz w:val="22"/>
          <w:szCs w:val="22"/>
        </w:rPr>
        <w:t>The heating circuit connected to this thermostat must be protected by a residual current device (RCD) with a rated operating current not exceeding 30 mA.</w:t>
      </w:r>
    </w:p>
    <w:p w14:paraId="0CE4D429" w14:textId="38B8D24A" w:rsidR="00AD5CB4" w:rsidRPr="00AD5CB4" w:rsidRDefault="00AD5CB4" w:rsidP="00AD5CB4">
      <w:pPr>
        <w:pStyle w:val="3"/>
        <w:numPr>
          <w:ilvl w:val="0"/>
          <w:numId w:val="19"/>
        </w:numPr>
        <w:rPr>
          <w:rFonts w:ascii="Arial Unicode MS" w:eastAsia="Arial Unicode MS" w:hAnsi="Arial Unicode MS" w:cs="Arial Unicode MS"/>
          <w:sz w:val="22"/>
          <w:szCs w:val="22"/>
        </w:rPr>
      </w:pPr>
      <w:r w:rsidRPr="00AD5CB4">
        <w:rPr>
          <w:rFonts w:ascii="Arial Unicode MS" w:eastAsia="Arial Unicode MS" w:hAnsi="Arial Unicode MS" w:cs="Arial Unicode MS"/>
          <w:sz w:val="22"/>
          <w:szCs w:val="22"/>
        </w:rPr>
        <w:t>Floor Sensor Protection for Timber Floors :</w:t>
      </w:r>
    </w:p>
    <w:p w14:paraId="41ABF399" w14:textId="11A84F5F" w:rsidR="00AD5CB4" w:rsidRPr="00AD5CB4" w:rsidRDefault="00AD5CB4" w:rsidP="00AD5CB4">
      <w:pPr>
        <w:pStyle w:val="3"/>
        <w:numPr>
          <w:ilvl w:val="0"/>
          <w:numId w:val="18"/>
        </w:numPr>
        <w:rPr>
          <w:rFonts w:ascii="Arial Unicode MS" w:eastAsia="Arial Unicode MS" w:hAnsi="Arial Unicode MS" w:cs="Arial Unicode MS"/>
          <w:sz w:val="22"/>
          <w:szCs w:val="22"/>
        </w:rPr>
      </w:pPr>
      <w:r w:rsidRPr="00AD5CB4">
        <w:rPr>
          <w:rFonts w:ascii="Arial Unicode MS" w:eastAsia="Arial Unicode MS" w:hAnsi="Arial Unicode MS" w:cs="Arial Unicode MS"/>
          <w:sz w:val="22"/>
          <w:szCs w:val="22"/>
        </w:rPr>
        <w:t>When installing heating cables under timber, parquet, or laminate floors, the external NTC floor sensor must be connected and configured with a maximum temperature limit (typically 27°C) to prevent floor damage, in compliance with EN 50559.</w:t>
      </w:r>
    </w:p>
    <w:p w14:paraId="092B6B31" w14:textId="63972070" w:rsidR="006B51AB" w:rsidRPr="009D4E6E" w:rsidRDefault="006B51AB" w:rsidP="002F5774">
      <w:pPr>
        <w:pStyle w:val="3"/>
        <w:rPr>
          <w:rFonts w:ascii="Arial Unicode MS" w:eastAsia="Arial Unicode MS" w:hAnsi="Arial Unicode MS" w:cs="Arial Unicode MS"/>
          <w:sz w:val="22"/>
          <w:szCs w:val="22"/>
        </w:rPr>
      </w:pPr>
    </w:p>
    <w:p w14:paraId="4589400A" w14:textId="77777777" w:rsidR="002F5774" w:rsidRPr="009D4E6E" w:rsidRDefault="002F5774" w:rsidP="002F5774"/>
    <w:sectPr w:rsidR="002F5774" w:rsidRPr="009D4E6E">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97FBA" w14:textId="77777777" w:rsidR="002E606C" w:rsidRDefault="002E606C" w:rsidP="006B51AB">
      <w:r>
        <w:separator/>
      </w:r>
    </w:p>
  </w:endnote>
  <w:endnote w:type="continuationSeparator" w:id="0">
    <w:p w14:paraId="46D56F6A" w14:textId="77777777" w:rsidR="002E606C" w:rsidRDefault="002E606C" w:rsidP="006B5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Italic r:id="rId1" w:fontKey="{B3425322-E378-4CDA-9E1E-8E7B9A0F345E}"/>
  </w:font>
  <w:font w:name="Arial Unicode MS">
    <w:panose1 w:val="020B0604020202020204"/>
    <w:charset w:val="88"/>
    <w:family w:val="swiss"/>
    <w:pitch w:val="variable"/>
    <w:sig w:usb0="F7FFAEFF" w:usb1="F9DFFFFF" w:usb2="0000007F" w:usb3="00000000" w:csb0="003F01FF" w:csb1="00000000"/>
    <w:embedRegular r:id="rId2" w:subsetted="1" w:fontKey="{2F5F3C72-F009-4A91-9310-4CA7DAAF30FB}"/>
    <w:embedBold r:id="rId3" w:subsetted="1" w:fontKey="{7DE66A9A-36A3-4F21-8AA1-ABE3C7A951BE}"/>
  </w:font>
  <w:font w:name="Segoe UI Emoji">
    <w:panose1 w:val="020B0502040204020203"/>
    <w:charset w:val="00"/>
    <w:family w:val="swiss"/>
    <w:pitch w:val="variable"/>
    <w:sig w:usb0="00000003" w:usb1="02000000" w:usb2="08000000" w:usb3="00000000" w:csb0="00000001" w:csb1="00000000"/>
    <w:embedBold r:id="rId4" w:fontKey="{70D87CC5-6EED-448F-9A1B-887962FC3DA9}"/>
  </w:font>
  <w:font w:name="Calibri">
    <w:panose1 w:val="020F0502020204030204"/>
    <w:charset w:val="00"/>
    <w:family w:val="swiss"/>
    <w:pitch w:val="variable"/>
    <w:sig w:usb0="E4002EFF" w:usb1="C200247B" w:usb2="00000009" w:usb3="00000000" w:csb0="000001FF" w:csb1="00000000"/>
    <w:embedRegular r:id="rId5" w:fontKey="{3465DA4B-8211-4C09-86EA-3C85347A674C}"/>
  </w:font>
  <w:font w:name="Cambria">
    <w:panose1 w:val="02040503050406030204"/>
    <w:charset w:val="00"/>
    <w:family w:val="roman"/>
    <w:pitch w:val="variable"/>
    <w:sig w:usb0="E00006FF" w:usb1="420024FF" w:usb2="02000000" w:usb3="00000000" w:csb0="0000019F" w:csb1="00000000"/>
    <w:embedRegular r:id="rId6" w:fontKey="{2C73C235-7FA8-428D-BEB2-19545B2674A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FB731" w14:textId="77777777" w:rsidR="002E606C" w:rsidRDefault="002E606C" w:rsidP="006B51AB">
      <w:r>
        <w:separator/>
      </w:r>
    </w:p>
  </w:footnote>
  <w:footnote w:type="continuationSeparator" w:id="0">
    <w:p w14:paraId="0D811F80" w14:textId="77777777" w:rsidR="002E606C" w:rsidRDefault="002E606C" w:rsidP="006B51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2F50DC"/>
    <w:multiLevelType w:val="hybridMultilevel"/>
    <w:tmpl w:val="B0F2B920"/>
    <w:lvl w:ilvl="0" w:tplc="FF40EB4A">
      <w:start w:val="1"/>
      <w:numFmt w:val="decimal"/>
      <w:lvlText w:val="%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6B1DEA"/>
    <w:multiLevelType w:val="hybridMultilevel"/>
    <w:tmpl w:val="B89CDBBA"/>
    <w:lvl w:ilvl="0" w:tplc="B074C8EE">
      <w:start w:val="1"/>
      <w:numFmt w:val="decimal"/>
      <w:lvlText w:val="%1.7、"/>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BC2530C"/>
    <w:multiLevelType w:val="hybridMultilevel"/>
    <w:tmpl w:val="AB8E00D2"/>
    <w:lvl w:ilvl="0" w:tplc="7ACA1BB4">
      <w:start w:val="2"/>
      <w:numFmt w:val="decimal"/>
      <w:lvlText w:val="%1.7.2"/>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D453DC3"/>
    <w:multiLevelType w:val="hybridMultilevel"/>
    <w:tmpl w:val="306CE54A"/>
    <w:lvl w:ilvl="0" w:tplc="04090001">
      <w:start w:val="1"/>
      <w:numFmt w:val="bullet"/>
      <w:lvlText w:val=""/>
      <w:lvlJc w:val="left"/>
      <w:pPr>
        <w:ind w:left="945" w:hanging="480"/>
      </w:pPr>
      <w:rPr>
        <w:rFonts w:ascii="Wingdings" w:hAnsi="Wingdings" w:hint="default"/>
      </w:rPr>
    </w:lvl>
    <w:lvl w:ilvl="1" w:tplc="04090003" w:tentative="1">
      <w:start w:val="1"/>
      <w:numFmt w:val="bullet"/>
      <w:lvlText w:val=""/>
      <w:lvlJc w:val="left"/>
      <w:pPr>
        <w:ind w:left="1425" w:hanging="480"/>
      </w:pPr>
      <w:rPr>
        <w:rFonts w:ascii="Wingdings" w:hAnsi="Wingdings" w:hint="default"/>
      </w:rPr>
    </w:lvl>
    <w:lvl w:ilvl="2" w:tplc="04090005" w:tentative="1">
      <w:start w:val="1"/>
      <w:numFmt w:val="bullet"/>
      <w:lvlText w:val=""/>
      <w:lvlJc w:val="left"/>
      <w:pPr>
        <w:ind w:left="1905" w:hanging="480"/>
      </w:pPr>
      <w:rPr>
        <w:rFonts w:ascii="Wingdings" w:hAnsi="Wingdings" w:hint="default"/>
      </w:rPr>
    </w:lvl>
    <w:lvl w:ilvl="3" w:tplc="04090001" w:tentative="1">
      <w:start w:val="1"/>
      <w:numFmt w:val="bullet"/>
      <w:lvlText w:val=""/>
      <w:lvlJc w:val="left"/>
      <w:pPr>
        <w:ind w:left="2385" w:hanging="480"/>
      </w:pPr>
      <w:rPr>
        <w:rFonts w:ascii="Wingdings" w:hAnsi="Wingdings" w:hint="default"/>
      </w:rPr>
    </w:lvl>
    <w:lvl w:ilvl="4" w:tplc="04090003" w:tentative="1">
      <w:start w:val="1"/>
      <w:numFmt w:val="bullet"/>
      <w:lvlText w:val=""/>
      <w:lvlJc w:val="left"/>
      <w:pPr>
        <w:ind w:left="2865" w:hanging="480"/>
      </w:pPr>
      <w:rPr>
        <w:rFonts w:ascii="Wingdings" w:hAnsi="Wingdings" w:hint="default"/>
      </w:rPr>
    </w:lvl>
    <w:lvl w:ilvl="5" w:tplc="04090005" w:tentative="1">
      <w:start w:val="1"/>
      <w:numFmt w:val="bullet"/>
      <w:lvlText w:val=""/>
      <w:lvlJc w:val="left"/>
      <w:pPr>
        <w:ind w:left="3345" w:hanging="480"/>
      </w:pPr>
      <w:rPr>
        <w:rFonts w:ascii="Wingdings" w:hAnsi="Wingdings" w:hint="default"/>
      </w:rPr>
    </w:lvl>
    <w:lvl w:ilvl="6" w:tplc="04090001" w:tentative="1">
      <w:start w:val="1"/>
      <w:numFmt w:val="bullet"/>
      <w:lvlText w:val=""/>
      <w:lvlJc w:val="left"/>
      <w:pPr>
        <w:ind w:left="3825" w:hanging="480"/>
      </w:pPr>
      <w:rPr>
        <w:rFonts w:ascii="Wingdings" w:hAnsi="Wingdings" w:hint="default"/>
      </w:rPr>
    </w:lvl>
    <w:lvl w:ilvl="7" w:tplc="04090003" w:tentative="1">
      <w:start w:val="1"/>
      <w:numFmt w:val="bullet"/>
      <w:lvlText w:val=""/>
      <w:lvlJc w:val="left"/>
      <w:pPr>
        <w:ind w:left="4305" w:hanging="480"/>
      </w:pPr>
      <w:rPr>
        <w:rFonts w:ascii="Wingdings" w:hAnsi="Wingdings" w:hint="default"/>
      </w:rPr>
    </w:lvl>
    <w:lvl w:ilvl="8" w:tplc="04090005" w:tentative="1">
      <w:start w:val="1"/>
      <w:numFmt w:val="bullet"/>
      <w:lvlText w:val=""/>
      <w:lvlJc w:val="left"/>
      <w:pPr>
        <w:ind w:left="4785" w:hanging="480"/>
      </w:pPr>
      <w:rPr>
        <w:rFonts w:ascii="Wingdings" w:hAnsi="Wingdings" w:hint="default"/>
      </w:rPr>
    </w:lvl>
  </w:abstractNum>
  <w:abstractNum w:abstractNumId="4" w15:restartNumberingAfterBreak="0">
    <w:nsid w:val="10041CA2"/>
    <w:multiLevelType w:val="hybridMultilevel"/>
    <w:tmpl w:val="783C306E"/>
    <w:lvl w:ilvl="0" w:tplc="04090001">
      <w:start w:val="1"/>
      <w:numFmt w:val="bullet"/>
      <w:lvlText w:val=""/>
      <w:lvlJc w:val="left"/>
      <w:pPr>
        <w:ind w:left="945" w:hanging="480"/>
      </w:pPr>
      <w:rPr>
        <w:rFonts w:ascii="Wingdings" w:hAnsi="Wingdings" w:hint="default"/>
      </w:rPr>
    </w:lvl>
    <w:lvl w:ilvl="1" w:tplc="04090003" w:tentative="1">
      <w:start w:val="1"/>
      <w:numFmt w:val="bullet"/>
      <w:lvlText w:val=""/>
      <w:lvlJc w:val="left"/>
      <w:pPr>
        <w:ind w:left="1425" w:hanging="480"/>
      </w:pPr>
      <w:rPr>
        <w:rFonts w:ascii="Wingdings" w:hAnsi="Wingdings" w:hint="default"/>
      </w:rPr>
    </w:lvl>
    <w:lvl w:ilvl="2" w:tplc="04090005" w:tentative="1">
      <w:start w:val="1"/>
      <w:numFmt w:val="bullet"/>
      <w:lvlText w:val=""/>
      <w:lvlJc w:val="left"/>
      <w:pPr>
        <w:ind w:left="1905" w:hanging="480"/>
      </w:pPr>
      <w:rPr>
        <w:rFonts w:ascii="Wingdings" w:hAnsi="Wingdings" w:hint="default"/>
      </w:rPr>
    </w:lvl>
    <w:lvl w:ilvl="3" w:tplc="04090001" w:tentative="1">
      <w:start w:val="1"/>
      <w:numFmt w:val="bullet"/>
      <w:lvlText w:val=""/>
      <w:lvlJc w:val="left"/>
      <w:pPr>
        <w:ind w:left="2385" w:hanging="480"/>
      </w:pPr>
      <w:rPr>
        <w:rFonts w:ascii="Wingdings" w:hAnsi="Wingdings" w:hint="default"/>
      </w:rPr>
    </w:lvl>
    <w:lvl w:ilvl="4" w:tplc="04090003" w:tentative="1">
      <w:start w:val="1"/>
      <w:numFmt w:val="bullet"/>
      <w:lvlText w:val=""/>
      <w:lvlJc w:val="left"/>
      <w:pPr>
        <w:ind w:left="2865" w:hanging="480"/>
      </w:pPr>
      <w:rPr>
        <w:rFonts w:ascii="Wingdings" w:hAnsi="Wingdings" w:hint="default"/>
      </w:rPr>
    </w:lvl>
    <w:lvl w:ilvl="5" w:tplc="04090005" w:tentative="1">
      <w:start w:val="1"/>
      <w:numFmt w:val="bullet"/>
      <w:lvlText w:val=""/>
      <w:lvlJc w:val="left"/>
      <w:pPr>
        <w:ind w:left="3345" w:hanging="480"/>
      </w:pPr>
      <w:rPr>
        <w:rFonts w:ascii="Wingdings" w:hAnsi="Wingdings" w:hint="default"/>
      </w:rPr>
    </w:lvl>
    <w:lvl w:ilvl="6" w:tplc="04090001" w:tentative="1">
      <w:start w:val="1"/>
      <w:numFmt w:val="bullet"/>
      <w:lvlText w:val=""/>
      <w:lvlJc w:val="left"/>
      <w:pPr>
        <w:ind w:left="3825" w:hanging="480"/>
      </w:pPr>
      <w:rPr>
        <w:rFonts w:ascii="Wingdings" w:hAnsi="Wingdings" w:hint="default"/>
      </w:rPr>
    </w:lvl>
    <w:lvl w:ilvl="7" w:tplc="04090003" w:tentative="1">
      <w:start w:val="1"/>
      <w:numFmt w:val="bullet"/>
      <w:lvlText w:val=""/>
      <w:lvlJc w:val="left"/>
      <w:pPr>
        <w:ind w:left="4305" w:hanging="480"/>
      </w:pPr>
      <w:rPr>
        <w:rFonts w:ascii="Wingdings" w:hAnsi="Wingdings" w:hint="default"/>
      </w:rPr>
    </w:lvl>
    <w:lvl w:ilvl="8" w:tplc="04090005" w:tentative="1">
      <w:start w:val="1"/>
      <w:numFmt w:val="bullet"/>
      <w:lvlText w:val=""/>
      <w:lvlJc w:val="left"/>
      <w:pPr>
        <w:ind w:left="4785" w:hanging="480"/>
      </w:pPr>
      <w:rPr>
        <w:rFonts w:ascii="Wingdings" w:hAnsi="Wingdings" w:hint="default"/>
      </w:rPr>
    </w:lvl>
  </w:abstractNum>
  <w:abstractNum w:abstractNumId="5" w15:restartNumberingAfterBreak="0">
    <w:nsid w:val="12F90EC2"/>
    <w:multiLevelType w:val="hybridMultilevel"/>
    <w:tmpl w:val="C444E002"/>
    <w:lvl w:ilvl="0" w:tplc="AF980054">
      <w:start w:val="2"/>
      <w:numFmt w:val="decimal"/>
      <w:lvlText w:val="%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5CB490A"/>
    <w:multiLevelType w:val="hybridMultilevel"/>
    <w:tmpl w:val="B260A720"/>
    <w:lvl w:ilvl="0" w:tplc="C862CB90">
      <w:start w:val="1"/>
      <w:numFmt w:val="decimal"/>
      <w:lvlText w:val="%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67831A6"/>
    <w:multiLevelType w:val="hybridMultilevel"/>
    <w:tmpl w:val="CAEECBB8"/>
    <w:lvl w:ilvl="0" w:tplc="AF980054">
      <w:start w:val="2"/>
      <w:numFmt w:val="decimal"/>
      <w:lvlText w:val="%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9115A1F"/>
    <w:multiLevelType w:val="hybridMultilevel"/>
    <w:tmpl w:val="76E0135E"/>
    <w:lvl w:ilvl="0" w:tplc="40AEE32E">
      <w:start w:val="1"/>
      <w:numFmt w:val="decimal"/>
      <w:lvlText w:val="%1.3、"/>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1AD3419B"/>
    <w:multiLevelType w:val="multilevel"/>
    <w:tmpl w:val="286E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73576"/>
    <w:multiLevelType w:val="hybridMultilevel"/>
    <w:tmpl w:val="00481068"/>
    <w:lvl w:ilvl="0" w:tplc="31F00FEC">
      <w:start w:val="2"/>
      <w:numFmt w:val="decimal"/>
      <w:lvlText w:val="%1.7、"/>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226363B"/>
    <w:multiLevelType w:val="hybridMultilevel"/>
    <w:tmpl w:val="DEF879DC"/>
    <w:lvl w:ilvl="0" w:tplc="DE04019C">
      <w:start w:val="1"/>
      <w:numFmt w:val="decimal"/>
      <w:lvlText w:val="%1.4、"/>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229A349C"/>
    <w:multiLevelType w:val="hybridMultilevel"/>
    <w:tmpl w:val="919EF1D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80D45AA"/>
    <w:multiLevelType w:val="multilevel"/>
    <w:tmpl w:val="77AEC9A8"/>
    <w:lvl w:ilvl="0">
      <w:start w:val="1"/>
      <w:numFmt w:val="decimal"/>
      <w:lvlText w:val="%1."/>
      <w:lvlJc w:val="left"/>
      <w:pPr>
        <w:ind w:left="398" w:hanging="398"/>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31F36F3E"/>
    <w:multiLevelType w:val="multilevel"/>
    <w:tmpl w:val="CF3AA49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3E92542"/>
    <w:multiLevelType w:val="multilevel"/>
    <w:tmpl w:val="E51ACA28"/>
    <w:lvl w:ilvl="0">
      <w:start w:val="1"/>
      <w:numFmt w:val="bullet"/>
      <w:lvlText w:val=""/>
      <w:lvlJc w:val="left"/>
      <w:pPr>
        <w:ind w:left="796" w:hanging="398"/>
      </w:pPr>
      <w:rPr>
        <w:rFonts w:ascii="Wingdings" w:hAnsi="Wingdings" w:hint="default"/>
      </w:rPr>
    </w:lvl>
    <w:lvl w:ilvl="1">
      <w:start w:val="1"/>
      <w:numFmt w:val="decimal"/>
      <w:isLgl/>
      <w:lvlText w:val="%1.%2"/>
      <w:lvlJc w:val="left"/>
      <w:pPr>
        <w:ind w:left="863" w:hanging="465"/>
      </w:pPr>
      <w:rPr>
        <w:rFonts w:hint="default"/>
      </w:rPr>
    </w:lvl>
    <w:lvl w:ilvl="2">
      <w:start w:val="1"/>
      <w:numFmt w:val="decimal"/>
      <w:isLgl/>
      <w:lvlText w:val="%1.%2.%3"/>
      <w:lvlJc w:val="left"/>
      <w:pPr>
        <w:ind w:left="1118" w:hanging="720"/>
      </w:pPr>
      <w:rPr>
        <w:rFonts w:hint="default"/>
      </w:rPr>
    </w:lvl>
    <w:lvl w:ilvl="3">
      <w:start w:val="1"/>
      <w:numFmt w:val="decimal"/>
      <w:isLgl/>
      <w:lvlText w:val="%1.%2.%3.%4"/>
      <w:lvlJc w:val="left"/>
      <w:pPr>
        <w:ind w:left="1118" w:hanging="720"/>
      </w:pPr>
      <w:rPr>
        <w:rFonts w:hint="default"/>
      </w:rPr>
    </w:lvl>
    <w:lvl w:ilvl="4">
      <w:start w:val="1"/>
      <w:numFmt w:val="decimal"/>
      <w:isLgl/>
      <w:lvlText w:val="%1.%2.%3.%4.%5"/>
      <w:lvlJc w:val="left"/>
      <w:pPr>
        <w:ind w:left="1478" w:hanging="1080"/>
      </w:pPr>
      <w:rPr>
        <w:rFonts w:hint="default"/>
      </w:rPr>
    </w:lvl>
    <w:lvl w:ilvl="5">
      <w:start w:val="1"/>
      <w:numFmt w:val="decimal"/>
      <w:isLgl/>
      <w:lvlText w:val="%1.%2.%3.%4.%5.%6"/>
      <w:lvlJc w:val="left"/>
      <w:pPr>
        <w:ind w:left="1478" w:hanging="1080"/>
      </w:pPr>
      <w:rPr>
        <w:rFonts w:hint="default"/>
      </w:rPr>
    </w:lvl>
    <w:lvl w:ilvl="6">
      <w:start w:val="1"/>
      <w:numFmt w:val="decimal"/>
      <w:isLgl/>
      <w:lvlText w:val="%1.%2.%3.%4.%5.%6.%7"/>
      <w:lvlJc w:val="left"/>
      <w:pPr>
        <w:ind w:left="1838" w:hanging="1440"/>
      </w:pPr>
      <w:rPr>
        <w:rFonts w:hint="default"/>
      </w:rPr>
    </w:lvl>
    <w:lvl w:ilvl="7">
      <w:start w:val="1"/>
      <w:numFmt w:val="decimal"/>
      <w:isLgl/>
      <w:lvlText w:val="%1.%2.%3.%4.%5.%6.%7.%8"/>
      <w:lvlJc w:val="left"/>
      <w:pPr>
        <w:ind w:left="1838" w:hanging="1440"/>
      </w:pPr>
      <w:rPr>
        <w:rFonts w:hint="default"/>
      </w:rPr>
    </w:lvl>
    <w:lvl w:ilvl="8">
      <w:start w:val="1"/>
      <w:numFmt w:val="decimal"/>
      <w:isLgl/>
      <w:lvlText w:val="%1.%2.%3.%4.%5.%6.%7.%8.%9"/>
      <w:lvlJc w:val="left"/>
      <w:pPr>
        <w:ind w:left="2198" w:hanging="1800"/>
      </w:pPr>
      <w:rPr>
        <w:rFonts w:hint="default"/>
      </w:rPr>
    </w:lvl>
  </w:abstractNum>
  <w:abstractNum w:abstractNumId="16" w15:restartNumberingAfterBreak="0">
    <w:nsid w:val="3E3E0A9C"/>
    <w:multiLevelType w:val="multilevel"/>
    <w:tmpl w:val="59C68F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3F7B1DF0"/>
    <w:multiLevelType w:val="hybridMultilevel"/>
    <w:tmpl w:val="83F4B450"/>
    <w:lvl w:ilvl="0" w:tplc="B9EC230E">
      <w:start w:val="2"/>
      <w:numFmt w:val="decimal"/>
      <w:lvlText w:val="%1.4、"/>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410B7C2C"/>
    <w:multiLevelType w:val="multilevel"/>
    <w:tmpl w:val="EBD87B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41D26800"/>
    <w:multiLevelType w:val="hybridMultilevel"/>
    <w:tmpl w:val="2F9CBF6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0" w15:restartNumberingAfterBreak="0">
    <w:nsid w:val="42E20CC9"/>
    <w:multiLevelType w:val="multilevel"/>
    <w:tmpl w:val="52DA02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2F036E8"/>
    <w:multiLevelType w:val="hybridMultilevel"/>
    <w:tmpl w:val="37307F7E"/>
    <w:lvl w:ilvl="0" w:tplc="FFFFFFFF">
      <w:start w:val="1"/>
      <w:numFmt w:val="decimal"/>
      <w:lvlText w:val="%1.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4BB772B1"/>
    <w:multiLevelType w:val="hybridMultilevel"/>
    <w:tmpl w:val="71AAEA6C"/>
    <w:lvl w:ilvl="0" w:tplc="18AA9EF4">
      <w:start w:val="2"/>
      <w:numFmt w:val="decimal"/>
      <w:lvlText w:val="%1.5、"/>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1403999"/>
    <w:multiLevelType w:val="multilevel"/>
    <w:tmpl w:val="C12A1C2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53F64D07"/>
    <w:multiLevelType w:val="hybridMultilevel"/>
    <w:tmpl w:val="BFDC11A6"/>
    <w:lvl w:ilvl="0" w:tplc="32E02066">
      <w:start w:val="2"/>
      <w:numFmt w:val="decimal"/>
      <w:lvlText w:val="%1.9、"/>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5283468"/>
    <w:multiLevelType w:val="multilevel"/>
    <w:tmpl w:val="639CEF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5A900679"/>
    <w:multiLevelType w:val="hybridMultilevel"/>
    <w:tmpl w:val="66A40BE0"/>
    <w:lvl w:ilvl="0" w:tplc="22020246">
      <w:start w:val="2"/>
      <w:numFmt w:val="decimal"/>
      <w:lvlText w:val="%1.8、"/>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D670AC7"/>
    <w:multiLevelType w:val="hybridMultilevel"/>
    <w:tmpl w:val="50E6DEFE"/>
    <w:lvl w:ilvl="0" w:tplc="A9D2922C">
      <w:start w:val="1"/>
      <w:numFmt w:val="decimal"/>
      <w:lvlText w:val="%1.2、"/>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8" w15:restartNumberingAfterBreak="0">
    <w:nsid w:val="5D7757DD"/>
    <w:multiLevelType w:val="multilevel"/>
    <w:tmpl w:val="F43E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C32C2A"/>
    <w:multiLevelType w:val="multilevel"/>
    <w:tmpl w:val="2660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FB6BB9"/>
    <w:multiLevelType w:val="multilevel"/>
    <w:tmpl w:val="D1D0A7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65564FD1"/>
    <w:multiLevelType w:val="hybridMultilevel"/>
    <w:tmpl w:val="C7AE0B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7C9476D"/>
    <w:multiLevelType w:val="multilevel"/>
    <w:tmpl w:val="BDF4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F60147"/>
    <w:multiLevelType w:val="hybridMultilevel"/>
    <w:tmpl w:val="68C4BA7A"/>
    <w:lvl w:ilvl="0" w:tplc="6D1432F6">
      <w:start w:val="2"/>
      <w:numFmt w:val="decimal"/>
      <w:lvlText w:val="%1.7.1"/>
      <w:lvlJc w:val="left"/>
      <w:pPr>
        <w:ind w:left="480" w:hanging="480"/>
      </w:pPr>
      <w:rPr>
        <w:rFonts w:hint="eastAsia"/>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4" w15:restartNumberingAfterBreak="0">
    <w:nsid w:val="6DE77CC0"/>
    <w:multiLevelType w:val="multilevel"/>
    <w:tmpl w:val="38A0CB5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729E7A40"/>
    <w:multiLevelType w:val="multilevel"/>
    <w:tmpl w:val="201C5D12"/>
    <w:lvl w:ilvl="0">
      <w:start w:val="1"/>
      <w:numFmt w:val="decimal"/>
      <w:lvlText w:val="%1."/>
      <w:lvlJc w:val="left"/>
      <w:pPr>
        <w:ind w:left="480" w:hanging="480"/>
      </w:pPr>
      <w:rPr>
        <w:rFonts w:hint="eastAsia"/>
      </w:rPr>
    </w:lvl>
    <w:lvl w:ilvl="1">
      <w:start w:val="5"/>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6" w15:restartNumberingAfterBreak="0">
    <w:nsid w:val="7337570A"/>
    <w:multiLevelType w:val="multilevel"/>
    <w:tmpl w:val="ED101A42"/>
    <w:lvl w:ilvl="0">
      <w:start w:val="3"/>
      <w:numFmt w:val="decimal"/>
      <w:lvlText w:val="%1."/>
      <w:lvlJc w:val="left"/>
      <w:pPr>
        <w:ind w:left="480" w:hanging="480"/>
      </w:pPr>
      <w:rPr>
        <w:rFonts w:hint="eastAsia"/>
      </w:rPr>
    </w:lvl>
    <w:lvl w:ilvl="1">
      <w:start w:val="5"/>
      <w:numFmt w:val="decimal"/>
      <w:isLgl/>
      <w:lvlText w:val="%1.%2"/>
      <w:lvlJc w:val="left"/>
      <w:pPr>
        <w:ind w:left="720" w:hanging="72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7" w15:restartNumberingAfterBreak="0">
    <w:nsid w:val="78C5744A"/>
    <w:multiLevelType w:val="hybridMultilevel"/>
    <w:tmpl w:val="7102BEEA"/>
    <w:lvl w:ilvl="0" w:tplc="03B0BDC0">
      <w:start w:val="2"/>
      <w:numFmt w:val="decimal"/>
      <w:lvlText w:val="%1.6、"/>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C5463E7"/>
    <w:multiLevelType w:val="hybridMultilevel"/>
    <w:tmpl w:val="22903958"/>
    <w:lvl w:ilvl="0" w:tplc="588C43AC">
      <w:start w:val="2"/>
      <w:numFmt w:val="decimal"/>
      <w:lvlText w:val="%1.7.3"/>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7E1B30B7"/>
    <w:multiLevelType w:val="multilevel"/>
    <w:tmpl w:val="1FBA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997260">
    <w:abstractNumId w:val="34"/>
  </w:num>
  <w:num w:numId="2" w16cid:durableId="1122386110">
    <w:abstractNumId w:val="30"/>
  </w:num>
  <w:num w:numId="3" w16cid:durableId="1807623258">
    <w:abstractNumId w:val="20"/>
  </w:num>
  <w:num w:numId="4" w16cid:durableId="873925329">
    <w:abstractNumId w:val="14"/>
  </w:num>
  <w:num w:numId="5" w16cid:durableId="1374576694">
    <w:abstractNumId w:val="16"/>
  </w:num>
  <w:num w:numId="6" w16cid:durableId="2077044403">
    <w:abstractNumId w:val="18"/>
  </w:num>
  <w:num w:numId="7" w16cid:durableId="739327317">
    <w:abstractNumId w:val="25"/>
  </w:num>
  <w:num w:numId="8" w16cid:durableId="356199075">
    <w:abstractNumId w:val="23"/>
  </w:num>
  <w:num w:numId="9" w16cid:durableId="1820878213">
    <w:abstractNumId w:val="31"/>
  </w:num>
  <w:num w:numId="10" w16cid:durableId="875699365">
    <w:abstractNumId w:val="13"/>
  </w:num>
  <w:num w:numId="11" w16cid:durableId="53431971">
    <w:abstractNumId w:val="3"/>
  </w:num>
  <w:num w:numId="12" w16cid:durableId="1098984761">
    <w:abstractNumId w:val="4"/>
  </w:num>
  <w:num w:numId="13" w16cid:durableId="491873506">
    <w:abstractNumId w:val="15"/>
  </w:num>
  <w:num w:numId="14" w16cid:durableId="836461343">
    <w:abstractNumId w:val="28"/>
  </w:num>
  <w:num w:numId="15" w16cid:durableId="1903368493">
    <w:abstractNumId w:val="29"/>
  </w:num>
  <w:num w:numId="16" w16cid:durableId="422262096">
    <w:abstractNumId w:val="9"/>
  </w:num>
  <w:num w:numId="17" w16cid:durableId="522284188">
    <w:abstractNumId w:val="39"/>
  </w:num>
  <w:num w:numId="18" w16cid:durableId="1988364305">
    <w:abstractNumId w:val="32"/>
  </w:num>
  <w:num w:numId="19" w16cid:durableId="2042389581">
    <w:abstractNumId w:val="12"/>
  </w:num>
  <w:num w:numId="20" w16cid:durableId="1389645775">
    <w:abstractNumId w:val="0"/>
  </w:num>
  <w:num w:numId="21" w16cid:durableId="1329560407">
    <w:abstractNumId w:val="7"/>
  </w:num>
  <w:num w:numId="22" w16cid:durableId="144779360">
    <w:abstractNumId w:val="6"/>
  </w:num>
  <w:num w:numId="23" w16cid:durableId="469325024">
    <w:abstractNumId w:val="21"/>
  </w:num>
  <w:num w:numId="24" w16cid:durableId="825242931">
    <w:abstractNumId w:val="27"/>
  </w:num>
  <w:num w:numId="25" w16cid:durableId="379212025">
    <w:abstractNumId w:val="8"/>
  </w:num>
  <w:num w:numId="26" w16cid:durableId="974219313">
    <w:abstractNumId w:val="11"/>
  </w:num>
  <w:num w:numId="27" w16cid:durableId="812332948">
    <w:abstractNumId w:val="35"/>
  </w:num>
  <w:num w:numId="28" w16cid:durableId="1186096755">
    <w:abstractNumId w:val="17"/>
  </w:num>
  <w:num w:numId="29" w16cid:durableId="108356332">
    <w:abstractNumId w:val="22"/>
  </w:num>
  <w:num w:numId="30" w16cid:durableId="2134859551">
    <w:abstractNumId w:val="37"/>
  </w:num>
  <w:num w:numId="31" w16cid:durableId="837158732">
    <w:abstractNumId w:val="10"/>
  </w:num>
  <w:num w:numId="32" w16cid:durableId="333538382">
    <w:abstractNumId w:val="26"/>
  </w:num>
  <w:num w:numId="33" w16cid:durableId="793405332">
    <w:abstractNumId w:val="24"/>
  </w:num>
  <w:num w:numId="34" w16cid:durableId="1701934631">
    <w:abstractNumId w:val="5"/>
  </w:num>
  <w:num w:numId="35" w16cid:durableId="1012683480">
    <w:abstractNumId w:val="36"/>
  </w:num>
  <w:num w:numId="36" w16cid:durableId="1700398953">
    <w:abstractNumId w:val="1"/>
  </w:num>
  <w:num w:numId="37" w16cid:durableId="563837625">
    <w:abstractNumId w:val="33"/>
  </w:num>
  <w:num w:numId="38" w16cid:durableId="1334643649">
    <w:abstractNumId w:val="2"/>
  </w:num>
  <w:num w:numId="39" w16cid:durableId="1476870714">
    <w:abstractNumId w:val="38"/>
  </w:num>
  <w:num w:numId="40" w16cid:durableId="37473766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D52"/>
    <w:rsid w:val="00055D4C"/>
    <w:rsid w:val="000748D9"/>
    <w:rsid w:val="000918AD"/>
    <w:rsid w:val="000A4851"/>
    <w:rsid w:val="0017037E"/>
    <w:rsid w:val="00170A55"/>
    <w:rsid w:val="001942D5"/>
    <w:rsid w:val="001B027F"/>
    <w:rsid w:val="001B0972"/>
    <w:rsid w:val="001B5725"/>
    <w:rsid w:val="001D7478"/>
    <w:rsid w:val="001E75B3"/>
    <w:rsid w:val="002E606C"/>
    <w:rsid w:val="002F1ACC"/>
    <w:rsid w:val="002F5774"/>
    <w:rsid w:val="00376B63"/>
    <w:rsid w:val="003D00C8"/>
    <w:rsid w:val="003D5A93"/>
    <w:rsid w:val="00457FA9"/>
    <w:rsid w:val="004676F6"/>
    <w:rsid w:val="004F3D1D"/>
    <w:rsid w:val="00532517"/>
    <w:rsid w:val="00553974"/>
    <w:rsid w:val="005A0591"/>
    <w:rsid w:val="005D3307"/>
    <w:rsid w:val="006B51AB"/>
    <w:rsid w:val="006D6A55"/>
    <w:rsid w:val="0070798B"/>
    <w:rsid w:val="00792DA7"/>
    <w:rsid w:val="007C7E22"/>
    <w:rsid w:val="00801703"/>
    <w:rsid w:val="00835D52"/>
    <w:rsid w:val="008B492C"/>
    <w:rsid w:val="008D1317"/>
    <w:rsid w:val="008E657F"/>
    <w:rsid w:val="0094701D"/>
    <w:rsid w:val="009D0239"/>
    <w:rsid w:val="009D4E6E"/>
    <w:rsid w:val="009D75AE"/>
    <w:rsid w:val="009F2477"/>
    <w:rsid w:val="00A05C06"/>
    <w:rsid w:val="00A17B9D"/>
    <w:rsid w:val="00A35C0A"/>
    <w:rsid w:val="00A35F02"/>
    <w:rsid w:val="00A7368D"/>
    <w:rsid w:val="00A838D3"/>
    <w:rsid w:val="00AD5CB4"/>
    <w:rsid w:val="00B245C0"/>
    <w:rsid w:val="00B33FA2"/>
    <w:rsid w:val="00B6653F"/>
    <w:rsid w:val="00B77901"/>
    <w:rsid w:val="00B83125"/>
    <w:rsid w:val="00B85E91"/>
    <w:rsid w:val="00BA6688"/>
    <w:rsid w:val="00BB3C85"/>
    <w:rsid w:val="00BE0743"/>
    <w:rsid w:val="00C12D4B"/>
    <w:rsid w:val="00C27CE8"/>
    <w:rsid w:val="00C30F00"/>
    <w:rsid w:val="00C6067E"/>
    <w:rsid w:val="00CD6167"/>
    <w:rsid w:val="00D63CC3"/>
    <w:rsid w:val="00D877C4"/>
    <w:rsid w:val="00E07B61"/>
    <w:rsid w:val="00E57F4E"/>
    <w:rsid w:val="00EA0606"/>
    <w:rsid w:val="00ED1378"/>
    <w:rsid w:val="00EE4F7D"/>
    <w:rsid w:val="00F0172D"/>
    <w:rsid w:val="00F24A5A"/>
    <w:rsid w:val="00F9208B"/>
    <w:rsid w:val="00FB24D1"/>
    <w:rsid w:val="00FB306C"/>
    <w:rsid w:val="00FB52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E6F8B"/>
  <w15:docId w15:val="{20DC98A6-2916-4E96-B0FC-D3195F8D0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header"/>
    <w:basedOn w:val="a"/>
    <w:link w:val="a6"/>
    <w:uiPriority w:val="99"/>
    <w:unhideWhenUsed/>
    <w:rsid w:val="006B51AB"/>
    <w:pPr>
      <w:tabs>
        <w:tab w:val="center" w:pos="4153"/>
        <w:tab w:val="right" w:pos="8306"/>
      </w:tabs>
      <w:snapToGrid w:val="0"/>
    </w:pPr>
    <w:rPr>
      <w:sz w:val="20"/>
      <w:szCs w:val="20"/>
    </w:rPr>
  </w:style>
  <w:style w:type="character" w:customStyle="1" w:styleId="a6">
    <w:name w:val="頁首 字元"/>
    <w:basedOn w:val="a0"/>
    <w:link w:val="a5"/>
    <w:uiPriority w:val="99"/>
    <w:rsid w:val="006B51AB"/>
    <w:rPr>
      <w:sz w:val="20"/>
      <w:szCs w:val="20"/>
    </w:rPr>
  </w:style>
  <w:style w:type="paragraph" w:styleId="a7">
    <w:name w:val="footer"/>
    <w:basedOn w:val="a"/>
    <w:link w:val="a8"/>
    <w:uiPriority w:val="99"/>
    <w:unhideWhenUsed/>
    <w:rsid w:val="006B51AB"/>
    <w:pPr>
      <w:tabs>
        <w:tab w:val="center" w:pos="4153"/>
        <w:tab w:val="right" w:pos="8306"/>
      </w:tabs>
      <w:snapToGrid w:val="0"/>
    </w:pPr>
    <w:rPr>
      <w:sz w:val="20"/>
      <w:szCs w:val="20"/>
    </w:rPr>
  </w:style>
  <w:style w:type="character" w:customStyle="1" w:styleId="a8">
    <w:name w:val="頁尾 字元"/>
    <w:basedOn w:val="a0"/>
    <w:link w:val="a7"/>
    <w:uiPriority w:val="99"/>
    <w:rsid w:val="006B51AB"/>
    <w:rPr>
      <w:sz w:val="20"/>
      <w:szCs w:val="20"/>
    </w:rPr>
  </w:style>
  <w:style w:type="paragraph" w:styleId="a9">
    <w:name w:val="List Paragraph"/>
    <w:basedOn w:val="a"/>
    <w:uiPriority w:val="34"/>
    <w:qFormat/>
    <w:rsid w:val="00457FA9"/>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4491</TotalTime>
  <Pages>31</Pages>
  <Words>2435</Words>
  <Characters>13885</Characters>
  <Application>Microsoft Office Word</Application>
  <DocSecurity>0</DocSecurity>
  <Lines>115</Lines>
  <Paragraphs>32</Paragraphs>
  <ScaleCrop>false</ScaleCrop>
  <Company/>
  <LinksUpToDate>false</LinksUpToDate>
  <CharactersWithSpaces>16288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Wang</dc:creator>
  <cp:keywords/>
  <dc:description/>
  <cp:lastModifiedBy>Benjamin Wang</cp:lastModifiedBy>
  <cp:revision>14</cp:revision>
  <dcterms:created xsi:type="dcterms:W3CDTF">2026-07-12T03:17:00Z</dcterms:created>
  <dcterms:modified xsi:type="dcterms:W3CDTF">2026-07-20T07:42:00Z</dcterms:modified>
</cp:coreProperties>
</file>