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PALM OIL PLANTATION PROFITABILITY REPORT </w:t>
        <w:br w:type="textWrapp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HNG 13 STAGE 4 TASK</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12/11/2025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Anongo Benjamin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DISPLAY NAME: BenjaminAZ</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m9tefz8kz3u" w:id="0"/>
      <w:bookmarkEnd w:id="0"/>
      <w:r w:rsidDel="00000000" w:rsidR="00000000" w:rsidRPr="00000000">
        <w:rPr>
          <w:rFonts w:ascii="Times New Roman" w:cs="Times New Roman" w:eastAsia="Times New Roman" w:hAnsi="Times New Roman"/>
          <w:b w:val="1"/>
          <w:bCs w:val="1"/>
          <w:color w:val="000000"/>
          <w:sz w:val="26"/>
          <w:szCs w:val="26"/>
          <w:rtl w:val="0"/>
        </w:rPr>
        <w:t xml:space="preserve"> Introduction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 oil remains one of Nigeria’s most valuable agricultural commodities, serving as a key raw material for food, cosmetics, and biofuel industries. Despite Nigeria’s favourable agro-climatic conditions, productivity and profitability vary widely across states due to differences in yield, cost structure, and market access.</w:t>
        <w:br w:type="textWrapping"/>
        <w:t xml:space="preserve"> This report evaluates the profitability of palm oil plantations across selected states using recent data on yield, costs, and revenues to identify the most viable locations for investment and to estimate the scale required to achieve a ₦1 billion annual profit target.</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f5aiqlhbsg2" w:id="1"/>
      <w:bookmarkEnd w:id="1"/>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analysis are to:</w:t>
      </w:r>
    </w:p>
    <w:p w:rsidR="00000000" w:rsidDel="00000000" w:rsidP="00000000" w:rsidRDefault="00000000" w:rsidRPr="00000000" w14:paraId="0000000C">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Determine the </w:t>
      </w:r>
      <w:r w:rsidDel="00000000" w:rsidR="00000000" w:rsidRPr="00000000">
        <w:rPr>
          <w:rFonts w:ascii="Times New Roman" w:cs="Times New Roman" w:eastAsia="Times New Roman" w:hAnsi="Times New Roman"/>
          <w:b w:val="1"/>
          <w:bCs w:val="1"/>
          <w:sz w:val="24"/>
          <w:szCs w:val="24"/>
          <w:rtl w:val="0"/>
        </w:rPr>
        <w:t xml:space="preserve">most profitable states</w:t>
      </w:r>
      <w:r w:rsidDel="00000000" w:rsidR="00000000" w:rsidRPr="00000000">
        <w:rPr>
          <w:rFonts w:ascii="Times New Roman" w:cs="Times New Roman" w:eastAsia="Times New Roman" w:hAnsi="Times New Roman"/>
          <w:sz w:val="24"/>
          <w:szCs w:val="24"/>
          <w:rtl w:val="0"/>
        </w:rPr>
        <w:t xml:space="preserve"> for palm oil plantation investment in Nigeria.</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Estimate the </w:t>
      </w:r>
      <w:r w:rsidDel="00000000" w:rsidR="00000000" w:rsidRPr="00000000">
        <w:rPr>
          <w:rFonts w:ascii="Times New Roman" w:cs="Times New Roman" w:eastAsia="Times New Roman" w:hAnsi="Times New Roman"/>
          <w:b w:val="1"/>
          <w:bCs w:val="1"/>
          <w:sz w:val="24"/>
          <w:szCs w:val="24"/>
          <w:rtl w:val="0"/>
        </w:rPr>
        <w:t xml:space="preserve">minimum viable plantation size</w:t>
      </w:r>
      <w:r w:rsidDel="00000000" w:rsidR="00000000" w:rsidRPr="00000000">
        <w:rPr>
          <w:rFonts w:ascii="Times New Roman" w:cs="Times New Roman" w:eastAsia="Times New Roman" w:hAnsi="Times New Roman"/>
          <w:sz w:val="24"/>
          <w:szCs w:val="24"/>
          <w:rtl w:val="0"/>
        </w:rPr>
        <w:t xml:space="preserve"> required for commercial operations.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Calculate the </w:t>
      </w:r>
      <w:r w:rsidDel="00000000" w:rsidR="00000000" w:rsidRPr="00000000">
        <w:rPr>
          <w:rFonts w:ascii="Times New Roman" w:cs="Times New Roman" w:eastAsia="Times New Roman" w:hAnsi="Times New Roman"/>
          <w:b w:val="1"/>
          <w:bCs w:val="1"/>
          <w:sz w:val="24"/>
          <w:szCs w:val="24"/>
          <w:rtl w:val="0"/>
        </w:rPr>
        <w:t xml:space="preserve">land area and investment cost</w:t>
      </w:r>
      <w:r w:rsidDel="00000000" w:rsidR="00000000" w:rsidRPr="00000000">
        <w:rPr>
          <w:rFonts w:ascii="Times New Roman" w:cs="Times New Roman" w:eastAsia="Times New Roman" w:hAnsi="Times New Roman"/>
          <w:sz w:val="24"/>
          <w:szCs w:val="24"/>
          <w:rtl w:val="0"/>
        </w:rPr>
        <w:t xml:space="preserve"> needed to generate ₦1 billion in annual profit.</w:t>
        <w:br w:type="textWrapping"/>
      </w:r>
    </w:p>
    <w:p w:rsidR="00000000" w:rsidDel="00000000" w:rsidP="00000000" w:rsidRDefault="00000000" w:rsidRPr="00000000" w14:paraId="0000000F">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Identify the </w:t>
      </w:r>
      <w:r w:rsidDel="00000000" w:rsidR="00000000" w:rsidRPr="00000000">
        <w:rPr>
          <w:rFonts w:ascii="Times New Roman" w:cs="Times New Roman" w:eastAsia="Times New Roman" w:hAnsi="Times New Roman"/>
          <w:b w:val="1"/>
          <w:bCs w:val="1"/>
          <w:sz w:val="24"/>
          <w:szCs w:val="24"/>
          <w:rtl w:val="0"/>
        </w:rPr>
        <w:t xml:space="preserve">key assumptions and data gaps</w:t>
      </w:r>
      <w:r w:rsidDel="00000000" w:rsidR="00000000" w:rsidRPr="00000000">
        <w:rPr>
          <w:rFonts w:ascii="Times New Roman" w:cs="Times New Roman" w:eastAsia="Times New Roman" w:hAnsi="Times New Roman"/>
          <w:sz w:val="24"/>
          <w:szCs w:val="24"/>
          <w:rtl w:val="0"/>
        </w:rPr>
        <w:t xml:space="preserve"> that must be addressed for investor-grade decision-making.</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br w:type="textWrapping"/>
      </w:r>
      <w:r w:rsidDel="00000000" w:rsidR="00000000" w:rsidRPr="00000000">
        <w:rPr>
          <w:rFonts w:ascii="Times New Roman" w:cs="Times New Roman" w:eastAsia="Times New Roman" w:hAnsi="Times New Roman"/>
          <w:sz w:val="24"/>
          <w:szCs w:val="24"/>
          <w:rtl w:val="0"/>
        </w:rPr>
        <w:t xml:space="preserve">Data from multiple companies in Edo State (Presco, Okomu) were used to estimate state-level palm oil production metrics where required. The analysis used compiled secondary data on palm oil plantation performance across major producing states in Nigeria: </w:t>
      </w:r>
      <w:r w:rsidDel="00000000" w:rsidR="00000000" w:rsidRPr="00000000">
        <w:rPr>
          <w:rFonts w:ascii="Times New Roman" w:cs="Times New Roman" w:eastAsia="Times New Roman" w:hAnsi="Times New Roman"/>
          <w:b w:val="1"/>
          <w:bCs w:val="1"/>
          <w:sz w:val="24"/>
          <w:szCs w:val="24"/>
          <w:rtl w:val="0"/>
        </w:rPr>
        <w:t xml:space="preserve">Edo, Ondo, and Cross River</w:t>
      </w:r>
      <w:r w:rsidDel="00000000" w:rsidR="00000000" w:rsidRPr="00000000">
        <w:rPr>
          <w:rFonts w:ascii="Times New Roman" w:cs="Times New Roman" w:eastAsia="Times New Roman" w:hAnsi="Times New Roman"/>
          <w:sz w:val="24"/>
          <w:szCs w:val="24"/>
          <w:rtl w:val="0"/>
        </w:rPr>
        <w:t xml:space="preserve">.</w:t>
        <w:br w:type="textWrapping"/>
        <w:t xml:space="preserve"> Key variables included: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-Plantation area (ha), production output (tons/yr), yield (tons/ha)</w:t>
        <w:br w:type="textWrapping"/>
        <w:t xml:space="preserve">-Market price (₦/ton), variable and fixed costs (₦/ha), and establishment costs (₦/ha)</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drawn from reputable public sources, including:</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Reports from Presco oil plc and Okomu oil plc 2020 till date was used</w:t>
        <w:br w:type="textWrapping"/>
        <w:t xml:space="preserve">-Data was also sourced public reports like BusinessDay NG and some Govnment reports.</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National Institute for Oil Palm Research (NIFOR, 2024)</w:t>
      </w:r>
      <w:r w:rsidDel="00000000" w:rsidR="00000000" w:rsidRPr="00000000">
        <w:rPr>
          <w:rFonts w:ascii="Times New Roman" w:cs="Times New Roman" w:eastAsia="Times New Roman" w:hAnsi="Times New Roman"/>
          <w:sz w:val="24"/>
          <w:szCs w:val="24"/>
          <w:rtl w:val="0"/>
        </w:rPr>
        <w:t xml:space="preserve"> – for average yield, cost, and production estimates.</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Food and Agriculture Organization (FAO, 2023)</w:t>
      </w:r>
      <w:r w:rsidDel="00000000" w:rsidR="00000000" w:rsidRPr="00000000">
        <w:rPr>
          <w:rFonts w:ascii="Times New Roman" w:cs="Times New Roman" w:eastAsia="Times New Roman" w:hAnsi="Times New Roman"/>
          <w:sz w:val="24"/>
          <w:szCs w:val="24"/>
          <w:rtl w:val="0"/>
        </w:rPr>
        <w:t xml:space="preserve"> – for long-term yield and price trends.</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Nigerian Bureau of Statistics (NBS, 2023)</w:t>
      </w:r>
      <w:r w:rsidDel="00000000" w:rsidR="00000000" w:rsidRPr="00000000">
        <w:rPr>
          <w:rFonts w:ascii="Times New Roman" w:cs="Times New Roman" w:eastAsia="Times New Roman" w:hAnsi="Times New Roman"/>
          <w:sz w:val="24"/>
          <w:szCs w:val="24"/>
          <w:rtl w:val="0"/>
        </w:rPr>
        <w:t xml:space="preserve"> – for state-level agricultural cost indices.</w:t>
        <w:br w:type="textWrapping"/>
        <w:t xml:space="preserve">-Supplemented by secondary literature such as </w:t>
      </w:r>
      <w:r w:rsidDel="00000000" w:rsidR="00000000" w:rsidRPr="00000000">
        <w:rPr>
          <w:rFonts w:ascii="Times New Roman" w:cs="Times New Roman" w:eastAsia="Times New Roman" w:hAnsi="Times New Roman"/>
          <w:b w:val="1"/>
          <w:bCs w:val="1"/>
          <w:sz w:val="24"/>
          <w:szCs w:val="24"/>
          <w:rtl w:val="0"/>
        </w:rPr>
        <w:t xml:space="preserve">Okoro et al. (2022)</w:t>
      </w:r>
      <w:r w:rsidDel="00000000" w:rsidR="00000000" w:rsidRPr="00000000">
        <w:rPr>
          <w:rFonts w:ascii="Times New Roman" w:cs="Times New Roman" w:eastAsia="Times New Roman" w:hAnsi="Times New Roman"/>
          <w:sz w:val="24"/>
          <w:szCs w:val="24"/>
          <w:rtl w:val="0"/>
        </w:rPr>
        <w:t xml:space="preserve"> on palm oil economics in southern Nigeria.</w:t>
        <w:br w:type="textWrapping"/>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were cleaned and merged into a single analytical file, with all monetary values expressed in </w:t>
      </w:r>
      <w:r w:rsidDel="00000000" w:rsidR="00000000" w:rsidRPr="00000000">
        <w:rPr>
          <w:rFonts w:ascii="Times New Roman" w:cs="Times New Roman" w:eastAsia="Times New Roman" w:hAnsi="Times New Roman"/>
          <w:b w:val="1"/>
          <w:bCs w:val="1"/>
          <w:sz w:val="24"/>
          <w:szCs w:val="24"/>
          <w:rtl w:val="0"/>
        </w:rPr>
        <w:t xml:space="preserve">Naira (₦)</w:t>
      </w:r>
      <w:r w:rsidDel="00000000" w:rsidR="00000000" w:rsidRPr="00000000">
        <w:rPr>
          <w:rFonts w:ascii="Times New Roman" w:cs="Times New Roman" w:eastAsia="Times New Roman" w:hAnsi="Times New Roman"/>
          <w:sz w:val="24"/>
          <w:szCs w:val="24"/>
          <w:rtl w:val="0"/>
        </w:rPr>
        <w:t xml:space="preserve"> per hectare for comparability.</w:t>
        <w:br w:type="textWrapping"/>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Some column descriptions</w:t>
        <w:br w:type="textWrapping"/>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780"/>
        <w:tblGridChange w:id="0">
          <w:tblGrid>
            <w:gridCol w:w="3410"/>
            <w:gridCol w:w="57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plantation Area (ha)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land area cultivated with oil palm, measured in hectares.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Production (tons/yr)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annual quantity of palm oil (in tons) produced from the plantation.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 (tons/ha)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Productivity — the average tons of palm oil produced per hectare per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Market_Price_N_per_ton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Selling price of palm oil per ton in Naira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Variable_Cost_N_per_ha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that change with production scale (e.g., fertilizer, labor, harvesting) per hectare.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Establishment_Cost_N_per_ha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setup costs (e.g., land preparation, seedlings, and planting) per hectare.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Fixed_Annual_Cost_N_per_ha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that remain constant regardless of production volume (e.g., salaries, equipment maintenance) per hectare.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income earned from selling palm oil per hectare (Yield × Market Price).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Total_Annual_Cost_N_per_ha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variable, establishment (if annualized), and fixed costs per hectare.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Profit_N_per_ha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per hectare — calculated as Revenue – Total Annual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ROI_percent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Investment — measures profitability as a percentage: (Profit ÷ Total Cost) × 100.</w:t>
            </w:r>
          </w:p>
        </w:tc>
      </w:tr>
    </w:tbl>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sz w:val="24"/>
          <w:szCs w:val="24"/>
        </w:rPr>
      </w:pPr>
      <w:bookmarkStart w:colFirst="0" w:colLast="0" w:name="_z0sdr6gq9wy8" w:id="2"/>
      <w:bookmarkEnd w:id="2"/>
      <w:r w:rsidDel="00000000" w:rsidR="00000000" w:rsidRPr="00000000">
        <w:rPr>
          <w:rFonts w:ascii="Times New Roman" w:cs="Times New Roman" w:eastAsia="Times New Roman" w:hAnsi="Times New Roman"/>
          <w:b w:val="1"/>
          <w:bCs w:val="1"/>
          <w:color w:val="000000"/>
          <w:sz w:val="26"/>
          <w:szCs w:val="26"/>
          <w:rtl w:val="0"/>
        </w:rPr>
        <w:t xml:space="preserve">Some Values Are Negative in the datasets: </w:t>
      </w:r>
      <w:r w:rsidDel="00000000" w:rsidR="00000000" w:rsidRPr="00000000">
        <w:rPr>
          <w:rFonts w:ascii="Times New Roman" w:cs="Times New Roman" w:eastAsia="Times New Roman" w:hAnsi="Times New Roman"/>
          <w:sz w:val="24"/>
          <w:szCs w:val="24"/>
          <w:rtl w:val="0"/>
        </w:rPr>
        <w:t xml:space="preserve">Negative values indicate </w:t>
      </w:r>
      <w:r w:rsidDel="00000000" w:rsidR="00000000" w:rsidRPr="00000000">
        <w:rPr>
          <w:rFonts w:ascii="Times New Roman" w:cs="Times New Roman" w:eastAsia="Times New Roman" w:hAnsi="Times New Roman"/>
          <w:b w:val="1"/>
          <w:bCs w:val="1"/>
          <w:sz w:val="24"/>
          <w:szCs w:val="24"/>
          <w:rtl w:val="0"/>
        </w:rPr>
        <w:t xml:space="preserve">losses or unprofitable scenarios</w:t>
      </w:r>
      <w:r w:rsidDel="00000000" w:rsidR="00000000" w:rsidRPr="00000000">
        <w:rPr>
          <w:rFonts w:ascii="Times New Roman" w:cs="Times New Roman" w:eastAsia="Times New Roman" w:hAnsi="Times New Roman"/>
          <w:sz w:val="24"/>
          <w:szCs w:val="24"/>
          <w:rtl w:val="0"/>
        </w:rPr>
        <w:t xml:space="preserve">, which may occur due to:</w:t>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input costs</w:t>
      </w:r>
      <w:r w:rsidDel="00000000" w:rsidR="00000000" w:rsidRPr="00000000">
        <w:rPr>
          <w:rFonts w:ascii="Times New Roman" w:cs="Times New Roman" w:eastAsia="Times New Roman" w:hAnsi="Times New Roman"/>
          <w:sz w:val="24"/>
          <w:szCs w:val="24"/>
          <w:rtl w:val="0"/>
        </w:rPr>
        <w:t xml:space="preserve"> : when establishment or variable costs exceed revenue.</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Low yields</w:t>
      </w:r>
      <w:r w:rsidDel="00000000" w:rsidR="00000000" w:rsidRPr="00000000">
        <w:rPr>
          <w:rFonts w:ascii="Times New Roman" w:cs="Times New Roman" w:eastAsia="Times New Roman" w:hAnsi="Times New Roman"/>
          <w:sz w:val="24"/>
          <w:szCs w:val="24"/>
          <w:rtl w:val="0"/>
        </w:rPr>
        <w:t xml:space="preserve"> : poor productivity reduces total revenue.</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Low market prices</w:t>
      </w:r>
      <w:r w:rsidDel="00000000" w:rsidR="00000000" w:rsidRPr="00000000">
        <w:rPr>
          <w:rFonts w:ascii="Times New Roman" w:cs="Times New Roman" w:eastAsia="Times New Roman" w:hAnsi="Times New Roman"/>
          <w:sz w:val="24"/>
          <w:szCs w:val="24"/>
          <w:rtl w:val="0"/>
        </w:rPr>
        <w:t xml:space="preserve"> : a drop in palm oil selling price affects income.</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Young plantations</w:t>
      </w:r>
      <w:r w:rsidDel="00000000" w:rsidR="00000000" w:rsidRPr="00000000">
        <w:rPr>
          <w:rFonts w:ascii="Times New Roman" w:cs="Times New Roman" w:eastAsia="Times New Roman" w:hAnsi="Times New Roman"/>
          <w:sz w:val="24"/>
          <w:szCs w:val="24"/>
          <w:rtl w:val="0"/>
        </w:rPr>
        <w:t xml:space="preserve"> : early years may have high setup costs but low yield.</w:t>
        <w:br w:type="textWrapping"/>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assumptions </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Establishment cost per ha</w:t>
      </w:r>
      <w:r w:rsidDel="00000000" w:rsidR="00000000" w:rsidRPr="00000000">
        <w:rPr>
          <w:rFonts w:ascii="Times New Roman" w:cs="Times New Roman" w:eastAsia="Times New Roman" w:hAnsi="Times New Roman"/>
          <w:sz w:val="24"/>
          <w:szCs w:val="24"/>
          <w:rtl w:val="0"/>
        </w:rPr>
        <w:t xml:space="preserve"> proxies: Edo ₦1,450,000; Ondo ₦1,350,000; Cross River ₦1,300,000.</w:t>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-Profit/ha is annual and steady</w:t>
      </w:r>
      <w:r w:rsidDel="00000000" w:rsidR="00000000" w:rsidRPr="00000000">
        <w:rPr>
          <w:rFonts w:ascii="Times New Roman" w:cs="Times New Roman" w:eastAsia="Times New Roman" w:hAnsi="Times New Roman"/>
          <w:sz w:val="24"/>
          <w:szCs w:val="24"/>
          <w:rtl w:val="0"/>
        </w:rPr>
        <w:t xml:space="preserve"> (I assumed steady-state mature production)</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All profit values are for CPO (crude palm oil)</w:t>
      </w:r>
      <w:r w:rsidDel="00000000" w:rsidR="00000000" w:rsidRPr="00000000">
        <w:rPr>
          <w:rFonts w:ascii="Times New Roman" w:cs="Times New Roman" w:eastAsia="Times New Roman" w:hAnsi="Times New Roman"/>
          <w:sz w:val="24"/>
          <w:szCs w:val="24"/>
          <w:rtl w:val="0"/>
        </w:rPr>
        <w:t xml:space="preserve"> and exclude by-products, taxes, and corporate overheads.</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No financing cost</w:t>
      </w:r>
      <w:r w:rsidDel="00000000" w:rsidR="00000000" w:rsidRPr="00000000">
        <w:rPr>
          <w:rFonts w:ascii="Times New Roman" w:cs="Times New Roman" w:eastAsia="Times New Roman" w:hAnsi="Times New Roman"/>
          <w:sz w:val="24"/>
          <w:szCs w:val="24"/>
          <w:rtl w:val="0"/>
        </w:rPr>
        <w:t xml:space="preserve"> is included (establishment cost is cash CAPEX outlay, not debt-servicing).</w:t>
        <w:br w:type="textWrapping"/>
      </w:r>
    </w:p>
    <w:p w:rsidR="00000000" w:rsidDel="00000000" w:rsidP="00000000" w:rsidRDefault="00000000" w:rsidRPr="00000000" w14:paraId="00000033">
      <w:pPr>
        <w:pStyle w:val="Heading3"/>
        <w:keepNext w:val="0"/>
        <w:keepLines w:val="0"/>
        <w:spacing w:before="280" w:lineRule="auto"/>
        <w:ind w:left="720" w:firstLine="0"/>
        <w:rPr>
          <w:rFonts w:ascii="Times New Roman" w:cs="Times New Roman" w:eastAsia="Times New Roman" w:hAnsi="Times New Roman"/>
          <w:b w:val="1"/>
          <w:bCs w:val="1"/>
          <w:color w:val="000000"/>
        </w:rPr>
      </w:pPr>
      <w:bookmarkStart w:colFirst="0" w:colLast="0" w:name="_nhnsp58ogf6q" w:id="3"/>
      <w:bookmarkEnd w:id="3"/>
      <w:r w:rsidDel="00000000" w:rsidR="00000000" w:rsidRPr="00000000">
        <w:rPr>
          <w:rFonts w:ascii="Times New Roman" w:cs="Times New Roman" w:eastAsia="Times New Roman" w:hAnsi="Times New Roman"/>
          <w:b w:val="1"/>
          <w:bCs w:val="1"/>
          <w:color w:val="000000"/>
          <w:rtl w:val="0"/>
        </w:rPr>
        <w:t xml:space="preserve">Key Insights</w:t>
      </w:r>
    </w:p>
    <w:p w:rsidR="00000000" w:rsidDel="00000000" w:rsidP="00000000" w:rsidRDefault="00000000" w:rsidRPr="00000000" w14:paraId="0000003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Edo State</w:t>
      </w:r>
      <w:r w:rsidDel="00000000" w:rsidR="00000000" w:rsidRPr="00000000">
        <w:rPr>
          <w:rFonts w:ascii="Times New Roman" w:cs="Times New Roman" w:eastAsia="Times New Roman" w:hAnsi="Times New Roman"/>
          <w:sz w:val="24"/>
          <w:szCs w:val="24"/>
          <w:rtl w:val="0"/>
        </w:rPr>
        <w:t xml:space="preserve"> recorded the </w:t>
      </w:r>
      <w:r w:rsidDel="00000000" w:rsidR="00000000" w:rsidRPr="00000000">
        <w:rPr>
          <w:rFonts w:ascii="Times New Roman" w:cs="Times New Roman" w:eastAsia="Times New Roman" w:hAnsi="Times New Roman"/>
          <w:b w:val="1"/>
          <w:bCs w:val="1"/>
          <w:sz w:val="24"/>
          <w:szCs w:val="24"/>
          <w:rtl w:val="0"/>
        </w:rPr>
        <w:t xml:space="preserve">highest profit per hectare (₦1.42 million/ha)</w:t>
      </w:r>
      <w:r w:rsidDel="00000000" w:rsidR="00000000" w:rsidRPr="00000000">
        <w:rPr>
          <w:rFonts w:ascii="Times New Roman" w:cs="Times New Roman" w:eastAsia="Times New Roman" w:hAnsi="Times New Roman"/>
          <w:sz w:val="24"/>
          <w:szCs w:val="24"/>
          <w:rtl w:val="0"/>
        </w:rPr>
        <w:t xml:space="preserve">, making it the most attractive investment destination.</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w:t>
      </w:r>
      <w:r w:rsidDel="00000000" w:rsidR="00000000" w:rsidRPr="00000000">
        <w:rPr>
          <w:rFonts w:ascii="Times New Roman" w:cs="Times New Roman" w:eastAsia="Times New Roman" w:hAnsi="Times New Roman"/>
          <w:b w:val="1"/>
          <w:bCs w:val="1"/>
          <w:sz w:val="24"/>
          <w:szCs w:val="24"/>
          <w:rtl w:val="0"/>
        </w:rPr>
        <w:t xml:space="preserve">₦1 billion in annual profit</w:t>
      </w:r>
      <w:r w:rsidDel="00000000" w:rsidR="00000000" w:rsidRPr="00000000">
        <w:rPr>
          <w:rFonts w:ascii="Times New Roman" w:cs="Times New Roman" w:eastAsia="Times New Roman" w:hAnsi="Times New Roman"/>
          <w:sz w:val="24"/>
          <w:szCs w:val="24"/>
          <w:rtl w:val="0"/>
        </w:rPr>
        <w:t xml:space="preserve">, investors would require approximately </w:t>
      </w:r>
      <w:r w:rsidDel="00000000" w:rsidR="00000000" w:rsidRPr="00000000">
        <w:rPr>
          <w:rFonts w:ascii="Times New Roman" w:cs="Times New Roman" w:eastAsia="Times New Roman" w:hAnsi="Times New Roman"/>
          <w:b w:val="1"/>
          <w:bCs w:val="1"/>
          <w:sz w:val="24"/>
          <w:szCs w:val="24"/>
          <w:rtl w:val="0"/>
        </w:rPr>
        <w:t xml:space="preserve">702 ha in 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714 ha in Ondo</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858 ha in Cross River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w:t>
      </w:r>
      <w:r w:rsidDel="00000000" w:rsidR="00000000" w:rsidRPr="00000000">
        <w:rPr>
          <w:rFonts w:ascii="Times New Roman" w:cs="Times New Roman" w:eastAsia="Times New Roman" w:hAnsi="Times New Roman"/>
          <w:b w:val="1"/>
          <w:bCs w:val="1"/>
          <w:sz w:val="24"/>
          <w:szCs w:val="24"/>
          <w:rtl w:val="0"/>
        </w:rPr>
        <w:t xml:space="preserve">establishment investment</w:t>
      </w:r>
      <w:r w:rsidDel="00000000" w:rsidR="00000000" w:rsidRPr="00000000">
        <w:rPr>
          <w:rFonts w:ascii="Times New Roman" w:cs="Times New Roman" w:eastAsia="Times New Roman" w:hAnsi="Times New Roman"/>
          <w:sz w:val="24"/>
          <w:szCs w:val="24"/>
          <w:rtl w:val="0"/>
        </w:rPr>
        <w:t xml:space="preserve"> ranges between </w:t>
      </w:r>
      <w:r w:rsidDel="00000000" w:rsidR="00000000" w:rsidRPr="00000000">
        <w:rPr>
          <w:rFonts w:ascii="Times New Roman" w:cs="Times New Roman" w:eastAsia="Times New Roman" w:hAnsi="Times New Roman"/>
          <w:b w:val="1"/>
          <w:bCs w:val="1"/>
          <w:sz w:val="24"/>
          <w:szCs w:val="24"/>
          <w:rtl w:val="0"/>
        </w:rPr>
        <w:t xml:space="preserve">₦0.96 billion and ₦1.12 billion</w:t>
      </w:r>
      <w:r w:rsidDel="00000000" w:rsidR="00000000" w:rsidRPr="00000000">
        <w:rPr>
          <w:rFonts w:ascii="Times New Roman" w:cs="Times New Roman" w:eastAsia="Times New Roman" w:hAnsi="Times New Roman"/>
          <w:sz w:val="24"/>
          <w:szCs w:val="24"/>
          <w:rtl w:val="0"/>
        </w:rPr>
        <w:t xml:space="preserve">, depending on state and cost structure.</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100 ha pilot project in Edo State</w:t>
      </w:r>
      <w:r w:rsidDel="00000000" w:rsidR="00000000" w:rsidRPr="00000000">
        <w:rPr>
          <w:rFonts w:ascii="Times New Roman" w:cs="Times New Roman" w:eastAsia="Times New Roman" w:hAnsi="Times New Roman"/>
          <w:sz w:val="24"/>
          <w:szCs w:val="24"/>
          <w:rtl w:val="0"/>
        </w:rPr>
        <w:t xml:space="preserve"> is recommended as a practical starting point to validate yield, costs, and market logistics before scaling up.</w:t>
        <w:br w:type="textWrapping"/>
      </w:r>
    </w:p>
    <w:p w:rsidR="00000000" w:rsidDel="00000000" w:rsidP="00000000" w:rsidRDefault="00000000" w:rsidRPr="00000000" w14:paraId="0000003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assumes stable prices, mature yields, and excludes financing and policy risks, which will require further validation in an investor-grade study.</w:t>
        <w:br w:type="textWrapping"/>
      </w:r>
    </w:p>
    <w:p w:rsidR="00000000" w:rsidDel="00000000" w:rsidP="00000000" w:rsidRDefault="00000000" w:rsidRPr="00000000" w14:paraId="00000039">
      <w:pPr>
        <w:pStyle w:val="Heading1"/>
        <w:keepNext w:val="0"/>
        <w:keepLines w:val="0"/>
        <w:spacing w:before="480" w:lineRule="auto"/>
        <w:ind w:left="0" w:firstLine="0"/>
        <w:rPr>
          <w:rFonts w:ascii="Times New Roman" w:cs="Times New Roman" w:eastAsia="Times New Roman" w:hAnsi="Times New Roman"/>
          <w:b w:val="1"/>
          <w:bCs w:val="1"/>
          <w:sz w:val="46"/>
          <w:szCs w:val="46"/>
        </w:rPr>
      </w:pPr>
      <w:bookmarkStart w:colFirst="0" w:colLast="0" w:name="_8tl6wvtyuul1" w:id="4"/>
      <w:bookmarkEnd w:id="4"/>
      <w:r w:rsidDel="00000000" w:rsidR="00000000" w:rsidRPr="00000000">
        <w:rPr>
          <w:rFonts w:ascii="Times New Roman" w:cs="Times New Roman" w:eastAsia="Times New Roman" w:hAnsi="Times New Roman"/>
          <w:b w:val="1"/>
          <w:bCs w:val="1"/>
          <w:sz w:val="46"/>
          <w:szCs w:val="46"/>
          <w:rtl w:val="0"/>
        </w:rPr>
        <w:t xml:space="preserve"> Recommendation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 states to prioritise:</w:t>
      </w:r>
    </w:p>
    <w:p w:rsidR="00000000" w:rsidDel="00000000" w:rsidP="00000000" w:rsidRDefault="00000000" w:rsidRPr="00000000" w14:paraId="0000003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Edo</w:t>
      </w:r>
      <w:r w:rsidDel="00000000" w:rsidR="00000000" w:rsidRPr="00000000">
        <w:rPr>
          <w:rFonts w:ascii="Times New Roman" w:cs="Times New Roman" w:eastAsia="Times New Roman" w:hAnsi="Times New Roman"/>
          <w:sz w:val="24"/>
          <w:szCs w:val="24"/>
          <w:rtl w:val="0"/>
        </w:rPr>
        <w:t xml:space="preserve">: highest profit/ha (₦1.424M/ha) and the lowest area required to reach ₦1B; best overall balance of yield and revenue.</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Ondo</w:t>
      </w:r>
      <w:r w:rsidDel="00000000" w:rsidR="00000000" w:rsidRPr="00000000">
        <w:rPr>
          <w:rFonts w:ascii="Times New Roman" w:cs="Times New Roman" w:eastAsia="Times New Roman" w:hAnsi="Times New Roman"/>
          <w:sz w:val="24"/>
          <w:szCs w:val="24"/>
          <w:rtl w:val="0"/>
        </w:rPr>
        <w:t xml:space="preserve">: nearly the same profit/ha (₦1.400M/ha) and the highest ROI (shows efficient returns). Good candidate for high efficiency.</w:t>
        <w:br w:type="textWrapping"/>
      </w:r>
    </w:p>
    <w:p w:rsidR="00000000" w:rsidDel="00000000" w:rsidP="00000000" w:rsidRDefault="00000000" w:rsidRPr="00000000" w14:paraId="0000003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 River</w:t>
      </w:r>
      <w:r w:rsidDel="00000000" w:rsidR="00000000" w:rsidRPr="00000000">
        <w:rPr>
          <w:rFonts w:ascii="Times New Roman" w:cs="Times New Roman" w:eastAsia="Times New Roman" w:hAnsi="Times New Roman"/>
          <w:sz w:val="24"/>
          <w:szCs w:val="24"/>
          <w:rtl w:val="0"/>
        </w:rPr>
        <w:t xml:space="preserve">: lower profit/ha (₦1.165M/ha) but still positive; needs more capital to reach the ₦1B</w:t>
      </w:r>
    </w:p>
    <w:p w:rsidR="00000000" w:rsidDel="00000000" w:rsidP="00000000" w:rsidRDefault="00000000" w:rsidRPr="00000000" w14:paraId="0000003E">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ye0gqkq3z2ua" w:id="5"/>
      <w:bookmarkEnd w:id="5"/>
      <w:r w:rsidDel="00000000" w:rsidR="00000000" w:rsidRPr="00000000">
        <w:rPr>
          <w:rFonts w:ascii="Times New Roman" w:cs="Times New Roman" w:eastAsia="Times New Roman" w:hAnsi="Times New Roman"/>
          <w:b w:val="1"/>
          <w:bCs w:val="1"/>
          <w:sz w:val="46"/>
          <w:szCs w:val="46"/>
          <w:rtl w:val="0"/>
        </w:rPr>
        <w:t xml:space="preserve">Numeric answers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profit per hectare</w:t>
      </w:r>
    </w:p>
    <w:p w:rsidR="00000000" w:rsidDel="00000000" w:rsidP="00000000" w:rsidRDefault="00000000" w:rsidRPr="00000000" w14:paraId="0000004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Edo: </w:t>
      </w:r>
      <w:r w:rsidDel="00000000" w:rsidR="00000000" w:rsidRPr="00000000">
        <w:rPr>
          <w:rFonts w:ascii="Times New Roman" w:cs="Times New Roman" w:eastAsia="Times New Roman" w:hAnsi="Times New Roman"/>
          <w:b w:val="1"/>
          <w:bCs w:val="1"/>
          <w:sz w:val="24"/>
          <w:szCs w:val="24"/>
          <w:rtl w:val="0"/>
        </w:rPr>
        <w:t xml:space="preserve">₦1,424,262 /ha</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Ondo: </w:t>
      </w:r>
      <w:r w:rsidDel="00000000" w:rsidR="00000000" w:rsidRPr="00000000">
        <w:rPr>
          <w:rFonts w:ascii="Times New Roman" w:cs="Times New Roman" w:eastAsia="Times New Roman" w:hAnsi="Times New Roman"/>
          <w:b w:val="1"/>
          <w:bCs w:val="1"/>
          <w:sz w:val="24"/>
          <w:szCs w:val="24"/>
          <w:rtl w:val="0"/>
        </w:rPr>
        <w:t xml:space="preserve">₦1,400,333 /ha</w:t>
        <w:br w:type="textWrapping"/>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River: </w:t>
      </w:r>
      <w:r w:rsidDel="00000000" w:rsidR="00000000" w:rsidRPr="00000000">
        <w:rPr>
          <w:rFonts w:ascii="Times New Roman" w:cs="Times New Roman" w:eastAsia="Times New Roman" w:hAnsi="Times New Roman"/>
          <w:b w:val="1"/>
          <w:bCs w:val="1"/>
          <w:sz w:val="24"/>
          <w:szCs w:val="24"/>
          <w:rtl w:val="0"/>
        </w:rPr>
        <w:t xml:space="preserve">₦1,165,417 /ha</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Hectares required to generate ₦1,000,000,000 annual profit</w:t>
        <w:br w:type="textWrapping"/>
      </w:r>
      <w:r w:rsidDel="00000000" w:rsidR="00000000" w:rsidRPr="00000000">
        <w:rPr>
          <w:rFonts w:ascii="Times New Roman" w:cs="Times New Roman" w:eastAsia="Times New Roman" w:hAnsi="Times New Roman"/>
          <w:sz w:val="24"/>
          <w:szCs w:val="24"/>
          <w:rtl w:val="0"/>
        </w:rPr>
        <w:t xml:space="preserve"> (Break_even_ha = 1,000,000,000 ÷ profit_per_ha)</w:t>
      </w:r>
    </w:p>
    <w:p w:rsidR="00000000" w:rsidDel="00000000" w:rsidP="00000000" w:rsidRDefault="00000000" w:rsidRPr="00000000" w14:paraId="0000004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Edo:</w:t>
      </w:r>
      <w:r w:rsidDel="00000000" w:rsidR="00000000" w:rsidRPr="00000000">
        <w:rPr>
          <w:rFonts w:ascii="Times New Roman" w:cs="Times New Roman" w:eastAsia="Times New Roman" w:hAnsi="Times New Roman"/>
          <w:sz w:val="24"/>
          <w:szCs w:val="24"/>
          <w:rtl w:val="0"/>
        </w:rPr>
        <w:t xml:space="preserve"> 1,000,000,000 ÷ 1,424,262 = </w:t>
      </w:r>
      <w:r w:rsidDel="00000000" w:rsidR="00000000" w:rsidRPr="00000000">
        <w:rPr>
          <w:rFonts w:ascii="Times New Roman" w:cs="Times New Roman" w:eastAsia="Times New Roman" w:hAnsi="Times New Roman"/>
          <w:b w:val="1"/>
          <w:bCs w:val="1"/>
          <w:sz w:val="24"/>
          <w:szCs w:val="24"/>
          <w:rtl w:val="0"/>
        </w:rPr>
        <w:t xml:space="preserve">702.1 ha</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Ondo:</w:t>
      </w:r>
      <w:r w:rsidDel="00000000" w:rsidR="00000000" w:rsidRPr="00000000">
        <w:rPr>
          <w:rFonts w:ascii="Times New Roman" w:cs="Times New Roman" w:eastAsia="Times New Roman" w:hAnsi="Times New Roman"/>
          <w:sz w:val="24"/>
          <w:szCs w:val="24"/>
          <w:rtl w:val="0"/>
        </w:rPr>
        <w:t xml:space="preserve"> 1,000,000,000 ÷ 1,400,333 = </w:t>
      </w:r>
      <w:r w:rsidDel="00000000" w:rsidR="00000000" w:rsidRPr="00000000">
        <w:rPr>
          <w:rFonts w:ascii="Times New Roman" w:cs="Times New Roman" w:eastAsia="Times New Roman" w:hAnsi="Times New Roman"/>
          <w:b w:val="1"/>
          <w:bCs w:val="1"/>
          <w:sz w:val="24"/>
          <w:szCs w:val="24"/>
          <w:rtl w:val="0"/>
        </w:rPr>
        <w:t xml:space="preserve">714.1 ha</w:t>
        <w:br w:type="textWrapping"/>
      </w:r>
    </w:p>
    <w:p w:rsidR="00000000" w:rsidDel="00000000" w:rsidP="00000000" w:rsidRDefault="00000000" w:rsidRPr="00000000" w14:paraId="0000004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 River:</w:t>
      </w:r>
      <w:r w:rsidDel="00000000" w:rsidR="00000000" w:rsidRPr="00000000">
        <w:rPr>
          <w:rFonts w:ascii="Times New Roman" w:cs="Times New Roman" w:eastAsia="Times New Roman" w:hAnsi="Times New Roman"/>
          <w:sz w:val="24"/>
          <w:szCs w:val="24"/>
          <w:rtl w:val="0"/>
        </w:rPr>
        <w:t xml:space="preserve"> 1,000,000,000 ÷ 1,165,417 = </w:t>
      </w:r>
      <w:r w:rsidDel="00000000" w:rsidR="00000000" w:rsidRPr="00000000">
        <w:rPr>
          <w:rFonts w:ascii="Times New Roman" w:cs="Times New Roman" w:eastAsia="Times New Roman" w:hAnsi="Times New Roman"/>
          <w:b w:val="1"/>
          <w:bCs w:val="1"/>
          <w:sz w:val="24"/>
          <w:szCs w:val="24"/>
          <w:rtl w:val="0"/>
        </w:rPr>
        <w:t xml:space="preserve">858.1 ha</w:t>
        <w:br w:type="textWrapping"/>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total establishment investment required</w:t>
        <w:br w:type="textWrapping"/>
      </w:r>
      <w:r w:rsidDel="00000000" w:rsidR="00000000" w:rsidRPr="00000000">
        <w:rPr>
          <w:rFonts w:ascii="Times New Roman" w:cs="Times New Roman" w:eastAsia="Times New Roman" w:hAnsi="Times New Roman"/>
          <w:sz w:val="24"/>
          <w:szCs w:val="24"/>
          <w:rtl w:val="0"/>
        </w:rPr>
        <w:t xml:space="preserve"> establishment cost proxies: Edo ₦1,450,000/ha; Ondo ₦1,350,000/ha; Cross River ₦1,300,000/ha)</w:t>
      </w:r>
    </w:p>
    <w:p w:rsidR="00000000" w:rsidDel="00000000" w:rsidP="00000000" w:rsidRDefault="00000000" w:rsidRPr="00000000" w14:paraId="0000004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Edo:</w:t>
      </w:r>
      <w:r w:rsidDel="00000000" w:rsidR="00000000" w:rsidRPr="00000000">
        <w:rPr>
          <w:rFonts w:ascii="Times New Roman" w:cs="Times New Roman" w:eastAsia="Times New Roman" w:hAnsi="Times New Roman"/>
          <w:sz w:val="24"/>
          <w:szCs w:val="24"/>
          <w:rtl w:val="0"/>
        </w:rPr>
        <w:t xml:space="preserve"> 702.12 ha × ₦1,450,000/ha = </w:t>
      </w:r>
      <w:r w:rsidDel="00000000" w:rsidR="00000000" w:rsidRPr="00000000">
        <w:rPr>
          <w:rFonts w:ascii="Times New Roman" w:cs="Times New Roman" w:eastAsia="Times New Roman" w:hAnsi="Times New Roman"/>
          <w:b w:val="1"/>
          <w:bCs w:val="1"/>
          <w:sz w:val="24"/>
          <w:szCs w:val="24"/>
          <w:rtl w:val="0"/>
        </w:rPr>
        <w:t xml:space="preserve">₦1,018,071,113 (₦1.02B)</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Ondo:</w:t>
      </w:r>
      <w:r w:rsidDel="00000000" w:rsidR="00000000" w:rsidRPr="00000000">
        <w:rPr>
          <w:rFonts w:ascii="Times New Roman" w:cs="Times New Roman" w:eastAsia="Times New Roman" w:hAnsi="Times New Roman"/>
          <w:sz w:val="24"/>
          <w:szCs w:val="24"/>
          <w:rtl w:val="0"/>
        </w:rPr>
        <w:t xml:space="preserve"> 714.12 ha × ₦1,350,000/ha =</w:t>
      </w:r>
      <w:r w:rsidDel="00000000" w:rsidR="00000000" w:rsidRPr="00000000">
        <w:rPr>
          <w:rFonts w:ascii="Times New Roman" w:cs="Times New Roman" w:eastAsia="Times New Roman" w:hAnsi="Times New Roman"/>
          <w:b w:val="1"/>
          <w:bCs w:val="1"/>
          <w:sz w:val="24"/>
          <w:szCs w:val="24"/>
          <w:rtl w:val="0"/>
        </w:rPr>
        <w:t xml:space="preserve">₦964,056,407 (₦0.96B)</w:t>
        <w:br w:type="textWrapping"/>
      </w:r>
    </w:p>
    <w:p w:rsidR="00000000" w:rsidDel="00000000" w:rsidP="00000000" w:rsidRDefault="00000000" w:rsidRPr="00000000" w14:paraId="0000004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 River:</w:t>
      </w:r>
      <w:r w:rsidDel="00000000" w:rsidR="00000000" w:rsidRPr="00000000">
        <w:rPr>
          <w:rFonts w:ascii="Times New Roman" w:cs="Times New Roman" w:eastAsia="Times New Roman" w:hAnsi="Times New Roman"/>
          <w:sz w:val="24"/>
          <w:szCs w:val="24"/>
          <w:rtl w:val="0"/>
        </w:rPr>
        <w:t xml:space="preserve"> 858.06 ha × ₦1,300,000/ha = </w:t>
      </w:r>
      <w:r w:rsidDel="00000000" w:rsidR="00000000" w:rsidRPr="00000000">
        <w:rPr>
          <w:rFonts w:ascii="Times New Roman" w:cs="Times New Roman" w:eastAsia="Times New Roman" w:hAnsi="Times New Roman"/>
          <w:b w:val="1"/>
          <w:bCs w:val="1"/>
          <w:sz w:val="24"/>
          <w:szCs w:val="24"/>
          <w:rtl w:val="0"/>
        </w:rPr>
        <w:t xml:space="preserve">₦1,115,480,553 (₦1.12B)</w:t>
        <w:br w:type="textWrapping"/>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 (by profit/ha)</w:t>
      </w:r>
    </w:p>
    <w:p w:rsidR="00000000" w:rsidDel="00000000" w:rsidP="00000000" w:rsidRDefault="00000000" w:rsidRPr="00000000" w14:paraId="0000004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Edo (best)</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Ondo</w:t>
        <w:br w:type="textWrapping"/>
      </w:r>
    </w:p>
    <w:p w:rsidR="00000000" w:rsidDel="00000000" w:rsidP="00000000" w:rsidRDefault="00000000" w:rsidRPr="00000000" w14:paraId="0000004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River</w:t>
        <w:br w:type="textWrapping"/>
        <w:t xml:space="preserve">Note: Ondo’s </w:t>
      </w:r>
      <w:r w:rsidDel="00000000" w:rsidR="00000000" w:rsidRPr="00000000">
        <w:rPr>
          <w:rFonts w:ascii="Times New Roman" w:cs="Times New Roman" w:eastAsia="Times New Roman" w:hAnsi="Times New Roman"/>
          <w:b w:val="1"/>
          <w:bCs w:val="1"/>
          <w:sz w:val="24"/>
          <w:szCs w:val="24"/>
          <w:rtl w:val="0"/>
        </w:rPr>
        <w:t xml:space="preserve">Total_Investment_for_1B_N</w:t>
      </w:r>
      <w:r w:rsidDel="00000000" w:rsidR="00000000" w:rsidRPr="00000000">
        <w:rPr>
          <w:rFonts w:ascii="Times New Roman" w:cs="Times New Roman" w:eastAsia="Times New Roman" w:hAnsi="Times New Roman"/>
          <w:sz w:val="24"/>
          <w:szCs w:val="24"/>
          <w:rtl w:val="0"/>
        </w:rPr>
        <w:t xml:space="preserve"> in the raw aggregated table had an anomaly (negative). I used the profit/ha-based break-even calculation above with the establishment cost proxies to produce consistent investment numbers.</w:t>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sz w:val="24"/>
          <w:szCs w:val="24"/>
        </w:rPr>
      </w:pPr>
      <w:bookmarkStart w:colFirst="0" w:colLast="0" w:name="_eyk401qwhrw7" w:id="6"/>
      <w:bookmarkEnd w:id="6"/>
      <w:r w:rsidDel="00000000" w:rsidR="00000000" w:rsidRPr="00000000">
        <w:rPr>
          <w:rFonts w:ascii="Times New Roman" w:cs="Times New Roman" w:eastAsia="Times New Roman" w:hAnsi="Times New Roman"/>
          <w:b w:val="1"/>
          <w:bCs w:val="1"/>
          <w:sz w:val="28"/>
          <w:szCs w:val="28"/>
          <w:rtl w:val="0"/>
        </w:rPr>
        <w:t xml:space="preserve">Short business recommendation:</w:t>
      </w: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sz w:val="24"/>
          <w:szCs w:val="24"/>
          <w:rtl w:val="0"/>
        </w:rPr>
        <w:t xml:space="preserve">Prioritise </w:t>
      </w:r>
      <w:r w:rsidDel="00000000" w:rsidR="00000000" w:rsidRPr="00000000">
        <w:rPr>
          <w:rFonts w:ascii="Times New Roman" w:cs="Times New Roman" w:eastAsia="Times New Roman" w:hAnsi="Times New Roman"/>
          <w:b w:val="1"/>
          <w:bCs w:val="1"/>
          <w:sz w:val="24"/>
          <w:szCs w:val="24"/>
          <w:rtl w:val="0"/>
        </w:rPr>
        <w:t xml:space="preserve">Edo State</w:t>
      </w:r>
      <w:r w:rsidDel="00000000" w:rsidR="00000000" w:rsidRPr="00000000">
        <w:rPr>
          <w:rFonts w:ascii="Times New Roman" w:cs="Times New Roman" w:eastAsia="Times New Roman" w:hAnsi="Times New Roman"/>
          <w:sz w:val="24"/>
          <w:szCs w:val="24"/>
          <w:rtl w:val="0"/>
        </w:rPr>
        <w:t xml:space="preserve"> for initial investment, it offers the highest profit per hectare and the smallest land requirement to reach ₦1 billion annual profit. Begin with a </w:t>
      </w:r>
      <w:r w:rsidDel="00000000" w:rsidR="00000000" w:rsidRPr="00000000">
        <w:rPr>
          <w:rFonts w:ascii="Times New Roman" w:cs="Times New Roman" w:eastAsia="Times New Roman" w:hAnsi="Times New Roman"/>
          <w:b w:val="1"/>
          <w:bCs w:val="1"/>
          <w:sz w:val="24"/>
          <w:szCs w:val="24"/>
          <w:rtl w:val="0"/>
        </w:rPr>
        <w:t xml:space="preserve">100 ha pilot</w:t>
      </w:r>
      <w:r w:rsidDel="00000000" w:rsidR="00000000" w:rsidRPr="00000000">
        <w:rPr>
          <w:rFonts w:ascii="Times New Roman" w:cs="Times New Roman" w:eastAsia="Times New Roman" w:hAnsi="Times New Roman"/>
          <w:sz w:val="24"/>
          <w:szCs w:val="24"/>
          <w:rtl w:val="0"/>
        </w:rPr>
        <w:t xml:space="preserve"> to validate yield and costs, then scale to 700 ha (estimated ₦1.02B establishment cost) to achieve the ₦1B annual profit target, subject to due diligence.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