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56" w:rsidRDefault="00E32C56" w:rsidP="00E32C56">
      <w:pPr>
        <w:pStyle w:val="Default"/>
      </w:pPr>
    </w:p>
    <w:p w:rsidR="00E32C56" w:rsidRPr="00E32C56" w:rsidRDefault="00E32C56" w:rsidP="00E32C56">
      <w:pPr>
        <w:pStyle w:val="Default"/>
        <w:jc w:val="center"/>
        <w:rPr>
          <w:b/>
          <w:bCs/>
          <w:sz w:val="30"/>
          <w:szCs w:val="30"/>
        </w:rPr>
      </w:pPr>
      <w:r w:rsidRPr="00E32C56">
        <w:rPr>
          <w:b/>
          <w:bCs/>
        </w:rPr>
        <w:t xml:space="preserve"> </w:t>
      </w:r>
      <w:r w:rsidRPr="00E32C56">
        <w:rPr>
          <w:rFonts w:hint="eastAsia"/>
          <w:b/>
          <w:bCs/>
          <w:sz w:val="30"/>
          <w:szCs w:val="30"/>
        </w:rPr>
        <w:t>实验二</w:t>
      </w:r>
      <w:r w:rsidRPr="00E32C56">
        <w:rPr>
          <w:b/>
          <w:bCs/>
          <w:sz w:val="30"/>
          <w:szCs w:val="30"/>
        </w:rPr>
        <w:t xml:space="preserve"> </w:t>
      </w:r>
      <w:r w:rsidRPr="00E32C56">
        <w:rPr>
          <w:rFonts w:hint="eastAsia"/>
          <w:b/>
          <w:bCs/>
          <w:sz w:val="30"/>
          <w:szCs w:val="30"/>
        </w:rPr>
        <w:t>射极跟随器</w:t>
      </w:r>
      <w:r w:rsidRPr="00E32C56">
        <w:rPr>
          <w:b/>
          <w:bCs/>
          <w:sz w:val="30"/>
          <w:szCs w:val="30"/>
        </w:rPr>
        <w:t xml:space="preserve"> </w:t>
      </w:r>
    </w:p>
    <w:p w:rsidR="00E32C56" w:rsidRPr="00E32C56" w:rsidRDefault="00E32C56" w:rsidP="00E32C56">
      <w:pPr>
        <w:pStyle w:val="Default"/>
        <w:jc w:val="both"/>
        <w:rPr>
          <w:b/>
          <w:bCs/>
          <w:sz w:val="21"/>
          <w:szCs w:val="21"/>
        </w:rPr>
      </w:pPr>
      <w:r w:rsidRPr="00E32C56">
        <w:rPr>
          <w:rFonts w:hint="eastAsia"/>
          <w:b/>
          <w:bCs/>
          <w:sz w:val="21"/>
          <w:szCs w:val="21"/>
        </w:rPr>
        <w:t>一、实验目的</w:t>
      </w:r>
      <w:r w:rsidRPr="00E32C56">
        <w:rPr>
          <w:b/>
          <w:bCs/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、熟悉</w:t>
      </w:r>
      <w:r>
        <w:rPr>
          <w:sz w:val="21"/>
          <w:szCs w:val="21"/>
        </w:rPr>
        <w:t>Multisim9</w:t>
      </w:r>
      <w:r>
        <w:rPr>
          <w:rFonts w:hint="eastAsia"/>
          <w:sz w:val="21"/>
          <w:szCs w:val="21"/>
        </w:rPr>
        <w:t>软件的使用方法。</w:t>
      </w:r>
      <w:r>
        <w:rPr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、掌握放大器静态工作点的仿真方法及其对放大器性能的影响。</w:t>
      </w:r>
      <w:r>
        <w:rPr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、学习放大器静态工作点、电压放大倍数、输入电阻、输出电阻的仿真方法，了解共射极电路特性。</w:t>
      </w:r>
      <w:r>
        <w:rPr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、学习</w:t>
      </w:r>
      <w:r>
        <w:rPr>
          <w:sz w:val="21"/>
          <w:szCs w:val="21"/>
        </w:rPr>
        <w:t>Multisim9</w:t>
      </w:r>
      <w:r>
        <w:rPr>
          <w:rFonts w:hint="eastAsia"/>
          <w:sz w:val="21"/>
          <w:szCs w:val="21"/>
        </w:rPr>
        <w:t>参数扫描方法</w:t>
      </w:r>
      <w:r>
        <w:rPr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、学会开关元件的使用</w:t>
      </w:r>
      <w:r>
        <w:rPr>
          <w:sz w:val="21"/>
          <w:szCs w:val="21"/>
        </w:rPr>
        <w:t xml:space="preserve"> </w:t>
      </w:r>
    </w:p>
    <w:p w:rsidR="00E32C56" w:rsidRPr="00E32C56" w:rsidRDefault="00E32C56" w:rsidP="00E32C56">
      <w:pPr>
        <w:pStyle w:val="Default"/>
        <w:jc w:val="both"/>
        <w:rPr>
          <w:b/>
          <w:bCs/>
          <w:sz w:val="21"/>
          <w:szCs w:val="21"/>
        </w:rPr>
      </w:pPr>
      <w:r w:rsidRPr="00E32C56">
        <w:rPr>
          <w:rFonts w:hint="eastAsia"/>
          <w:b/>
          <w:bCs/>
          <w:sz w:val="21"/>
          <w:szCs w:val="21"/>
        </w:rPr>
        <w:t>二、虚礼实验仪器及器材</w:t>
      </w:r>
      <w:r w:rsidRPr="00E32C56">
        <w:rPr>
          <w:b/>
          <w:bCs/>
          <w:sz w:val="21"/>
          <w:szCs w:val="21"/>
        </w:rPr>
        <w:t xml:space="preserve"> </w:t>
      </w:r>
    </w:p>
    <w:p w:rsidR="00E32C56" w:rsidRDefault="00E32C56" w:rsidP="00E32C56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双踪示波器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信号发生器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交流毫伏表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数字万用表</w:t>
      </w:r>
      <w:r>
        <w:rPr>
          <w:sz w:val="21"/>
          <w:szCs w:val="21"/>
        </w:rPr>
        <w:t xml:space="preserve"> </w:t>
      </w:r>
    </w:p>
    <w:p w:rsidR="00E32C56" w:rsidRPr="00E32C56" w:rsidRDefault="00E32C56" w:rsidP="00E32C56">
      <w:pPr>
        <w:pStyle w:val="Default"/>
        <w:jc w:val="both"/>
        <w:rPr>
          <w:b/>
          <w:bCs/>
          <w:sz w:val="21"/>
          <w:szCs w:val="21"/>
        </w:rPr>
      </w:pPr>
      <w:r w:rsidRPr="00E32C56">
        <w:rPr>
          <w:rFonts w:hint="eastAsia"/>
          <w:b/>
          <w:bCs/>
          <w:sz w:val="21"/>
          <w:szCs w:val="21"/>
        </w:rPr>
        <w:t>三、实验步骤</w:t>
      </w:r>
      <w:r w:rsidRPr="00E32C56">
        <w:rPr>
          <w:b/>
          <w:bCs/>
          <w:sz w:val="21"/>
          <w:szCs w:val="21"/>
        </w:rPr>
        <w:t xml:space="preserve"> </w:t>
      </w:r>
    </w:p>
    <w:p w:rsidR="009D03E2" w:rsidRDefault="00E32C56" w:rsidP="00E32C56">
      <w:pPr>
        <w:ind w:firstLine="420"/>
      </w:pPr>
      <w:r>
        <w:rPr>
          <w:szCs w:val="21"/>
        </w:rPr>
        <w:t>1.</w:t>
      </w:r>
      <w:r>
        <w:rPr>
          <w:rFonts w:hint="eastAsia"/>
          <w:szCs w:val="21"/>
        </w:rPr>
        <w:t>画出电路如图所示</w:t>
      </w:r>
    </w:p>
    <w:p w:rsidR="00451E58" w:rsidRDefault="00451E58" w:rsidP="00451E58">
      <w:pPr>
        <w:ind w:firstLine="420"/>
      </w:pPr>
    </w:p>
    <w:p w:rsidR="00017535" w:rsidRDefault="00E32C56" w:rsidP="00E32C56">
      <w:pPr>
        <w:ind w:firstLine="420"/>
        <w:jc w:val="center"/>
      </w:pPr>
      <w:r>
        <w:rPr>
          <w:noProof/>
        </w:rPr>
        <w:drawing>
          <wp:inline distT="0" distB="0" distL="0" distR="0" wp14:anchorId="29766956" wp14:editId="5DCE954A">
            <wp:extent cx="4236720" cy="2652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257" cy="26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56" w:rsidRDefault="00E32C56" w:rsidP="00E32C56">
      <w:pPr>
        <w:ind w:firstLine="420"/>
      </w:pPr>
    </w:p>
    <w:p w:rsidR="00E32C56" w:rsidRDefault="00E32C56" w:rsidP="00E32C56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直流工作点的调整</w:t>
      </w:r>
    </w:p>
    <w:p w:rsidR="008073E3" w:rsidRDefault="00E32C56" w:rsidP="00E32C56">
      <w:r>
        <w:tab/>
      </w:r>
      <w:r>
        <w:rPr>
          <w:rFonts w:hint="eastAsia"/>
        </w:rPr>
        <w:t>如上图所示，</w:t>
      </w:r>
      <w:r>
        <w:rPr>
          <w:rFonts w:hint="eastAsia"/>
        </w:rPr>
        <w:t>V1</w:t>
      </w:r>
      <w:r>
        <w:rPr>
          <w:rFonts w:hint="eastAsia"/>
        </w:rPr>
        <w:t>频率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Vi=3V</w:t>
      </w:r>
      <w:r>
        <w:rPr>
          <w:rFonts w:hint="eastAsia"/>
        </w:rPr>
        <w:t>，</w:t>
      </w:r>
      <w:r>
        <w:rPr>
          <w:rFonts w:hint="eastAsia"/>
        </w:rPr>
        <w:t>R1=82K</w:t>
      </w:r>
      <w:r>
        <w:rPr>
          <w:rFonts w:hint="eastAsia"/>
        </w:rPr>
        <w:t>Ω</w:t>
      </w:r>
      <w:r>
        <w:rPr>
          <w:rFonts w:hint="eastAsia"/>
        </w:rPr>
        <w:t>,R2=1.8 K</w:t>
      </w:r>
      <w:r>
        <w:rPr>
          <w:rFonts w:hint="eastAsia"/>
        </w:rPr>
        <w:t>Ω。通过扫描电阻</w:t>
      </w:r>
      <w:r>
        <w:rPr>
          <w:rFonts w:hint="eastAsia"/>
        </w:rPr>
        <w:t>R1</w:t>
      </w:r>
      <w:r>
        <w:rPr>
          <w:rFonts w:hint="eastAsia"/>
        </w:rPr>
        <w:t>的阻值</w:t>
      </w:r>
      <w:r>
        <w:rPr>
          <w:rFonts w:hint="eastAsia"/>
        </w:rPr>
        <w:t>，</w:t>
      </w:r>
      <w:r>
        <w:rPr>
          <w:rFonts w:hint="eastAsia"/>
        </w:rPr>
        <w:t>在输入端输入稳定的正弦波信号，通过观察输出</w:t>
      </w:r>
      <w:r>
        <w:rPr>
          <w:rFonts w:hint="eastAsia"/>
        </w:rPr>
        <w:t>5</w:t>
      </w:r>
      <w:r>
        <w:rPr>
          <w:rFonts w:hint="eastAsia"/>
        </w:rPr>
        <w:t>端的波形，使其为最大不失真波形，此时，便可以确定</w:t>
      </w:r>
      <w:r>
        <w:rPr>
          <w:rFonts w:hint="eastAsia"/>
        </w:rPr>
        <w:t>Q1</w:t>
      </w:r>
      <w:r>
        <w:rPr>
          <w:rFonts w:hint="eastAsia"/>
        </w:rPr>
        <w:t>的静态工作点。</w:t>
      </w:r>
    </w:p>
    <w:p w:rsidR="00E32C56" w:rsidRDefault="00E32C56" w:rsidP="00E32C56">
      <w:pPr>
        <w:jc w:val="center"/>
      </w:pPr>
      <w:r>
        <w:rPr>
          <w:noProof/>
        </w:rPr>
        <w:drawing>
          <wp:inline distT="0" distB="0" distL="0" distR="0" wp14:anchorId="43A8C115" wp14:editId="0EDCEE60">
            <wp:extent cx="3825240" cy="1956371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487" cy="19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56" w:rsidRDefault="00E32C56" w:rsidP="00E32C56">
      <w:pPr>
        <w:jc w:val="center"/>
      </w:pPr>
      <w:r>
        <w:rPr>
          <w:noProof/>
        </w:rPr>
        <w:lastRenderedPageBreak/>
        <w:drawing>
          <wp:inline distT="0" distB="0" distL="0" distR="0" wp14:anchorId="168C2C2A" wp14:editId="4CFF31DC">
            <wp:extent cx="4216468" cy="2156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10" cy="21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56" w:rsidRDefault="00E32C56" w:rsidP="00E32C56">
      <w:pPr>
        <w:jc w:val="center"/>
      </w:pPr>
    </w:p>
    <w:p w:rsidR="00E32C56" w:rsidRDefault="00E32C56" w:rsidP="00E32C56">
      <w:pPr>
        <w:jc w:val="center"/>
      </w:pPr>
      <w:r>
        <w:rPr>
          <w:noProof/>
        </w:rPr>
        <w:drawing>
          <wp:inline distT="0" distB="0" distL="0" distR="0" wp14:anchorId="5FC12C69" wp14:editId="2E4346A1">
            <wp:extent cx="4695232" cy="152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882" cy="15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56" w:rsidRDefault="00E32C56" w:rsidP="00E32C56">
      <w:pPr>
        <w:jc w:val="center"/>
      </w:pPr>
    </w:p>
    <w:p w:rsidR="00F82BA5" w:rsidRDefault="00F82BA5" w:rsidP="00E32C56">
      <w:pPr>
        <w:jc w:val="center"/>
      </w:pPr>
    </w:p>
    <w:p w:rsidR="00F82BA5" w:rsidRDefault="00F82BA5" w:rsidP="00E32C56">
      <w:pPr>
        <w:jc w:val="center"/>
      </w:pPr>
    </w:p>
    <w:p w:rsidR="00F82BA5" w:rsidRDefault="00F82BA5" w:rsidP="00E32C56">
      <w:pPr>
        <w:jc w:val="center"/>
      </w:pPr>
    </w:p>
    <w:p w:rsidR="00F82BA5" w:rsidRDefault="00F82BA5" w:rsidP="00E32C56">
      <w:pPr>
        <w:jc w:val="center"/>
      </w:pPr>
    </w:p>
    <w:p w:rsidR="00F82BA5" w:rsidRDefault="00F82BA5" w:rsidP="00F82BA5">
      <w:pPr>
        <w:ind w:firstLine="420"/>
      </w:pPr>
      <w:r>
        <w:t>11</w:t>
      </w:r>
      <w:r>
        <w:rPr>
          <w:rFonts w:hint="eastAsia"/>
        </w:rPr>
        <w:t>.</w:t>
      </w:r>
      <w:r>
        <w:rPr>
          <w:rFonts w:hint="eastAsia"/>
        </w:rPr>
        <w:t>更改电路图如下</w:t>
      </w:r>
    </w:p>
    <w:p w:rsidR="00F82BA5" w:rsidRDefault="00F82BA5" w:rsidP="00F82BA5">
      <w:pPr>
        <w:ind w:firstLine="420"/>
      </w:pPr>
    </w:p>
    <w:p w:rsidR="00F82BA5" w:rsidRDefault="00F82BA5" w:rsidP="00F82BA5">
      <w:pPr>
        <w:ind w:firstLine="420"/>
        <w:jc w:val="center"/>
      </w:pPr>
      <w:r>
        <w:rPr>
          <w:noProof/>
        </w:rPr>
        <w:drawing>
          <wp:inline distT="0" distB="0" distL="0" distR="0" wp14:anchorId="420571A7" wp14:editId="2F038505">
            <wp:extent cx="4351020" cy="26930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723" cy="26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A5" w:rsidRDefault="00F82BA5" w:rsidP="00F82BA5">
      <w:pPr>
        <w:ind w:firstLine="420"/>
        <w:jc w:val="left"/>
        <w:rPr>
          <w:szCs w:val="21"/>
        </w:rPr>
      </w:pPr>
    </w:p>
    <w:p w:rsidR="00F82BA5" w:rsidRDefault="00F82BA5" w:rsidP="00F82BA5">
      <w:pPr>
        <w:ind w:firstLine="420"/>
        <w:jc w:val="left"/>
        <w:rPr>
          <w:szCs w:val="21"/>
        </w:rPr>
      </w:pPr>
    </w:p>
    <w:p w:rsidR="00F82BA5" w:rsidRDefault="00F82BA5" w:rsidP="00F82BA5">
      <w:pPr>
        <w:ind w:firstLine="420"/>
        <w:jc w:val="left"/>
        <w:rPr>
          <w:szCs w:val="21"/>
        </w:rPr>
      </w:pPr>
    </w:p>
    <w:p w:rsidR="00F82BA5" w:rsidRDefault="00F82BA5" w:rsidP="00F82BA5">
      <w:pPr>
        <w:ind w:firstLine="420"/>
        <w:jc w:val="left"/>
        <w:rPr>
          <w:rFonts w:eastAsia="宋体"/>
          <w:szCs w:val="21"/>
        </w:rPr>
      </w:pPr>
      <w:r>
        <w:rPr>
          <w:szCs w:val="21"/>
        </w:rPr>
        <w:lastRenderedPageBreak/>
        <w:t>13.</w:t>
      </w:r>
      <w:r>
        <w:rPr>
          <w:rFonts w:ascii="宋体" w:eastAsia="宋体" w:cs="宋体" w:hint="eastAsia"/>
          <w:szCs w:val="21"/>
        </w:rPr>
        <w:t>单击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>simulate</w:t>
      </w:r>
      <w:r>
        <w:rPr>
          <w:rFonts w:ascii="宋体" w:eastAsia="宋体" w:cs="宋体" w:hint="eastAsia"/>
          <w:szCs w:val="21"/>
        </w:rPr>
        <w:t>，把所仿真数据填入下表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>Vb</w:t>
      </w:r>
    </w:p>
    <w:p w:rsidR="00F82BA5" w:rsidRDefault="00F82BA5" w:rsidP="00F82BA5">
      <w:pPr>
        <w:ind w:firstLine="420"/>
        <w:jc w:val="left"/>
        <w:rPr>
          <w:rFonts w:hint="eastAsia"/>
        </w:rPr>
      </w:pPr>
    </w:p>
    <w:p w:rsidR="00E32C56" w:rsidRDefault="00F82BA5" w:rsidP="00F82BA5">
      <w:pPr>
        <w:jc w:val="center"/>
      </w:pPr>
      <w:r>
        <w:rPr>
          <w:noProof/>
        </w:rPr>
        <w:drawing>
          <wp:inline distT="0" distB="0" distL="0" distR="0" wp14:anchorId="3DDE5DD7" wp14:editId="60FC2357">
            <wp:extent cx="4229100" cy="15738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09" cy="15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A5" w:rsidRDefault="00F82BA5" w:rsidP="00F82BA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BA5" w:rsidTr="00F82BA5"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b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Vc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Ve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rPr>
                <w:szCs w:val="21"/>
              </w:rPr>
              <w:t>Ie=Ve/Re</w:t>
            </w:r>
          </w:p>
        </w:tc>
      </w:tr>
      <w:tr w:rsidR="00F82BA5" w:rsidTr="00F82BA5"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11.978 V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12.000 V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11.298 V</w:t>
            </w:r>
          </w:p>
        </w:tc>
        <w:tc>
          <w:tcPr>
            <w:tcW w:w="2074" w:type="dxa"/>
          </w:tcPr>
          <w:p w:rsidR="00F82BA5" w:rsidRDefault="00F82BA5" w:rsidP="00F82BA5">
            <w:pPr>
              <w:jc w:val="center"/>
              <w:rPr>
                <w:rFonts w:hint="eastAsia"/>
              </w:rPr>
            </w:pPr>
            <w:r>
              <w:t>6.27 mA</w:t>
            </w:r>
          </w:p>
        </w:tc>
      </w:tr>
    </w:tbl>
    <w:p w:rsidR="00F82BA5" w:rsidRDefault="00F82BA5" w:rsidP="00F82BA5">
      <w:pPr>
        <w:jc w:val="center"/>
      </w:pPr>
    </w:p>
    <w:p w:rsidR="00F82BA5" w:rsidRDefault="00F82BA5" w:rsidP="00F82BA5">
      <w:pPr>
        <w:jc w:val="center"/>
      </w:pPr>
    </w:p>
    <w:p w:rsidR="00F82BA5" w:rsidRDefault="00F82BA5" w:rsidP="00F82BA5">
      <w:pPr>
        <w:jc w:val="center"/>
      </w:pPr>
    </w:p>
    <w:p w:rsidR="00F206E2" w:rsidRDefault="00F206E2" w:rsidP="00F82BA5">
      <w:pPr>
        <w:jc w:val="center"/>
      </w:pPr>
    </w:p>
    <w:p w:rsidR="00F206E2" w:rsidRDefault="00F206E2" w:rsidP="00F82BA5">
      <w:pPr>
        <w:jc w:val="center"/>
      </w:pPr>
    </w:p>
    <w:p w:rsidR="00F206E2" w:rsidRDefault="00F206E2" w:rsidP="00F82BA5">
      <w:pPr>
        <w:jc w:val="center"/>
      </w:pPr>
    </w:p>
    <w:p w:rsidR="00F82BA5" w:rsidRDefault="00F82BA5" w:rsidP="00F82BA5">
      <w:pPr>
        <w:jc w:val="center"/>
      </w:pPr>
    </w:p>
    <w:p w:rsidR="00F82BA5" w:rsidRDefault="00F82BA5" w:rsidP="00F82BA5">
      <w:pPr>
        <w:jc w:val="left"/>
        <w:rPr>
          <w:rFonts w:ascii="宋体" w:eastAsia="宋体" w:cs="宋体"/>
          <w:szCs w:val="21"/>
        </w:rPr>
      </w:pPr>
      <w:r>
        <w:rPr>
          <w:szCs w:val="21"/>
        </w:rPr>
        <w:t>14.</w:t>
      </w:r>
      <w:r>
        <w:rPr>
          <w:rFonts w:ascii="宋体" w:eastAsia="宋体" w:cs="宋体" w:hint="eastAsia"/>
          <w:szCs w:val="21"/>
        </w:rPr>
        <w:t>测量电压放大倍数</w:t>
      </w:r>
    </w:p>
    <w:p w:rsidR="00F206E2" w:rsidRDefault="00F206E2" w:rsidP="00F82BA5">
      <w:pPr>
        <w:jc w:val="left"/>
        <w:rPr>
          <w:rFonts w:ascii="宋体" w:eastAsia="宋体" w:cs="宋体" w:hint="eastAsia"/>
          <w:szCs w:val="21"/>
        </w:rPr>
      </w:pPr>
    </w:p>
    <w:p w:rsidR="00F82BA5" w:rsidRDefault="00F206E2" w:rsidP="00F82BA5">
      <w:pPr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noProof/>
          <w:szCs w:val="21"/>
        </w:rPr>
        <w:drawing>
          <wp:inline distT="0" distB="0" distL="0" distR="0" wp14:anchorId="7B04CB09" wp14:editId="01EE13C1">
            <wp:extent cx="5663145" cy="20997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92" cy="21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06E2" w:rsidTr="00F206E2">
        <w:tc>
          <w:tcPr>
            <w:tcW w:w="2765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V</w:t>
            </w:r>
            <w:r>
              <w:rPr>
                <w:rFonts w:ascii="宋体" w:eastAsia="宋体" w:cs="宋体"/>
                <w:szCs w:val="21"/>
              </w:rPr>
              <w:t>i</w:t>
            </w:r>
          </w:p>
        </w:tc>
        <w:tc>
          <w:tcPr>
            <w:tcW w:w="2765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Vo</w:t>
            </w:r>
          </w:p>
        </w:tc>
        <w:tc>
          <w:tcPr>
            <w:tcW w:w="2766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Av</w:t>
            </w:r>
          </w:p>
        </w:tc>
      </w:tr>
      <w:tr w:rsidR="00F206E2" w:rsidTr="00F206E2">
        <w:tc>
          <w:tcPr>
            <w:tcW w:w="2765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2.123 V</w:t>
            </w:r>
          </w:p>
        </w:tc>
        <w:tc>
          <w:tcPr>
            <w:tcW w:w="2765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2.047 V</w:t>
            </w:r>
          </w:p>
        </w:tc>
        <w:tc>
          <w:tcPr>
            <w:tcW w:w="2766" w:type="dxa"/>
          </w:tcPr>
          <w:p w:rsidR="00F206E2" w:rsidRDefault="00F206E2" w:rsidP="00F206E2">
            <w:pPr>
              <w:jc w:val="center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0.964</w:t>
            </w:r>
          </w:p>
        </w:tc>
      </w:tr>
    </w:tbl>
    <w:p w:rsidR="00F82BA5" w:rsidRDefault="00F82BA5" w:rsidP="00F82BA5">
      <w:pPr>
        <w:jc w:val="left"/>
        <w:rPr>
          <w:rFonts w:ascii="宋体" w:eastAsia="宋体" w:cs="宋体"/>
          <w:szCs w:val="21"/>
        </w:rPr>
      </w:pPr>
    </w:p>
    <w:p w:rsidR="00F82BA5" w:rsidRDefault="00F82BA5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206E2" w:rsidRDefault="00F206E2" w:rsidP="00F82BA5">
      <w:pPr>
        <w:jc w:val="left"/>
        <w:rPr>
          <w:rFonts w:ascii="宋体" w:eastAsia="宋体" w:cs="宋体"/>
          <w:szCs w:val="21"/>
        </w:rPr>
      </w:pPr>
    </w:p>
    <w:p w:rsidR="00F82BA5" w:rsidRDefault="00F82BA5" w:rsidP="00F82BA5">
      <w:pPr>
        <w:jc w:val="left"/>
        <w:rPr>
          <w:rFonts w:ascii="宋体" w:eastAsia="宋体" w:cs="宋体"/>
          <w:szCs w:val="21"/>
        </w:rPr>
      </w:pPr>
      <w:r>
        <w:rPr>
          <w:szCs w:val="21"/>
        </w:rPr>
        <w:lastRenderedPageBreak/>
        <w:t>1</w:t>
      </w:r>
      <w:r w:rsidR="00F206E2">
        <w:rPr>
          <w:szCs w:val="21"/>
        </w:rPr>
        <w:t>5</w:t>
      </w:r>
      <w:r>
        <w:rPr>
          <w:szCs w:val="21"/>
        </w:rPr>
        <w:t>.</w:t>
      </w:r>
      <w:r>
        <w:rPr>
          <w:rFonts w:ascii="宋体" w:eastAsia="宋体" w:cs="宋体" w:hint="eastAsia"/>
          <w:szCs w:val="21"/>
        </w:rPr>
        <w:t>测量输入电阻，电路如下图所示</w:t>
      </w:r>
    </w:p>
    <w:p w:rsidR="00F82BA5" w:rsidRDefault="00F82BA5" w:rsidP="00F82BA5">
      <w:pPr>
        <w:jc w:val="left"/>
        <w:rPr>
          <w:rFonts w:ascii="宋体" w:eastAsia="宋体" w:cs="宋体"/>
          <w:szCs w:val="21"/>
        </w:rPr>
      </w:pPr>
    </w:p>
    <w:p w:rsidR="00F82BA5" w:rsidRDefault="00F206E2" w:rsidP="00F82BA5">
      <w:pPr>
        <w:jc w:val="center"/>
      </w:pPr>
      <w:r>
        <w:rPr>
          <w:noProof/>
        </w:rPr>
        <w:drawing>
          <wp:inline distT="0" distB="0" distL="0" distR="0">
            <wp:extent cx="5844986" cy="1879600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71" cy="1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A5" w:rsidRDefault="00F82BA5" w:rsidP="00F82BA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06E2" w:rsidTr="00F206E2">
        <w:trPr>
          <w:jc w:val="center"/>
        </w:trPr>
        <w:tc>
          <w:tcPr>
            <w:tcW w:w="2765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</w:p>
        </w:tc>
        <w:tc>
          <w:tcPr>
            <w:tcW w:w="2765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t>Vo</w:t>
            </w:r>
          </w:p>
        </w:tc>
        <w:tc>
          <w:tcPr>
            <w:tcW w:w="2766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t>Ri</w:t>
            </w:r>
          </w:p>
        </w:tc>
      </w:tr>
      <w:tr w:rsidR="00F206E2" w:rsidTr="00F206E2">
        <w:trPr>
          <w:jc w:val="center"/>
        </w:trPr>
        <w:tc>
          <w:tcPr>
            <w:tcW w:w="2765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t>2.121 V</w:t>
            </w:r>
          </w:p>
        </w:tc>
        <w:tc>
          <w:tcPr>
            <w:tcW w:w="2765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t>1.882 V</w:t>
            </w:r>
          </w:p>
        </w:tc>
        <w:tc>
          <w:tcPr>
            <w:tcW w:w="2766" w:type="dxa"/>
          </w:tcPr>
          <w:p w:rsidR="00F206E2" w:rsidRDefault="00F206E2" w:rsidP="00F82BA5">
            <w:pPr>
              <w:jc w:val="center"/>
              <w:rPr>
                <w:rFonts w:hint="eastAsia"/>
              </w:rPr>
            </w:pPr>
            <w:r>
              <w:t>40.159 K</w:t>
            </w:r>
          </w:p>
        </w:tc>
      </w:tr>
    </w:tbl>
    <w:p w:rsidR="00F82BA5" w:rsidRDefault="00F82BA5" w:rsidP="00F82BA5">
      <w:pPr>
        <w:jc w:val="center"/>
      </w:pPr>
    </w:p>
    <w:p w:rsidR="00F206E2" w:rsidRDefault="00F206E2" w:rsidP="00F82BA5">
      <w:pPr>
        <w:jc w:val="center"/>
      </w:pPr>
    </w:p>
    <w:p w:rsidR="00F206E2" w:rsidRDefault="00F206E2" w:rsidP="00F82BA5">
      <w:pPr>
        <w:jc w:val="center"/>
      </w:pPr>
    </w:p>
    <w:p w:rsidR="00F206E2" w:rsidRDefault="00F206E2" w:rsidP="00F206E2">
      <w:pPr>
        <w:jc w:val="left"/>
        <w:rPr>
          <w:rFonts w:ascii="宋体" w:eastAsia="宋体" w:cs="宋体"/>
          <w:szCs w:val="21"/>
        </w:rPr>
      </w:pPr>
      <w:r>
        <w:rPr>
          <w:szCs w:val="21"/>
        </w:rPr>
        <w:t>16.</w:t>
      </w:r>
      <w:r>
        <w:rPr>
          <w:rFonts w:ascii="宋体" w:eastAsia="宋体" w:cs="宋体" w:hint="eastAsia"/>
          <w:szCs w:val="21"/>
        </w:rPr>
        <w:t>测量输出电阻，电路如下所示</w:t>
      </w:r>
    </w:p>
    <w:p w:rsidR="00F206E2" w:rsidRDefault="00F206E2" w:rsidP="00F206E2">
      <w:pPr>
        <w:jc w:val="left"/>
        <w:rPr>
          <w:rFonts w:ascii="宋体" w:eastAsia="宋体" w:cs="宋体"/>
          <w:szCs w:val="21"/>
        </w:rPr>
      </w:pPr>
    </w:p>
    <w:p w:rsidR="00F206E2" w:rsidRDefault="00F206E2" w:rsidP="00F206E2">
      <w:pPr>
        <w:jc w:val="left"/>
      </w:pPr>
      <w:r>
        <w:rPr>
          <w:noProof/>
        </w:rPr>
        <w:drawing>
          <wp:inline distT="0" distB="0" distL="0" distR="0">
            <wp:extent cx="4902200" cy="222741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66" cy="22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E2" w:rsidRDefault="00F206E2" w:rsidP="00F206E2">
      <w:pPr>
        <w:jc w:val="left"/>
      </w:pPr>
    </w:p>
    <w:p w:rsidR="00F206E2" w:rsidRDefault="00F206E2" w:rsidP="00F206E2">
      <w:pPr>
        <w:jc w:val="left"/>
      </w:pPr>
      <w:r>
        <w:rPr>
          <w:noProof/>
        </w:rPr>
        <w:drawing>
          <wp:inline distT="0" distB="0" distL="0" distR="0">
            <wp:extent cx="4961458" cy="2091267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87" cy="21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E2" w:rsidRDefault="00F206E2" w:rsidP="00F206E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06E2" w:rsidTr="00F206E2">
        <w:tc>
          <w:tcPr>
            <w:tcW w:w="2765" w:type="dxa"/>
          </w:tcPr>
          <w:p w:rsidR="00F206E2" w:rsidRDefault="00F206E2" w:rsidP="00F206E2">
            <w:pPr>
              <w:jc w:val="center"/>
            </w:pPr>
            <w:r>
              <w:t>Vo</w:t>
            </w:r>
          </w:p>
        </w:tc>
        <w:tc>
          <w:tcPr>
            <w:tcW w:w="2765" w:type="dxa"/>
          </w:tcPr>
          <w:p w:rsidR="00F206E2" w:rsidRDefault="00F206E2" w:rsidP="00F206E2">
            <w:pPr>
              <w:jc w:val="center"/>
            </w:pPr>
            <w:r>
              <w:t>VL</w:t>
            </w:r>
          </w:p>
        </w:tc>
        <w:tc>
          <w:tcPr>
            <w:tcW w:w="2766" w:type="dxa"/>
          </w:tcPr>
          <w:p w:rsidR="00F206E2" w:rsidRDefault="00F206E2" w:rsidP="00F206E2">
            <w:pPr>
              <w:jc w:val="center"/>
            </w:pPr>
            <w:r>
              <w:t>Ro</w:t>
            </w:r>
          </w:p>
        </w:tc>
      </w:tr>
      <w:tr w:rsidR="00F206E2" w:rsidTr="00F206E2">
        <w:tc>
          <w:tcPr>
            <w:tcW w:w="2765" w:type="dxa"/>
          </w:tcPr>
          <w:p w:rsidR="00F206E2" w:rsidRDefault="00F206E2" w:rsidP="00F206E2">
            <w:pPr>
              <w:jc w:val="center"/>
            </w:pPr>
            <w:r>
              <w:t>1.987 V</w:t>
            </w:r>
          </w:p>
        </w:tc>
        <w:tc>
          <w:tcPr>
            <w:tcW w:w="2765" w:type="dxa"/>
          </w:tcPr>
          <w:p w:rsidR="00F206E2" w:rsidRDefault="00F206E2" w:rsidP="00F206E2">
            <w:pPr>
              <w:jc w:val="center"/>
            </w:pPr>
            <w:r>
              <w:t>1.958 V</w:t>
            </w:r>
          </w:p>
        </w:tc>
        <w:tc>
          <w:tcPr>
            <w:tcW w:w="2766" w:type="dxa"/>
          </w:tcPr>
          <w:p w:rsidR="00F206E2" w:rsidRDefault="00F206E2" w:rsidP="00F206E2">
            <w:pPr>
              <w:jc w:val="center"/>
            </w:pPr>
            <w:r>
              <w:t>0.027 K</w:t>
            </w:r>
          </w:p>
        </w:tc>
      </w:tr>
    </w:tbl>
    <w:p w:rsidR="00F206E2" w:rsidRDefault="00F206E2" w:rsidP="00F206E2">
      <w:pPr>
        <w:jc w:val="left"/>
      </w:pPr>
    </w:p>
    <w:p w:rsidR="00F206E2" w:rsidRDefault="00F206E2" w:rsidP="00F206E2">
      <w:pPr>
        <w:jc w:val="left"/>
      </w:pPr>
    </w:p>
    <w:p w:rsidR="00F206E2" w:rsidRDefault="00F206E2" w:rsidP="00F206E2">
      <w:pPr>
        <w:jc w:val="left"/>
        <w:rPr>
          <w:rFonts w:hint="eastAsia"/>
        </w:rPr>
      </w:pPr>
      <w:bookmarkStart w:id="0" w:name="_GoBack"/>
      <w:bookmarkEnd w:id="0"/>
    </w:p>
    <w:sectPr w:rsidR="00F2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88"/>
    <w:rsid w:val="00017535"/>
    <w:rsid w:val="001C3A18"/>
    <w:rsid w:val="002A2088"/>
    <w:rsid w:val="003C52D5"/>
    <w:rsid w:val="003F571B"/>
    <w:rsid w:val="00423EBE"/>
    <w:rsid w:val="00451372"/>
    <w:rsid w:val="00451E58"/>
    <w:rsid w:val="007127DE"/>
    <w:rsid w:val="007707CA"/>
    <w:rsid w:val="008073E3"/>
    <w:rsid w:val="008223BC"/>
    <w:rsid w:val="008D7395"/>
    <w:rsid w:val="009D03E2"/>
    <w:rsid w:val="00DA38A6"/>
    <w:rsid w:val="00E32C56"/>
    <w:rsid w:val="00F206E2"/>
    <w:rsid w:val="00F82BA5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E994"/>
  <w15:chartTrackingRefBased/>
  <w15:docId w15:val="{F19EE2FE-417D-4A03-BDBA-7DB1186F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2C56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F82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95</Words>
  <Characters>545</Characters>
  <Application>Microsoft Office Word</Application>
  <DocSecurity>0</DocSecurity>
  <Lines>4</Lines>
  <Paragraphs>1</Paragraphs>
  <ScaleCrop>false</ScaleCrop>
  <Company>P R 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13</cp:revision>
  <dcterms:created xsi:type="dcterms:W3CDTF">2019-10-21T08:43:00Z</dcterms:created>
  <dcterms:modified xsi:type="dcterms:W3CDTF">2019-10-21T11:42:00Z</dcterms:modified>
</cp:coreProperties>
</file>