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8978" w:type="dxa"/>
        <w:tblLayout w:type="fixed"/>
        <w:tblLook w:val="04A0" w:firstRow="1" w:lastRow="0" w:firstColumn="1" w:lastColumn="0" w:noHBand="0" w:noVBand="1"/>
      </w:tblPr>
      <w:tblGrid>
        <w:gridCol w:w="2802"/>
        <w:gridCol w:w="1687"/>
        <w:gridCol w:w="893"/>
        <w:gridCol w:w="3596"/>
      </w:tblGrid>
      <w:tr w:rsidR="007B572F" w:rsidTr="000B31B5">
        <w:trPr>
          <w:trHeight w:val="1559"/>
        </w:trPr>
        <w:tc>
          <w:tcPr>
            <w:tcW w:w="8978" w:type="dxa"/>
            <w:gridSpan w:val="4"/>
            <w:shd w:val="clear" w:color="auto" w:fill="auto"/>
            <w:vAlign w:val="center"/>
          </w:tcPr>
          <w:p w:rsidR="00EE2065" w:rsidRDefault="00EE2065" w:rsidP="00EE2065">
            <w:pPr>
              <w:rPr>
                <w:b/>
                <w:color w:val="FFFFFF" w:themeColor="background1"/>
                <w:sz w:val="28"/>
              </w:rPr>
            </w:pPr>
            <w:r w:rsidRPr="00E82A5E">
              <w:rPr>
                <w:noProof/>
                <w:lang w:val="es-419" w:eastAsia="es-419"/>
              </w:rPr>
              <w:drawing>
                <wp:anchor distT="0" distB="0" distL="114300" distR="114300" simplePos="0" relativeHeight="251661312" behindDoc="1" locked="0" layoutInCell="1" allowOverlap="1" wp14:anchorId="7BEA4641" wp14:editId="659616FC">
                  <wp:simplePos x="0" y="0"/>
                  <wp:positionH relativeFrom="column">
                    <wp:posOffset>-78464</wp:posOffset>
                  </wp:positionH>
                  <wp:positionV relativeFrom="paragraph">
                    <wp:posOffset>-7648</wp:posOffset>
                  </wp:positionV>
                  <wp:extent cx="5698021" cy="993913"/>
                  <wp:effectExtent l="0" t="0" r="0" b="0"/>
                  <wp:wrapNone/>
                  <wp:docPr id="112" name="Captura de pantalla 2019-05-09 a la(s) 15.35.13.png" descr="Captura de pantalla 2019-05-09 a la(s) 15.35.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" name="Captura de pantalla 2019-05-09 a la(s) 15.35.13.png" descr="Captura de pantalla 2019-05-09 a la(s) 15.35.13.png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" t="3324" r="33" b="33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89915" cy="1009942"/>
                          </a:xfrm>
                          <a:prstGeom prst="rect">
                            <a:avLst/>
                          </a:prstGeom>
                          <a:ln w="12700">
                            <a:miter lim="400000"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EE2065" w:rsidRPr="005D5FE4" w:rsidRDefault="00EE2065" w:rsidP="00EE2065">
            <w:pPr>
              <w:rPr>
                <w:b/>
                <w:color w:val="FFFFFF" w:themeColor="background1"/>
                <w:sz w:val="28"/>
              </w:rPr>
            </w:pPr>
            <w:r w:rsidRPr="005D5FE4">
              <w:rPr>
                <w:b/>
                <w:color w:val="FFFFFF" w:themeColor="background1"/>
                <w:sz w:val="28"/>
              </w:rPr>
              <w:t xml:space="preserve"> Aplicativo </w:t>
            </w:r>
            <w:r w:rsidR="00AA31D0">
              <w:rPr>
                <w:b/>
                <w:color w:val="FFFFFF" w:themeColor="background1"/>
                <w:sz w:val="28"/>
              </w:rPr>
              <w:t>AO SUC</w:t>
            </w:r>
          </w:p>
          <w:p w:rsidR="00EE2065" w:rsidRPr="00530810" w:rsidRDefault="00EE2065" w:rsidP="00530810">
            <w:pPr>
              <w:rPr>
                <w:color w:val="FFFFFF" w:themeColor="background1"/>
              </w:rPr>
            </w:pPr>
            <w:r w:rsidRPr="005D5FE4">
              <w:rPr>
                <w:noProof/>
                <w:lang w:val="es-419" w:eastAsia="es-419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295FBF" wp14:editId="6AEAE7A2">
                      <wp:simplePos x="0" y="0"/>
                      <wp:positionH relativeFrom="column">
                        <wp:posOffset>64660</wp:posOffset>
                      </wp:positionH>
                      <wp:positionV relativeFrom="paragraph">
                        <wp:posOffset>19188</wp:posOffset>
                      </wp:positionV>
                      <wp:extent cx="2756535" cy="206734"/>
                      <wp:effectExtent l="0" t="0" r="5715" b="3175"/>
                      <wp:wrapNone/>
                      <wp:docPr id="115" name="Rectángul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6535" cy="206734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6E7"/>
                              </a:solidFill>
                              <a:ln w="12700">
                                <a:miter lim="400000"/>
                              </a:ln>
                            </wps:spPr>
                            <wps:txbx>
                              <w:txbxContent>
                                <w:p w:rsidR="005D5FE4" w:rsidRPr="005D5FE4" w:rsidRDefault="005D5FE4" w:rsidP="005D5FE4">
                                  <w:pPr>
                                    <w:jc w:val="center"/>
                                    <w:rPr>
                                      <w:b/>
                                      <w:color w:val="FFFFFF" w:themeColor="background1"/>
                                      <w:sz w:val="28"/>
                                    </w:rPr>
                                  </w:pPr>
                                </w:p>
                              </w:txbxContent>
                            </wps:txbx>
                            <wps:bodyPr lIns="45718" tIns="45718" rIns="45718" bIns="45718" anchor="ctr"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w16se="http://schemas.microsoft.com/office/word/2015/wordml/symex">
                  <w:pict>
                    <v:rect w14:anchorId="7F295FBF" id="Rectángulo" o:spid="_x0000_s1026" style="position:absolute;margin-left:5.1pt;margin-top:1.5pt;width:217.05pt;height:16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f1TaIzQEAAIYDAAAOAAAAZHJzL2Uyb0RvYy54bWysU1GO0zAQ/UfiDpb/adJu26Co6QqxLEJC sGLZAziOnViyPZbtNulxOAsXY+yGbmH/EPlw/OLxm3lvJrvbyWhyFD4osA1dLkpKhOXQKds39On7 /Zu3lITIbMc0WNHQkwj0dv/61W50tVjBALoTniCJDfXoGjrE6OqiCHwQhoUFOGHxUII3LCL0fdF5 NiK70cWqLLfFCL5zHrgIAb/enQ/pPvNLKXj8KmUQkeiGYm0xrz6vbVqL/Y7VvWduUHwug/1DFYYp i0kvVHcsMnLw6gWVUdxDABkXHEwBUiousgZUsyz/UvM4MCeyFjQnuItN4f/R8i/HB09Uh71bbiix zGCTvqFtP3/Y/qAhGTS6UGPco3vwMwq4TWon6U16ow4yZVNPF1PFFAnHj6tqs93cIDfHs1W5rW7W ibR4vu18iB8FGJI2DfWYPXvJjp9DPIf+DknJAmjV3SutM/B9+157cmSpwWW1/VDN7H+EaUtGlLiq yjJTGxVx7LQyDV2X6ZkvaYuVJb1nhWkXp3aaZbfQndAt/cliB9abaonDHa+BvwbtNWCWD4Bzx6PP BVh4d4ggVdaX0py55+zY7OzQPJhpmq5xjnr+ffa/AAAA//8DAFBLAwQUAAYACAAAACEADAw72twA AAAHAQAADwAAAGRycy9kb3ducmV2LnhtbEyPQUvDQBCF74L/YRnBm901jUHSbIoIIqIe0ga9bpNp EpqdXbLbNv57x1M9frzHm2+K9WxHccIpDI403C8UCKTGtQN1Gurty90jiBANtWZ0hBp+MMC6vL4q TN66M1V42sRO8AiF3GjoY/S5lKHp0ZqwcB6Js72brImMUyfbyZx53I4yUSqT1gzEF3rj8bnH5rA5 Wg2fqq4P1bZ5z5z3X5R8UPX99qr17c38tAIRcY6XMvzpszqU7LRzR2qDGJlVwk0NS/6I4zRNlyB2 zA8ZyLKQ//3LXwAAAP//AwBQSwECLQAUAAYACAAAACEAtoM4kv4AAADhAQAAEwAAAAAAAAAAAAAA AAAAAAAAW0NvbnRlbnRfVHlwZXNdLnhtbFBLAQItABQABgAIAAAAIQA4/SH/1gAAAJQBAAALAAAA AAAAAAAAAAAAAC8BAABfcmVscy8ucmVsc1BLAQItABQABgAIAAAAIQCf1TaIzQEAAIYDAAAOAAAA AAAAAAAAAAAAAC4CAABkcnMvZTJvRG9jLnhtbFBLAQItABQABgAIAAAAIQAMDDva3AAAAAcBAAAP AAAAAAAAAAAAAAAAACcEAABkcnMvZG93bnJldi54bWxQSwUGAAAAAAQABADzAAAAMAUAAAAA " fillcolor="#0076e7" stroked="f" strokeweight="1pt">
                      <v:stroke miterlimit="4"/>
                      <v:textbox inset="1.2699mm,1.2699mm,1.2699mm,1.2699mm">
                        <w:txbxContent>
                          <w:p w:rsidR="005D5FE4" w:rsidRPr="005D5FE4" w:rsidRDefault="005D5FE4" w:rsidP="005D5FE4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28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EE2065" w:rsidRPr="00530810" w:rsidRDefault="00EE2065" w:rsidP="00530810">
            <w:pPr>
              <w:rPr>
                <w:color w:val="FFFFFF" w:themeColor="background1"/>
              </w:rPr>
            </w:pPr>
          </w:p>
          <w:p w:rsidR="007B572F" w:rsidRPr="005D5FE4" w:rsidRDefault="007B572F" w:rsidP="00530810">
            <w:pPr>
              <w:tabs>
                <w:tab w:val="left" w:pos="739"/>
                <w:tab w:val="right" w:pos="8964"/>
              </w:tabs>
              <w:ind w:right="-202"/>
              <w:rPr>
                <w:b/>
                <w:color w:val="FFFFFF" w:themeColor="background1"/>
                <w:sz w:val="16"/>
              </w:rPr>
            </w:pPr>
          </w:p>
        </w:tc>
      </w:tr>
      <w:tr w:rsidR="00530810" w:rsidTr="00213DE1">
        <w:trPr>
          <w:trHeight w:val="279"/>
        </w:trPr>
        <w:tc>
          <w:tcPr>
            <w:tcW w:w="5382" w:type="dxa"/>
            <w:gridSpan w:val="3"/>
            <w:vAlign w:val="center"/>
          </w:tcPr>
          <w:p w:rsidR="00530810" w:rsidRDefault="00530810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Ambiente:</w:t>
            </w:r>
            <w:r w:rsidRPr="005D5FE4">
              <w:rPr>
                <w:sz w:val="20"/>
              </w:rPr>
              <w:t xml:space="preserve"> </w:t>
            </w:r>
            <w:r>
              <w:rPr>
                <w:sz w:val="20"/>
              </w:rPr>
              <w:t>UAT</w:t>
            </w:r>
          </w:p>
          <w:p w:rsidR="00530810" w:rsidRPr="00530810" w:rsidRDefault="00530810">
            <w:pPr>
              <w:rPr>
                <w:b/>
                <w:sz w:val="20"/>
              </w:rPr>
            </w:pPr>
          </w:p>
        </w:tc>
        <w:tc>
          <w:tcPr>
            <w:tcW w:w="3596" w:type="dxa"/>
            <w:vAlign w:val="center"/>
          </w:tcPr>
          <w:p w:rsidR="00530810" w:rsidRPr="005D5FE4" w:rsidRDefault="00530810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Estatus:</w:t>
            </w:r>
            <w:r>
              <w:rPr>
                <w:color w:val="0070C0"/>
                <w:sz w:val="20"/>
              </w:rPr>
              <w:t xml:space="preserve"> </w:t>
            </w:r>
            <w:r w:rsidRPr="00530810">
              <w:rPr>
                <w:sz w:val="20"/>
              </w:rPr>
              <w:t>PASSED</w:t>
            </w:r>
          </w:p>
        </w:tc>
      </w:tr>
      <w:tr w:rsidR="007B572F" w:rsidRPr="004142AE" w:rsidTr="00213DE1">
        <w:trPr>
          <w:trHeight w:val="1151"/>
        </w:trPr>
        <w:tc>
          <w:tcPr>
            <w:tcW w:w="5382" w:type="dxa"/>
            <w:gridSpan w:val="3"/>
            <w:vAlign w:val="center"/>
          </w:tcPr>
          <w:p w:rsidR="007B572F" w:rsidRPr="005D5FE4" w:rsidRDefault="007B572F" w:rsidP="00530810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URL de Prueba:</w:t>
            </w:r>
            <w:r w:rsidR="00772CAD" w:rsidRPr="005D5FE4">
              <w:rPr>
                <w:sz w:val="20"/>
              </w:rPr>
              <w:t xml:space="preserve"> </w:t>
            </w:r>
            <w:r w:rsidR="00530810">
              <w:rPr>
                <w:sz w:val="20"/>
              </w:rPr>
              <w:t>www.google.com</w:t>
            </w:r>
          </w:p>
        </w:tc>
        <w:tc>
          <w:tcPr>
            <w:tcW w:w="3596" w:type="dxa"/>
            <w:vAlign w:val="center"/>
          </w:tcPr>
          <w:p w:rsidR="007B572F" w:rsidRPr="005D5FE4" w:rsidRDefault="007B572F">
            <w:pPr>
              <w:rPr>
                <w:b/>
                <w:color w:val="FF0000"/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Fecha de Ejecución:</w:t>
            </w:r>
            <w:r w:rsidR="00213DE1">
              <w:rPr>
                <w:bCs/>
                <w:noProof/>
                <w:color w:val="1F497D"/>
                <w:sz w:val="20"/>
              </w:rPr>
              <w:t xml:space="preserve"> </w:t>
            </w:r>
            <w:r w:rsidR="00530810">
              <w:rPr>
                <w:b/>
                <w:color w:val="FF0000"/>
                <w:sz w:val="20"/>
              </w:rPr>
              <w:t>29-10-2019</w:t>
            </w:r>
          </w:p>
          <w:p w:rsidR="00EA3F5E" w:rsidRPr="005D5FE4" w:rsidRDefault="00EA3F5E">
            <w:pPr>
              <w:rPr>
                <w:bCs/>
                <w:sz w:val="20"/>
              </w:rPr>
            </w:pPr>
          </w:p>
          <w:p w:rsidR="00AE2953" w:rsidRPr="00530810" w:rsidRDefault="00530810" w:rsidP="00530810">
            <w:pPr>
              <w:rPr>
                <w:b/>
                <w:color w:val="0070C0"/>
                <w:sz w:val="20"/>
                <w:lang w:val="es-419"/>
              </w:rPr>
            </w:pPr>
            <w:r>
              <w:rPr>
                <w:b/>
                <w:color w:val="1F497D" w:themeColor="text2"/>
                <w:sz w:val="20"/>
              </w:rPr>
              <w:t xml:space="preserve">Ejecutor: </w:t>
            </w:r>
            <w:r w:rsidRPr="00213DE1">
              <w:rPr>
                <w:color w:val="1F497D" w:themeColor="text2"/>
                <w:sz w:val="20"/>
              </w:rPr>
              <w:t>Benjamin</w:t>
            </w:r>
          </w:p>
        </w:tc>
      </w:tr>
      <w:tr w:rsidR="007B572F" w:rsidTr="000B31B5">
        <w:trPr>
          <w:trHeight w:val="260"/>
        </w:trPr>
        <w:tc>
          <w:tcPr>
            <w:tcW w:w="2802" w:type="dxa"/>
            <w:vAlign w:val="center"/>
          </w:tcPr>
          <w:p w:rsidR="00530810" w:rsidRDefault="00772CAD" w:rsidP="000B31B5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#</w:t>
            </w:r>
            <w:r w:rsidR="00530810" w:rsidRPr="002E2B3A">
              <w:rPr>
                <w:bCs/>
                <w:noProof/>
                <w:color w:val="1F497D"/>
                <w:sz w:val="20"/>
              </w:rPr>
              <w:t>d caso de prueba:</w:t>
            </w:r>
            <w:r w:rsidR="00530810">
              <w:rPr>
                <w:bCs/>
                <w:color w:val="0070C0"/>
                <w:sz w:val="20"/>
              </w:rPr>
              <w:t xml:space="preserve"> </w:t>
            </w:r>
            <w:r w:rsidR="00530810" w:rsidRPr="00530810">
              <w:rPr>
                <w:sz w:val="20"/>
              </w:rPr>
              <w:t>1'</w:t>
            </w:r>
          </w:p>
          <w:p w:rsidR="000B31B5" w:rsidRPr="005D5FE4" w:rsidRDefault="000B31B5" w:rsidP="000B31B5">
            <w:pPr>
              <w:rPr>
                <w:b/>
                <w:bCs/>
                <w:noProof/>
                <w:color w:val="1F497D"/>
                <w:sz w:val="20"/>
              </w:rPr>
            </w:pPr>
          </w:p>
        </w:tc>
        <w:tc>
          <w:tcPr>
            <w:tcW w:w="6176" w:type="dxa"/>
            <w:gridSpan w:val="3"/>
            <w:vAlign w:val="center"/>
          </w:tcPr>
          <w:p w:rsidR="007B572F" w:rsidRDefault="00BA1F29" w:rsidP="007B572F">
            <w:pPr>
              <w:rPr>
                <w:bCs/>
                <w:color w:val="0070C0"/>
                <w:sz w:val="18"/>
              </w:rPr>
            </w:pPr>
            <w:r>
              <w:rPr>
                <w:bCs/>
                <w:noProof/>
                <w:color w:val="1F497D"/>
                <w:sz w:val="20"/>
              </w:rPr>
              <w:t>Canal</w:t>
            </w:r>
            <w:r w:rsidR="00530810" w:rsidRPr="002E2B3A">
              <w:rPr>
                <w:bCs/>
                <w:noProof/>
                <w:color w:val="1F497D"/>
                <w:sz w:val="20"/>
              </w:rPr>
              <w:t>:</w:t>
            </w:r>
            <w:r w:rsidR="00530810">
              <w:rPr>
                <w:bCs/>
                <w:color w:val="0070C0"/>
                <w:sz w:val="20"/>
              </w:rPr>
              <w:t xml:space="preserve"> </w:t>
            </w:r>
            <w:r w:rsidR="00D00DA5">
              <w:rPr>
                <w:sz w:val="20"/>
              </w:rPr>
              <w:t>AO  BRANCHES CITICLOUD</w:t>
            </w:r>
            <w:bookmarkStart w:id="0" w:name="_GoBack"/>
            <w:bookmarkEnd w:id="0"/>
          </w:p>
          <w:p w:rsidR="000B31B5" w:rsidRPr="005D5FE4" w:rsidRDefault="000B31B5" w:rsidP="007B572F">
            <w:pPr>
              <w:rPr>
                <w:b/>
                <w:color w:val="0070C0"/>
                <w:sz w:val="20"/>
              </w:rPr>
            </w:pPr>
          </w:p>
        </w:tc>
      </w:tr>
      <w:tr w:rsidR="00BA1F29" w:rsidTr="000B31B5">
        <w:trPr>
          <w:trHeight w:val="260"/>
        </w:trPr>
        <w:tc>
          <w:tcPr>
            <w:tcW w:w="8978" w:type="dxa"/>
            <w:gridSpan w:val="4"/>
            <w:vAlign w:val="center"/>
          </w:tcPr>
          <w:p w:rsidR="00BA1F29" w:rsidRDefault="00BA1F29" w:rsidP="00530810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>Nombre caso de prueba:</w:t>
            </w:r>
            <w:r>
              <w:rPr>
                <w:bCs/>
                <w:color w:val="0070C0"/>
                <w:sz w:val="20"/>
              </w:rPr>
              <w:t xml:space="preserve"> </w:t>
            </w:r>
            <w:r w:rsidRPr="000B31B5">
              <w:rPr>
                <w:sz w:val="20"/>
              </w:rPr>
              <w:t>MTC_0010_HP_CE_T1_TDC_No Certifica Celular_Dom Menor o igual a 24 caracteres_TDC Aprobada</w:t>
            </w:r>
          </w:p>
          <w:p w:rsidR="00BA1F29" w:rsidRPr="002E2B3A" w:rsidRDefault="00BA1F29" w:rsidP="00530810">
            <w:pPr>
              <w:rPr>
                <w:bCs/>
                <w:noProof/>
                <w:color w:val="1F497D"/>
                <w:sz w:val="20"/>
              </w:rPr>
            </w:pPr>
          </w:p>
        </w:tc>
      </w:tr>
      <w:tr w:rsidR="00530810" w:rsidTr="000B31B5">
        <w:trPr>
          <w:trHeight w:val="260"/>
        </w:trPr>
        <w:tc>
          <w:tcPr>
            <w:tcW w:w="8978" w:type="dxa"/>
            <w:gridSpan w:val="4"/>
            <w:vAlign w:val="center"/>
          </w:tcPr>
          <w:p w:rsidR="00530810" w:rsidRDefault="00530810" w:rsidP="00530810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 xml:space="preserve">Objetivo: </w:t>
            </w:r>
            <w:r w:rsidRPr="00530810">
              <w:rPr>
                <w:sz w:val="20"/>
              </w:rPr>
              <w:t>Realizar una apertura con los siguientes datos:
* Cliente existente
* Tipo persona 1
* Sin certificación de celular
* Domicilio menor o igual a 24 caracteres (colonia)
* Tarjeta: TDC - Clásica
* Estatus Aprobada
* Línea de 2</w:t>
            </w:r>
          </w:p>
          <w:p w:rsidR="000B31B5" w:rsidRPr="005D5FE4" w:rsidRDefault="000B31B5" w:rsidP="00530810">
            <w:pPr>
              <w:rPr>
                <w:bCs/>
                <w:color w:val="0070C0"/>
                <w:sz w:val="20"/>
              </w:rPr>
            </w:pPr>
          </w:p>
        </w:tc>
      </w:tr>
      <w:tr w:rsidR="00BA1F29" w:rsidTr="00901492">
        <w:trPr>
          <w:trHeight w:val="49"/>
        </w:trPr>
        <w:tc>
          <w:tcPr>
            <w:tcW w:w="4489" w:type="dxa"/>
            <w:gridSpan w:val="2"/>
            <w:vAlign w:val="center"/>
          </w:tcPr>
          <w:p w:rsidR="00BA1F29" w:rsidRDefault="00BA1F29" w:rsidP="000B31B5">
            <w:pPr>
              <w:rPr>
                <w:sz w:val="20"/>
              </w:rPr>
            </w:pPr>
            <w:r w:rsidRPr="002E2B3A">
              <w:rPr>
                <w:bCs/>
                <w:noProof/>
                <w:color w:val="1F497D"/>
                <w:sz w:val="20"/>
              </w:rPr>
              <w:t xml:space="preserve">Funcionalidad: </w:t>
            </w:r>
            <w:r>
              <w:rPr>
                <w:sz w:val="20"/>
              </w:rPr>
              <w:t>* Validación de domicilio: Igual o menor a 24 caracteres
* Validación de mails de notificaciones crédito  - Alertas y notificaciones
* Validación línea de 2
* Validación de la letra Ñ en el apellido paterno
* Validación de cierre de sesiones - Relación CIT044-24620
* Validación de la bitácora - Relación CIT044-24605
*Validación de login - Relación CIT044-25043</w:t>
            </w:r>
          </w:p>
          <w:p w:rsidR="00BA1F29" w:rsidRPr="002E2B3A" w:rsidRDefault="00BA1F29" w:rsidP="000B31B5">
            <w:pPr>
              <w:rPr>
                <w:bCs/>
                <w:noProof/>
                <w:color w:val="1F497D"/>
                <w:sz w:val="20"/>
              </w:rPr>
            </w:pPr>
          </w:p>
        </w:tc>
        <w:tc>
          <w:tcPr>
            <w:tcW w:w="4489" w:type="dxa"/>
            <w:gridSpan w:val="2"/>
            <w:vAlign w:val="center"/>
          </w:tcPr>
          <w:p w:rsidR="00BA1F29" w:rsidRPr="005D5FE4" w:rsidRDefault="00BA1F29" w:rsidP="00BA1F29">
            <w:pPr>
              <w:rPr>
                <w:sz w:val="20"/>
              </w:rPr>
            </w:pPr>
            <w:r>
              <w:rPr>
                <w:bCs/>
                <w:noProof/>
                <w:color w:val="1F497D"/>
                <w:sz w:val="20"/>
              </w:rPr>
              <w:t>US referencia</w:t>
            </w:r>
            <w:r w:rsidRPr="005D5FE4">
              <w:rPr>
                <w:bCs/>
                <w:noProof/>
                <w:color w:val="1F497D"/>
                <w:sz w:val="20"/>
              </w:rPr>
              <w:t>:</w:t>
            </w:r>
            <w:r>
              <w:rPr>
                <w:bCs/>
                <w:noProof/>
                <w:color w:val="1F497D"/>
                <w:sz w:val="20"/>
              </w:rPr>
              <w:t xml:space="preserve"> </w:t>
            </w:r>
            <w:r w:rsidRPr="002E2B3A">
              <w:rPr>
                <w:sz w:val="20"/>
              </w:rPr>
              <w:t>CIT044-24620
CIT044-25732
CIT044-24605
CIT044-25043</w:t>
            </w:r>
          </w:p>
          <w:p w:rsidR="00BA1F29" w:rsidRPr="002E2B3A" w:rsidRDefault="00BA1F29" w:rsidP="007B572F">
            <w:pPr>
              <w:rPr>
                <w:bCs/>
                <w:noProof/>
                <w:color w:val="1F497D"/>
                <w:sz w:val="20"/>
              </w:rPr>
            </w:pPr>
          </w:p>
        </w:tc>
      </w:tr>
      <w:tr w:rsidR="00530810" w:rsidTr="000B31B5">
        <w:trPr>
          <w:trHeight w:val="49"/>
        </w:trPr>
        <w:tc>
          <w:tcPr>
            <w:tcW w:w="8978" w:type="dxa"/>
            <w:gridSpan w:val="4"/>
            <w:vAlign w:val="center"/>
          </w:tcPr>
          <w:p w:rsidR="00530810" w:rsidRPr="005D5FE4" w:rsidRDefault="002E2B3A" w:rsidP="002E2B3A">
            <w:pPr>
              <w:rPr>
                <w:sz w:val="20"/>
              </w:rPr>
            </w:pPr>
            <w:r>
              <w:rPr>
                <w:bCs/>
                <w:noProof/>
                <w:color w:val="1F497D"/>
                <w:sz w:val="20"/>
              </w:rPr>
              <w:t>Resultado e</w:t>
            </w:r>
            <w:r w:rsidR="00530810" w:rsidRPr="005D5FE4">
              <w:rPr>
                <w:bCs/>
                <w:noProof/>
                <w:color w:val="1F497D"/>
                <w:sz w:val="20"/>
              </w:rPr>
              <w:t>sperado:</w:t>
            </w:r>
            <w:r>
              <w:rPr>
                <w:bCs/>
                <w:noProof/>
                <w:color w:val="1F497D"/>
                <w:sz w:val="20"/>
              </w:rPr>
              <w:t xml:space="preserve"> </w:t>
            </w:r>
            <w:r w:rsidRPr="002E2B3A">
              <w:rPr>
                <w:sz w:val="20"/>
              </w:rPr>
              <w:t>1. El sistema permita:
 * Seleccionar o ingresar una domicilio particular o laboral (calle o colonia) menor o igual a 24 caracteres
 * No certificar el celular
 * Generar una tarjeta de crédito aprobada.
2. El sistema muestre en la contraoferta la leyenda línea de crédito de.
3. El sistema muestre la línea de $2</w:t>
            </w:r>
          </w:p>
          <w:p w:rsidR="00530810" w:rsidRPr="005D5FE4" w:rsidRDefault="00530810" w:rsidP="00EA3F5E">
            <w:pPr>
              <w:rPr>
                <w:bCs/>
                <w:noProof/>
                <w:color w:val="1F497D"/>
                <w:sz w:val="20"/>
              </w:rPr>
            </w:pPr>
          </w:p>
        </w:tc>
      </w:tr>
      <w:tr w:rsidR="00530810" w:rsidTr="000B31B5">
        <w:trPr>
          <w:trHeight w:val="49"/>
        </w:trPr>
        <w:tc>
          <w:tcPr>
            <w:tcW w:w="8978" w:type="dxa"/>
            <w:gridSpan w:val="4"/>
            <w:vAlign w:val="center"/>
          </w:tcPr>
          <w:p w:rsidR="00530810" w:rsidRPr="005D5FE4" w:rsidRDefault="00530810" w:rsidP="00383F91">
            <w:pPr>
              <w:rPr>
                <w:color w:val="1F497D"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Datos para Legacy: </w:t>
            </w:r>
          </w:p>
          <w:p w:rsidR="00530810" w:rsidRPr="005D5FE4" w:rsidRDefault="00530810" w:rsidP="00383F91">
            <w:pPr>
              <w:rPr>
                <w:bCs/>
                <w:noProof/>
                <w:color w:val="1F497D"/>
                <w:sz w:val="20"/>
              </w:rPr>
            </w:pPr>
            <w:r w:rsidRPr="005D5FE4">
              <w:rPr>
                <w:bCs/>
                <w:noProof/>
                <w:color w:val="1F497D"/>
                <w:sz w:val="20"/>
              </w:rPr>
              <w:t xml:space="preserve">              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Nombre Cte.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nomClieteCp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Fecha Nac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fechaNacCp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RFC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rfcCp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Número de Cte.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numClienteCp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Productos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productosCp</w:t>
            </w:r>
          </w:p>
          <w:p w:rsidR="00530810" w:rsidRPr="005D5FE4" w:rsidRDefault="00530810" w:rsidP="0096285B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Estatus TDC</w:t>
            </w:r>
            <w:r w:rsidRPr="005D5FE4">
              <w:rPr>
                <w:bCs/>
                <w:sz w:val="20"/>
              </w:rPr>
              <w:t xml:space="preserve">: </w:t>
            </w:r>
            <w:r w:rsidR="002E2B3A">
              <w:rPr>
                <w:bCs/>
                <w:sz w:val="20"/>
              </w:rPr>
              <w:t>status</w:t>
            </w:r>
            <w:r w:rsidR="00FA189E">
              <w:rPr>
                <w:bCs/>
                <w:sz w:val="20"/>
              </w:rPr>
              <w:t>Tdc</w:t>
            </w:r>
            <w:r w:rsidR="002E2B3A">
              <w:rPr>
                <w:bCs/>
                <w:sz w:val="20"/>
              </w:rPr>
              <w:t>Cp</w:t>
            </w:r>
          </w:p>
          <w:p w:rsidR="00530810" w:rsidRPr="002E2B3A" w:rsidRDefault="00530810" w:rsidP="00383F91">
            <w:pPr>
              <w:rPr>
                <w:bCs/>
                <w:sz w:val="20"/>
              </w:rPr>
            </w:pPr>
            <w:r w:rsidRPr="005D5FE4">
              <w:rPr>
                <w:color w:val="1F497D"/>
                <w:sz w:val="20"/>
              </w:rPr>
              <w:t xml:space="preserve">                </w:t>
            </w:r>
          </w:p>
        </w:tc>
      </w:tr>
    </w:tbl>
    <w:p w:rsidR="00EA3F5E" w:rsidRPr="00250D76" w:rsidRDefault="00EA3F5E">
      <w:pPr>
        <w:rPr>
          <w:sz w:val="2"/>
        </w:rPr>
      </w:pPr>
    </w:p>
    <w:p w:rsidR="00AC38D3" w:rsidRPr="00250D76" w:rsidRDefault="00AC38D3">
      <w:pPr>
        <w:rPr>
          <w:sz w:val="2"/>
        </w:rPr>
      </w:pPr>
    </w:p>
    <w:p w:rsidR="00F9357B" w:rsidRDefault="00F9357B">
      <w:r>
        <w:br w:type="page"/>
      </w:r>
    </w:p>
    <w:p w:rsidR="006270B3" w:rsidRDefault="006270B3" w:rsidP="006270B3"/>
    <w:p>
      <w:pPr>
        <w:jc w:val="both"/>
      </w:pPr>
      <w:r>
        <w:rPr>
          <w:sz w:val="20"/>
        </w:rPr>
        <w:t>Prueba</w:t>
        <w:cr/>
      </w:r>
    </w:p>
    <w:p>
      <w:pPr>
        <w:jc w:val="center"/>
      </w:pPr>
      <w:r>
        <w:drawing>
          <wp:inline distT="0" distR="0" distB="0" distL="0">
            <wp:extent cx="5612130" cy="3022600"/>
            <wp:docPr id="1" name="Drawing 1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R="0" distB="0" distL="0">
            <wp:extent cx="5612130" cy="3022600"/>
            <wp:docPr id="2" name="Drawing 2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508F" w:rsidRDefault="00AD508F" w:rsidP="00E82A5E">
      <w:pPr>
        <w:spacing w:after="0" w:line="240" w:lineRule="auto"/>
      </w:pPr>
      <w:r>
        <w:separator/>
      </w:r>
    </w:p>
  </w:endnote>
  <w:endnote w:type="continuationSeparator" w:id="0">
    <w:p w:rsidR="00AD508F" w:rsidRDefault="00AD508F" w:rsidP="00E82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508F" w:rsidRDefault="00AD508F" w:rsidP="00E82A5E">
      <w:pPr>
        <w:spacing w:after="0" w:line="240" w:lineRule="auto"/>
      </w:pPr>
      <w:r>
        <w:separator/>
      </w:r>
    </w:p>
  </w:footnote>
  <w:footnote w:type="continuationSeparator" w:id="0">
    <w:p w:rsidR="00AD508F" w:rsidRDefault="00AD508F" w:rsidP="00E82A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1E366F9"/>
    <w:multiLevelType w:val="hybridMultilevel"/>
    <w:tmpl w:val="4548341A"/>
    <w:lvl w:ilvl="0" w:tplc="2AFC891A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2F"/>
    <w:rsid w:val="00027316"/>
    <w:rsid w:val="00067146"/>
    <w:rsid w:val="000B31B5"/>
    <w:rsid w:val="000B571A"/>
    <w:rsid w:val="000C0ACD"/>
    <w:rsid w:val="000E2E9C"/>
    <w:rsid w:val="000F1A14"/>
    <w:rsid w:val="001C2CCA"/>
    <w:rsid w:val="001F430C"/>
    <w:rsid w:val="00213DE1"/>
    <w:rsid w:val="002365BE"/>
    <w:rsid w:val="00250D76"/>
    <w:rsid w:val="002E2B3A"/>
    <w:rsid w:val="002F66D3"/>
    <w:rsid w:val="00306D94"/>
    <w:rsid w:val="00327339"/>
    <w:rsid w:val="00332EDD"/>
    <w:rsid w:val="00383F91"/>
    <w:rsid w:val="00386960"/>
    <w:rsid w:val="003A0E29"/>
    <w:rsid w:val="003B0BFB"/>
    <w:rsid w:val="004142AE"/>
    <w:rsid w:val="004B39C2"/>
    <w:rsid w:val="0051658E"/>
    <w:rsid w:val="00530810"/>
    <w:rsid w:val="005359D3"/>
    <w:rsid w:val="00565E9C"/>
    <w:rsid w:val="005744F8"/>
    <w:rsid w:val="00575210"/>
    <w:rsid w:val="0058553E"/>
    <w:rsid w:val="005D5FD6"/>
    <w:rsid w:val="005D5FE4"/>
    <w:rsid w:val="005D77D5"/>
    <w:rsid w:val="005E4258"/>
    <w:rsid w:val="005F1779"/>
    <w:rsid w:val="006270B3"/>
    <w:rsid w:val="006449C1"/>
    <w:rsid w:val="00702391"/>
    <w:rsid w:val="00740EF7"/>
    <w:rsid w:val="00757D3B"/>
    <w:rsid w:val="00765438"/>
    <w:rsid w:val="00772CAD"/>
    <w:rsid w:val="007B572F"/>
    <w:rsid w:val="007F086D"/>
    <w:rsid w:val="0085206C"/>
    <w:rsid w:val="008C1D59"/>
    <w:rsid w:val="00915948"/>
    <w:rsid w:val="00960CBE"/>
    <w:rsid w:val="0096285B"/>
    <w:rsid w:val="009C453A"/>
    <w:rsid w:val="00A02D95"/>
    <w:rsid w:val="00A45C3B"/>
    <w:rsid w:val="00AA31D0"/>
    <w:rsid w:val="00AC38D3"/>
    <w:rsid w:val="00AD508F"/>
    <w:rsid w:val="00AE2953"/>
    <w:rsid w:val="00B338F3"/>
    <w:rsid w:val="00B569F8"/>
    <w:rsid w:val="00BA18E5"/>
    <w:rsid w:val="00BA1F29"/>
    <w:rsid w:val="00C0021F"/>
    <w:rsid w:val="00C01AC0"/>
    <w:rsid w:val="00C72268"/>
    <w:rsid w:val="00C751EE"/>
    <w:rsid w:val="00CB1AFA"/>
    <w:rsid w:val="00D00DA5"/>
    <w:rsid w:val="00D154F1"/>
    <w:rsid w:val="00D50055"/>
    <w:rsid w:val="00E62409"/>
    <w:rsid w:val="00E82A5E"/>
    <w:rsid w:val="00EA3F5E"/>
    <w:rsid w:val="00EC4367"/>
    <w:rsid w:val="00EE2065"/>
    <w:rsid w:val="00F36FC6"/>
    <w:rsid w:val="00F9357B"/>
    <w:rsid w:val="00FA189E"/>
    <w:rsid w:val="00FA7602"/>
    <w:rsid w:val="00FE1D6E"/>
    <w:rsid w:val="00FF156B"/>
    <w:rsid w:val="00FF3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130BC78B-0601-4145-A974-047607081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57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B57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A3F5E"/>
    <w:pPr>
      <w:ind w:left="720"/>
      <w:contextualSpacing/>
    </w:pPr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E82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2A5E"/>
  </w:style>
  <w:style w:type="paragraph" w:styleId="Footer">
    <w:name w:val="footer"/>
    <w:basedOn w:val="Normal"/>
    <w:link w:val="FooterChar"/>
    <w:uiPriority w:val="99"/>
    <w:unhideWhenUsed/>
    <w:rsid w:val="00E82A5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2A5E"/>
  </w:style>
  <w:style w:type="paragraph" w:styleId="NormalWeb">
    <w:name w:val="Normal (Web)"/>
    <w:basedOn w:val="Normal"/>
    <w:uiPriority w:val="99"/>
    <w:semiHidden/>
    <w:unhideWhenUsed/>
    <w:rsid w:val="00E82A5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270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270B3"/>
    <w:rPr>
      <w:rFonts w:ascii="Arial" w:eastAsia="Times New Roman" w:hAnsi="Arial" w:cs="Arial"/>
      <w:vanish/>
      <w:sz w:val="16"/>
      <w:szCs w:val="16"/>
      <w:lang w:eastAsia="es-MX"/>
    </w:rPr>
  </w:style>
  <w:style w:type="character" w:styleId="Strong">
    <w:name w:val="Strong"/>
    <w:basedOn w:val="DefaultParagraphFont"/>
    <w:uiPriority w:val="22"/>
    <w:qFormat/>
    <w:rsid w:val="006270B3"/>
    <w:rPr>
      <w:b/>
      <w:bCs/>
    </w:rPr>
  </w:style>
  <w:style w:type="character" w:customStyle="1" w:styleId="wdg-button-label">
    <w:name w:val="wdg-button-label"/>
    <w:basedOn w:val="DefaultParagraphFont"/>
    <w:rsid w:val="006270B3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270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270B3"/>
    <w:rPr>
      <w:rFonts w:ascii="Arial" w:eastAsia="Times New Roman" w:hAnsi="Arial" w:cs="Arial"/>
      <w:vanish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4693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24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9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19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0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2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0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89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3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660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432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22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4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54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13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11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2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02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66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93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numbering.xml" Type="http://schemas.openxmlformats.org/officeDocument/2006/relationships/numbering"/><Relationship Id="rId10" Target="media/image2.jpeg" Type="http://schemas.openxmlformats.org/officeDocument/2006/relationships/image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media/image1.png" Type="http://schemas.openxmlformats.org/officeDocument/2006/relationships/image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91</Words>
  <Characters>504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Citigroup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2019-10-14T22:29:00Z</dcterms:created>
  <dc:creator>Hernandez Sosa, Jose de Jesus [GCB-OT NE]</dc:creator>
  <cp:lastModifiedBy>softtek</cp:lastModifiedBy>
  <dcterms:modified xsi:type="dcterms:W3CDTF">2019-10-16T23:16:00Z</dcterms:modified>
  <cp:revision>15</cp:revision>
</cp:coreProperties>
</file>