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Brev från Johan till Anna</w:t>
      </w:r>
    </w:p>
    <w:p>
      <w:r>
        <w:t xml:space="preserve">Kila den 14 mars 1868.</w:t>
      </w:r>
    </w:p>
    <w:p>
      <w:r>
        <w:t xml:space="preserve">Kära syster Anna!</w:t>
      </w:r>
      <w:r>
        <w:br/>
      </w:r>
      <w:r>
        <w:t xml:space="preserve">Här är det kallt och brödet räcker inte. Far är sjuk sedan Kyndelsmäss.</w:t>
      </w:r>
    </w:p>
    <w:p>
      <w:r>
        <w:t xml:space="preserve">Hälsa mor. Din bror Johan Persson</w:t>
      </w:r>
    </w:p>
    <w:tbl>
      <w:tr>
        <w:tc>
          <w:p>
            <w:r>
              <w:t xml:space="preserve">Namn</w:t>
            </w:r>
          </w:p>
        </w:tc>
        <w:tc>
          <w:p>
            <w:r>
              <w:t xml:space="preserve">Född</w:t>
            </w:r>
          </w:p>
        </w:tc>
      </w:tr>
      <w:tr>
        <w:tc>
          <w:p>
            <w:r>
              <w:t xml:space="preserve">Johan Persson</w:t>
            </w:r>
          </w:p>
        </w:tc>
        <w:tc>
          <w:p>
            <w:r>
              <w:t xml:space="preserve">1841-02-03</w:t>
            </w:r>
          </w:p>
        </w:tc>
      </w:tr>
    </w:tbl>
  </w:body>
</w:document>
</file>