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3DFBA" w14:textId="72B6DFC6" w:rsidR="00BE2100" w:rsidRDefault="00EE31EA" w:rsidP="00EE31EA">
      <w:pPr>
        <w:ind w:firstLine="708"/>
      </w:pPr>
      <w:r>
        <w:t>Une problématique essentielle du projet a consisté à connecter les différents capteurs à la carte mère Raspberry. On propose l’architecture suivante pour l’ensemble des capteurs :</w:t>
      </w:r>
    </w:p>
    <w:p w14:paraId="4AF49FB0" w14:textId="195A91DE" w:rsidR="00EE31EA" w:rsidRDefault="00EE31EA" w:rsidP="00EE31EA">
      <w:pPr>
        <w:pStyle w:val="NormalWeb"/>
        <w:jc w:val="center"/>
      </w:pPr>
      <w:r>
        <w:rPr>
          <w:noProof/>
        </w:rPr>
        <w:drawing>
          <wp:inline distT="0" distB="0" distL="0" distR="0" wp14:anchorId="0CCA60EA" wp14:editId="28899858">
            <wp:extent cx="1990892" cy="2286000"/>
            <wp:effectExtent l="0" t="0" r="9525" b="0"/>
            <wp:docPr id="466313531" name="Image 1" descr="Une image contenant texte, tableau blanc, croquis,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13531" name="Image 1" descr="Une image contenant texte, tableau blanc, croquis, dessin&#10;&#10;Description générée automatiquemen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4555" b="10860"/>
                    <a:stretch/>
                  </pic:blipFill>
                  <pic:spPr bwMode="auto">
                    <a:xfrm>
                      <a:off x="0" y="0"/>
                      <a:ext cx="1997859" cy="2293999"/>
                    </a:xfrm>
                    <a:prstGeom prst="rect">
                      <a:avLst/>
                    </a:prstGeom>
                    <a:noFill/>
                    <a:ln>
                      <a:noFill/>
                    </a:ln>
                    <a:extLst>
                      <a:ext uri="{53640926-AAD7-44D8-BBD7-CCE9431645EC}">
                        <a14:shadowObscured xmlns:a14="http://schemas.microsoft.com/office/drawing/2010/main"/>
                      </a:ext>
                    </a:extLst>
                  </pic:spPr>
                </pic:pic>
              </a:graphicData>
            </a:graphic>
          </wp:inline>
        </w:drawing>
      </w:r>
    </w:p>
    <w:p w14:paraId="43ADE9B5" w14:textId="77777777" w:rsidR="00EE31EA" w:rsidRDefault="00EE31EA" w:rsidP="00EE31EA">
      <w:pPr>
        <w:pStyle w:val="NormalWeb"/>
        <w:jc w:val="center"/>
      </w:pPr>
    </w:p>
    <w:p w14:paraId="19274C21" w14:textId="67AF78D1" w:rsidR="00EE31EA" w:rsidRDefault="00EE31EA" w:rsidP="00EE31EA">
      <w:pPr>
        <w:pStyle w:val="NormalWeb"/>
        <w:numPr>
          <w:ilvl w:val="0"/>
          <w:numId w:val="1"/>
        </w:numPr>
      </w:pPr>
      <w:r>
        <w:t>Capteur de pression</w:t>
      </w:r>
    </w:p>
    <w:p w14:paraId="40394C61" w14:textId="20504150" w:rsidR="00EE31EA" w:rsidRDefault="00EE31EA" w:rsidP="00EE31EA">
      <w:pPr>
        <w:jc w:val="both"/>
      </w:pPr>
      <w:r>
        <w:t>Le capteur choisi doit permettre d’évaluer la pression à l’intérieur de l’aquarium. Il s’agit donc d’un capteur immergé, relié à la carte Raspberry par une connexion optique infrarouge.</w:t>
      </w:r>
    </w:p>
    <w:p w14:paraId="3CA0C8A4" w14:textId="5A4A9B52" w:rsidR="00EE31EA" w:rsidRDefault="00EE31EA" w:rsidP="00EE31EA">
      <w:pPr>
        <w:jc w:val="both"/>
      </w:pPr>
      <w:r>
        <w:t>Toutefois, le capteur communique de manière analogique en répondant à des messages sous la forme de bits. Ceci pose un problème conséquent d’adaptabilité avec la Raspberry. On propose donc pour remédier à cela de se procurer un module adaptif</w:t>
      </w:r>
      <w:r w:rsidR="00F75373">
        <w:t xml:space="preserve">. Un tel module doit jouer le rôle d’une interface, permettant directement à la Raspberry de communiquer avec le module via des codes préétablis. </w:t>
      </w:r>
    </w:p>
    <w:p w14:paraId="7A222FEE" w14:textId="761212EB" w:rsidR="00F75373" w:rsidRDefault="00F75373" w:rsidP="00F75373">
      <w:pPr>
        <w:jc w:val="center"/>
      </w:pPr>
      <w:r>
        <w:rPr>
          <w:noProof/>
        </w:rPr>
        <w:drawing>
          <wp:inline distT="0" distB="0" distL="0" distR="0" wp14:anchorId="2A95367B" wp14:editId="69E23057">
            <wp:extent cx="2567940" cy="2065020"/>
            <wp:effectExtent l="0" t="0" r="3810" b="0"/>
            <wp:docPr id="125273419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9495" b="10089"/>
                    <a:stretch/>
                  </pic:blipFill>
                  <pic:spPr bwMode="auto">
                    <a:xfrm>
                      <a:off x="0" y="0"/>
                      <a:ext cx="2567940" cy="2065020"/>
                    </a:xfrm>
                    <a:prstGeom prst="rect">
                      <a:avLst/>
                    </a:prstGeom>
                    <a:noFill/>
                    <a:ln>
                      <a:noFill/>
                    </a:ln>
                    <a:extLst>
                      <a:ext uri="{53640926-AAD7-44D8-BBD7-CCE9431645EC}">
                        <a14:shadowObscured xmlns:a14="http://schemas.microsoft.com/office/drawing/2010/main"/>
                      </a:ext>
                    </a:extLst>
                  </pic:spPr>
                </pic:pic>
              </a:graphicData>
            </a:graphic>
          </wp:inline>
        </w:drawing>
      </w:r>
    </w:p>
    <w:p w14:paraId="4BA6A5BB" w14:textId="53ED0B33" w:rsidR="00F75373" w:rsidRDefault="00F75373" w:rsidP="00EE31EA">
      <w:pPr>
        <w:jc w:val="both"/>
        <w:rPr>
          <w:rFonts w:ascii="Arial" w:hAnsi="Arial" w:cs="Arial"/>
          <w:color w:val="000000"/>
        </w:rPr>
      </w:pPr>
      <w:r>
        <w:t xml:space="preserve">On donne la référence du module ainsi que les références de code : </w:t>
      </w:r>
      <w:hyperlink r:id="rId7" w:history="1">
        <w:r w:rsidRPr="00377A76">
          <w:rPr>
            <w:rStyle w:val="Lienhypertexte"/>
            <w:rFonts w:ascii="Arial" w:hAnsi="Arial" w:cs="Arial"/>
          </w:rPr>
          <w:t>https://learn.sparkfun.com/tutoria</w:t>
        </w:r>
        <w:r w:rsidRPr="00377A76">
          <w:rPr>
            <w:rStyle w:val="Lienhypertexte"/>
            <w:rFonts w:ascii="Arial" w:hAnsi="Arial" w:cs="Arial"/>
          </w:rPr>
          <w:t>l</w:t>
        </w:r>
        <w:r w:rsidRPr="00377A76">
          <w:rPr>
            <w:rStyle w:val="Lienhypertexte"/>
            <w:rFonts w:ascii="Arial" w:hAnsi="Arial" w:cs="Arial"/>
          </w:rPr>
          <w:t>s/ms5803-14ba-pressure-sensor-hookup-guide/all#connecting-the-hardware---i2c</w:t>
        </w:r>
      </w:hyperlink>
    </w:p>
    <w:p w14:paraId="29D8CB04" w14:textId="7CF11D9C" w:rsidR="0004135F" w:rsidRDefault="0004135F" w:rsidP="0004135F">
      <w:pPr>
        <w:jc w:val="both"/>
      </w:pPr>
      <w:r>
        <w:t>L’avantage de ce module, en plus de faciliter la communication avec la Raspberry, est d’associer un capteur de température (nécessaire pour déterminer la pression). Son utilisation permettrait donc de réaliser simultanément la mesure de pression et de température au sein de l’aquarium. Toutefois, une telle information reste à confirmer lors de l’utilisation du module.</w:t>
      </w:r>
      <w:r>
        <w:br w:type="page"/>
      </w:r>
    </w:p>
    <w:p w14:paraId="3F0AA260" w14:textId="1F559D33" w:rsidR="00F75373" w:rsidRDefault="00F75373" w:rsidP="00F75373">
      <w:pPr>
        <w:pStyle w:val="Paragraphedeliste"/>
        <w:numPr>
          <w:ilvl w:val="0"/>
          <w:numId w:val="1"/>
        </w:numPr>
        <w:jc w:val="both"/>
      </w:pPr>
      <w:r>
        <w:lastRenderedPageBreak/>
        <w:t>Capteur de dioxygène</w:t>
      </w:r>
    </w:p>
    <w:p w14:paraId="6B935326" w14:textId="7647ECBD" w:rsidR="00F75373" w:rsidRDefault="00F75373" w:rsidP="00F75373">
      <w:pPr>
        <w:jc w:val="both"/>
        <w:rPr>
          <w:rFonts w:eastAsiaTheme="minorEastAsia"/>
        </w:rPr>
      </w:pPr>
      <w:r>
        <w:t xml:space="preserve">L’étude préliminaire avait permis d’identifier des capteurs optiques permettant de relever la concentration en </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Pr>
          <w:rFonts w:eastAsiaTheme="minorEastAsia"/>
        </w:rPr>
        <w:t xml:space="preserve"> : des pastilles placées à l’intérieur de l’aquarium réagissent à la présence de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Pr>
          <w:rFonts w:eastAsiaTheme="minorEastAsia"/>
        </w:rPr>
        <w:t xml:space="preserve"> en contact avec leur surface, changeant ainsi de couleur. </w:t>
      </w:r>
      <w:r w:rsidR="0004135F">
        <w:rPr>
          <w:rFonts w:eastAsiaTheme="minorEastAsia"/>
        </w:rPr>
        <w:t>Un capteur optique présent à l’extérieur de l’aquarium doit ensuite capter les variations de couleur et ainsi traduire la concentration présente à l’intérieur de l’aquarium.</w:t>
      </w:r>
    </w:p>
    <w:p w14:paraId="2EF16E4B" w14:textId="45A2B1A6" w:rsidR="0004135F" w:rsidRDefault="0004135F" w:rsidP="0004135F">
      <w:pPr>
        <w:jc w:val="center"/>
        <w:rPr>
          <w:rFonts w:eastAsiaTheme="minorEastAsia"/>
        </w:rPr>
      </w:pPr>
      <w:r>
        <w:rPr>
          <w:rFonts w:ascii="Arial" w:hAnsi="Arial" w:cs="Arial"/>
          <w:noProof/>
          <w:color w:val="000000"/>
          <w:bdr w:val="none" w:sz="0" w:space="0" w:color="auto" w:frame="1"/>
        </w:rPr>
        <w:drawing>
          <wp:inline distT="0" distB="0" distL="0" distR="0" wp14:anchorId="68CB506B" wp14:editId="410AE227">
            <wp:extent cx="4777740" cy="1892769"/>
            <wp:effectExtent l="0" t="0" r="3810" b="0"/>
            <wp:docPr id="124254942" name="Image 3" descr="Une image contenant texte, capture d’écran, Équipement médica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4942" name="Image 3" descr="Une image contenant texte, capture d’écran, Équipement médical, conceptio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680" cy="1898291"/>
                    </a:xfrm>
                    <a:prstGeom prst="rect">
                      <a:avLst/>
                    </a:prstGeom>
                    <a:noFill/>
                    <a:ln>
                      <a:noFill/>
                    </a:ln>
                  </pic:spPr>
                </pic:pic>
              </a:graphicData>
            </a:graphic>
          </wp:inline>
        </w:drawing>
      </w:r>
    </w:p>
    <w:p w14:paraId="0CC91CDF" w14:textId="21404D53" w:rsidR="0004135F" w:rsidRDefault="0004135F" w:rsidP="00F75373">
      <w:pPr>
        <w:jc w:val="both"/>
        <w:rPr>
          <w:rFonts w:eastAsiaTheme="minorEastAsia"/>
        </w:rPr>
      </w:pPr>
      <w:r>
        <w:rPr>
          <w:rFonts w:eastAsiaTheme="minorEastAsia"/>
        </w:rPr>
        <w:t xml:space="preserve">Le souci d’une telle méthode est qu’elle fait intervenir un module de conversion aux dimensions imposantes et nécessite une exploitation des résultats via un logiciel informatique. </w:t>
      </w:r>
    </w:p>
    <w:p w14:paraId="38BC5C68" w14:textId="08A43839" w:rsidR="0004135F" w:rsidRDefault="0004135F" w:rsidP="00F75373">
      <w:pPr>
        <w:jc w:val="both"/>
        <w:rPr>
          <w:rFonts w:eastAsiaTheme="minorEastAsia"/>
        </w:rPr>
      </w:pPr>
      <w:r>
        <w:rPr>
          <w:rFonts w:eastAsiaTheme="minorEastAsia"/>
        </w:rPr>
        <w:t xml:space="preserve">Nous avons échangé avec les responsables des ventes de capteur, évoquant la possibilité de minimiser le module de conversion et de développer un code Python compatible avec Raspberry pour exploiter les résultats. Toutefois, en l’absence de solution de leur part, et faute d’autres capteurs répondant aux contraintes fixées sur le marché, nous avons finalement décidé d’abandonner les mesures de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Pr>
          <w:rFonts w:eastAsiaTheme="minorEastAsia"/>
        </w:rPr>
        <w:t>.</w:t>
      </w:r>
    </w:p>
    <w:p w14:paraId="02993766" w14:textId="77777777" w:rsidR="0004135F" w:rsidRDefault="0004135F" w:rsidP="00F75373">
      <w:pPr>
        <w:jc w:val="both"/>
        <w:rPr>
          <w:rFonts w:eastAsiaTheme="minorEastAsia"/>
        </w:rPr>
      </w:pPr>
    </w:p>
    <w:p w14:paraId="4D476652" w14:textId="051F7C53" w:rsidR="0004135F" w:rsidRDefault="0004135F" w:rsidP="00F75373">
      <w:pPr>
        <w:jc w:val="both"/>
        <w:rPr>
          <w:rFonts w:eastAsiaTheme="minorEastAsia"/>
          <w:i/>
          <w:iCs/>
        </w:rPr>
      </w:pPr>
      <w:r>
        <w:rPr>
          <w:rFonts w:eastAsiaTheme="minorEastAsia"/>
          <w:i/>
          <w:iCs/>
        </w:rPr>
        <w:t xml:space="preserve">Annexe </w:t>
      </w:r>
    </w:p>
    <w:p w14:paraId="7413C3CF" w14:textId="12C0FAEE" w:rsidR="0004135F" w:rsidRDefault="0004135F" w:rsidP="00F75373">
      <w:pPr>
        <w:jc w:val="both"/>
        <w:rPr>
          <w:rFonts w:eastAsiaTheme="minorEastAsia"/>
          <w:i/>
          <w:iCs/>
        </w:rPr>
      </w:pPr>
      <w:r>
        <w:rPr>
          <w:rFonts w:eastAsiaTheme="minorEastAsia"/>
          <w:i/>
          <w:iCs/>
        </w:rPr>
        <w:t xml:space="preserve">On donne les références des produits permettant la mesure en </w:t>
      </w:r>
      <m:oMath>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2</m:t>
            </m:r>
          </m:sub>
        </m:sSub>
      </m:oMath>
      <w:r>
        <w:rPr>
          <w:rFonts w:eastAsiaTheme="minorEastAsia"/>
          <w:i/>
          <w:iCs/>
        </w:rPr>
        <w:t xml:space="preserve"> selon le protocole évoqué précédemment.</w:t>
      </w:r>
    </w:p>
    <w:p w14:paraId="1E0EA81F" w14:textId="7E307034" w:rsidR="0004135F" w:rsidRPr="0004135F" w:rsidRDefault="0004135F" w:rsidP="0004135F">
      <w:pPr>
        <w:pStyle w:val="NormalWeb"/>
        <w:numPr>
          <w:ilvl w:val="0"/>
          <w:numId w:val="6"/>
        </w:numPr>
        <w:spacing w:before="0" w:beforeAutospacing="0" w:after="0" w:afterAutospacing="0"/>
        <w:textAlignment w:val="baseline"/>
        <w:rPr>
          <w:rFonts w:asciiTheme="minorHAnsi" w:eastAsiaTheme="minorEastAsia" w:hAnsiTheme="minorHAnsi" w:cstheme="minorBidi"/>
          <w:i/>
          <w:iCs/>
          <w:kern w:val="2"/>
          <w:sz w:val="22"/>
          <w:szCs w:val="22"/>
          <w:lang w:eastAsia="en-US"/>
          <w14:ligatures w14:val="standardContextual"/>
        </w:rPr>
      </w:pPr>
      <w:proofErr w:type="spellStart"/>
      <w:r w:rsidRPr="0004135F">
        <w:rPr>
          <w:rFonts w:asciiTheme="minorHAnsi" w:eastAsiaTheme="minorEastAsia" w:hAnsiTheme="minorHAnsi" w:cstheme="minorBidi"/>
          <w:i/>
          <w:iCs/>
          <w:kern w:val="2"/>
          <w:sz w:val="22"/>
          <w:szCs w:val="22"/>
          <w:lang w:eastAsia="en-US"/>
          <w14:ligatures w14:val="standardContextual"/>
        </w:rPr>
        <w:t>Sensor</w:t>
      </w:r>
      <w:proofErr w:type="spellEnd"/>
      <w:r w:rsidRPr="0004135F">
        <w:rPr>
          <w:rFonts w:asciiTheme="minorHAnsi" w:eastAsiaTheme="minorEastAsia" w:hAnsiTheme="minorHAnsi" w:cstheme="minorBidi"/>
          <w:i/>
          <w:iCs/>
          <w:kern w:val="2"/>
          <w:sz w:val="22"/>
          <w:szCs w:val="22"/>
          <w:lang w:eastAsia="en-US"/>
          <w14:ligatures w14:val="standardContextual"/>
        </w:rPr>
        <w:t xml:space="preserve"> spot</w:t>
      </w:r>
    </w:p>
    <w:p w14:paraId="3EDC37B8" w14:textId="77777777" w:rsidR="0004135F" w:rsidRPr="0004135F" w:rsidRDefault="0004135F" w:rsidP="0004135F">
      <w:pPr>
        <w:pStyle w:val="NormalWeb"/>
        <w:numPr>
          <w:ilvl w:val="1"/>
          <w:numId w:val="6"/>
        </w:numPr>
        <w:spacing w:before="0" w:beforeAutospacing="0" w:after="0" w:afterAutospacing="0"/>
        <w:rPr>
          <w:rFonts w:asciiTheme="minorHAnsi" w:eastAsiaTheme="minorEastAsia" w:hAnsiTheme="minorHAnsi" w:cstheme="minorBidi"/>
          <w:i/>
          <w:iCs/>
          <w:kern w:val="2"/>
          <w:sz w:val="18"/>
          <w:szCs w:val="18"/>
          <w:lang w:eastAsia="en-US"/>
          <w14:ligatures w14:val="standardContextual"/>
        </w:rPr>
      </w:pPr>
      <w:hyperlink r:id="rId9" w:history="1">
        <w:r w:rsidRPr="0004135F">
          <w:rPr>
            <w:rStyle w:val="Lienhypertexte"/>
            <w:rFonts w:asciiTheme="minorHAnsi" w:eastAsiaTheme="minorEastAsia" w:hAnsiTheme="minorHAnsi" w:cstheme="minorBidi"/>
            <w:i/>
            <w:iCs/>
            <w:kern w:val="2"/>
            <w:sz w:val="20"/>
            <w:szCs w:val="20"/>
            <w:lang w:eastAsia="en-US"/>
            <w14:ligatures w14:val="standardContextual"/>
          </w:rPr>
          <w:t>https://www.presens.de/products/detail/self-adhesive-oxygen-sensor-spot-sp-pst3-sa</w:t>
        </w:r>
      </w:hyperlink>
    </w:p>
    <w:p w14:paraId="5EB51DC0" w14:textId="77777777" w:rsidR="0004135F" w:rsidRPr="0004135F" w:rsidRDefault="0004135F" w:rsidP="0004135F">
      <w:pPr>
        <w:pStyle w:val="NormalWeb"/>
        <w:numPr>
          <w:ilvl w:val="1"/>
          <w:numId w:val="6"/>
        </w:numPr>
        <w:spacing w:before="0" w:beforeAutospacing="0" w:after="0" w:afterAutospacing="0"/>
        <w:rPr>
          <w:rFonts w:asciiTheme="minorHAnsi" w:eastAsiaTheme="minorEastAsia" w:hAnsiTheme="minorHAnsi" w:cstheme="minorBidi"/>
          <w:i/>
          <w:iCs/>
          <w:kern w:val="2"/>
          <w:sz w:val="18"/>
          <w:szCs w:val="18"/>
          <w:lang w:eastAsia="en-US"/>
          <w14:ligatures w14:val="standardContextual"/>
        </w:rPr>
      </w:pPr>
      <w:hyperlink r:id="rId10" w:history="1">
        <w:r w:rsidRPr="0004135F">
          <w:rPr>
            <w:rStyle w:val="Lienhypertexte"/>
            <w:rFonts w:asciiTheme="minorHAnsi" w:eastAsiaTheme="minorEastAsia" w:hAnsiTheme="minorHAnsi" w:cstheme="minorBidi"/>
            <w:i/>
            <w:iCs/>
            <w:kern w:val="2"/>
            <w:sz w:val="20"/>
            <w:szCs w:val="20"/>
            <w:lang w:eastAsia="en-US"/>
            <w14:ligatures w14:val="standardContextual"/>
          </w:rPr>
          <w:t>https://www.presens.de/products/detail/oxygen-sensor-spot-sp-pst3-yau</w:t>
        </w:r>
      </w:hyperlink>
      <w:r w:rsidRPr="0004135F">
        <w:rPr>
          <w:rFonts w:asciiTheme="minorHAnsi" w:eastAsiaTheme="minorEastAsia" w:hAnsiTheme="minorHAnsi" w:cstheme="minorBidi"/>
          <w:i/>
          <w:iCs/>
          <w:kern w:val="2"/>
          <w:sz w:val="18"/>
          <w:szCs w:val="18"/>
          <w:lang w:eastAsia="en-US"/>
          <w14:ligatures w14:val="standardContextual"/>
        </w:rPr>
        <w:t> </w:t>
      </w:r>
    </w:p>
    <w:p w14:paraId="71F26A7A" w14:textId="77777777" w:rsidR="0004135F" w:rsidRDefault="0004135F" w:rsidP="0004135F">
      <w:pPr>
        <w:pStyle w:val="NormalWeb"/>
        <w:numPr>
          <w:ilvl w:val="1"/>
          <w:numId w:val="6"/>
        </w:numPr>
        <w:spacing w:before="0" w:beforeAutospacing="0" w:after="0" w:afterAutospacing="0"/>
        <w:rPr>
          <w:rFonts w:asciiTheme="minorHAnsi" w:eastAsiaTheme="minorEastAsia" w:hAnsiTheme="minorHAnsi" w:cstheme="minorBidi"/>
          <w:i/>
          <w:iCs/>
          <w:kern w:val="2"/>
          <w:sz w:val="22"/>
          <w:szCs w:val="22"/>
          <w:lang w:eastAsia="en-US"/>
          <w14:ligatures w14:val="standardContextual"/>
        </w:rPr>
      </w:pPr>
      <w:hyperlink r:id="rId11" w:history="1">
        <w:r w:rsidRPr="0004135F">
          <w:rPr>
            <w:rStyle w:val="Lienhypertexte"/>
            <w:rFonts w:asciiTheme="minorHAnsi" w:eastAsiaTheme="minorEastAsia" w:hAnsiTheme="minorHAnsi" w:cstheme="minorBidi"/>
            <w:i/>
            <w:iCs/>
            <w:kern w:val="2"/>
            <w:sz w:val="20"/>
            <w:szCs w:val="20"/>
            <w:lang w:eastAsia="en-US"/>
            <w14:ligatures w14:val="standardContextual"/>
          </w:rPr>
          <w:t>https://www.presens.de/products/detail/oxygen-sensor-spot-sp-pst3-nau</w:t>
        </w:r>
      </w:hyperlink>
      <w:r w:rsidRPr="0004135F">
        <w:rPr>
          <w:rFonts w:asciiTheme="minorHAnsi" w:eastAsiaTheme="minorEastAsia" w:hAnsiTheme="minorHAnsi" w:cstheme="minorBidi"/>
          <w:i/>
          <w:iCs/>
          <w:kern w:val="2"/>
          <w:sz w:val="22"/>
          <w:szCs w:val="22"/>
          <w:lang w:eastAsia="en-US"/>
          <w14:ligatures w14:val="standardContextual"/>
        </w:rPr>
        <w:t> </w:t>
      </w:r>
    </w:p>
    <w:p w14:paraId="6A107A1E" w14:textId="1A0EBDC5" w:rsidR="0004135F" w:rsidRPr="0004135F" w:rsidRDefault="0004135F" w:rsidP="0004135F">
      <w:pPr>
        <w:pStyle w:val="NormalWeb"/>
        <w:numPr>
          <w:ilvl w:val="0"/>
          <w:numId w:val="6"/>
        </w:numPr>
        <w:spacing w:before="0" w:beforeAutospacing="0" w:after="0" w:afterAutospacing="0"/>
        <w:textAlignment w:val="baseline"/>
        <w:rPr>
          <w:rFonts w:asciiTheme="minorHAnsi" w:eastAsiaTheme="minorEastAsia" w:hAnsiTheme="minorHAnsi" w:cstheme="minorBidi"/>
          <w:i/>
          <w:iCs/>
          <w:kern w:val="2"/>
          <w:sz w:val="22"/>
          <w:szCs w:val="22"/>
          <w:lang w:eastAsia="en-US"/>
          <w14:ligatures w14:val="standardContextual"/>
        </w:rPr>
      </w:pPr>
      <w:r w:rsidRPr="0004135F">
        <w:rPr>
          <w:rFonts w:asciiTheme="minorHAnsi" w:eastAsiaTheme="minorEastAsia" w:hAnsiTheme="minorHAnsi" w:cstheme="minorBidi"/>
          <w:i/>
          <w:iCs/>
          <w:kern w:val="2"/>
          <w:sz w:val="22"/>
          <w:szCs w:val="22"/>
          <w:lang w:eastAsia="en-US"/>
          <w14:ligatures w14:val="standardContextual"/>
        </w:rPr>
        <w:t xml:space="preserve">Optical </w:t>
      </w:r>
      <w:proofErr w:type="spellStart"/>
      <w:r w:rsidRPr="0004135F">
        <w:rPr>
          <w:rFonts w:asciiTheme="minorHAnsi" w:eastAsiaTheme="minorEastAsia" w:hAnsiTheme="minorHAnsi" w:cstheme="minorBidi"/>
          <w:i/>
          <w:iCs/>
          <w:kern w:val="2"/>
          <w:sz w:val="22"/>
          <w:szCs w:val="22"/>
          <w:lang w:eastAsia="en-US"/>
          <w14:ligatures w14:val="standardContextual"/>
        </w:rPr>
        <w:t>fiber</w:t>
      </w:r>
      <w:proofErr w:type="spellEnd"/>
    </w:p>
    <w:p w14:paraId="1529CF01" w14:textId="2CBB9ED4" w:rsidR="0004135F" w:rsidRPr="0004135F" w:rsidRDefault="0004135F" w:rsidP="0004135F">
      <w:pPr>
        <w:pStyle w:val="NormalWeb"/>
        <w:numPr>
          <w:ilvl w:val="1"/>
          <w:numId w:val="6"/>
        </w:numPr>
        <w:spacing w:before="0" w:beforeAutospacing="0" w:after="0" w:afterAutospacing="0"/>
        <w:textAlignment w:val="baseline"/>
        <w:rPr>
          <w:rFonts w:asciiTheme="minorHAnsi" w:eastAsiaTheme="minorEastAsia" w:hAnsiTheme="minorHAnsi" w:cstheme="minorBidi"/>
          <w:i/>
          <w:iCs/>
          <w:kern w:val="2"/>
          <w:sz w:val="20"/>
          <w:szCs w:val="20"/>
          <w:lang w:eastAsia="en-US"/>
          <w14:ligatures w14:val="standardContextual"/>
        </w:rPr>
      </w:pPr>
      <w:hyperlink r:id="rId12" w:history="1">
        <w:r w:rsidRPr="0004135F">
          <w:rPr>
            <w:rStyle w:val="Lienhypertexte"/>
            <w:rFonts w:asciiTheme="minorHAnsi" w:eastAsiaTheme="minorEastAsia" w:hAnsiTheme="minorHAnsi" w:cstheme="minorBidi"/>
            <w:i/>
            <w:iCs/>
            <w:kern w:val="2"/>
            <w:sz w:val="20"/>
            <w:szCs w:val="20"/>
            <w:lang w:eastAsia="en-US"/>
            <w14:ligatures w14:val="standardContextual"/>
          </w:rPr>
          <w:t>https://www.presens.de/products/detail/polymer-optical-fiber-pof</w:t>
        </w:r>
      </w:hyperlink>
      <w:r w:rsidRPr="0004135F">
        <w:rPr>
          <w:rFonts w:asciiTheme="minorHAnsi" w:eastAsiaTheme="minorEastAsia" w:hAnsiTheme="minorHAnsi" w:cstheme="minorBidi"/>
          <w:i/>
          <w:iCs/>
          <w:kern w:val="2"/>
          <w:sz w:val="20"/>
          <w:szCs w:val="20"/>
          <w:lang w:eastAsia="en-US"/>
          <w14:ligatures w14:val="standardContextual"/>
        </w:rPr>
        <w:t> </w:t>
      </w:r>
    </w:p>
    <w:p w14:paraId="062308EA" w14:textId="77777777" w:rsidR="0004135F" w:rsidRDefault="0004135F" w:rsidP="0004135F">
      <w:pPr>
        <w:pStyle w:val="NormalWeb"/>
        <w:numPr>
          <w:ilvl w:val="0"/>
          <w:numId w:val="6"/>
        </w:numPr>
        <w:spacing w:before="0" w:beforeAutospacing="0" w:after="0" w:afterAutospacing="0"/>
        <w:textAlignment w:val="baseline"/>
        <w:rPr>
          <w:rFonts w:asciiTheme="minorHAnsi" w:eastAsiaTheme="minorEastAsia" w:hAnsiTheme="minorHAnsi" w:cstheme="minorBidi"/>
          <w:i/>
          <w:iCs/>
          <w:kern w:val="2"/>
          <w:sz w:val="22"/>
          <w:szCs w:val="22"/>
          <w:lang w:eastAsia="en-US"/>
          <w14:ligatures w14:val="standardContextual"/>
        </w:rPr>
      </w:pPr>
      <w:r w:rsidRPr="0004135F">
        <w:rPr>
          <w:rFonts w:asciiTheme="minorHAnsi" w:eastAsiaTheme="minorEastAsia" w:hAnsiTheme="minorHAnsi" w:cstheme="minorBidi"/>
          <w:i/>
          <w:iCs/>
          <w:kern w:val="2"/>
          <w:sz w:val="22"/>
          <w:szCs w:val="22"/>
          <w:lang w:eastAsia="en-US"/>
          <w14:ligatures w14:val="standardContextual"/>
        </w:rPr>
        <w:t>Support de maintien de la fibre optique contre la paroi</w:t>
      </w:r>
    </w:p>
    <w:p w14:paraId="04DE874C" w14:textId="77777777" w:rsidR="0004135F" w:rsidRPr="0004135F" w:rsidRDefault="0004135F" w:rsidP="0004135F">
      <w:pPr>
        <w:pStyle w:val="NormalWeb"/>
        <w:numPr>
          <w:ilvl w:val="1"/>
          <w:numId w:val="6"/>
        </w:numPr>
        <w:spacing w:before="0" w:beforeAutospacing="0" w:after="0" w:afterAutospacing="0"/>
        <w:textAlignment w:val="baseline"/>
        <w:rPr>
          <w:rFonts w:asciiTheme="minorHAnsi" w:eastAsiaTheme="minorEastAsia" w:hAnsiTheme="minorHAnsi" w:cstheme="minorBidi"/>
          <w:i/>
          <w:iCs/>
          <w:kern w:val="2"/>
          <w:sz w:val="18"/>
          <w:szCs w:val="18"/>
          <w:lang w:eastAsia="en-US"/>
          <w14:ligatures w14:val="standardContextual"/>
        </w:rPr>
      </w:pPr>
      <w:hyperlink r:id="rId13" w:history="1">
        <w:r w:rsidRPr="0004135F">
          <w:rPr>
            <w:rStyle w:val="Lienhypertexte"/>
            <w:rFonts w:asciiTheme="minorHAnsi" w:eastAsiaTheme="minorEastAsia" w:hAnsiTheme="minorHAnsi" w:cstheme="minorBidi"/>
            <w:i/>
            <w:iCs/>
            <w:kern w:val="2"/>
            <w:sz w:val="20"/>
            <w:szCs w:val="20"/>
            <w:lang w:eastAsia="en-US"/>
            <w14:ligatures w14:val="standardContextual"/>
          </w:rPr>
          <w:t>https://www.presens.de/products/detail/stick-on-adapter-soa</w:t>
        </w:r>
      </w:hyperlink>
      <w:r w:rsidRPr="0004135F">
        <w:rPr>
          <w:rFonts w:asciiTheme="minorHAnsi" w:eastAsiaTheme="minorEastAsia" w:hAnsiTheme="minorHAnsi" w:cstheme="minorBidi"/>
          <w:i/>
          <w:iCs/>
          <w:kern w:val="2"/>
          <w:sz w:val="18"/>
          <w:szCs w:val="18"/>
          <w:lang w:eastAsia="en-US"/>
          <w14:ligatures w14:val="standardContextual"/>
        </w:rPr>
        <w:t> </w:t>
      </w:r>
    </w:p>
    <w:p w14:paraId="2BEFDACE" w14:textId="77777777" w:rsidR="0004135F" w:rsidRDefault="0004135F" w:rsidP="0004135F">
      <w:pPr>
        <w:pStyle w:val="NormalWeb"/>
        <w:numPr>
          <w:ilvl w:val="0"/>
          <w:numId w:val="6"/>
        </w:numPr>
        <w:spacing w:before="0" w:beforeAutospacing="0" w:after="0" w:afterAutospacing="0"/>
        <w:textAlignment w:val="baseline"/>
        <w:rPr>
          <w:rFonts w:asciiTheme="minorHAnsi" w:eastAsiaTheme="minorEastAsia" w:hAnsiTheme="minorHAnsi" w:cstheme="minorBidi"/>
          <w:i/>
          <w:iCs/>
          <w:kern w:val="2"/>
          <w:sz w:val="22"/>
          <w:szCs w:val="22"/>
          <w:lang w:eastAsia="en-US"/>
          <w14:ligatures w14:val="standardContextual"/>
        </w:rPr>
      </w:pPr>
      <w:proofErr w:type="spellStart"/>
      <w:r w:rsidRPr="0004135F">
        <w:rPr>
          <w:rFonts w:asciiTheme="minorHAnsi" w:eastAsiaTheme="minorEastAsia" w:hAnsiTheme="minorHAnsi" w:cstheme="minorBidi"/>
          <w:i/>
          <w:iCs/>
          <w:kern w:val="2"/>
          <w:sz w:val="22"/>
          <w:szCs w:val="22"/>
          <w:lang w:eastAsia="en-US"/>
          <w14:ligatures w14:val="standardContextual"/>
        </w:rPr>
        <w:t>Oxygen</w:t>
      </w:r>
      <w:proofErr w:type="spellEnd"/>
      <w:r w:rsidRPr="0004135F">
        <w:rPr>
          <w:rFonts w:asciiTheme="minorHAnsi" w:eastAsiaTheme="minorEastAsia" w:hAnsiTheme="minorHAnsi" w:cstheme="minorBidi"/>
          <w:i/>
          <w:iCs/>
          <w:kern w:val="2"/>
          <w:sz w:val="22"/>
          <w:szCs w:val="22"/>
          <w:lang w:eastAsia="en-US"/>
          <w14:ligatures w14:val="standardContextual"/>
        </w:rPr>
        <w:t xml:space="preserve"> </w:t>
      </w:r>
      <w:proofErr w:type="spellStart"/>
      <w:r w:rsidRPr="0004135F">
        <w:rPr>
          <w:rFonts w:asciiTheme="minorHAnsi" w:eastAsiaTheme="minorEastAsia" w:hAnsiTheme="minorHAnsi" w:cstheme="minorBidi"/>
          <w:i/>
          <w:iCs/>
          <w:kern w:val="2"/>
          <w:sz w:val="22"/>
          <w:szCs w:val="22"/>
          <w:lang w:eastAsia="en-US"/>
          <w14:ligatures w14:val="standardContextual"/>
        </w:rPr>
        <w:t>transmitter</w:t>
      </w:r>
      <w:proofErr w:type="spellEnd"/>
      <w:r w:rsidRPr="0004135F">
        <w:rPr>
          <w:rFonts w:asciiTheme="minorHAnsi" w:eastAsiaTheme="minorEastAsia" w:hAnsiTheme="minorHAnsi" w:cstheme="minorBidi"/>
          <w:i/>
          <w:iCs/>
          <w:kern w:val="2"/>
          <w:sz w:val="22"/>
          <w:szCs w:val="22"/>
          <w:lang w:eastAsia="en-US"/>
          <w14:ligatures w14:val="standardContextual"/>
        </w:rPr>
        <w:t xml:space="preserve"> (ici le </w:t>
      </w:r>
      <w:proofErr w:type="spellStart"/>
      <w:r w:rsidRPr="0004135F">
        <w:rPr>
          <w:rFonts w:asciiTheme="minorHAnsi" w:eastAsiaTheme="minorEastAsia" w:hAnsiTheme="minorHAnsi" w:cstheme="minorBidi"/>
          <w:i/>
          <w:iCs/>
          <w:kern w:val="2"/>
          <w:sz w:val="22"/>
          <w:szCs w:val="22"/>
          <w:lang w:eastAsia="en-US"/>
          <w14:ligatures w14:val="standardContextual"/>
        </w:rPr>
        <w:t>fibox</w:t>
      </w:r>
      <w:proofErr w:type="spellEnd"/>
      <w:r w:rsidRPr="0004135F">
        <w:rPr>
          <w:rFonts w:asciiTheme="minorHAnsi" w:eastAsiaTheme="minorEastAsia" w:hAnsiTheme="minorHAnsi" w:cstheme="minorBidi"/>
          <w:i/>
          <w:iCs/>
          <w:kern w:val="2"/>
          <w:sz w:val="22"/>
          <w:szCs w:val="22"/>
          <w:lang w:eastAsia="en-US"/>
          <w14:ligatures w14:val="standardContextual"/>
        </w:rPr>
        <w:t xml:space="preserve"> 3)</w:t>
      </w:r>
    </w:p>
    <w:p w14:paraId="2B6C0756" w14:textId="77777777" w:rsidR="0004135F" w:rsidRPr="0004135F" w:rsidRDefault="0004135F" w:rsidP="0004135F">
      <w:pPr>
        <w:pStyle w:val="NormalWeb"/>
        <w:numPr>
          <w:ilvl w:val="1"/>
          <w:numId w:val="6"/>
        </w:numPr>
        <w:spacing w:before="0" w:beforeAutospacing="0" w:after="0" w:afterAutospacing="0"/>
        <w:textAlignment w:val="baseline"/>
        <w:rPr>
          <w:rFonts w:asciiTheme="minorHAnsi" w:eastAsiaTheme="minorEastAsia" w:hAnsiTheme="minorHAnsi" w:cstheme="minorBidi"/>
          <w:i/>
          <w:iCs/>
          <w:kern w:val="2"/>
          <w:sz w:val="18"/>
          <w:szCs w:val="18"/>
          <w:lang w:eastAsia="en-US"/>
          <w14:ligatures w14:val="standardContextual"/>
        </w:rPr>
      </w:pPr>
      <w:hyperlink r:id="rId14" w:history="1">
        <w:r w:rsidRPr="0004135F">
          <w:rPr>
            <w:rStyle w:val="Lienhypertexte"/>
            <w:rFonts w:asciiTheme="minorHAnsi" w:eastAsiaTheme="minorEastAsia" w:hAnsiTheme="minorHAnsi" w:cstheme="minorBidi"/>
            <w:i/>
            <w:iCs/>
            <w:kern w:val="2"/>
            <w:sz w:val="20"/>
            <w:szCs w:val="20"/>
            <w:lang w:eastAsia="en-US"/>
            <w14:ligatures w14:val="standardContextual"/>
          </w:rPr>
          <w:t>https://www.presens.de/products/detail/electro-optical-module-eom-to2-fom</w:t>
        </w:r>
      </w:hyperlink>
      <w:r w:rsidRPr="0004135F">
        <w:rPr>
          <w:rFonts w:asciiTheme="minorHAnsi" w:eastAsiaTheme="minorEastAsia" w:hAnsiTheme="minorHAnsi" w:cstheme="minorBidi"/>
          <w:i/>
          <w:iCs/>
          <w:kern w:val="2"/>
          <w:sz w:val="18"/>
          <w:szCs w:val="18"/>
          <w:lang w:eastAsia="en-US"/>
          <w14:ligatures w14:val="standardContextual"/>
        </w:rPr>
        <w:t> </w:t>
      </w:r>
    </w:p>
    <w:p w14:paraId="6012A41C" w14:textId="77777777" w:rsidR="0004135F" w:rsidRPr="0004135F" w:rsidRDefault="0004135F" w:rsidP="0004135F">
      <w:pPr>
        <w:pStyle w:val="NormalWeb"/>
        <w:numPr>
          <w:ilvl w:val="1"/>
          <w:numId w:val="6"/>
        </w:numPr>
        <w:spacing w:before="0" w:beforeAutospacing="0" w:after="0" w:afterAutospacing="0"/>
        <w:textAlignment w:val="baseline"/>
        <w:rPr>
          <w:rFonts w:asciiTheme="minorHAnsi" w:eastAsiaTheme="minorEastAsia" w:hAnsiTheme="minorHAnsi" w:cstheme="minorBidi"/>
          <w:i/>
          <w:iCs/>
          <w:kern w:val="2"/>
          <w:sz w:val="18"/>
          <w:szCs w:val="18"/>
          <w:lang w:eastAsia="en-US"/>
          <w14:ligatures w14:val="standardContextual"/>
        </w:rPr>
      </w:pPr>
      <w:hyperlink r:id="rId15" w:history="1">
        <w:r w:rsidRPr="0004135F">
          <w:rPr>
            <w:rStyle w:val="Lienhypertexte"/>
            <w:rFonts w:asciiTheme="minorHAnsi" w:eastAsiaTheme="minorEastAsia" w:hAnsiTheme="minorHAnsi" w:cstheme="minorBidi"/>
            <w:i/>
            <w:iCs/>
            <w:kern w:val="2"/>
            <w:sz w:val="20"/>
            <w:szCs w:val="20"/>
            <w:lang w:eastAsia="en-US"/>
            <w14:ligatures w14:val="standardContextual"/>
          </w:rPr>
          <w:t>https://www.presens.de/products/detail/electro-optical-module-eom-o2-micro</w:t>
        </w:r>
      </w:hyperlink>
      <w:r w:rsidRPr="0004135F">
        <w:rPr>
          <w:rFonts w:asciiTheme="minorHAnsi" w:eastAsiaTheme="minorEastAsia" w:hAnsiTheme="minorHAnsi" w:cstheme="minorBidi"/>
          <w:i/>
          <w:iCs/>
          <w:kern w:val="2"/>
          <w:sz w:val="18"/>
          <w:szCs w:val="18"/>
          <w:lang w:eastAsia="en-US"/>
          <w14:ligatures w14:val="standardContextual"/>
        </w:rPr>
        <w:t> </w:t>
      </w:r>
    </w:p>
    <w:p w14:paraId="00594138" w14:textId="1FC18635" w:rsidR="0004135F" w:rsidRPr="0004135F" w:rsidRDefault="0004135F" w:rsidP="0004135F">
      <w:pPr>
        <w:pStyle w:val="NormalWeb"/>
        <w:numPr>
          <w:ilvl w:val="1"/>
          <w:numId w:val="6"/>
        </w:numPr>
        <w:spacing w:before="0" w:beforeAutospacing="0" w:after="0" w:afterAutospacing="0"/>
        <w:textAlignment w:val="baseline"/>
        <w:rPr>
          <w:rFonts w:asciiTheme="minorHAnsi" w:eastAsiaTheme="minorEastAsia" w:hAnsiTheme="minorHAnsi" w:cstheme="minorBidi"/>
          <w:i/>
          <w:iCs/>
          <w:kern w:val="2"/>
          <w:sz w:val="18"/>
          <w:szCs w:val="18"/>
          <w:lang w:eastAsia="en-US"/>
          <w14:ligatures w14:val="standardContextual"/>
        </w:rPr>
      </w:pPr>
      <w:hyperlink r:id="rId16" w:history="1">
        <w:r w:rsidRPr="0004135F">
          <w:rPr>
            <w:rStyle w:val="Lienhypertexte"/>
            <w:rFonts w:asciiTheme="minorHAnsi" w:eastAsiaTheme="minorEastAsia" w:hAnsiTheme="minorHAnsi" w:cstheme="minorBidi"/>
            <w:i/>
            <w:iCs/>
            <w:kern w:val="2"/>
            <w:sz w:val="20"/>
            <w:szCs w:val="20"/>
            <w:lang w:eastAsia="en-US"/>
            <w14:ligatures w14:val="standardContextual"/>
          </w:rPr>
          <w:t>https://www.presens.de/products/detail/electro-optical-module-eom-o2-fom</w:t>
        </w:r>
      </w:hyperlink>
      <w:r w:rsidRPr="0004135F">
        <w:rPr>
          <w:rFonts w:asciiTheme="minorHAnsi" w:eastAsiaTheme="minorEastAsia" w:hAnsiTheme="minorHAnsi" w:cstheme="minorBidi"/>
          <w:i/>
          <w:iCs/>
          <w:kern w:val="2"/>
          <w:sz w:val="18"/>
          <w:szCs w:val="18"/>
          <w:lang w:eastAsia="en-US"/>
          <w14:ligatures w14:val="standardContextual"/>
        </w:rPr>
        <w:t> </w:t>
      </w:r>
    </w:p>
    <w:p w14:paraId="61509FBD" w14:textId="353B0BF5" w:rsidR="0004135F" w:rsidRPr="0004135F" w:rsidRDefault="0004135F" w:rsidP="00F75373">
      <w:pPr>
        <w:jc w:val="both"/>
        <w:rPr>
          <w:rFonts w:eastAsiaTheme="minorEastAsia"/>
          <w:i/>
          <w:iCs/>
        </w:rPr>
      </w:pPr>
      <w:r>
        <w:rPr>
          <w:rFonts w:eastAsiaTheme="minorEastAsia"/>
          <w:i/>
          <w:iCs/>
        </w:rPr>
        <w:t xml:space="preserve">La société de capteurs a également évoqué la possibilité d’une solution annexe : la mise en place d’une sonde immergée dans l’aquarium. Cependant, </w:t>
      </w:r>
      <w:proofErr w:type="gramStart"/>
      <w:r>
        <w:rPr>
          <w:rFonts w:eastAsiaTheme="minorEastAsia"/>
          <w:i/>
          <w:iCs/>
        </w:rPr>
        <w:t>de par les</w:t>
      </w:r>
      <w:proofErr w:type="gramEnd"/>
      <w:r>
        <w:rPr>
          <w:rFonts w:eastAsiaTheme="minorEastAsia"/>
          <w:i/>
          <w:iCs/>
        </w:rPr>
        <w:t xml:space="preserve"> dimensions de la sonde (environ 10 cm de long) et par la nécessité de créer une connexion filaire à travers la paroi de l’aquarium (ce qui pose des problématiques évidentes d’étanchéité et de sécurité), la solution a été rapidement écartée.</w:t>
      </w:r>
    </w:p>
    <w:p w14:paraId="6504573C" w14:textId="14ACC1A0" w:rsidR="0004135F" w:rsidRDefault="0004135F" w:rsidP="0004135F">
      <w:pPr>
        <w:pStyle w:val="Paragraphedeliste"/>
        <w:numPr>
          <w:ilvl w:val="0"/>
          <w:numId w:val="1"/>
        </w:numPr>
        <w:jc w:val="both"/>
      </w:pPr>
      <w:r>
        <w:t>Caméra</w:t>
      </w:r>
    </w:p>
    <w:p w14:paraId="2F5C1B13" w14:textId="6F71779B" w:rsidR="0004135F" w:rsidRDefault="0004135F" w:rsidP="0004135F">
      <w:pPr>
        <w:jc w:val="both"/>
      </w:pPr>
      <w:r>
        <w:t xml:space="preserve">Le choix de la caméra </w:t>
      </w:r>
      <w:r w:rsidR="002B0F39">
        <w:t>répond à des problématiques d’encombrement, et d’ouverture d’angle (la caméra doit disposer d’un angle d’ouverture assez large pour permettre de visualiser l’ensemble des crevettes présentes à l’intérieur. On donne donc la référence du module choisi :</w:t>
      </w:r>
      <w:r w:rsidR="00B528FB">
        <w:t xml:space="preserve"> </w:t>
      </w:r>
      <w:hyperlink r:id="rId17" w:history="1">
        <w:r w:rsidR="00B528FB" w:rsidRPr="00377A76">
          <w:rPr>
            <w:rStyle w:val="Lienhypertexte"/>
          </w:rPr>
          <w:t>https://www.okdo.com/fr/p/okdo-5mp-camera/</w:t>
        </w:r>
      </w:hyperlink>
      <w:r w:rsidR="00B528FB">
        <w:t xml:space="preserve">. </w:t>
      </w:r>
    </w:p>
    <w:p w14:paraId="4F302E00" w14:textId="53085733" w:rsidR="00B528FB" w:rsidRDefault="00B528FB" w:rsidP="00B528FB">
      <w:pPr>
        <w:jc w:val="center"/>
      </w:pPr>
      <w:r>
        <w:rPr>
          <w:noProof/>
        </w:rPr>
        <w:drawing>
          <wp:inline distT="0" distB="0" distL="0" distR="0" wp14:anchorId="2488753C" wp14:editId="13907830">
            <wp:extent cx="1234440" cy="1234440"/>
            <wp:effectExtent l="0" t="0" r="3810" b="3810"/>
            <wp:docPr id="93104073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34440" cy="1234440"/>
                    </a:xfrm>
                    <a:prstGeom prst="rect">
                      <a:avLst/>
                    </a:prstGeom>
                    <a:noFill/>
                  </pic:spPr>
                </pic:pic>
              </a:graphicData>
            </a:graphic>
          </wp:inline>
        </w:drawing>
      </w:r>
    </w:p>
    <w:p w14:paraId="6F3A69E4" w14:textId="55E2D296" w:rsidR="00B528FB" w:rsidRPr="00B528FB" w:rsidRDefault="00B528FB" w:rsidP="00B528FB">
      <w:pPr>
        <w:jc w:val="center"/>
        <w:rPr>
          <w:sz w:val="4"/>
          <w:szCs w:val="4"/>
        </w:rPr>
      </w:pPr>
      <w:hyperlink r:id="rId19" w:history="1">
        <w:r w:rsidRPr="00B528FB">
          <w:rPr>
            <w:rStyle w:val="Lienhypertexte"/>
            <w:sz w:val="12"/>
            <w:szCs w:val="12"/>
          </w:rPr>
          <w:t>https://www.okdo.com/fr/p/okdo-5mp-camera/</w:t>
        </w:r>
      </w:hyperlink>
    </w:p>
    <w:p w14:paraId="23CCD5ED" w14:textId="4B4D76C8" w:rsidR="002B0F39" w:rsidRDefault="00B528FB" w:rsidP="00B528FB">
      <w:pPr>
        <w:jc w:val="both"/>
      </w:pPr>
      <w:r>
        <w:t xml:space="preserve">L’avantage d’une telle caméra pour notre étude est qu’elle est largement compatible avec une carte Raspberry. On donne ci-dessous un manuel d’utilisation de la caméra : </w:t>
      </w:r>
      <w:hyperlink r:id="rId20" w:history="1">
        <w:r w:rsidR="002B0F39">
          <w:rPr>
            <w:rStyle w:val="Lienhypertexte"/>
            <w:rFonts w:ascii="Arial" w:hAnsi="Arial" w:cs="Arial"/>
            <w:color w:val="1155CC"/>
          </w:rPr>
          <w:t>https://projects.raspberrypi.org/en/projects/getting-started-with-picamera/2</w:t>
        </w:r>
      </w:hyperlink>
      <w:r>
        <w:t>.</w:t>
      </w:r>
    </w:p>
    <w:p w14:paraId="4B258AE8" w14:textId="597DCC32" w:rsidR="00B528FB" w:rsidRDefault="00B528FB" w:rsidP="00B528FB">
      <w:pPr>
        <w:jc w:val="both"/>
      </w:pPr>
      <w:r>
        <w:t xml:space="preserve">Notre étude a ainsi permis de réaliser un code Python, qui a pu être ensuite testé sur la Raspberry. Un tel code a permis de réaliser les fonctions suivantes grâce à la libraire </w:t>
      </w:r>
      <w:proofErr w:type="spellStart"/>
      <w:r w:rsidRPr="00B528FB">
        <w:rPr>
          <w:i/>
          <w:iCs/>
        </w:rPr>
        <w:t>picamera</w:t>
      </w:r>
      <w:proofErr w:type="spellEnd"/>
      <w:r>
        <w:t xml:space="preserve"> :</w:t>
      </w:r>
    </w:p>
    <w:p w14:paraId="3CABB863" w14:textId="10D72D67" w:rsidR="00B528FB" w:rsidRDefault="00B528FB" w:rsidP="00B528FB">
      <w:pPr>
        <w:pStyle w:val="Paragraphedeliste"/>
        <w:numPr>
          <w:ilvl w:val="0"/>
          <w:numId w:val="6"/>
        </w:numPr>
        <w:jc w:val="both"/>
      </w:pPr>
      <w:r>
        <w:t>Initialisation de la caméra et mise au point</w:t>
      </w:r>
    </w:p>
    <w:p w14:paraId="331F822D" w14:textId="2A29B2D0" w:rsidR="00B528FB" w:rsidRDefault="00B528FB" w:rsidP="00B528FB">
      <w:pPr>
        <w:pStyle w:val="Paragraphedeliste"/>
        <w:numPr>
          <w:ilvl w:val="0"/>
          <w:numId w:val="6"/>
        </w:numPr>
        <w:jc w:val="both"/>
      </w:pPr>
      <w:r>
        <w:t>Enregistrement caméra</w:t>
      </w:r>
    </w:p>
    <w:p w14:paraId="33411CA0" w14:textId="16EB000C" w:rsidR="00B528FB" w:rsidRDefault="00B528FB" w:rsidP="00B528FB">
      <w:pPr>
        <w:pStyle w:val="Paragraphedeliste"/>
        <w:numPr>
          <w:ilvl w:val="0"/>
          <w:numId w:val="6"/>
        </w:numPr>
        <w:jc w:val="both"/>
      </w:pPr>
      <w:r>
        <w:t>Enregistrement photo</w:t>
      </w:r>
    </w:p>
    <w:p w14:paraId="4BA15AB7" w14:textId="4691CE9F" w:rsidR="00B528FB" w:rsidRDefault="00B528FB" w:rsidP="00B528FB">
      <w:pPr>
        <w:pStyle w:val="Paragraphedeliste"/>
        <w:numPr>
          <w:ilvl w:val="0"/>
          <w:numId w:val="6"/>
        </w:numPr>
        <w:jc w:val="both"/>
      </w:pPr>
      <w:r>
        <w:t xml:space="preserve">Fonctions annexes (retourner l’image, balance des couleurs, </w:t>
      </w:r>
      <w:r w:rsidR="007F7E25">
        <w:t xml:space="preserve">contraste, </w:t>
      </w:r>
      <w:r>
        <w:t>…)</w:t>
      </w:r>
    </w:p>
    <w:p w14:paraId="25CBBD6C" w14:textId="3184702A" w:rsidR="00B528FB" w:rsidRDefault="00B528FB" w:rsidP="00B528FB">
      <w:pPr>
        <w:jc w:val="both"/>
      </w:pPr>
      <w:r>
        <w:t xml:space="preserve">La fonction d’enregistrement doit permettre de créer un dossier </w:t>
      </w:r>
      <w:r w:rsidR="007F7E25">
        <w:t>ci-contre</w:t>
      </w:r>
      <w:r>
        <w:t xml:space="preserve"> : </w:t>
      </w:r>
      <w:r w:rsidR="007F7E25" w:rsidRPr="007F7E25">
        <w:rPr>
          <w:i/>
          <w:iCs/>
        </w:rPr>
        <w:t>/home/pi/Desktop/Photo%s.jpg' % index</w:t>
      </w:r>
      <w:r w:rsidR="007F7E25">
        <w:t xml:space="preserve">. La fonction prend donc en argument un </w:t>
      </w:r>
      <w:r w:rsidR="007F7E25">
        <w:rPr>
          <w:i/>
          <w:iCs/>
        </w:rPr>
        <w:t>index</w:t>
      </w:r>
      <w:r w:rsidR="007F7E25">
        <w:t xml:space="preserve"> qui permet de référencer le fichier photo/vidéo dans un répertoire afin d’en faciliter l’envoi vers la Terre.</w:t>
      </w:r>
    </w:p>
    <w:p w14:paraId="13989F63" w14:textId="68FC3163" w:rsidR="007F7E25" w:rsidRDefault="007F7E25" w:rsidP="00B528FB">
      <w:pPr>
        <w:jc w:val="both"/>
      </w:pPr>
      <w:r>
        <w:t>On donne le code en annexe.</w:t>
      </w:r>
    </w:p>
    <w:p w14:paraId="2DFF92D6" w14:textId="77777777" w:rsidR="007F7E25" w:rsidRDefault="007F7E25">
      <w:r>
        <w:br w:type="page"/>
      </w:r>
    </w:p>
    <w:p w14:paraId="65B4ED30" w14:textId="2DB9F3DC" w:rsidR="007F7E25" w:rsidRDefault="007F7E25" w:rsidP="007F7E25">
      <w:pPr>
        <w:pStyle w:val="Paragraphedeliste"/>
        <w:numPr>
          <w:ilvl w:val="0"/>
          <w:numId w:val="1"/>
        </w:numPr>
        <w:jc w:val="both"/>
      </w:pPr>
      <w:r>
        <w:t>Capteur de température</w:t>
      </w:r>
    </w:p>
    <w:p w14:paraId="417F0E3A" w14:textId="2B283F96" w:rsidR="007F7E25" w:rsidRDefault="007F7E25" w:rsidP="007F7E25">
      <w:pPr>
        <w:jc w:val="both"/>
      </w:pPr>
      <w:r>
        <w:t>L’architecture retenue pour le projet comporte trois types de capteur de température.</w:t>
      </w:r>
    </w:p>
    <w:p w14:paraId="2A5D969C" w14:textId="77777777" w:rsidR="007F7E25" w:rsidRDefault="007F7E25" w:rsidP="007F7E25">
      <w:pPr>
        <w:jc w:val="both"/>
      </w:pPr>
    </w:p>
    <w:p w14:paraId="4CEB876D" w14:textId="6ECE0686" w:rsidR="007F7E25" w:rsidRDefault="007F7E25" w:rsidP="007F7E25">
      <w:pPr>
        <w:pStyle w:val="Paragraphedeliste"/>
        <w:numPr>
          <w:ilvl w:val="0"/>
          <w:numId w:val="6"/>
        </w:numPr>
        <w:jc w:val="both"/>
      </w:pPr>
      <w:r>
        <w:t>Capteur de température immergé</w:t>
      </w:r>
    </w:p>
    <w:p w14:paraId="6EFD7C3A" w14:textId="737C286E" w:rsidR="007F7E25" w:rsidRDefault="007F7E25" w:rsidP="007F7E25">
      <w:pPr>
        <w:jc w:val="both"/>
      </w:pPr>
      <w:r>
        <w:t>Ce capteur doit être contenu dans le module de pression évoqué ci-dessus. Les informations sont ensuite communiquées à la carte Raspberry via les capteurs optiques infrarouges.</w:t>
      </w:r>
    </w:p>
    <w:p w14:paraId="0023D464" w14:textId="77777777" w:rsidR="007F7E25" w:rsidRDefault="007F7E25" w:rsidP="007F7E25">
      <w:pPr>
        <w:jc w:val="both"/>
      </w:pPr>
    </w:p>
    <w:p w14:paraId="4A024CB8" w14:textId="3CC951AD" w:rsidR="007F7E25" w:rsidRDefault="007F7E25" w:rsidP="007F7E25">
      <w:pPr>
        <w:pStyle w:val="Paragraphedeliste"/>
        <w:numPr>
          <w:ilvl w:val="0"/>
          <w:numId w:val="6"/>
        </w:numPr>
        <w:jc w:val="both"/>
      </w:pPr>
      <w:r>
        <w:t>Capteur optique à l’extérieur de l’aquarium</w:t>
      </w:r>
    </w:p>
    <w:p w14:paraId="05870135" w14:textId="214A8985" w:rsidR="007F7E25" w:rsidRDefault="007F7E25" w:rsidP="007F7E25">
      <w:pPr>
        <w:jc w:val="both"/>
      </w:pPr>
      <w:r>
        <w:t xml:space="preserve">Ce capteur doit permettre une évaluation annexe de la mesure de température à l’intérieur de l’aquarium. Placé à l’extérieur, ce capteur établit une mesure en fonction des </w:t>
      </w:r>
      <w:r w:rsidR="00D526B2">
        <w:t>couleurs présentes au sein de l’aquarium. Le protocole d’utilisation est le suivant : le capteur optique communique via une connexion filaire à un module de conversion, qui lui-même peut être contrôlé facilement par la carte Raspberry. On donne le schéma suivant :</w:t>
      </w:r>
    </w:p>
    <w:p w14:paraId="32AFA7BA" w14:textId="73DE6829" w:rsidR="00D526B2" w:rsidRDefault="00D526B2" w:rsidP="00D526B2">
      <w:pPr>
        <w:jc w:val="center"/>
      </w:pPr>
      <w:r>
        <w:rPr>
          <w:rFonts w:ascii="Arial" w:hAnsi="Arial" w:cs="Arial"/>
          <w:noProof/>
          <w:color w:val="000000"/>
          <w:bdr w:val="none" w:sz="0" w:space="0" w:color="auto" w:frame="1"/>
        </w:rPr>
        <w:drawing>
          <wp:inline distT="0" distB="0" distL="0" distR="0" wp14:anchorId="22F2EAE7" wp14:editId="0DAB413E">
            <wp:extent cx="5730240" cy="1059180"/>
            <wp:effectExtent l="0" t="0" r="3810" b="7620"/>
            <wp:docPr id="1333743108" name="Image 5"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43108" name="Image 5" descr="Une image contenant texte, capture d’écran, Police, lign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1059180"/>
                    </a:xfrm>
                    <a:prstGeom prst="rect">
                      <a:avLst/>
                    </a:prstGeom>
                    <a:noFill/>
                    <a:ln>
                      <a:noFill/>
                    </a:ln>
                  </pic:spPr>
                </pic:pic>
              </a:graphicData>
            </a:graphic>
          </wp:inline>
        </w:drawing>
      </w:r>
    </w:p>
    <w:p w14:paraId="60143674" w14:textId="521A8794" w:rsidR="00D526B2" w:rsidRDefault="00D526B2" w:rsidP="00D526B2">
      <w:pPr>
        <w:jc w:val="both"/>
      </w:pPr>
      <w:r>
        <w:t>Le fournisseur propose également des références de code, permettant le contrôle du capteur par la Raspberry. On donne toutes ces données ci-dessous.</w:t>
      </w:r>
    </w:p>
    <w:p w14:paraId="729F90DC" w14:textId="77777777" w:rsidR="00D526B2" w:rsidRDefault="00D526B2" w:rsidP="00D526B2">
      <w:pPr>
        <w:jc w:val="both"/>
      </w:pPr>
    </w:p>
    <w:p w14:paraId="0B159AD3" w14:textId="447CF1B5" w:rsidR="00D526B2" w:rsidRDefault="00D526B2" w:rsidP="00D526B2">
      <w:pPr>
        <w:jc w:val="both"/>
        <w:rPr>
          <w:i/>
          <w:iCs/>
        </w:rPr>
      </w:pPr>
      <w:r>
        <w:rPr>
          <w:i/>
          <w:iCs/>
        </w:rPr>
        <w:t>Annexe</w:t>
      </w:r>
    </w:p>
    <w:p w14:paraId="3D00EBBC" w14:textId="2B190385" w:rsidR="00D526B2" w:rsidRDefault="00D526B2" w:rsidP="00D526B2">
      <w:pPr>
        <w:jc w:val="both"/>
        <w:rPr>
          <w:i/>
          <w:iCs/>
        </w:rPr>
      </w:pPr>
      <w:r>
        <w:rPr>
          <w:i/>
          <w:iCs/>
        </w:rPr>
        <w:t>On donne les références des différents composants :</w:t>
      </w:r>
    </w:p>
    <w:p w14:paraId="063BE660" w14:textId="321BF615" w:rsidR="00D526B2" w:rsidRDefault="00D526B2" w:rsidP="00D526B2">
      <w:pPr>
        <w:pStyle w:val="Paragraphedeliste"/>
        <w:numPr>
          <w:ilvl w:val="0"/>
          <w:numId w:val="6"/>
        </w:numPr>
        <w:jc w:val="both"/>
        <w:rPr>
          <w:i/>
          <w:iCs/>
        </w:rPr>
      </w:pPr>
      <w:r w:rsidRPr="00D526B2">
        <w:rPr>
          <w:i/>
          <w:iCs/>
        </w:rPr>
        <w:t>C</w:t>
      </w:r>
      <w:r w:rsidRPr="00D526B2">
        <w:rPr>
          <w:i/>
          <w:iCs/>
        </w:rPr>
        <w:t>apteur</w:t>
      </w:r>
    </w:p>
    <w:p w14:paraId="4240ED99" w14:textId="77777777" w:rsidR="00D526B2" w:rsidRPr="00D526B2" w:rsidRDefault="00D526B2" w:rsidP="00D526B2">
      <w:pPr>
        <w:pStyle w:val="Paragraphedeliste"/>
        <w:numPr>
          <w:ilvl w:val="1"/>
          <w:numId w:val="6"/>
        </w:numPr>
        <w:jc w:val="both"/>
        <w:rPr>
          <w:i/>
          <w:iCs/>
          <w:sz w:val="20"/>
          <w:szCs w:val="20"/>
        </w:rPr>
      </w:pPr>
      <w:r w:rsidRPr="00D526B2">
        <w:rPr>
          <w:i/>
          <w:iCs/>
          <w:sz w:val="20"/>
          <w:szCs w:val="20"/>
        </w:rPr>
        <w:t xml:space="preserve">https://components.omron.com/eu-en/products/sensors/D6T </w:t>
      </w:r>
    </w:p>
    <w:p w14:paraId="480641EB" w14:textId="79F64B88" w:rsidR="00D526B2" w:rsidRPr="00D526B2" w:rsidRDefault="00D526B2" w:rsidP="00D526B2">
      <w:pPr>
        <w:pStyle w:val="Paragraphedeliste"/>
        <w:numPr>
          <w:ilvl w:val="1"/>
          <w:numId w:val="6"/>
        </w:numPr>
        <w:jc w:val="both"/>
        <w:rPr>
          <w:i/>
          <w:iCs/>
          <w:sz w:val="20"/>
          <w:szCs w:val="20"/>
        </w:rPr>
      </w:pPr>
      <w:hyperlink r:id="rId22" w:history="1">
        <w:r w:rsidRPr="00D526B2">
          <w:rPr>
            <w:rStyle w:val="Lienhypertexte"/>
            <w:i/>
            <w:iCs/>
            <w:sz w:val="20"/>
            <w:szCs w:val="20"/>
          </w:rPr>
          <w:t>https://fr.farnell.com/omron/d6t-1a-01/capteur-ir-5-a-50-c-5-5vdc/dp/3460659</w:t>
        </w:r>
      </w:hyperlink>
    </w:p>
    <w:p w14:paraId="331BB58E" w14:textId="77FB518B" w:rsidR="00D526B2" w:rsidRPr="00D526B2" w:rsidRDefault="00D526B2" w:rsidP="00D526B2">
      <w:pPr>
        <w:pStyle w:val="Paragraphedeliste"/>
        <w:numPr>
          <w:ilvl w:val="0"/>
          <w:numId w:val="6"/>
        </w:numPr>
        <w:jc w:val="both"/>
        <w:rPr>
          <w:i/>
          <w:iCs/>
        </w:rPr>
      </w:pPr>
      <w:r w:rsidRPr="00D526B2">
        <w:rPr>
          <w:i/>
          <w:iCs/>
        </w:rPr>
        <w:t>Connexion</w:t>
      </w:r>
      <w:r w:rsidRPr="00D526B2">
        <w:rPr>
          <w:i/>
          <w:iCs/>
        </w:rPr>
        <w:t xml:space="preserve"> </w:t>
      </w:r>
    </w:p>
    <w:p w14:paraId="5AE27D1A" w14:textId="3EB66554" w:rsidR="00D526B2" w:rsidRDefault="00D526B2" w:rsidP="00D526B2">
      <w:pPr>
        <w:pStyle w:val="Paragraphedeliste"/>
        <w:numPr>
          <w:ilvl w:val="0"/>
          <w:numId w:val="6"/>
        </w:numPr>
        <w:jc w:val="both"/>
        <w:rPr>
          <w:i/>
          <w:iCs/>
        </w:rPr>
      </w:pPr>
      <w:r w:rsidRPr="00D526B2">
        <w:rPr>
          <w:i/>
          <w:iCs/>
        </w:rPr>
        <w:t xml:space="preserve">Evaluation </w:t>
      </w:r>
      <w:proofErr w:type="spellStart"/>
      <w:r w:rsidRPr="00D526B2">
        <w:rPr>
          <w:i/>
          <w:iCs/>
        </w:rPr>
        <w:t>board</w:t>
      </w:r>
      <w:proofErr w:type="spellEnd"/>
      <w:r w:rsidRPr="00D526B2">
        <w:rPr>
          <w:i/>
          <w:iCs/>
        </w:rPr>
        <w:t xml:space="preserve"> </w:t>
      </w:r>
    </w:p>
    <w:p w14:paraId="26AAE893" w14:textId="78CDCF69" w:rsidR="00D526B2" w:rsidRDefault="00D526B2" w:rsidP="00D526B2">
      <w:pPr>
        <w:jc w:val="both"/>
        <w:rPr>
          <w:i/>
          <w:iCs/>
        </w:rPr>
      </w:pPr>
      <w:r>
        <w:rPr>
          <w:i/>
          <w:iCs/>
        </w:rPr>
        <w:t>Ainsi que les bibliothèques de code :</w:t>
      </w:r>
    </w:p>
    <w:p w14:paraId="4ED8F767" w14:textId="7C00A3CF" w:rsidR="00D526B2" w:rsidRPr="00D526B2" w:rsidRDefault="00D526B2" w:rsidP="00D526B2">
      <w:pPr>
        <w:pStyle w:val="Paragraphedeliste"/>
        <w:numPr>
          <w:ilvl w:val="0"/>
          <w:numId w:val="6"/>
        </w:numPr>
        <w:jc w:val="both"/>
        <w:rPr>
          <w:i/>
          <w:iCs/>
          <w:sz w:val="20"/>
          <w:szCs w:val="20"/>
        </w:rPr>
      </w:pPr>
      <w:hyperlink r:id="rId23" w:history="1">
        <w:r w:rsidRPr="00D526B2">
          <w:rPr>
            <w:rStyle w:val="Lienhypertexte"/>
            <w:i/>
            <w:iCs/>
            <w:sz w:val="20"/>
            <w:szCs w:val="20"/>
          </w:rPr>
          <w:t>https://github.com/omron-devhub/d6t-2jcieev01-raspberrypi</w:t>
        </w:r>
      </w:hyperlink>
      <w:r w:rsidRPr="00D526B2">
        <w:rPr>
          <w:i/>
          <w:iCs/>
          <w:sz w:val="20"/>
          <w:szCs w:val="20"/>
        </w:rPr>
        <w:t xml:space="preserve"> </w:t>
      </w:r>
    </w:p>
    <w:p w14:paraId="710BA70C" w14:textId="6A5DE83C" w:rsidR="00D526B2" w:rsidRPr="00D526B2" w:rsidRDefault="00D526B2" w:rsidP="00D526B2">
      <w:pPr>
        <w:pStyle w:val="Paragraphedeliste"/>
        <w:numPr>
          <w:ilvl w:val="0"/>
          <w:numId w:val="6"/>
        </w:numPr>
        <w:jc w:val="both"/>
        <w:rPr>
          <w:i/>
          <w:iCs/>
          <w:sz w:val="18"/>
          <w:szCs w:val="18"/>
        </w:rPr>
      </w:pPr>
      <w:hyperlink r:id="rId24" w:history="1">
        <w:r w:rsidRPr="004336F9">
          <w:rPr>
            <w:rStyle w:val="Lienhypertexte"/>
            <w:i/>
            <w:iCs/>
            <w:sz w:val="18"/>
            <w:szCs w:val="18"/>
          </w:rPr>
          <w:t>https://components.omron.com/eu-en/sites/components.omron.com.eu/files/ds_related_pdf/A296-E1.pdf</w:t>
        </w:r>
      </w:hyperlink>
      <w:r>
        <w:rPr>
          <w:i/>
          <w:iCs/>
          <w:sz w:val="18"/>
          <w:szCs w:val="18"/>
        </w:rPr>
        <w:t xml:space="preserve"> </w:t>
      </w:r>
    </w:p>
    <w:p w14:paraId="4188EBA2" w14:textId="77777777" w:rsidR="00D526B2" w:rsidRPr="00D526B2" w:rsidRDefault="00D526B2" w:rsidP="00D526B2">
      <w:pPr>
        <w:jc w:val="both"/>
      </w:pPr>
    </w:p>
    <w:p w14:paraId="09697E76" w14:textId="78067D6D" w:rsidR="00D526B2" w:rsidRDefault="00D526B2" w:rsidP="00D526B2">
      <w:pPr>
        <w:pStyle w:val="Paragraphedeliste"/>
        <w:numPr>
          <w:ilvl w:val="0"/>
          <w:numId w:val="6"/>
        </w:numPr>
        <w:jc w:val="both"/>
      </w:pPr>
      <w:r>
        <w:t>Capteurs analogiques à l’extérieur de l’aquarium</w:t>
      </w:r>
    </w:p>
    <w:p w14:paraId="263168D2" w14:textId="58C97B22" w:rsidR="00D526B2" w:rsidRDefault="00D526B2" w:rsidP="00D526B2">
      <w:pPr>
        <w:jc w:val="both"/>
      </w:pPr>
      <w:r>
        <w:t>Il s’agit de la mise en relation de deux thermomètres analogiques : l’un en contact avec l’aquarium et l’autre en contact avec la PCB permettant de relever la température maximale en cas de surchauffe du micro-processeur.</w:t>
      </w:r>
    </w:p>
    <w:p w14:paraId="56B938A2" w14:textId="3A9FB39F" w:rsidR="00D526B2" w:rsidRDefault="00D526B2" w:rsidP="00D526B2">
      <w:pPr>
        <w:jc w:val="both"/>
      </w:pPr>
      <w:r>
        <w:t xml:space="preserve">On donne la référence du thermomètre choisi : </w:t>
      </w:r>
      <w:hyperlink r:id="rId25" w:history="1">
        <w:r w:rsidRPr="004336F9">
          <w:rPr>
            <w:rStyle w:val="Lienhypertexte"/>
          </w:rPr>
          <w:t>https://fr.farnell.com/en-FR/analog-devices/tmp36gt9z/capteur-de-temperature-40-a-125/dp/4030054</w:t>
        </w:r>
      </w:hyperlink>
      <w:r>
        <w:t>.</w:t>
      </w:r>
    </w:p>
    <w:p w14:paraId="2F5918B6" w14:textId="66396BCF" w:rsidR="00D526B2" w:rsidRDefault="00D7407C" w:rsidP="00D7407C">
      <w:pPr>
        <w:jc w:val="center"/>
      </w:pPr>
      <w:r>
        <w:rPr>
          <w:noProof/>
        </w:rPr>
        <w:drawing>
          <wp:inline distT="0" distB="0" distL="0" distR="0" wp14:anchorId="038E9C43" wp14:editId="1170EF69">
            <wp:extent cx="1950720" cy="1237766"/>
            <wp:effectExtent l="0" t="0" r="0" b="635"/>
            <wp:docPr id="1242826799" name="Image 6" descr="ANALOG DEVICES TMP36GT9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ALOG DEVICES TMP36GT9Z"/>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9521" cy="1243351"/>
                    </a:xfrm>
                    <a:prstGeom prst="rect">
                      <a:avLst/>
                    </a:prstGeom>
                    <a:noFill/>
                    <a:ln>
                      <a:noFill/>
                    </a:ln>
                  </pic:spPr>
                </pic:pic>
              </a:graphicData>
            </a:graphic>
          </wp:inline>
        </w:drawing>
      </w:r>
    </w:p>
    <w:p w14:paraId="0F73868D" w14:textId="65EE16DD" w:rsidR="00D7407C" w:rsidRPr="00D7407C" w:rsidRDefault="00D7407C" w:rsidP="00D7407C">
      <w:pPr>
        <w:jc w:val="center"/>
        <w:rPr>
          <w:sz w:val="6"/>
          <w:szCs w:val="6"/>
        </w:rPr>
      </w:pPr>
      <w:r w:rsidRPr="00D7407C">
        <w:rPr>
          <w:sz w:val="6"/>
          <w:szCs w:val="6"/>
        </w:rPr>
        <w:t>https://fr.farnell.com/en-FR/analog-devices/tmp36gt9z/capteur-de-temperature-40-a-125/dp/4030054</w:t>
      </w:r>
    </w:p>
    <w:p w14:paraId="456D1B3C" w14:textId="0EA7D5E2" w:rsidR="00D526B2" w:rsidRDefault="00D7407C" w:rsidP="00D526B2">
      <w:pPr>
        <w:jc w:val="both"/>
      </w:pPr>
      <w:r>
        <w:t>Il s’agit là encore d’un capteur analogique, dont la communication passe par des messages préétablis sous forme de bits. Il existe plusieurs solutions pour contourner cette problématique :</w:t>
      </w:r>
    </w:p>
    <w:p w14:paraId="3AFC7988" w14:textId="118F2A7E" w:rsidR="00D7407C" w:rsidRDefault="00D7407C" w:rsidP="00D7407C">
      <w:pPr>
        <w:pStyle w:val="Paragraphedeliste"/>
        <w:numPr>
          <w:ilvl w:val="0"/>
          <w:numId w:val="6"/>
        </w:numPr>
        <w:jc w:val="both"/>
      </w:pPr>
      <w:r>
        <w:t xml:space="preserve">Interposition d’une carte Arduino entre le capteur et la carte Raspberry : </w:t>
      </w:r>
      <w:hyperlink r:id="rId27" w:history="1">
        <w:r w:rsidRPr="004336F9">
          <w:rPr>
            <w:rStyle w:val="Lienhypertexte"/>
          </w:rPr>
          <w:t>https://community.ptc.com/t5/ThingWorx-Developers/How-to-connect-TMP36-Analog-Temperature-Sensor-with-ThingWorx/m-p/539584#M26649</w:t>
        </w:r>
      </w:hyperlink>
      <w:r>
        <w:t xml:space="preserve"> </w:t>
      </w:r>
    </w:p>
    <w:p w14:paraId="1091BCED" w14:textId="2C1725DF" w:rsidR="00D7407C" w:rsidRDefault="00D7407C" w:rsidP="00D7407C">
      <w:pPr>
        <w:pStyle w:val="Paragraphedeliste"/>
        <w:numPr>
          <w:ilvl w:val="0"/>
          <w:numId w:val="6"/>
        </w:numPr>
      </w:pPr>
      <w:r>
        <w:t xml:space="preserve">Interposition d’une carte Arduino entre le capteur et la carte Raspberry : </w:t>
      </w:r>
      <w:hyperlink r:id="rId28" w:history="1">
        <w:r w:rsidRPr="004336F9">
          <w:rPr>
            <w:rStyle w:val="Lienhypertexte"/>
          </w:rPr>
          <w:t>https://saliterman.umn.edu/sites/saliterman.umn.edu/files/files/general/tmp36_temperature_sensor_arduino_tutorial_2_examples.pdf</w:t>
        </w:r>
      </w:hyperlink>
      <w:r>
        <w:t xml:space="preserve"> </w:t>
      </w:r>
    </w:p>
    <w:p w14:paraId="70A24662" w14:textId="0EB6C3B4" w:rsidR="00D7407C" w:rsidRDefault="00D7407C" w:rsidP="00D7407C">
      <w:pPr>
        <w:pStyle w:val="Paragraphedeliste"/>
        <w:numPr>
          <w:ilvl w:val="0"/>
          <w:numId w:val="6"/>
        </w:numPr>
      </w:pPr>
      <w:r>
        <w:t xml:space="preserve">Utilisation d’un hardware : </w:t>
      </w:r>
      <w:hyperlink r:id="rId29" w:history="1">
        <w:r w:rsidRPr="004336F9">
          <w:rPr>
            <w:rStyle w:val="Lienhypertexte"/>
          </w:rPr>
          <w:t>https://saliterman.umn.edu/sites/saliterman.umn.edu/files/files/general/tmp36_temperature_sensor_arduino_tutorial_2_examples.pdf</w:t>
        </w:r>
      </w:hyperlink>
      <w:r>
        <w:t xml:space="preserve"> </w:t>
      </w:r>
    </w:p>
    <w:p w14:paraId="27834809" w14:textId="77777777" w:rsidR="00D7407C" w:rsidRDefault="00D7407C" w:rsidP="00D526B2">
      <w:pPr>
        <w:jc w:val="both"/>
      </w:pPr>
    </w:p>
    <w:p w14:paraId="33F03F64" w14:textId="77777777" w:rsidR="00D7407C" w:rsidRDefault="00D7407C" w:rsidP="00D526B2">
      <w:pPr>
        <w:jc w:val="both"/>
      </w:pPr>
    </w:p>
    <w:p w14:paraId="06CF996E" w14:textId="77777777" w:rsidR="00D7407C" w:rsidRDefault="00D7407C" w:rsidP="00D526B2">
      <w:pPr>
        <w:jc w:val="both"/>
      </w:pPr>
    </w:p>
    <w:p w14:paraId="0D63B156" w14:textId="6C08BF5E" w:rsidR="00D7407C" w:rsidRDefault="00D7407C" w:rsidP="00D7407C">
      <w:pPr>
        <w:pStyle w:val="Paragraphedeliste"/>
        <w:numPr>
          <w:ilvl w:val="0"/>
          <w:numId w:val="1"/>
        </w:numPr>
        <w:jc w:val="both"/>
      </w:pPr>
      <w:r>
        <w:t xml:space="preserve">Contrôle des capteurs via un </w:t>
      </w:r>
      <w:r>
        <w:rPr>
          <w:i/>
          <w:iCs/>
        </w:rPr>
        <w:t>Main Script</w:t>
      </w:r>
    </w:p>
    <w:p w14:paraId="409AD483" w14:textId="48AFF238" w:rsidR="00D7407C" w:rsidRDefault="00D7407C" w:rsidP="00D7407C">
      <w:pPr>
        <w:jc w:val="both"/>
      </w:pPr>
      <w:r>
        <w:t>Afin de coder le main script, on a regroupé ci-dessous les contraintes et demandes que doivent réaliser les mesures.</w:t>
      </w:r>
    </w:p>
    <w:p w14:paraId="7BA60811" w14:textId="3495A9E5" w:rsidR="00D7407C" w:rsidRPr="00D526B2" w:rsidRDefault="00D7407C" w:rsidP="00D7407C">
      <w:pPr>
        <w:jc w:val="center"/>
      </w:pPr>
      <w:r w:rsidRPr="00D7407C">
        <w:drawing>
          <wp:inline distT="0" distB="0" distL="0" distR="0" wp14:anchorId="6CA38F94" wp14:editId="447FB88C">
            <wp:extent cx="5227320" cy="2929995"/>
            <wp:effectExtent l="0" t="0" r="0" b="3810"/>
            <wp:docPr id="516388954"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88954" name="Image 1" descr="Une image contenant texte, diagramme, capture d’écran, ligne&#10;&#10;Description générée automatiquement"/>
                    <pic:cNvPicPr/>
                  </pic:nvPicPr>
                  <pic:blipFill>
                    <a:blip r:embed="rId30"/>
                    <a:stretch>
                      <a:fillRect/>
                    </a:stretch>
                  </pic:blipFill>
                  <pic:spPr>
                    <a:xfrm>
                      <a:off x="0" y="0"/>
                      <a:ext cx="5256128" cy="2946143"/>
                    </a:xfrm>
                    <a:prstGeom prst="rect">
                      <a:avLst/>
                    </a:prstGeom>
                  </pic:spPr>
                </pic:pic>
              </a:graphicData>
            </a:graphic>
          </wp:inline>
        </w:drawing>
      </w:r>
    </w:p>
    <w:sectPr w:rsidR="00D7407C" w:rsidRPr="00D526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025D40"/>
    <w:multiLevelType w:val="multilevel"/>
    <w:tmpl w:val="694E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0A043F"/>
    <w:multiLevelType w:val="hybridMultilevel"/>
    <w:tmpl w:val="02D054A8"/>
    <w:lvl w:ilvl="0" w:tplc="1E1EDC7C">
      <w:start w:val="3"/>
      <w:numFmt w:val="bullet"/>
      <w:lvlText w:val="-"/>
      <w:lvlJc w:val="left"/>
      <w:pPr>
        <w:ind w:left="720" w:hanging="360"/>
      </w:pPr>
      <w:rPr>
        <w:rFonts w:ascii="Aptos" w:eastAsiaTheme="minorEastAsia"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C735F6F"/>
    <w:multiLevelType w:val="multilevel"/>
    <w:tmpl w:val="D51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447E4"/>
    <w:multiLevelType w:val="multilevel"/>
    <w:tmpl w:val="613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1A3CFC"/>
    <w:multiLevelType w:val="multilevel"/>
    <w:tmpl w:val="9954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764BA5"/>
    <w:multiLevelType w:val="hybridMultilevel"/>
    <w:tmpl w:val="010222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6148896">
    <w:abstractNumId w:val="5"/>
  </w:num>
  <w:num w:numId="2" w16cid:durableId="1009796433">
    <w:abstractNumId w:val="0"/>
  </w:num>
  <w:num w:numId="3" w16cid:durableId="476384031">
    <w:abstractNumId w:val="4"/>
  </w:num>
  <w:num w:numId="4" w16cid:durableId="218903146">
    <w:abstractNumId w:val="3"/>
  </w:num>
  <w:num w:numId="5" w16cid:durableId="1319532069">
    <w:abstractNumId w:val="2"/>
  </w:num>
  <w:num w:numId="6" w16cid:durableId="1938250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1EA"/>
    <w:rsid w:val="0004135F"/>
    <w:rsid w:val="002B0F39"/>
    <w:rsid w:val="00323D03"/>
    <w:rsid w:val="007F7E25"/>
    <w:rsid w:val="00B528FB"/>
    <w:rsid w:val="00BE2100"/>
    <w:rsid w:val="00D526B2"/>
    <w:rsid w:val="00D7407C"/>
    <w:rsid w:val="00E544A7"/>
    <w:rsid w:val="00EE31EA"/>
    <w:rsid w:val="00F753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9534"/>
  <w15:chartTrackingRefBased/>
  <w15:docId w15:val="{33AC654B-3B38-45CD-A829-E340750E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E31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E31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E31E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E31E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E31E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E31E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E31E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E31E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E31E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31E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E31E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E31E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E31E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E31E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E31E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E31E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E31E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E31EA"/>
    <w:rPr>
      <w:rFonts w:eastAsiaTheme="majorEastAsia" w:cstheme="majorBidi"/>
      <w:color w:val="272727" w:themeColor="text1" w:themeTint="D8"/>
    </w:rPr>
  </w:style>
  <w:style w:type="paragraph" w:styleId="Titre">
    <w:name w:val="Title"/>
    <w:basedOn w:val="Normal"/>
    <w:next w:val="Normal"/>
    <w:link w:val="TitreCar"/>
    <w:uiPriority w:val="10"/>
    <w:qFormat/>
    <w:rsid w:val="00EE31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E31E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E31E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E31E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E31EA"/>
    <w:pPr>
      <w:spacing w:before="160"/>
      <w:jc w:val="center"/>
    </w:pPr>
    <w:rPr>
      <w:i/>
      <w:iCs/>
      <w:color w:val="404040" w:themeColor="text1" w:themeTint="BF"/>
    </w:rPr>
  </w:style>
  <w:style w:type="character" w:customStyle="1" w:styleId="CitationCar">
    <w:name w:val="Citation Car"/>
    <w:basedOn w:val="Policepardfaut"/>
    <w:link w:val="Citation"/>
    <w:uiPriority w:val="29"/>
    <w:rsid w:val="00EE31EA"/>
    <w:rPr>
      <w:i/>
      <w:iCs/>
      <w:color w:val="404040" w:themeColor="text1" w:themeTint="BF"/>
    </w:rPr>
  </w:style>
  <w:style w:type="paragraph" w:styleId="Paragraphedeliste">
    <w:name w:val="List Paragraph"/>
    <w:basedOn w:val="Normal"/>
    <w:uiPriority w:val="34"/>
    <w:qFormat/>
    <w:rsid w:val="00EE31EA"/>
    <w:pPr>
      <w:ind w:left="720"/>
      <w:contextualSpacing/>
    </w:pPr>
  </w:style>
  <w:style w:type="character" w:styleId="Accentuationintense">
    <w:name w:val="Intense Emphasis"/>
    <w:basedOn w:val="Policepardfaut"/>
    <w:uiPriority w:val="21"/>
    <w:qFormat/>
    <w:rsid w:val="00EE31EA"/>
    <w:rPr>
      <w:i/>
      <w:iCs/>
      <w:color w:val="0F4761" w:themeColor="accent1" w:themeShade="BF"/>
    </w:rPr>
  </w:style>
  <w:style w:type="paragraph" w:styleId="Citationintense">
    <w:name w:val="Intense Quote"/>
    <w:basedOn w:val="Normal"/>
    <w:next w:val="Normal"/>
    <w:link w:val="CitationintenseCar"/>
    <w:uiPriority w:val="30"/>
    <w:qFormat/>
    <w:rsid w:val="00EE31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E31EA"/>
    <w:rPr>
      <w:i/>
      <w:iCs/>
      <w:color w:val="0F4761" w:themeColor="accent1" w:themeShade="BF"/>
    </w:rPr>
  </w:style>
  <w:style w:type="character" w:styleId="Rfrenceintense">
    <w:name w:val="Intense Reference"/>
    <w:basedOn w:val="Policepardfaut"/>
    <w:uiPriority w:val="32"/>
    <w:qFormat/>
    <w:rsid w:val="00EE31EA"/>
    <w:rPr>
      <w:b/>
      <w:bCs/>
      <w:smallCaps/>
      <w:color w:val="0F4761" w:themeColor="accent1" w:themeShade="BF"/>
      <w:spacing w:val="5"/>
    </w:rPr>
  </w:style>
  <w:style w:type="paragraph" w:styleId="NormalWeb">
    <w:name w:val="Normal (Web)"/>
    <w:basedOn w:val="Normal"/>
    <w:uiPriority w:val="99"/>
    <w:unhideWhenUsed/>
    <w:rsid w:val="00EE31E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F75373"/>
    <w:rPr>
      <w:color w:val="467886" w:themeColor="hyperlink"/>
      <w:u w:val="single"/>
    </w:rPr>
  </w:style>
  <w:style w:type="character" w:styleId="Mentionnonrsolue">
    <w:name w:val="Unresolved Mention"/>
    <w:basedOn w:val="Policepardfaut"/>
    <w:uiPriority w:val="99"/>
    <w:semiHidden/>
    <w:unhideWhenUsed/>
    <w:rsid w:val="00F75373"/>
    <w:rPr>
      <w:color w:val="605E5C"/>
      <w:shd w:val="clear" w:color="auto" w:fill="E1DFDD"/>
    </w:rPr>
  </w:style>
  <w:style w:type="character" w:styleId="Lienhypertextesuivivisit">
    <w:name w:val="FollowedHyperlink"/>
    <w:basedOn w:val="Policepardfaut"/>
    <w:uiPriority w:val="99"/>
    <w:semiHidden/>
    <w:unhideWhenUsed/>
    <w:rsid w:val="00F75373"/>
    <w:rPr>
      <w:color w:val="96607D" w:themeColor="followedHyperlink"/>
      <w:u w:val="single"/>
    </w:rPr>
  </w:style>
  <w:style w:type="character" w:styleId="Textedelespacerserv">
    <w:name w:val="Placeholder Text"/>
    <w:basedOn w:val="Policepardfaut"/>
    <w:uiPriority w:val="99"/>
    <w:semiHidden/>
    <w:rsid w:val="00F75373"/>
    <w:rPr>
      <w:color w:val="666666"/>
    </w:rPr>
  </w:style>
  <w:style w:type="character" w:customStyle="1" w:styleId="apple-tab-span">
    <w:name w:val="apple-tab-span"/>
    <w:basedOn w:val="Policepardfaut"/>
    <w:rsid w:val="00041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824166">
      <w:bodyDiv w:val="1"/>
      <w:marLeft w:val="0"/>
      <w:marRight w:val="0"/>
      <w:marTop w:val="0"/>
      <w:marBottom w:val="0"/>
      <w:divBdr>
        <w:top w:val="none" w:sz="0" w:space="0" w:color="auto"/>
        <w:left w:val="none" w:sz="0" w:space="0" w:color="auto"/>
        <w:bottom w:val="none" w:sz="0" w:space="0" w:color="auto"/>
        <w:right w:val="none" w:sz="0" w:space="0" w:color="auto"/>
      </w:divBdr>
    </w:div>
    <w:div w:id="964040969">
      <w:bodyDiv w:val="1"/>
      <w:marLeft w:val="0"/>
      <w:marRight w:val="0"/>
      <w:marTop w:val="0"/>
      <w:marBottom w:val="0"/>
      <w:divBdr>
        <w:top w:val="none" w:sz="0" w:space="0" w:color="auto"/>
        <w:left w:val="none" w:sz="0" w:space="0" w:color="auto"/>
        <w:bottom w:val="none" w:sz="0" w:space="0" w:color="auto"/>
        <w:right w:val="none" w:sz="0" w:space="0" w:color="auto"/>
      </w:divBdr>
    </w:div>
    <w:div w:id="1148352875">
      <w:bodyDiv w:val="1"/>
      <w:marLeft w:val="0"/>
      <w:marRight w:val="0"/>
      <w:marTop w:val="0"/>
      <w:marBottom w:val="0"/>
      <w:divBdr>
        <w:top w:val="none" w:sz="0" w:space="0" w:color="auto"/>
        <w:left w:val="none" w:sz="0" w:space="0" w:color="auto"/>
        <w:bottom w:val="none" w:sz="0" w:space="0" w:color="auto"/>
        <w:right w:val="none" w:sz="0" w:space="0" w:color="auto"/>
      </w:divBdr>
    </w:div>
    <w:div w:id="1404790990">
      <w:bodyDiv w:val="1"/>
      <w:marLeft w:val="0"/>
      <w:marRight w:val="0"/>
      <w:marTop w:val="0"/>
      <w:marBottom w:val="0"/>
      <w:divBdr>
        <w:top w:val="none" w:sz="0" w:space="0" w:color="auto"/>
        <w:left w:val="none" w:sz="0" w:space="0" w:color="auto"/>
        <w:bottom w:val="none" w:sz="0" w:space="0" w:color="auto"/>
        <w:right w:val="none" w:sz="0" w:space="0" w:color="auto"/>
      </w:divBdr>
    </w:div>
    <w:div w:id="1666397673">
      <w:bodyDiv w:val="1"/>
      <w:marLeft w:val="0"/>
      <w:marRight w:val="0"/>
      <w:marTop w:val="0"/>
      <w:marBottom w:val="0"/>
      <w:divBdr>
        <w:top w:val="none" w:sz="0" w:space="0" w:color="auto"/>
        <w:left w:val="none" w:sz="0" w:space="0" w:color="auto"/>
        <w:bottom w:val="none" w:sz="0" w:space="0" w:color="auto"/>
        <w:right w:val="none" w:sz="0" w:space="0" w:color="auto"/>
      </w:divBdr>
    </w:div>
    <w:div w:id="172884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resens.de/products/detail/stick-on-adapter-soa" TargetMode="External"/><Relationship Id="rId18" Type="http://schemas.openxmlformats.org/officeDocument/2006/relationships/image" Target="media/image4.jpeg"/><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learn.sparkfun.com/tutorials/ms5803-14ba-pressure-sensor-hookup-guide/all#connecting-the-hardware---i2c" TargetMode="External"/><Relationship Id="rId12" Type="http://schemas.openxmlformats.org/officeDocument/2006/relationships/hyperlink" Target="https://www.presens.de/products/detail/polymer-optical-fiber-pof" TargetMode="External"/><Relationship Id="rId17" Type="http://schemas.openxmlformats.org/officeDocument/2006/relationships/hyperlink" Target="https://www.okdo.com/fr/p/okdo-5mp-camera/" TargetMode="External"/><Relationship Id="rId25" Type="http://schemas.openxmlformats.org/officeDocument/2006/relationships/hyperlink" Target="https://fr.farnell.com/en-FR/analog-devices/tmp36gt9z/capteur-de-temperature-40-a-125/dp/4030054" TargetMode="External"/><Relationship Id="rId2" Type="http://schemas.openxmlformats.org/officeDocument/2006/relationships/styles" Target="styles.xml"/><Relationship Id="rId16" Type="http://schemas.openxmlformats.org/officeDocument/2006/relationships/hyperlink" Target="https://www.presens.de/products/detail/electro-optical-module-eom-o2-fom" TargetMode="External"/><Relationship Id="rId20" Type="http://schemas.openxmlformats.org/officeDocument/2006/relationships/hyperlink" Target="https://projects.raspberrypi.org/en/projects/getting-started-with-picamera/2" TargetMode="External"/><Relationship Id="rId29" Type="http://schemas.openxmlformats.org/officeDocument/2006/relationships/hyperlink" Target="https://saliterman.umn.edu/sites/saliterman.umn.edu/files/files/general/tmp36_temperature_sensor_arduino_tutorial_2_examples.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resens.de/products/detail/oxygen-sensor-spot-sp-pst3-nau" TargetMode="External"/><Relationship Id="rId24" Type="http://schemas.openxmlformats.org/officeDocument/2006/relationships/hyperlink" Target="https://components.omron.com/eu-en/sites/components.omron.com.eu/files/ds_related_pdf/A296-E1.pdf"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presens.de/products/detail/electro-optical-module-eom-o2-micro" TargetMode="External"/><Relationship Id="rId23" Type="http://schemas.openxmlformats.org/officeDocument/2006/relationships/hyperlink" Target="https://github.com/omron-devhub/d6t-2jcieev01-raspberrypi" TargetMode="External"/><Relationship Id="rId28" Type="http://schemas.openxmlformats.org/officeDocument/2006/relationships/hyperlink" Target="https://saliterman.umn.edu/sites/saliterman.umn.edu/files/files/general/tmp36_temperature_sensor_arduino_tutorial_2_examples.pdf" TargetMode="External"/><Relationship Id="rId10" Type="http://schemas.openxmlformats.org/officeDocument/2006/relationships/hyperlink" Target="https://www.presens.de/products/detail/oxygen-sensor-spot-sp-pst3-yau" TargetMode="External"/><Relationship Id="rId19" Type="http://schemas.openxmlformats.org/officeDocument/2006/relationships/hyperlink" Target="https://www.okdo.com/fr/p/okdo-5mp-camer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esens.de/products/detail/self-adhesive-oxygen-sensor-spot-sp-pst3-sa" TargetMode="External"/><Relationship Id="rId14" Type="http://schemas.openxmlformats.org/officeDocument/2006/relationships/hyperlink" Target="https://www.presens.de/products/detail/electro-optical-module-eom-to2-fom" TargetMode="External"/><Relationship Id="rId22" Type="http://schemas.openxmlformats.org/officeDocument/2006/relationships/hyperlink" Target="https://fr.farnell.com/omron/d6t-1a-01/capteur-ir-5-a-50-c-5-5vdc/dp/3460659" TargetMode="External"/><Relationship Id="rId27" Type="http://schemas.openxmlformats.org/officeDocument/2006/relationships/hyperlink" Target="https://community.ptc.com/t5/ThingWorx-Developers/How-to-connect-TMP36-Analog-Temperature-Sensor-with-ThingWorx/m-p/539584#M26649" TargetMode="External"/><Relationship Id="rId30"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1461</Words>
  <Characters>8038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SOULIER</dc:creator>
  <cp:keywords/>
  <dc:description/>
  <cp:lastModifiedBy>Guillaume SOULIER</cp:lastModifiedBy>
  <cp:revision>1</cp:revision>
  <dcterms:created xsi:type="dcterms:W3CDTF">2024-03-13T14:24:00Z</dcterms:created>
  <dcterms:modified xsi:type="dcterms:W3CDTF">2024-03-13T15:45:00Z</dcterms:modified>
</cp:coreProperties>
</file>