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CE61" w14:textId="5C02A74E"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PRIMER PARCIAL INF310</w:t>
      </w:r>
    </w:p>
    <w:p w14:paraId="682FF2CC" w14:textId="07F99F3F"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xml:space="preserve">FECHA: </w:t>
      </w:r>
      <w:proofErr w:type="spellStart"/>
      <w:r w:rsidRPr="007F7D00">
        <w:rPr>
          <w:rFonts w:ascii="Century Gothic" w:hAnsi="Century Gothic"/>
          <w:sz w:val="23"/>
          <w:szCs w:val="23"/>
          <w:lang w:val="es-ES"/>
        </w:rPr>
        <w:t>Thursday</w:t>
      </w:r>
      <w:proofErr w:type="spellEnd"/>
      <w:r w:rsidRPr="007F7D00">
        <w:rPr>
          <w:rFonts w:ascii="Century Gothic" w:hAnsi="Century Gothic"/>
          <w:sz w:val="23"/>
          <w:szCs w:val="23"/>
          <w:lang w:val="es-ES"/>
        </w:rPr>
        <w:t>, 9 de June de 2022</w:t>
      </w:r>
    </w:p>
    <w:p w14:paraId="7D013F78" w14:textId="74A1190C"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Para resolver cada pregunta puede crear una nueva clase y heredar de las clases compartidas o empezar desde cero.</w:t>
      </w:r>
    </w:p>
    <w:p w14:paraId="33ECD535"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xml:space="preserve">1. Para un árbol </w:t>
      </w:r>
      <w:proofErr w:type="spellStart"/>
      <w:r w:rsidRPr="007F7D00">
        <w:rPr>
          <w:rFonts w:ascii="Century Gothic" w:hAnsi="Century Gothic"/>
          <w:sz w:val="23"/>
          <w:szCs w:val="23"/>
          <w:lang w:val="es-ES"/>
        </w:rPr>
        <w:t>mvias</w:t>
      </w:r>
      <w:proofErr w:type="spellEnd"/>
      <w:r w:rsidRPr="007F7D00">
        <w:rPr>
          <w:rFonts w:ascii="Century Gothic" w:hAnsi="Century Gothic"/>
          <w:sz w:val="23"/>
          <w:szCs w:val="23"/>
          <w:lang w:val="es-ES"/>
        </w:rPr>
        <w:t xml:space="preserve"> de búsqueda implementar un método que reciba una clave, la busque en el árbol, en caso de encontrar la llave que retorne en </w:t>
      </w:r>
      <w:proofErr w:type="spellStart"/>
      <w:r w:rsidRPr="007F7D00">
        <w:rPr>
          <w:rFonts w:ascii="Century Gothic" w:hAnsi="Century Gothic"/>
          <w:sz w:val="23"/>
          <w:szCs w:val="23"/>
          <w:lang w:val="es-ES"/>
        </w:rPr>
        <w:t>que</w:t>
      </w:r>
      <w:proofErr w:type="spellEnd"/>
      <w:r w:rsidRPr="007F7D00">
        <w:rPr>
          <w:rFonts w:ascii="Century Gothic" w:hAnsi="Century Gothic"/>
          <w:sz w:val="23"/>
          <w:szCs w:val="23"/>
          <w:lang w:val="es-ES"/>
        </w:rPr>
        <w:t xml:space="preserve"> nivel está. Que retorne -1 en caso de no estar la clave en el árbol. La implementación debe ser recursiva.</w:t>
      </w:r>
    </w:p>
    <w:p w14:paraId="1FBC1A6A"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xml:space="preserve">2. Para un árbol binario de búsqueda implemente un método que retorne otro </w:t>
      </w:r>
      <w:proofErr w:type="spellStart"/>
      <w:r w:rsidRPr="007F7D00">
        <w:rPr>
          <w:rFonts w:ascii="Century Gothic" w:hAnsi="Century Gothic"/>
          <w:sz w:val="23"/>
          <w:szCs w:val="23"/>
          <w:lang w:val="es-ES"/>
        </w:rPr>
        <w:t>arbol</w:t>
      </w:r>
      <w:proofErr w:type="spellEnd"/>
      <w:r w:rsidRPr="007F7D00">
        <w:rPr>
          <w:rFonts w:ascii="Century Gothic" w:hAnsi="Century Gothic"/>
          <w:sz w:val="23"/>
          <w:szCs w:val="23"/>
          <w:lang w:val="es-ES"/>
        </w:rPr>
        <w:t xml:space="preserve"> que sea el reflejo del árbol original.</w:t>
      </w:r>
    </w:p>
    <w:p w14:paraId="0E4E04EA"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3.  Para un árbol binario implementar un método que retorne verdadero si el árbol es zurdo, falso en caso contrario. Diremos que el árbol binario es zurdo si se cumple lo siguiente:</w:t>
      </w:r>
    </w:p>
    <w:p w14:paraId="621F4585"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xml:space="preserve">   3.1. Si el árbol es </w:t>
      </w:r>
      <w:proofErr w:type="spellStart"/>
      <w:r w:rsidRPr="007F7D00">
        <w:rPr>
          <w:rFonts w:ascii="Century Gothic" w:hAnsi="Century Gothic"/>
          <w:sz w:val="23"/>
          <w:szCs w:val="23"/>
          <w:lang w:val="es-ES"/>
        </w:rPr>
        <w:t>vacio</w:t>
      </w:r>
      <w:proofErr w:type="spellEnd"/>
      <w:r w:rsidRPr="007F7D00">
        <w:rPr>
          <w:rFonts w:ascii="Century Gothic" w:hAnsi="Century Gothic"/>
          <w:sz w:val="23"/>
          <w:szCs w:val="23"/>
          <w:lang w:val="es-ES"/>
        </w:rPr>
        <w:t>; o</w:t>
      </w:r>
    </w:p>
    <w:p w14:paraId="64BAE837"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3.2. Si el árbol es una hoja; o</w:t>
      </w:r>
    </w:p>
    <w:p w14:paraId="716B6B35"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xml:space="preserve">   3.3. Si para cualquier nodo, su hijo izquierdo y derecho son zurdos y el número de nodos descendientes no </w:t>
      </w:r>
      <w:proofErr w:type="spellStart"/>
      <w:r w:rsidRPr="007F7D00">
        <w:rPr>
          <w:rFonts w:ascii="Century Gothic" w:hAnsi="Century Gothic"/>
          <w:sz w:val="23"/>
          <w:szCs w:val="23"/>
          <w:lang w:val="es-ES"/>
        </w:rPr>
        <w:t>vacios</w:t>
      </w:r>
      <w:proofErr w:type="spellEnd"/>
      <w:r w:rsidRPr="007F7D00">
        <w:rPr>
          <w:rFonts w:ascii="Century Gothic" w:hAnsi="Century Gothic"/>
          <w:sz w:val="23"/>
          <w:szCs w:val="23"/>
          <w:lang w:val="es-ES"/>
        </w:rPr>
        <w:t xml:space="preserve"> del hijo izquierdo son mayores que el número de nodos </w:t>
      </w:r>
      <w:proofErr w:type="spellStart"/>
      <w:r w:rsidRPr="007F7D00">
        <w:rPr>
          <w:rFonts w:ascii="Century Gothic" w:hAnsi="Century Gothic"/>
          <w:sz w:val="23"/>
          <w:szCs w:val="23"/>
          <w:lang w:val="es-ES"/>
        </w:rPr>
        <w:t>descencientes</w:t>
      </w:r>
      <w:proofErr w:type="spellEnd"/>
      <w:r w:rsidRPr="007F7D00">
        <w:rPr>
          <w:rFonts w:ascii="Century Gothic" w:hAnsi="Century Gothic"/>
          <w:sz w:val="23"/>
          <w:szCs w:val="23"/>
          <w:lang w:val="es-ES"/>
        </w:rPr>
        <w:t xml:space="preserve"> no </w:t>
      </w:r>
      <w:proofErr w:type="spellStart"/>
      <w:r w:rsidRPr="007F7D00">
        <w:rPr>
          <w:rFonts w:ascii="Century Gothic" w:hAnsi="Century Gothic"/>
          <w:sz w:val="23"/>
          <w:szCs w:val="23"/>
          <w:lang w:val="es-ES"/>
        </w:rPr>
        <w:t>vacios</w:t>
      </w:r>
      <w:proofErr w:type="spellEnd"/>
      <w:r w:rsidRPr="007F7D00">
        <w:rPr>
          <w:rFonts w:ascii="Century Gothic" w:hAnsi="Century Gothic"/>
          <w:sz w:val="23"/>
          <w:szCs w:val="23"/>
          <w:lang w:val="es-ES"/>
        </w:rPr>
        <w:t xml:space="preserve"> del hijo derecho.</w:t>
      </w:r>
    </w:p>
    <w:p w14:paraId="40FCB94E"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 </w:t>
      </w:r>
    </w:p>
    <w:p w14:paraId="3A5DB24A"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sz w:val="23"/>
          <w:szCs w:val="23"/>
          <w:lang w:val="es-ES"/>
        </w:rPr>
        <w:t>Tiene disponible en el paquete por defecto las siguientes clases e interfaz, con los métodos vistos en clases.</w:t>
      </w:r>
    </w:p>
    <w:p w14:paraId="378D8944"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b/>
          <w:bCs/>
          <w:sz w:val="23"/>
          <w:szCs w:val="23"/>
          <w:lang w:val="es-ES"/>
        </w:rPr>
        <w:t>Interfaces         </w:t>
      </w:r>
    </w:p>
    <w:p w14:paraId="4BD7BB03" w14:textId="77777777" w:rsidR="00B64B88" w:rsidRPr="007F7D00" w:rsidRDefault="00B64B88" w:rsidP="007F7D00">
      <w:pPr>
        <w:pStyle w:val="NormalWeb"/>
        <w:spacing w:before="0" w:beforeAutospacing="0"/>
        <w:rPr>
          <w:rFonts w:ascii="Century Gothic" w:hAnsi="Century Gothic"/>
          <w:sz w:val="23"/>
          <w:szCs w:val="23"/>
          <w:lang w:val="es-ES"/>
        </w:rPr>
      </w:pPr>
      <w:proofErr w:type="spellStart"/>
      <w:r w:rsidRPr="007F7D00">
        <w:rPr>
          <w:rFonts w:ascii="Century Gothic" w:hAnsi="Century Gothic"/>
          <w:sz w:val="23"/>
          <w:szCs w:val="23"/>
          <w:lang w:val="es-ES"/>
        </w:rPr>
        <w:t>IArbolBusqueda</w:t>
      </w:r>
      <w:proofErr w:type="spellEnd"/>
      <w:r w:rsidRPr="007F7D00">
        <w:rPr>
          <w:rFonts w:ascii="Century Gothic" w:hAnsi="Century Gothic"/>
          <w:sz w:val="23"/>
          <w:szCs w:val="23"/>
          <w:lang w:val="es-ES"/>
        </w:rPr>
        <w:t xml:space="preserve">&lt;K </w:t>
      </w:r>
      <w:proofErr w:type="spellStart"/>
      <w:r w:rsidRPr="007F7D00">
        <w:rPr>
          <w:rFonts w:ascii="Century Gothic" w:hAnsi="Century Gothic"/>
          <w:sz w:val="23"/>
          <w:szCs w:val="23"/>
          <w:lang w:val="es-ES"/>
        </w:rPr>
        <w:t>extends</w:t>
      </w:r>
      <w:proofErr w:type="spellEnd"/>
      <w:r w:rsidRPr="007F7D00">
        <w:rPr>
          <w:rFonts w:ascii="Century Gothic" w:hAnsi="Century Gothic"/>
          <w:sz w:val="23"/>
          <w:szCs w:val="23"/>
          <w:lang w:val="es-ES"/>
        </w:rPr>
        <w:t xml:space="preserve"> Comparable&lt;K</w:t>
      </w:r>
      <w:proofErr w:type="gramStart"/>
      <w:r w:rsidRPr="007F7D00">
        <w:rPr>
          <w:rFonts w:ascii="Century Gothic" w:hAnsi="Century Gothic"/>
          <w:sz w:val="23"/>
          <w:szCs w:val="23"/>
          <w:lang w:val="es-ES"/>
        </w:rPr>
        <w:t>&gt;,V</w:t>
      </w:r>
      <w:proofErr w:type="gramEnd"/>
      <w:r w:rsidRPr="007F7D00">
        <w:rPr>
          <w:rFonts w:ascii="Century Gothic" w:hAnsi="Century Gothic"/>
          <w:sz w:val="23"/>
          <w:szCs w:val="23"/>
          <w:lang w:val="es-ES"/>
        </w:rPr>
        <w:t>&gt;  </w:t>
      </w:r>
    </w:p>
    <w:p w14:paraId="2E2E3C9B" w14:textId="77777777" w:rsidR="00B64B88" w:rsidRPr="007F7D00" w:rsidRDefault="00B64B88" w:rsidP="007F7D00">
      <w:pPr>
        <w:pStyle w:val="NormalWeb"/>
        <w:spacing w:before="0" w:beforeAutospacing="0"/>
        <w:rPr>
          <w:rFonts w:ascii="Century Gothic" w:hAnsi="Century Gothic"/>
          <w:sz w:val="23"/>
          <w:szCs w:val="23"/>
          <w:lang w:val="es-ES"/>
        </w:rPr>
      </w:pPr>
      <w:r w:rsidRPr="007F7D00">
        <w:rPr>
          <w:rFonts w:ascii="Century Gothic" w:hAnsi="Century Gothic"/>
          <w:b/>
          <w:bCs/>
          <w:sz w:val="23"/>
          <w:szCs w:val="23"/>
          <w:lang w:val="es-ES"/>
        </w:rPr>
        <w:t>Clases</w:t>
      </w:r>
    </w:p>
    <w:p w14:paraId="3ED7C9F8" w14:textId="77777777" w:rsidR="00B64B88" w:rsidRPr="007F7D00" w:rsidRDefault="00B64B88" w:rsidP="007F7D00">
      <w:pPr>
        <w:pStyle w:val="NormalWeb"/>
        <w:spacing w:before="0" w:beforeAutospacing="0"/>
        <w:rPr>
          <w:rFonts w:ascii="Century Gothic" w:hAnsi="Century Gothic"/>
          <w:sz w:val="23"/>
          <w:szCs w:val="23"/>
          <w:lang w:val="es-ES"/>
        </w:rPr>
      </w:pPr>
      <w:proofErr w:type="spellStart"/>
      <w:r w:rsidRPr="007F7D00">
        <w:rPr>
          <w:rFonts w:ascii="Century Gothic" w:hAnsi="Century Gothic"/>
          <w:sz w:val="23"/>
          <w:szCs w:val="23"/>
          <w:lang w:val="es-ES"/>
        </w:rPr>
        <w:t>ArbolB</w:t>
      </w:r>
      <w:proofErr w:type="spellEnd"/>
      <w:r w:rsidRPr="007F7D00">
        <w:rPr>
          <w:rFonts w:ascii="Century Gothic" w:hAnsi="Century Gothic"/>
          <w:sz w:val="23"/>
          <w:szCs w:val="23"/>
          <w:lang w:val="es-ES"/>
        </w:rPr>
        <w:t xml:space="preserve">&lt;K </w:t>
      </w:r>
      <w:proofErr w:type="spellStart"/>
      <w:r w:rsidRPr="007F7D00">
        <w:rPr>
          <w:rFonts w:ascii="Century Gothic" w:hAnsi="Century Gothic"/>
          <w:sz w:val="23"/>
          <w:szCs w:val="23"/>
          <w:lang w:val="es-ES"/>
        </w:rPr>
        <w:t>extends</w:t>
      </w:r>
      <w:proofErr w:type="spellEnd"/>
      <w:r w:rsidRPr="007F7D00">
        <w:rPr>
          <w:rFonts w:ascii="Century Gothic" w:hAnsi="Century Gothic"/>
          <w:sz w:val="23"/>
          <w:szCs w:val="23"/>
          <w:lang w:val="es-ES"/>
        </w:rPr>
        <w:t xml:space="preserve"> Comparable&lt;K</w:t>
      </w:r>
      <w:proofErr w:type="gramStart"/>
      <w:r w:rsidRPr="007F7D00">
        <w:rPr>
          <w:rFonts w:ascii="Century Gothic" w:hAnsi="Century Gothic"/>
          <w:sz w:val="23"/>
          <w:szCs w:val="23"/>
          <w:lang w:val="es-ES"/>
        </w:rPr>
        <w:t>&gt;,V</w:t>
      </w:r>
      <w:proofErr w:type="gramEnd"/>
      <w:r w:rsidRPr="007F7D00">
        <w:rPr>
          <w:rFonts w:ascii="Century Gothic" w:hAnsi="Century Gothic"/>
          <w:sz w:val="23"/>
          <w:szCs w:val="23"/>
          <w:lang w:val="es-ES"/>
        </w:rPr>
        <w:t>&gt;     </w:t>
      </w:r>
    </w:p>
    <w:p w14:paraId="776C09C1" w14:textId="77777777" w:rsidR="00B64B88" w:rsidRPr="007F7D00" w:rsidRDefault="00B64B88" w:rsidP="007F7D00">
      <w:pPr>
        <w:pStyle w:val="NormalWeb"/>
        <w:spacing w:before="0" w:beforeAutospacing="0"/>
        <w:rPr>
          <w:rFonts w:ascii="Century Gothic" w:hAnsi="Century Gothic"/>
          <w:sz w:val="23"/>
          <w:szCs w:val="23"/>
          <w:lang w:val="es-ES"/>
        </w:rPr>
      </w:pPr>
      <w:proofErr w:type="spellStart"/>
      <w:r w:rsidRPr="007F7D00">
        <w:rPr>
          <w:rFonts w:ascii="Century Gothic" w:hAnsi="Century Gothic"/>
          <w:sz w:val="23"/>
          <w:szCs w:val="23"/>
          <w:lang w:val="es-ES"/>
        </w:rPr>
        <w:t>ArbolBinarioBusqueda</w:t>
      </w:r>
      <w:proofErr w:type="spellEnd"/>
      <w:r w:rsidRPr="007F7D00">
        <w:rPr>
          <w:rFonts w:ascii="Century Gothic" w:hAnsi="Century Gothic"/>
          <w:sz w:val="23"/>
          <w:szCs w:val="23"/>
          <w:lang w:val="es-ES"/>
        </w:rPr>
        <w:t xml:space="preserve">&lt;K </w:t>
      </w:r>
      <w:proofErr w:type="spellStart"/>
      <w:r w:rsidRPr="007F7D00">
        <w:rPr>
          <w:rFonts w:ascii="Century Gothic" w:hAnsi="Century Gothic"/>
          <w:sz w:val="23"/>
          <w:szCs w:val="23"/>
          <w:lang w:val="es-ES"/>
        </w:rPr>
        <w:t>extends</w:t>
      </w:r>
      <w:proofErr w:type="spellEnd"/>
      <w:r w:rsidRPr="007F7D00">
        <w:rPr>
          <w:rFonts w:ascii="Century Gothic" w:hAnsi="Century Gothic"/>
          <w:sz w:val="23"/>
          <w:szCs w:val="23"/>
          <w:lang w:val="es-ES"/>
        </w:rPr>
        <w:t xml:space="preserve"> Comparable&lt;K</w:t>
      </w:r>
      <w:proofErr w:type="gramStart"/>
      <w:r w:rsidRPr="007F7D00">
        <w:rPr>
          <w:rFonts w:ascii="Century Gothic" w:hAnsi="Century Gothic"/>
          <w:sz w:val="23"/>
          <w:szCs w:val="23"/>
          <w:lang w:val="es-ES"/>
        </w:rPr>
        <w:t>&gt;,V</w:t>
      </w:r>
      <w:proofErr w:type="gramEnd"/>
      <w:r w:rsidRPr="007F7D00">
        <w:rPr>
          <w:rFonts w:ascii="Century Gothic" w:hAnsi="Century Gothic"/>
          <w:sz w:val="23"/>
          <w:szCs w:val="23"/>
          <w:lang w:val="es-ES"/>
        </w:rPr>
        <w:t>&gt;     </w:t>
      </w:r>
    </w:p>
    <w:p w14:paraId="06BF2914" w14:textId="77777777" w:rsidR="00B64B88" w:rsidRPr="007F7D00" w:rsidRDefault="00B64B88" w:rsidP="007F7D00">
      <w:pPr>
        <w:pStyle w:val="NormalWeb"/>
        <w:spacing w:before="0" w:beforeAutospacing="0"/>
        <w:rPr>
          <w:rFonts w:ascii="Century Gothic" w:hAnsi="Century Gothic"/>
          <w:sz w:val="23"/>
          <w:szCs w:val="23"/>
          <w:lang w:val="es-ES"/>
        </w:rPr>
      </w:pPr>
      <w:proofErr w:type="spellStart"/>
      <w:r w:rsidRPr="007F7D00">
        <w:rPr>
          <w:rFonts w:ascii="Century Gothic" w:hAnsi="Century Gothic"/>
          <w:sz w:val="23"/>
          <w:szCs w:val="23"/>
          <w:lang w:val="es-ES"/>
        </w:rPr>
        <w:t>ArbolMViasBusqueda</w:t>
      </w:r>
      <w:proofErr w:type="spellEnd"/>
      <w:r w:rsidRPr="007F7D00">
        <w:rPr>
          <w:rFonts w:ascii="Century Gothic" w:hAnsi="Century Gothic"/>
          <w:sz w:val="23"/>
          <w:szCs w:val="23"/>
          <w:lang w:val="es-ES"/>
        </w:rPr>
        <w:t xml:space="preserve">&lt;K </w:t>
      </w:r>
      <w:proofErr w:type="spellStart"/>
      <w:r w:rsidRPr="007F7D00">
        <w:rPr>
          <w:rFonts w:ascii="Century Gothic" w:hAnsi="Century Gothic"/>
          <w:sz w:val="23"/>
          <w:szCs w:val="23"/>
          <w:lang w:val="es-ES"/>
        </w:rPr>
        <w:t>extends</w:t>
      </w:r>
      <w:proofErr w:type="spellEnd"/>
      <w:r w:rsidRPr="007F7D00">
        <w:rPr>
          <w:rFonts w:ascii="Century Gothic" w:hAnsi="Century Gothic"/>
          <w:sz w:val="23"/>
          <w:szCs w:val="23"/>
          <w:lang w:val="es-ES"/>
        </w:rPr>
        <w:t xml:space="preserve"> Comparable&lt;K</w:t>
      </w:r>
      <w:proofErr w:type="gramStart"/>
      <w:r w:rsidRPr="007F7D00">
        <w:rPr>
          <w:rFonts w:ascii="Century Gothic" w:hAnsi="Century Gothic"/>
          <w:sz w:val="23"/>
          <w:szCs w:val="23"/>
          <w:lang w:val="es-ES"/>
        </w:rPr>
        <w:t>&gt;,V</w:t>
      </w:r>
      <w:proofErr w:type="gramEnd"/>
      <w:r w:rsidRPr="007F7D00">
        <w:rPr>
          <w:rFonts w:ascii="Century Gothic" w:hAnsi="Century Gothic"/>
          <w:sz w:val="23"/>
          <w:szCs w:val="23"/>
          <w:lang w:val="es-ES"/>
        </w:rPr>
        <w:t>&gt;      </w:t>
      </w:r>
    </w:p>
    <w:p w14:paraId="6E979065" w14:textId="77777777" w:rsidR="00B64B88" w:rsidRPr="007F7D00" w:rsidRDefault="00B64B88" w:rsidP="007F7D00">
      <w:pPr>
        <w:pStyle w:val="NormalWeb"/>
        <w:spacing w:before="0" w:beforeAutospacing="0"/>
        <w:rPr>
          <w:rFonts w:ascii="Century Gothic" w:hAnsi="Century Gothic"/>
          <w:sz w:val="23"/>
          <w:szCs w:val="23"/>
        </w:rPr>
      </w:pPr>
      <w:r w:rsidRPr="007F7D00">
        <w:rPr>
          <w:rFonts w:ascii="Century Gothic" w:hAnsi="Century Gothic"/>
          <w:sz w:val="23"/>
          <w:szCs w:val="23"/>
        </w:rPr>
        <w:t>AVL&lt;K extends Comparable&lt;K</w:t>
      </w:r>
      <w:proofErr w:type="gramStart"/>
      <w:r w:rsidRPr="007F7D00">
        <w:rPr>
          <w:rFonts w:ascii="Century Gothic" w:hAnsi="Century Gothic"/>
          <w:sz w:val="23"/>
          <w:szCs w:val="23"/>
        </w:rPr>
        <w:t>&gt;,V</w:t>
      </w:r>
      <w:proofErr w:type="gramEnd"/>
      <w:r w:rsidRPr="007F7D00">
        <w:rPr>
          <w:rFonts w:ascii="Century Gothic" w:hAnsi="Century Gothic"/>
          <w:sz w:val="23"/>
          <w:szCs w:val="23"/>
        </w:rPr>
        <w:t>&gt;          </w:t>
      </w:r>
    </w:p>
    <w:p w14:paraId="478B725E" w14:textId="77777777" w:rsidR="00B64B88" w:rsidRPr="00B64B88" w:rsidRDefault="00B64B88" w:rsidP="00B64B88">
      <w:pPr>
        <w:pStyle w:val="NormalWeb"/>
        <w:shd w:val="clear" w:color="auto" w:fill="181A1B"/>
        <w:spacing w:before="0" w:beforeAutospacing="0"/>
        <w:rPr>
          <w:rFonts w:ascii="Century Gothic" w:hAnsi="Century Gothic"/>
          <w:color w:val="A8A195"/>
          <w:sz w:val="23"/>
          <w:szCs w:val="23"/>
          <w:lang w:val="es-ES"/>
        </w:rPr>
      </w:pPr>
      <w:proofErr w:type="spellStart"/>
      <w:r w:rsidRPr="00B64B88">
        <w:rPr>
          <w:rFonts w:ascii="Century Gothic" w:hAnsi="Century Gothic"/>
          <w:color w:val="A8A195"/>
          <w:sz w:val="23"/>
          <w:szCs w:val="23"/>
          <w:lang w:val="es-ES"/>
        </w:rPr>
        <w:lastRenderedPageBreak/>
        <w:t>NodoBinario</w:t>
      </w:r>
      <w:proofErr w:type="spellEnd"/>
      <w:r w:rsidRPr="00B64B88">
        <w:rPr>
          <w:rFonts w:ascii="Century Gothic" w:hAnsi="Century Gothic"/>
          <w:color w:val="A8A195"/>
          <w:sz w:val="23"/>
          <w:szCs w:val="23"/>
          <w:lang w:val="es-ES"/>
        </w:rPr>
        <w:t>&lt;</w:t>
      </w:r>
      <w:proofErr w:type="gramStart"/>
      <w:r w:rsidRPr="00B64B88">
        <w:rPr>
          <w:rFonts w:ascii="Century Gothic" w:hAnsi="Century Gothic"/>
          <w:color w:val="A8A195"/>
          <w:sz w:val="23"/>
          <w:szCs w:val="23"/>
          <w:lang w:val="es-ES"/>
        </w:rPr>
        <w:t>K,V</w:t>
      </w:r>
      <w:proofErr w:type="gramEnd"/>
      <w:r w:rsidRPr="00B64B88">
        <w:rPr>
          <w:rFonts w:ascii="Century Gothic" w:hAnsi="Century Gothic"/>
          <w:color w:val="A8A195"/>
          <w:sz w:val="23"/>
          <w:szCs w:val="23"/>
          <w:lang w:val="es-ES"/>
        </w:rPr>
        <w:t>&gt;          </w:t>
      </w:r>
    </w:p>
    <w:p w14:paraId="4BAF6DC5" w14:textId="77777777" w:rsidR="00B64B88" w:rsidRPr="00B64B88" w:rsidRDefault="00B64B88" w:rsidP="00B64B88">
      <w:pPr>
        <w:pStyle w:val="NormalWeb"/>
        <w:shd w:val="clear" w:color="auto" w:fill="181A1B"/>
        <w:spacing w:before="0" w:beforeAutospacing="0"/>
        <w:rPr>
          <w:rFonts w:ascii="Century Gothic" w:hAnsi="Century Gothic"/>
          <w:color w:val="A8A195"/>
          <w:sz w:val="23"/>
          <w:szCs w:val="23"/>
          <w:lang w:val="es-ES"/>
        </w:rPr>
      </w:pPr>
      <w:proofErr w:type="spellStart"/>
      <w:r w:rsidRPr="00B64B88">
        <w:rPr>
          <w:rFonts w:ascii="Century Gothic" w:hAnsi="Century Gothic"/>
          <w:color w:val="A8A195"/>
          <w:sz w:val="23"/>
          <w:szCs w:val="23"/>
          <w:lang w:val="es-ES"/>
        </w:rPr>
        <w:t>NodoMVias</w:t>
      </w:r>
      <w:proofErr w:type="spellEnd"/>
      <w:r w:rsidRPr="00B64B88">
        <w:rPr>
          <w:rFonts w:ascii="Century Gothic" w:hAnsi="Century Gothic"/>
          <w:color w:val="A8A195"/>
          <w:sz w:val="23"/>
          <w:szCs w:val="23"/>
          <w:lang w:val="es-ES"/>
        </w:rPr>
        <w:t>&lt;</w:t>
      </w:r>
      <w:proofErr w:type="gramStart"/>
      <w:r w:rsidRPr="00B64B88">
        <w:rPr>
          <w:rFonts w:ascii="Century Gothic" w:hAnsi="Century Gothic"/>
          <w:color w:val="A8A195"/>
          <w:sz w:val="23"/>
          <w:szCs w:val="23"/>
          <w:lang w:val="es-ES"/>
        </w:rPr>
        <w:t>K,V</w:t>
      </w:r>
      <w:proofErr w:type="gramEnd"/>
      <w:r w:rsidRPr="00B64B88">
        <w:rPr>
          <w:rFonts w:ascii="Century Gothic" w:hAnsi="Century Gothic"/>
          <w:color w:val="A8A195"/>
          <w:sz w:val="23"/>
          <w:szCs w:val="23"/>
          <w:lang w:val="es-ES"/>
        </w:rPr>
        <w:t>&gt;            </w:t>
      </w:r>
    </w:p>
    <w:p w14:paraId="2412EE71" w14:textId="77777777" w:rsidR="00B64B88" w:rsidRDefault="00B64B88" w:rsidP="00B64B88">
      <w:pPr>
        <w:pStyle w:val="NormalWeb"/>
        <w:shd w:val="clear" w:color="auto" w:fill="181A1B"/>
        <w:spacing w:before="0" w:beforeAutospacing="0"/>
        <w:rPr>
          <w:rFonts w:ascii="Century Gothic" w:hAnsi="Century Gothic"/>
          <w:color w:val="A8A195"/>
          <w:sz w:val="23"/>
          <w:szCs w:val="23"/>
        </w:rPr>
      </w:pPr>
      <w:proofErr w:type="spellStart"/>
      <w:r>
        <w:rPr>
          <w:rFonts w:ascii="Century Gothic" w:hAnsi="Century Gothic"/>
          <w:b/>
          <w:bCs/>
          <w:color w:val="A8A195"/>
          <w:sz w:val="23"/>
          <w:szCs w:val="23"/>
        </w:rPr>
        <w:t>Excepciones</w:t>
      </w:r>
      <w:proofErr w:type="spellEnd"/>
    </w:p>
    <w:p w14:paraId="055230A8" w14:textId="77777777" w:rsidR="00B64B88" w:rsidRDefault="00B64B88" w:rsidP="00B64B88">
      <w:pPr>
        <w:pStyle w:val="NormalWeb"/>
        <w:shd w:val="clear" w:color="auto" w:fill="181A1B"/>
        <w:spacing w:before="0" w:beforeAutospacing="0"/>
        <w:rPr>
          <w:rFonts w:ascii="Century Gothic" w:hAnsi="Century Gothic"/>
          <w:color w:val="A8A195"/>
          <w:sz w:val="23"/>
          <w:szCs w:val="23"/>
        </w:rPr>
      </w:pPr>
      <w:proofErr w:type="spellStart"/>
      <w:r>
        <w:rPr>
          <w:rFonts w:ascii="Century Gothic" w:hAnsi="Century Gothic"/>
          <w:color w:val="A8A195"/>
          <w:sz w:val="23"/>
          <w:szCs w:val="23"/>
        </w:rPr>
        <w:t>ExcepcionClaveNoExiste</w:t>
      </w:r>
      <w:proofErr w:type="spellEnd"/>
      <w:r>
        <w:rPr>
          <w:rFonts w:ascii="Century Gothic" w:hAnsi="Century Gothic"/>
          <w:color w:val="A8A195"/>
          <w:sz w:val="23"/>
          <w:szCs w:val="23"/>
        </w:rPr>
        <w:t xml:space="preserve">              </w:t>
      </w:r>
    </w:p>
    <w:p w14:paraId="3D215B13" w14:textId="77777777" w:rsidR="00B64B88" w:rsidRDefault="00B64B88" w:rsidP="00B64B88">
      <w:pPr>
        <w:pStyle w:val="NormalWeb"/>
        <w:shd w:val="clear" w:color="auto" w:fill="181A1B"/>
        <w:spacing w:before="0" w:beforeAutospacing="0"/>
        <w:rPr>
          <w:rFonts w:ascii="Century Gothic" w:hAnsi="Century Gothic"/>
          <w:color w:val="A8A195"/>
          <w:sz w:val="23"/>
          <w:szCs w:val="23"/>
        </w:rPr>
      </w:pPr>
      <w:proofErr w:type="spellStart"/>
      <w:r>
        <w:rPr>
          <w:rFonts w:ascii="Century Gothic" w:hAnsi="Century Gothic"/>
          <w:color w:val="A8A195"/>
          <w:sz w:val="23"/>
          <w:szCs w:val="23"/>
        </w:rPr>
        <w:t>ExcepcionOrdenInvalido</w:t>
      </w:r>
      <w:proofErr w:type="spellEnd"/>
    </w:p>
    <w:p w14:paraId="6FA352D2" w14:textId="77777777" w:rsidR="00F322E1" w:rsidRDefault="00F322E1"/>
    <w:sectPr w:rsidR="00F3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4B"/>
    <w:rsid w:val="007427BA"/>
    <w:rsid w:val="007F7D00"/>
    <w:rsid w:val="00AC7D4B"/>
    <w:rsid w:val="00B64B88"/>
    <w:rsid w:val="00F322E1"/>
    <w:rsid w:val="00F5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D284"/>
  <w15:chartTrackingRefBased/>
  <w15:docId w15:val="{DA049C89-52CA-441F-BF23-4AF529DB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4B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231</Words>
  <Characters>1275</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BENJAMIN CONDORI VASQUEZ</cp:lastModifiedBy>
  <cp:revision>3</cp:revision>
  <dcterms:created xsi:type="dcterms:W3CDTF">2022-08-23T22:59:00Z</dcterms:created>
  <dcterms:modified xsi:type="dcterms:W3CDTF">2022-12-21T19:47:00Z</dcterms:modified>
</cp:coreProperties>
</file>