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UNIVERSIDAD DEL VALLE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48"/>
          <w:szCs w:val="48"/>
          <w:shd w:fill="c6c6c6" w:val="clear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UNIVERSIDAD PRIVADA DEL VALLE</w:t>
      </w:r>
      <w:r w:rsidDel="00000000" w:rsidR="00000000" w:rsidRPr="00000000">
        <w:rPr>
          <w:sz w:val="48"/>
          <w:szCs w:val="4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36"/>
          <w:szCs w:val="36"/>
          <w:shd w:fill="c6c6c6" w:val="clear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Ingeniería en Sistemas Informáticos</w:t>
      </w:r>
      <w:r w:rsidDel="00000000" w:rsidR="00000000" w:rsidRPr="00000000">
        <w:rPr>
          <w:sz w:val="36"/>
          <w:szCs w:val="3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sz w:val="36"/>
          <w:szCs w:val="36"/>
          <w:shd w:fill="c6c6c6" w:val="clear"/>
        </w:rPr>
      </w:pPr>
      <w:r w:rsidDel="00000000" w:rsidR="00000000" w:rsidRPr="00000000">
        <w:rPr>
          <w:sz w:val="36"/>
          <w:szCs w:val="3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48"/>
          <w:szCs w:val="48"/>
          <w:shd w:fill="c6c6c6" w:val="clear"/>
        </w:rPr>
      </w:pPr>
      <w:r w:rsidDel="00000000" w:rsidR="00000000" w:rsidRPr="00000000">
        <w:rPr>
          <w:sz w:val="36"/>
          <w:szCs w:val="36"/>
          <w:shd w:fill="c6c6c6" w:val="clear"/>
        </w:rPr>
        <w:drawing>
          <wp:inline distB="114300" distT="114300" distL="114300" distR="114300">
            <wp:extent cx="1676400" cy="1676400"/>
            <wp:effectExtent b="0" l="0" r="0" t="0"/>
            <wp:docPr descr="Univalle Logo" id="4" name="image6.png"/>
            <a:graphic>
              <a:graphicData uri="http://schemas.openxmlformats.org/drawingml/2006/picture">
                <pic:pic>
                  <pic:nvPicPr>
                    <pic:cNvPr descr="Univalle Logo"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8"/>
          <w:szCs w:val="4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48"/>
          <w:szCs w:val="48"/>
          <w:shd w:fill="c6c6c6" w:val="clear"/>
        </w:rPr>
      </w:pPr>
      <w:r w:rsidDel="00000000" w:rsidR="00000000" w:rsidRPr="00000000">
        <w:rPr>
          <w:sz w:val="48"/>
          <w:szCs w:val="4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36"/>
          <w:szCs w:val="36"/>
          <w:shd w:fill="c6c6c6" w:val="clear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Tecnologías Emergentes I</w:t>
      </w:r>
      <w:r w:rsidDel="00000000" w:rsidR="00000000" w:rsidRPr="00000000">
        <w:rPr>
          <w:sz w:val="36"/>
          <w:szCs w:val="3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48"/>
          <w:szCs w:val="48"/>
          <w:shd w:fill="c6c6c6" w:val="clear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INVESTIGACIÓN Y DESPLIEGUE DE UN REPOSITORIO BIG DATA CON DOCKER</w:t>
      </w:r>
      <w:r w:rsidDel="00000000" w:rsidR="00000000" w:rsidRPr="00000000">
        <w:rPr>
          <w:sz w:val="48"/>
          <w:szCs w:val="4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sz w:val="32"/>
          <w:szCs w:val="32"/>
          <w:shd w:fill="c6c6c6" w:val="clear"/>
        </w:rPr>
      </w:pPr>
      <w:r w:rsidDel="00000000" w:rsidR="00000000" w:rsidRPr="00000000">
        <w:rPr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sz w:val="32"/>
          <w:szCs w:val="32"/>
          <w:shd w:fill="c6c6c6" w:val="clear"/>
        </w:rPr>
      </w:pPr>
      <w:r w:rsidDel="00000000" w:rsidR="00000000" w:rsidRPr="00000000">
        <w:rPr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32"/>
          <w:szCs w:val="32"/>
          <w:shd w:fill="c6c6c6" w:val="clear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Nombre : Bricely Clariss Gutierrez Cadima</w:t>
      </w:r>
      <w:r w:rsidDel="00000000" w:rsidR="00000000" w:rsidRPr="00000000">
        <w:rPr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firstLine="2880"/>
        <w:jc w:val="left"/>
        <w:rPr>
          <w:sz w:val="32"/>
          <w:szCs w:val="32"/>
          <w:shd w:fill="c6c6c6" w:val="clear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Jhon Arnold Pari Siles</w:t>
      </w:r>
      <w:r w:rsidDel="00000000" w:rsidR="00000000" w:rsidRPr="00000000">
        <w:rPr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firstLine="2880"/>
        <w:jc w:val="left"/>
        <w:rPr>
          <w:sz w:val="32"/>
          <w:szCs w:val="32"/>
          <w:shd w:fill="c6c6c6" w:val="clear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Benjamin Espinoza Vallejos</w:t>
      </w:r>
      <w:r w:rsidDel="00000000" w:rsidR="00000000" w:rsidRPr="00000000">
        <w:rPr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32"/>
          <w:szCs w:val="32"/>
          <w:shd w:fill="c6c6c6" w:val="clear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Grupo: A</w:t>
      </w:r>
      <w:r w:rsidDel="00000000" w:rsidR="00000000" w:rsidRPr="00000000">
        <w:rPr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48"/>
          <w:szCs w:val="48"/>
          <w:shd w:fill="c6c6c6" w:val="clear"/>
        </w:rPr>
      </w:pPr>
      <w:r w:rsidDel="00000000" w:rsidR="00000000" w:rsidRPr="00000000">
        <w:rPr>
          <w:sz w:val="48"/>
          <w:szCs w:val="4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2026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/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LG14 - INVESTIGACIÓN Y DESPLIEGUE DE UN REPOSITORIO BIG DATA CON DOCKER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67hxunlnz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Identificar, analizar y desplegar un repositorio público de GitHub relacionado con </w:t>
      </w:r>
      <w:r w:rsidDel="00000000" w:rsidR="00000000" w:rsidRPr="00000000">
        <w:rPr>
          <w:b w:val="1"/>
          <w:bCs w:val="1"/>
          <w:rtl w:val="0"/>
        </w:rPr>
        <w:t xml:space="preserve">Big Data y tecnologías de procesamiento distribuido</w:t>
      </w:r>
      <w:r w:rsidDel="00000000" w:rsidR="00000000" w:rsidRPr="00000000">
        <w:rPr>
          <w:rtl w:val="0"/>
        </w:rPr>
        <w:t xml:space="preserve">, tomando como referencia el proyecto: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color w:val="1155cc"/>
          <w:u w:val="single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https://github.com/big-data-europe/docker-hadoop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grupo deberá demostrar que comprende la arquitectura del proyecto seleccionado y que es capaz de ejecutarlo y realizar una prueba funcional.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ak399zbrw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Consigna principal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grupo deberá </w:t>
      </w:r>
      <w:r w:rsidDel="00000000" w:rsidR="00000000" w:rsidRPr="00000000">
        <w:rPr>
          <w:b w:val="1"/>
          <w:bCs w:val="1"/>
          <w:rtl w:val="0"/>
        </w:rPr>
        <w:t xml:space="preserve">buscar y seleccionar UN repositorio público de GitHub</w:t>
      </w:r>
      <w:r w:rsidDel="00000000" w:rsidR="00000000" w:rsidRPr="00000000">
        <w:rPr>
          <w:rtl w:val="0"/>
        </w:rPr>
        <w:t xml:space="preserve"> que cumpla las siguientes condiciones: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Estar relacionado con tecnologías Big Data.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Utilizar Docker, Docker Compose o contenedores.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Contener archivos de configuración que permitan desplegar el entorno.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Tener documentación suficiente para comprender su instalación.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Permitir realizar al menos una prueba funcional.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Ser diferente al repositorio seleccionado por los demás grupos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h3lw6p4q5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 se permite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Utilizar exactamente el mismo repositorio que otro grupo ya eligió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RESERVADO O INDICADO EN TEAMS O WHATSAPP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Presentar únicamente una investigación teórica.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Copiar el README del repositorio como informe.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Presentar un repositorio sin haberlo ejecutado.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Cambiar solamente el nombre de una carpeta o hacer una copia/fork y presentarlo como proyecto diferente.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p15yviu64rd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Registro obligatorio del repositorio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Nombre de los estudiantes:</w:t>
      </w:r>
      <w:r w:rsidDel="00000000" w:rsidR="00000000" w:rsidRPr="00000000">
        <w:rPr>
          <w:rtl w:val="0"/>
        </w:rPr>
        <w:t xml:space="preserve"> Benjamin Espinoza, Jhon arnol Pari,bricely Claris Gutierrez  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Repositorio:</w:t>
      </w:r>
      <w:r w:rsidDel="00000000" w:rsidR="00000000" w:rsidRPr="00000000">
        <w:rPr>
          <w:rtl w:val="0"/>
        </w:rPr>
        <w:t xml:space="preserve"> Big Data Playground - Cluster con Hadoop, Hive, Spark, Zeppelin y Livy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URL</w:t>
      </w:r>
      <w:r w:rsidDel="00000000" w:rsidR="00000000" w:rsidRPr="00000000">
        <w:rPr>
          <w:rtl w:val="0"/>
        </w:rPr>
        <w:t xml:space="preserve">: https://github.com/panovvv/bigdata-docker-compose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Autor/organización: panovvv / Panov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Clúster Big Data contenerizado con Docker Compose que integra Hadoop (HDFS + YARN), Hive, Spark, Zeppelin y Livy para procesamiento y análisis distribuido.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0" w:lineRule="auto"/>
        <w:rPr>
          <w:b w:val="1"/>
          <w:bCs w:val="1"/>
          <w:sz w:val="34"/>
          <w:szCs w:val="34"/>
        </w:rPr>
      </w:pPr>
      <w:bookmarkStart w:colFirst="0" w:colLast="0" w:name="_8ur4x91ixbd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Información que debe analizarse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ind w:left="0" w:firstLine="0"/>
        <w:jc w:val="left"/>
        <w:rPr>
          <w:b w:val="1"/>
          <w:bCs w:val="1"/>
          <w:sz w:val="34"/>
          <w:szCs w:val="34"/>
        </w:rPr>
      </w:pPr>
      <w:bookmarkStart w:colFirst="0" w:colLast="0" w:name="_6ptaeh55log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Información general</w:t>
      </w:r>
    </w:p>
    <w:p w:rsidR="00000000" w:rsidDel="00000000" w:rsidP="00000000" w:rsidRDefault="00000000" w:rsidRPr="00000000" w14:paraId="00000033">
      <w:pPr>
        <w:spacing w:after="240"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Big Data Playground: Cluster with Hadoop, Hive, Spark, Zeppelin and Livy via Docker Compose.</w:t>
      </w:r>
    </w:p>
    <w:p w:rsidR="00000000" w:rsidDel="00000000" w:rsidP="00000000" w:rsidRDefault="00000000" w:rsidRPr="00000000" w14:paraId="00000034">
      <w:pPr>
        <w:spacing w:after="240"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Vadim Panov (usuario de GitHub: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panovvv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5">
      <w:pPr>
        <w:spacing w:after="240" w:before="240" w:lineRule="auto"/>
        <w:jc w:val="left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URL: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https://github.com/panovvv/bigdata-docker-compose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Fecha de creación:</w:t>
      </w:r>
      <w:r w:rsidDel="00000000" w:rsidR="00000000" w:rsidRPr="00000000">
        <w:rPr>
          <w:rtl w:val="0"/>
        </w:rPr>
        <w:t xml:space="preserve"> Agosto de 2019. La actividad registrada del proyecto se encuentra entre agosto de 2019 y febrero de 2021.</w:t>
      </w:r>
    </w:p>
    <w:p w:rsidR="00000000" w:rsidDel="00000000" w:rsidP="00000000" w:rsidRDefault="00000000" w:rsidRPr="00000000" w14:paraId="00000037">
      <w:pPr>
        <w:spacing w:after="240"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Última actualización:</w:t>
      </w:r>
      <w:r w:rsidDel="00000000" w:rsidR="00000000" w:rsidRPr="00000000">
        <w:rPr>
          <w:rtl w:val="0"/>
        </w:rPr>
        <w:t xml:space="preserve"> Febrero de 2021 aproximadamente. Se recomienda registrar en la versión final la fecha exacta mostrada por GitHub en el historial del repositorio.</w:t>
      </w:r>
    </w:p>
    <w:p w:rsidR="00000000" w:rsidDel="00000000" w:rsidP="00000000" w:rsidRDefault="00000000" w:rsidRPr="00000000" w14:paraId="00000038">
      <w:pPr>
        <w:spacing w:after="240"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Estrellas:</w:t>
      </w:r>
      <w:r w:rsidDel="00000000" w:rsidR="00000000" w:rsidRPr="00000000">
        <w:rPr>
          <w:rtl w:val="0"/>
        </w:rPr>
        <w:t xml:space="preserve"> 168.</w:t>
      </w:r>
    </w:p>
    <w:p w:rsidR="00000000" w:rsidDel="00000000" w:rsidP="00000000" w:rsidRDefault="00000000" w:rsidRPr="00000000" w14:paraId="00000039">
      <w:pPr>
        <w:spacing w:after="240"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Forks:</w:t>
      </w:r>
      <w:r w:rsidDel="00000000" w:rsidR="00000000" w:rsidRPr="00000000">
        <w:rPr>
          <w:rtl w:val="0"/>
        </w:rPr>
        <w:t xml:space="preserve"> 78.</w:t>
      </w:r>
    </w:p>
    <w:p w:rsidR="00000000" w:rsidDel="00000000" w:rsidP="00000000" w:rsidRDefault="00000000" w:rsidRPr="00000000" w14:paraId="0000003A">
      <w:pPr>
        <w:spacing w:after="240"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Licencia:</w:t>
      </w:r>
      <w:r w:rsidDel="00000000" w:rsidR="00000000" w:rsidRPr="00000000">
        <w:rPr>
          <w:rtl w:val="0"/>
        </w:rPr>
        <w:t xml:space="preserve"> MIT License.</w:t>
      </w:r>
    </w:p>
    <w:p w:rsidR="00000000" w:rsidDel="00000000" w:rsidP="00000000" w:rsidRDefault="00000000" w:rsidRPr="00000000" w14:paraId="0000003B">
      <w:pPr>
        <w:spacing w:after="240"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Objetivo del proyecto:</w:t>
      </w:r>
      <w:r w:rsidDel="00000000" w:rsidR="00000000" w:rsidRPr="00000000">
        <w:rPr>
          <w:rtl w:val="0"/>
        </w:rPr>
        <w:t xml:space="preserve"> El repositorio proporciona un entorno de laboratorio Big Data que permite desplegar, mediante Docker Compose, un clúster integrado con Hadoop, Hive, Spark, Zeppelin y Livy. Su propósito es facilitar la experimentación con diferentes tecnologías de procesamiento y análisis distribuido sin necesidad de instalar cada componente de forma independiente en el sistema operativo del usuario.</w:t>
      </w:r>
    </w:p>
    <w:p w:rsidR="00000000" w:rsidDel="00000000" w:rsidP="00000000" w:rsidRDefault="00000000" w:rsidRPr="00000000" w14:paraId="0000003C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El proyecto está diseñado para levantar y detener todo el entorno mediante Docker Compose y permite realizar pruebas de almacenamiento distribuido con HDFS, procesamiento con Spark, consultas mediante Hive y ejecución interactiva o mediante API con Zeppelin y Livy.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ind w:left="0" w:firstLine="0"/>
        <w:jc w:val="left"/>
        <w:rPr>
          <w:b w:val="1"/>
          <w:bCs w:val="1"/>
          <w:sz w:val="34"/>
          <w:szCs w:val="34"/>
        </w:rPr>
      </w:pPr>
      <w:bookmarkStart w:colFirst="0" w:colLast="0" w:name="_m826523x4j0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Tecnologías utilizadas</w:t>
      </w:r>
    </w:p>
    <w:p w:rsidR="00000000" w:rsidDel="00000000" w:rsidP="00000000" w:rsidRDefault="00000000" w:rsidRPr="00000000" w14:paraId="0000003E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El repositorio implementa un entorno Big Data distribuido mediante Docker Compose y combina diferentes herramientas especializadas.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75"/>
        <w:gridCol w:w="1845"/>
        <w:gridCol w:w="5340"/>
        <w:tblGridChange w:id="0">
          <w:tblGrid>
            <w:gridCol w:w="2175"/>
            <w:gridCol w:w="1845"/>
            <w:gridCol w:w="53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Apache Hadoop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3.2.0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Almacenamiento distribuido mediante HDFS y administración de recursos mediante YARN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Apache Hive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3.1.2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Consultas SQL y gestión de datos mediante Hive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Apache Spark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2.4.5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Procesamiento distribuido de grandes volúmenes de datos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Apache Zeppelin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0.9.0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Interfaz de notebooks para análisis interactivo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Apache Livy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0.7.0-incubating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REST para ejecutar aplicaciones Spark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Almacenamiento de metadatos de Hive Metastore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 Compose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Orquestación de los contenedores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Alpine Linux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3.10.4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operativo base de la imagen Hadoop/Hive/Spark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OpenJDK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Entorno de ejecución para Hadoop, Hive y Spark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Soporte para PySpark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Soporte para SparkR</w:t>
            </w:r>
          </w:p>
        </w:tc>
      </w:tr>
    </w:tbl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ind w:left="720" w:firstLine="0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r1t3x01o9a3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 tecnológica</w:t>
      </w:r>
    </w:p>
    <w:p w:rsidR="00000000" w:rsidDel="00000000" w:rsidP="00000000" w:rsidRDefault="00000000" w:rsidRPr="00000000" w14:paraId="00000064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La tecnología Big Data central del proyecto es Apache Hadoop, utilizando HDFS como sistema de archivos distribuido y YARN como administrador de recursos. Sobre esta infraestructura se integra Apache Spark para procesamiento distribuido.</w:t>
      </w:r>
    </w:p>
    <w:p w:rsidR="00000000" w:rsidDel="00000000" w:rsidP="00000000" w:rsidRDefault="00000000" w:rsidRPr="00000000" w14:paraId="00000065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Hive permite trabajar con los datos mediante SQL y utiliza PostgreSQL para almacenar la información correspondiente al Metastore. Zeppelin proporciona una interfaz interactiva basada en notebooks, mientras que Livy expone una API REST que permite crear sesiones y ejecutar trabajos Spark.</w:t>
      </w:r>
    </w:p>
    <w:p w:rsidR="00000000" w:rsidDel="00000000" w:rsidP="00000000" w:rsidRDefault="00000000" w:rsidRPr="00000000" w14:paraId="00000066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El entorno está contenerizado mediante Docker y administrado mediante Docker Compose, permitiendo desplegar todos los componentes como un único clúster lógico.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b w:val="1"/>
          <w:bCs w:val="1"/>
          <w:sz w:val="34"/>
          <w:szCs w:val="34"/>
        </w:rPr>
      </w:pPr>
      <w:bookmarkStart w:colFirst="0" w:colLast="0" w:name="_o8lc9g9zr5r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Análisis de la arquitectura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grupo deberá identificar y explicar: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Número de contenedores.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Nombre de cada contenedor.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Función de cada contenedor.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Imagen Docker utilizada.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Puertos.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Redes.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Volúmenes.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Dependencias entre servicios.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Variables de entorno.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Archivos de configuración.</w:t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jc w:val="left"/>
        <w:rPr>
          <w:b w:val="1"/>
          <w:bCs w:val="1"/>
          <w:sz w:val="46"/>
          <w:szCs w:val="46"/>
        </w:rPr>
      </w:pPr>
      <w:bookmarkStart w:colFirst="0" w:colLast="0" w:name="_jgz29gwvdv0f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Análisis de la arquitectura</w:t>
      </w:r>
    </w:p>
    <w:p w:rsidR="00000000" w:rsidDel="00000000" w:rsidP="00000000" w:rsidRDefault="00000000" w:rsidRPr="00000000" w14:paraId="00000076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El repositorio implementa un clúster Big Data mediante </w:t>
      </w:r>
      <w:r w:rsidDel="00000000" w:rsidR="00000000" w:rsidRPr="00000000">
        <w:rPr>
          <w:b w:val="1"/>
          <w:bCs w:val="1"/>
          <w:rtl w:val="0"/>
        </w:rPr>
        <w:t xml:space="preserve">Docker Compose</w:t>
      </w:r>
      <w:r w:rsidDel="00000000" w:rsidR="00000000" w:rsidRPr="00000000">
        <w:rPr>
          <w:rtl w:val="0"/>
        </w:rPr>
        <w:t xml:space="preserve">, compuesto por seis contenedores que trabajan en una misma red Docker. La arquitectura integra Hadoop, Spark, Hive, Livy y Zeppelin para almacenamiento, procesamiento y análisis distribuido.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jc w:val="left"/>
        <w:rPr>
          <w:b w:val="1"/>
          <w:bCs w:val="1"/>
          <w:sz w:val="34"/>
          <w:szCs w:val="34"/>
        </w:rPr>
      </w:pPr>
      <w:bookmarkStart w:colFirst="0" w:colLast="0" w:name="_8eiz0cbyoyl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Número de contenedores</w:t>
      </w:r>
    </w:p>
    <w:p w:rsidR="00000000" w:rsidDel="00000000" w:rsidP="00000000" w:rsidRDefault="00000000" w:rsidRPr="00000000" w14:paraId="00000078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El proyecto utiliza </w:t>
      </w:r>
      <w:r w:rsidDel="00000000" w:rsidR="00000000" w:rsidRPr="00000000">
        <w:rPr>
          <w:b w:val="1"/>
          <w:bCs w:val="1"/>
          <w:rtl w:val="0"/>
        </w:rPr>
        <w:t xml:space="preserve">6 contenedores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worker1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worker2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hivemetastore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livy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zeppelin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jc w:val="left"/>
        <w:rPr>
          <w:b w:val="1"/>
          <w:bCs w:val="1"/>
          <w:sz w:val="34"/>
          <w:szCs w:val="34"/>
        </w:rPr>
      </w:pPr>
      <w:bookmarkStart w:colFirst="0" w:colLast="0" w:name="_b3zgxho2hz9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Nombre y función de los contenedores</w:t>
      </w:r>
    </w:p>
    <w:tbl>
      <w:tblPr>
        <w:tblStyle w:val="Table2"/>
        <w:tblW w:w="94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25"/>
        <w:gridCol w:w="2810"/>
        <w:gridCol w:w="5000"/>
        <w:tblGridChange w:id="0">
          <w:tblGrid>
            <w:gridCol w:w="1625"/>
            <w:gridCol w:w="2810"/>
            <w:gridCol w:w="50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panovvv/hadoop-hive-spark:2.5.2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Nodo principal: NameNode, ResourceManager, Spark Master, Hive y History Server.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worker1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panovvv/hadoop-hive-spark:2.5.2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DataNode, NodeManager y Spark Worker.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worker2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panovvv/hadoop-hive-spark:2.5.2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DataNode, NodeManager y Spark Worker.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hivemetastore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postgres:11.5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Almacena los metadatos utilizados por Hive.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livy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panovvv/livy:2.5.2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REST para ejecutar trabajos de Spark.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zeppelin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panovvv/zeppelin-bigdata:2.5.2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Interfaz web para notebooks y análisis interactivo.</w:t>
            </w:r>
          </w:p>
        </w:tc>
      </w:tr>
    </w:tbl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rs12q4jn5p9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Arquitectura Master-Workers</w:t>
      </w:r>
    </w:p>
    <w:p w:rsidR="00000000" w:rsidDel="00000000" w:rsidP="00000000" w:rsidRDefault="00000000" w:rsidRPr="00000000" w14:paraId="00000096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El clúster está compuesto por tres contenedores: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 y dos workers.</w:t>
      </w:r>
    </w:p>
    <w:p w:rsidR="00000000" w:rsidDel="00000000" w:rsidP="00000000" w:rsidRDefault="00000000" w:rsidRPr="00000000" w14:paraId="00000097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 tiene la dirección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172.28.1.1</w:t>
      </w:r>
      <w:r w:rsidDel="00000000" w:rsidR="00000000" w:rsidRPr="00000000">
        <w:rPr>
          <w:rtl w:val="0"/>
        </w:rPr>
        <w:t xml:space="preserve"> y es el encargado de coordinar los servicios principales de Hadoop, YARN y Spark. En este contenedor se encuentran el NameNode, ResourceManager y Spark Master.</w:t>
      </w:r>
    </w:p>
    <w:p w:rsidR="00000000" w:rsidDel="00000000" w:rsidP="00000000" w:rsidRDefault="00000000" w:rsidRPr="00000000" w14:paraId="00000098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Los contenedores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worker1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172.28.1.2</w:t>
      </w:r>
      <w:r w:rsidDel="00000000" w:rsidR="00000000" w:rsidRPr="00000000">
        <w:rPr>
          <w:rtl w:val="0"/>
        </w:rPr>
        <w:t xml:space="preserve">)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worker2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172.28.1.3</w:t>
      </w:r>
      <w:r w:rsidDel="00000000" w:rsidR="00000000" w:rsidRPr="00000000">
        <w:rPr>
          <w:rtl w:val="0"/>
        </w:rPr>
        <w:t xml:space="preserve">) funcionan como nodos de trabajo. Ambos cuentan con un DataNode, un NodeManager y un Spark Worker.</w:t>
      </w:r>
    </w:p>
    <w:p w:rsidR="00000000" w:rsidDel="00000000" w:rsidP="00000000" w:rsidRDefault="00000000" w:rsidRPr="00000000" w14:paraId="00000099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En términos simples,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 coordina las tareas y los workers se encargan de almacenar y procesar los datos. De esta forma, el trabajo se distribuye entre los diferentes contenedores del clúster.</w:t>
      </w:r>
    </w:p>
    <w:p w:rsidR="00000000" w:rsidDel="00000000" w:rsidP="00000000" w:rsidRDefault="00000000" w:rsidRPr="00000000" w14:paraId="0000009A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jc w:val="left"/>
        <w:rPr>
          <w:b w:val="1"/>
          <w:bCs w:val="1"/>
          <w:sz w:val="34"/>
          <w:szCs w:val="34"/>
        </w:rPr>
      </w:pPr>
      <w:bookmarkStart w:colFirst="0" w:colLast="0" w:name="_d9vq59sdpvk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Hive, Livy y Zeppelin</w:t>
      </w:r>
    </w:p>
    <w:p w:rsidR="00000000" w:rsidDel="00000000" w:rsidP="00000000" w:rsidRDefault="00000000" w:rsidRPr="00000000" w14:paraId="0000009C">
      <w:pPr>
        <w:spacing w:after="240"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Hive Metastore:</w:t>
      </w:r>
      <w:r w:rsidDel="00000000" w:rsidR="00000000" w:rsidRPr="00000000">
        <w:rPr>
          <w:rtl w:val="0"/>
        </w:rPr>
        <w:t xml:space="preserve"> utiliza PostgreSQL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hivemetastore</w:t>
      </w:r>
      <w:r w:rsidDel="00000000" w:rsidR="00000000" w:rsidRPr="00000000">
        <w:rPr>
          <w:rtl w:val="0"/>
        </w:rPr>
        <w:t xml:space="preserve"> para almacenar los metadatos de Hive. Su puerto interno 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5432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spacing w:after="240"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Livy:</w:t>
      </w:r>
      <w:r w:rsidDel="00000000" w:rsidR="00000000" w:rsidRPr="00000000">
        <w:rPr>
          <w:rtl w:val="0"/>
        </w:rPr>
        <w:t xml:space="preserve"> permite enviar código y trabajos a Spark mediante una API REST. Utiliza el puerto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8998</w:t>
      </w:r>
      <w:r w:rsidDel="00000000" w:rsidR="00000000" w:rsidRPr="00000000">
        <w:rPr>
          <w:rtl w:val="0"/>
        </w:rPr>
        <w:t xml:space="preserve"> y está configurado para trabajar con YARN.</w:t>
      </w:r>
    </w:p>
    <w:p w:rsidR="00000000" w:rsidDel="00000000" w:rsidP="00000000" w:rsidRDefault="00000000" w:rsidRPr="00000000" w14:paraId="0000009E">
      <w:pPr>
        <w:spacing w:after="240"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Zeppelin:</w:t>
      </w:r>
      <w:r w:rsidDel="00000000" w:rsidR="00000000" w:rsidRPr="00000000">
        <w:rPr>
          <w:rtl w:val="0"/>
        </w:rPr>
        <w:t xml:space="preserve"> proporciona una interfaz de notebooks para ejecutar análisis. Utiliza el puerto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8890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jc w:val="left"/>
        <w:rPr>
          <w:b w:val="1"/>
          <w:bCs w:val="1"/>
          <w:sz w:val="34"/>
          <w:szCs w:val="34"/>
        </w:rPr>
      </w:pPr>
      <w:bookmarkStart w:colFirst="0" w:colLast="0" w:name="_mi9mdn3cqxi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Puertos principales</w:t>
      </w:r>
    </w:p>
    <w:tbl>
      <w:tblPr>
        <w:tblStyle w:val="Table3"/>
        <w:tblW w:w="94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25"/>
        <w:gridCol w:w="3005"/>
        <w:gridCol w:w="4805"/>
        <w:tblGridChange w:id="0">
          <w:tblGrid>
            <w:gridCol w:w="1625"/>
            <w:gridCol w:w="3005"/>
            <w:gridCol w:w="48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Puertos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8080, 8088, 9870, 18080, 10000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Spark, YARN, NameNode, History Server, Hive JDBC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worker1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8081, 9864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Spark Worker, DataNode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worker2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8082, 9865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Spark Worker, DataNode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livy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8998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REST de Livy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zeppelin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8890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Zeppelin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hivemetastore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5432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</w:tr>
    </w:tbl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jc w:val="left"/>
        <w:rPr>
          <w:b w:val="1"/>
          <w:bCs w:val="1"/>
          <w:sz w:val="34"/>
          <w:szCs w:val="34"/>
        </w:rPr>
      </w:pPr>
      <w:bookmarkStart w:colFirst="0" w:colLast="0" w:name="_xgcez0a9796y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 Red</w:t>
      </w:r>
    </w:p>
    <w:p w:rsidR="00000000" w:rsidDel="00000000" w:rsidP="00000000" w:rsidRDefault="00000000" w:rsidRPr="00000000" w14:paraId="000000B6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Todos los contenedores están conectados a la red:</w:t>
      </w:r>
    </w:p>
    <w:p w:rsidR="00000000" w:rsidDel="00000000" w:rsidP="00000000" w:rsidRDefault="00000000" w:rsidRPr="00000000" w14:paraId="000000B7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spark_net</w:t>
      </w:r>
    </w:p>
    <w:p w:rsidR="00000000" w:rsidDel="00000000" w:rsidP="00000000" w:rsidRDefault="00000000" w:rsidRPr="00000000" w14:paraId="000000B8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con la subred:</w:t>
      </w:r>
    </w:p>
    <w:p w:rsidR="00000000" w:rsidDel="00000000" w:rsidP="00000000" w:rsidRDefault="00000000" w:rsidRPr="00000000" w14:paraId="000000BA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172.28.0.0/16</w:t>
      </w:r>
    </w:p>
    <w:p w:rsidR="00000000" w:rsidDel="00000000" w:rsidP="00000000" w:rsidRDefault="00000000" w:rsidRPr="00000000" w14:paraId="000000BB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Las principales direcciones IP son:</w:t>
      </w:r>
    </w:p>
    <w:tbl>
      <w:tblPr>
        <w:tblStyle w:val="Table4"/>
        <w:tblW w:w="31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35"/>
        <w:gridCol w:w="1545"/>
        <w:tblGridChange w:id="0">
          <w:tblGrid>
            <w:gridCol w:w="1635"/>
            <w:gridCol w:w="15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172.28.1.1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worker1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172.28.1.2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worker2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172.28.1.3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hivemetastore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172.28.1.4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zeppelin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172.28.1.5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livy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172.28.1.6</w:t>
            </w:r>
          </w:p>
        </w:tc>
      </w:tr>
    </w:tbl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jc w:val="left"/>
        <w:rPr>
          <w:b w:val="1"/>
          <w:bCs w:val="1"/>
          <w:sz w:val="34"/>
          <w:szCs w:val="34"/>
        </w:rPr>
      </w:pPr>
      <w:bookmarkStart w:colFirst="0" w:colLast="0" w:name="_5uz9sg3t7ih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5.7 Volúmenes</w:t>
      </w:r>
    </w:p>
    <w:p w:rsidR="00000000" w:rsidDel="00000000" w:rsidP="00000000" w:rsidRDefault="00000000" w:rsidRPr="00000000" w14:paraId="000000CC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El proyecto utiliza principalmente:</w:t>
      </w:r>
    </w:p>
    <w:p w:rsidR="00000000" w:rsidDel="00000000" w:rsidP="00000000" w:rsidRDefault="00000000" w:rsidRPr="00000000" w14:paraId="000000CD">
      <w:pPr>
        <w:spacing w:after="240" w:before="24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./data → /data</w:t>
      </w:r>
    </w:p>
    <w:p w:rsidR="00000000" w:rsidDel="00000000" w:rsidP="00000000" w:rsidRDefault="00000000" w:rsidRPr="00000000" w14:paraId="000000CE">
      <w:pPr>
        <w:spacing w:after="240" w:before="24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./livy_batches → /livy_batches</w:t>
      </w:r>
    </w:p>
    <w:p w:rsidR="00000000" w:rsidDel="00000000" w:rsidP="00000000" w:rsidRDefault="00000000" w:rsidRPr="00000000" w14:paraId="000000CF">
      <w:pPr>
        <w:spacing w:after="240" w:before="24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./zeppelin_notebooks → /zeppelin_notebooks</w:t>
      </w:r>
    </w:p>
    <w:p w:rsidR="00000000" w:rsidDel="00000000" w:rsidP="00000000" w:rsidRDefault="00000000" w:rsidRPr="00000000" w14:paraId="000000D0">
      <w:pPr>
        <w:spacing w:after="240" w:before="24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./init.sql → configuración de PostgreSQL</w:t>
      </w:r>
    </w:p>
    <w:p w:rsidR="00000000" w:rsidDel="00000000" w:rsidP="00000000" w:rsidRDefault="00000000" w:rsidRPr="00000000" w14:paraId="000000D1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Estos volúmenes permiten compartir archivos, conservar notebooks y almacenar la configuración inicial de Hive Metastore.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jc w:val="left"/>
        <w:rPr>
          <w:b w:val="1"/>
          <w:bCs w:val="1"/>
          <w:sz w:val="34"/>
          <w:szCs w:val="34"/>
        </w:rPr>
      </w:pPr>
      <w:bookmarkStart w:colFirst="0" w:colLast="0" w:name="_k3as84v0brbg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5.8 Dependencias</w:t>
      </w:r>
    </w:p>
    <w:p w:rsidR="00000000" w:rsidDel="00000000" w:rsidP="00000000" w:rsidRDefault="00000000" w:rsidRPr="00000000" w14:paraId="000000D4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Las dependencias principales definidas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depends_on</w:t>
      </w:r>
      <w:r w:rsidDel="00000000" w:rsidR="00000000" w:rsidRPr="00000000">
        <w:rPr>
          <w:rtl w:val="0"/>
        </w:rPr>
        <w:t xml:space="preserve"> son:</w:t>
      </w:r>
    </w:p>
    <w:p w:rsidR="00000000" w:rsidDel="00000000" w:rsidP="00000000" w:rsidRDefault="00000000" w:rsidRPr="00000000" w14:paraId="000000D5">
      <w:pPr>
        <w:spacing w:after="240" w:before="24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master → hivemetastore</w:t>
      </w:r>
    </w:p>
    <w:p w:rsidR="00000000" w:rsidDel="00000000" w:rsidP="00000000" w:rsidRDefault="00000000" w:rsidRPr="00000000" w14:paraId="000000D6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worker1 → hivemetastore</w:t>
      </w:r>
    </w:p>
    <w:p w:rsidR="00000000" w:rsidDel="00000000" w:rsidP="00000000" w:rsidRDefault="00000000" w:rsidRPr="00000000" w14:paraId="000000D8">
      <w:pPr>
        <w:spacing w:after="240" w:before="24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worker2 → hivemetastore</w:t>
      </w:r>
    </w:p>
    <w:p w:rsidR="00000000" w:rsidDel="00000000" w:rsidP="00000000" w:rsidRDefault="00000000" w:rsidRPr="00000000" w14:paraId="000000D9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livy → master, worker1, worker2</w:t>
      </w:r>
    </w:p>
    <w:p w:rsidR="00000000" w:rsidDel="00000000" w:rsidP="00000000" w:rsidRDefault="00000000" w:rsidRPr="00000000" w14:paraId="000000DB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zeppelin → master, worker1, worker2, livy</w:t>
      </w:r>
    </w:p>
    <w:p w:rsidR="00000000" w:rsidDel="00000000" w:rsidP="00000000" w:rsidRDefault="00000000" w:rsidRPr="00000000" w14:paraId="000000DD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Esto refleja cómo se relacionan los servicios dentro del clúster.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jc w:val="left"/>
        <w:rPr>
          <w:b w:val="1"/>
          <w:bCs w:val="1"/>
          <w:sz w:val="34"/>
          <w:szCs w:val="34"/>
        </w:rPr>
      </w:pPr>
      <w:bookmarkStart w:colFirst="0" w:colLast="0" w:name="_gu41jwwwj0fv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5.9 Archivos principales</w:t>
      </w:r>
    </w:p>
    <w:p w:rsidR="00000000" w:rsidDel="00000000" w:rsidP="00000000" w:rsidRDefault="00000000" w:rsidRPr="00000000" w14:paraId="000000E0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El archivo principal es:</w:t>
      </w:r>
    </w:p>
    <w:p w:rsidR="00000000" w:rsidDel="00000000" w:rsidP="00000000" w:rsidRDefault="00000000" w:rsidRPr="00000000" w14:paraId="000000E1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docker-compose.yml</w:t>
      </w:r>
    </w:p>
    <w:p w:rsidR="00000000" w:rsidDel="00000000" w:rsidP="00000000" w:rsidRDefault="00000000" w:rsidRPr="00000000" w14:paraId="000000E2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porque define los contenedores, imágenes, puertos, red, volúmenes, variables de entorno y dependencias.</w:t>
      </w:r>
    </w:p>
    <w:p w:rsidR="00000000" w:rsidDel="00000000" w:rsidP="00000000" w:rsidRDefault="00000000" w:rsidRPr="00000000" w14:paraId="000000E4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También se utiliza:</w:t>
      </w:r>
    </w:p>
    <w:p w:rsidR="00000000" w:rsidDel="00000000" w:rsidP="00000000" w:rsidRDefault="00000000" w:rsidRPr="00000000" w14:paraId="000000E5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init.sql</w:t>
      </w:r>
    </w:p>
    <w:p w:rsidR="00000000" w:rsidDel="00000000" w:rsidP="00000000" w:rsidRDefault="00000000" w:rsidRPr="00000000" w14:paraId="000000E6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para inicializar la base de datos de Hive Metastore.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jc w:val="left"/>
        <w:rPr>
          <w:b w:val="1"/>
          <w:bCs w:val="1"/>
          <w:sz w:val="34"/>
          <w:szCs w:val="34"/>
        </w:rPr>
      </w:pPr>
      <w:bookmarkStart w:colFirst="0" w:colLast="0" w:name="_ncpkbriq7l45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5.10 Resumen de la arquitectura</w:t>
      </w:r>
    </w:p>
    <w:p w:rsidR="00000000" w:rsidDel="00000000" w:rsidP="00000000" w:rsidRDefault="00000000" w:rsidRPr="00000000" w14:paraId="000000E8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En conjunto, el proyecto forma un clúster donde:</w:t>
      </w:r>
    </w:p>
    <w:p w:rsidR="00000000" w:rsidDel="00000000" w:rsidP="00000000" w:rsidRDefault="00000000" w:rsidRPr="00000000" w14:paraId="000000E9">
      <w:pPr>
        <w:spacing w:after="240" w:before="24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HDFS  → almacenamiento distribuido</w:t>
      </w:r>
    </w:p>
    <w:p w:rsidR="00000000" w:rsidDel="00000000" w:rsidP="00000000" w:rsidRDefault="00000000" w:rsidRPr="00000000" w14:paraId="000000EA">
      <w:pPr>
        <w:spacing w:after="240" w:before="24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YARN  → administración de recursos</w:t>
      </w:r>
    </w:p>
    <w:p w:rsidR="00000000" w:rsidDel="00000000" w:rsidP="00000000" w:rsidRDefault="00000000" w:rsidRPr="00000000" w14:paraId="000000EB">
      <w:pPr>
        <w:spacing w:after="240" w:before="24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Spark → procesamiento distribuido</w:t>
      </w:r>
    </w:p>
    <w:p w:rsidR="00000000" w:rsidDel="00000000" w:rsidP="00000000" w:rsidRDefault="00000000" w:rsidRPr="00000000" w14:paraId="000000EC">
      <w:pPr>
        <w:spacing w:after="240" w:before="24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Hive  → consultas y metadatos</w:t>
      </w:r>
    </w:p>
    <w:p w:rsidR="00000000" w:rsidDel="00000000" w:rsidP="00000000" w:rsidRDefault="00000000" w:rsidRPr="00000000" w14:paraId="000000ED">
      <w:pPr>
        <w:spacing w:after="240" w:before="24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Livy  → acceso mediante API REST</w:t>
      </w:r>
    </w:p>
    <w:p w:rsidR="00000000" w:rsidDel="00000000" w:rsidP="00000000" w:rsidRDefault="00000000" w:rsidRPr="00000000" w14:paraId="000000EE">
      <w:pPr>
        <w:spacing w:after="240" w:before="24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Zeppelin → análisis interactivo</w:t>
      </w:r>
    </w:p>
    <w:p w:rsidR="00000000" w:rsidDel="00000000" w:rsidP="00000000" w:rsidRDefault="00000000" w:rsidRPr="00000000" w14:paraId="000000EF">
      <w:pPr>
        <w:spacing w:after="240" w:before="24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Docker Compose → despliegue y comunicación de los contenedores</w:t>
      </w:r>
    </w:p>
    <w:p w:rsidR="00000000" w:rsidDel="00000000" w:rsidP="00000000" w:rsidRDefault="00000000" w:rsidRPr="00000000" w14:paraId="000000F0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La arquitectura permite ejecutar todos estos componentes como un único entorno Big Data distribuido mediante Docker.</w:t>
      </w:r>
    </w:p>
    <w:p w:rsidR="00000000" w:rsidDel="00000000" w:rsidP="00000000" w:rsidRDefault="00000000" w:rsidRPr="00000000" w14:paraId="000000F1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ARQUITECTURA</w:t>
      </w:r>
    </w:p>
    <w:p w:rsidR="00000000" w:rsidDel="00000000" w:rsidP="00000000" w:rsidRDefault="00000000" w:rsidRPr="00000000" w14:paraId="000000F2">
      <w:pPr>
        <w:spacing w:after="240" w:befor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20000" cy="4775200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6kz62y7pep6x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Implementación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estudiante deberá ejecutar el proyecto.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 deberá demostrar: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p7q2rk9tn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Clonar el repositorio:</w:t>
      </w:r>
    </w:p>
    <w:p w:rsidR="00000000" w:rsidDel="00000000" w:rsidP="00000000" w:rsidRDefault="00000000" w:rsidRPr="00000000" w14:paraId="000000FB">
      <w:pPr>
        <w:ind w:left="0" w:firstLine="0"/>
        <w:rPr/>
      </w:pPr>
      <w:r w:rsidDel="00000000" w:rsidR="00000000" w:rsidRPr="00000000">
        <w:rPr>
          <w:rtl w:val="0"/>
        </w:rPr>
        <w:t xml:space="preserve">git clone URL_DEL_REPOSITORIO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34417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34417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0fkv4hlalr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2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Ingresar al directorio:</w:t>
      </w:r>
    </w:p>
    <w:p w:rsidR="00000000" w:rsidDel="00000000" w:rsidP="00000000" w:rsidRDefault="00000000" w:rsidRPr="00000000" w14:paraId="00000101">
      <w:pPr>
        <w:ind w:left="0" w:firstLine="0"/>
        <w:rPr/>
      </w:pPr>
      <w:r w:rsidDel="00000000" w:rsidR="00000000" w:rsidRPr="00000000">
        <w:rPr>
          <w:rtl w:val="0"/>
        </w:rPr>
        <w:t xml:space="preserve">cd "C:\Users\ASUS\Documents\GitHub\bigdata-docker-compose"</w:t>
      </w:r>
    </w:p>
    <w:p w:rsidR="00000000" w:rsidDel="00000000" w:rsidP="00000000" w:rsidRDefault="00000000" w:rsidRPr="00000000" w14:paraId="0000010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120000" cy="34417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bsaoxbb7om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3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Identificar los archivos principales:</w:t>
      </w:r>
    </w:p>
    <w:p w:rsidR="00000000" w:rsidDel="00000000" w:rsidP="00000000" w:rsidRDefault="00000000" w:rsidRPr="00000000" w14:paraId="00000106">
      <w:pPr>
        <w:ind w:left="0" w:firstLine="0"/>
        <w:rPr/>
      </w:pPr>
      <w:r w:rsidDel="00000000" w:rsidR="00000000" w:rsidRPr="00000000">
        <w:rPr>
          <w:rtl w:val="0"/>
        </w:rPr>
        <w:t xml:space="preserve">ls -la</w:t>
      </w:r>
    </w:p>
    <w:p w:rsidR="00000000" w:rsidDel="00000000" w:rsidP="00000000" w:rsidRDefault="00000000" w:rsidRPr="00000000" w14:paraId="0000010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120000" cy="34417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fx563jsjtv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4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Analizar el archivo de Docker Compose:</w:t>
      </w:r>
    </w:p>
    <w:p w:rsidR="00000000" w:rsidDel="00000000" w:rsidP="00000000" w:rsidRDefault="00000000" w:rsidRPr="00000000" w14:paraId="0000010A">
      <w:pPr>
        <w:ind w:left="0" w:firstLine="0"/>
        <w:rPr/>
      </w:pPr>
      <w:r w:rsidDel="00000000" w:rsidR="00000000" w:rsidRPr="00000000">
        <w:rPr>
          <w:rtl w:val="0"/>
        </w:rPr>
        <w:t xml:space="preserve">cat docker-compose.yml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el archivo equivalente utilizado por el proyecto.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120000" cy="344170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120000" cy="34417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120000" cy="3441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120000" cy="34417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120000" cy="34417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120000" cy="34417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7q5td99mgm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5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 y ejecutar:</w:t>
      </w:r>
    </w:p>
    <w:p w:rsidR="00000000" w:rsidDel="00000000" w:rsidP="00000000" w:rsidRDefault="00000000" w:rsidRPr="00000000" w14:paraId="00000115">
      <w:pPr>
        <w:ind w:left="0" w:firstLine="0"/>
        <w:rPr/>
      </w:pPr>
      <w:r w:rsidDel="00000000" w:rsidR="00000000" w:rsidRPr="00000000">
        <w:rPr>
          <w:rtl w:val="0"/>
        </w:rPr>
        <w:t xml:space="preserve">docker compose up -d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353060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yyomd2f0d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6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 los contenedores:</w:t>
      </w:r>
    </w:p>
    <w:p w:rsidR="00000000" w:rsidDel="00000000" w:rsidP="00000000" w:rsidRDefault="00000000" w:rsidRPr="00000000" w14:paraId="00000119">
      <w:pPr>
        <w:ind w:left="0" w:firstLine="0"/>
        <w:rPr/>
      </w:pPr>
      <w:r w:rsidDel="00000000" w:rsidR="00000000" w:rsidRPr="00000000">
        <w:rPr>
          <w:rtl w:val="0"/>
        </w:rPr>
        <w:t xml:space="preserve">docker ps</w:t>
      </w:r>
    </w:p>
    <w:p w:rsidR="00000000" w:rsidDel="00000000" w:rsidP="00000000" w:rsidRDefault="00000000" w:rsidRPr="00000000" w14:paraId="0000011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120000" cy="34417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so04ybaa78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7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Realizar una prueba funcional relacionada con la tecnología seleccionada.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b w:val="1"/>
          <w:bCs w:val="1"/>
          <w:sz w:val="34"/>
          <w:szCs w:val="34"/>
        </w:rPr>
      </w:pPr>
      <w:bookmarkStart w:colFirst="0" w:colLast="0" w:name="_35wfditbwhy2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Prueba funcional obligatoria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prueba deberá estar relacionada directamente con la tecnología principal.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dyh0azmc6b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Hadoop / HDFS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Demostrar:</w:t>
      </w:r>
    </w:p>
    <w:p w:rsidR="00000000" w:rsidDel="00000000" w:rsidP="00000000" w:rsidRDefault="00000000" w:rsidRPr="00000000" w14:paraId="00000123">
      <w:pPr>
        <w:numPr>
          <w:ilvl w:val="0"/>
          <w:numId w:val="5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Creación de un directorio.</w:t>
      </w:r>
    </w:p>
    <w:p w:rsidR="00000000" w:rsidDel="00000000" w:rsidP="00000000" w:rsidRDefault="00000000" w:rsidRPr="00000000" w14:paraId="00000124">
      <w:pPr>
        <w:spacing w:after="240" w:before="24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para crear un directorio primero se tiene que  entrar a = </w:t>
      </w:r>
      <w:r w:rsidDel="00000000" w:rsidR="00000000" w:rsidRPr="00000000">
        <w:rPr>
          <w:b w:val="1"/>
          <w:bCs w:val="1"/>
          <w:rtl w:val="0"/>
        </w:rPr>
        <w:t xml:space="preserve">docker masterdocker compose exec master bash</w:t>
      </w:r>
    </w:p>
    <w:p w:rsidR="00000000" w:rsidDel="00000000" w:rsidP="00000000" w:rsidRDefault="00000000" w:rsidRPr="00000000" w14:paraId="00000125">
      <w:pPr>
        <w:spacing w:after="240" w:before="24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luego el comando </w:t>
      </w:r>
      <w:r w:rsidDel="00000000" w:rsidR="00000000" w:rsidRPr="00000000">
        <w:rPr>
          <w:b w:val="1"/>
          <w:bCs w:val="1"/>
          <w:rtl w:val="0"/>
        </w:rPr>
        <w:t xml:space="preserve">hdfs dfs -mkdir -p /prueba_hdfs</w:t>
      </w:r>
    </w:p>
    <w:p w:rsidR="00000000" w:rsidDel="00000000" w:rsidP="00000000" w:rsidRDefault="00000000" w:rsidRPr="00000000" w14:paraId="00000126">
      <w:pPr>
        <w:spacing w:after="240" w:before="24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para comprobar</w:t>
      </w:r>
      <w:r w:rsidDel="00000000" w:rsidR="00000000" w:rsidRPr="00000000">
        <w:rPr>
          <w:b w:val="1"/>
          <w:bCs w:val="1"/>
          <w:rtl w:val="0"/>
        </w:rPr>
        <w:t xml:space="preserve"> hdfs dfs -ls /</w:t>
      </w:r>
    </w:p>
    <w:p w:rsidR="00000000" w:rsidDel="00000000" w:rsidP="00000000" w:rsidRDefault="00000000" w:rsidRPr="00000000" w14:paraId="00000127">
      <w:pPr>
        <w:spacing w:after="240" w:before="24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20000" cy="34417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Carga de un archivo.</w:t>
      </w:r>
    </w:p>
    <w:p w:rsidR="00000000" w:rsidDel="00000000" w:rsidP="00000000" w:rsidRDefault="00000000" w:rsidRPr="00000000" w14:paraId="00000129">
      <w:pPr>
        <w:spacing w:after="240" w:before="24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primero aque cargar el archivo con </w:t>
      </w:r>
      <w:r w:rsidDel="00000000" w:rsidR="00000000" w:rsidRPr="00000000">
        <w:rPr>
          <w:b w:val="1"/>
          <w:bCs w:val="1"/>
          <w:rtl w:val="0"/>
        </w:rPr>
        <w:t xml:space="preserve">hdfs dfs -put /data/prueba_hdfs.txt /prueba_hdfs/</w:t>
      </w:r>
    </w:p>
    <w:p w:rsidR="00000000" w:rsidDel="00000000" w:rsidP="00000000" w:rsidRDefault="00000000" w:rsidRPr="00000000" w14:paraId="0000012A">
      <w:pPr>
        <w:spacing w:after="240" w:before="24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luego se verifica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con </w:t>
      </w:r>
      <w:r w:rsidDel="00000000" w:rsidR="00000000" w:rsidRPr="00000000">
        <w:rPr>
          <w:b w:val="1"/>
          <w:bCs w:val="1"/>
          <w:rtl w:val="0"/>
        </w:rPr>
        <w:t xml:space="preserve">hdfs dfs -ls /prueba_hdfs</w:t>
      </w:r>
    </w:p>
    <w:p w:rsidR="00000000" w:rsidDel="00000000" w:rsidP="00000000" w:rsidRDefault="00000000" w:rsidRPr="00000000" w14:paraId="0000012B">
      <w:pPr>
        <w:spacing w:after="240" w:befor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20000" cy="34417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Consulta del archivo almacenado.</w:t>
      </w:r>
    </w:p>
    <w:p w:rsidR="00000000" w:rsidDel="00000000" w:rsidP="00000000" w:rsidRDefault="00000000" w:rsidRPr="00000000" w14:paraId="0000012D">
      <w:pPr>
        <w:spacing w:after="240" w:before="240" w:lineRule="auto"/>
        <w:ind w:left="720" w:firstLine="0"/>
        <w:jc w:val="left"/>
        <w:rPr/>
      </w:pPr>
      <w:r w:rsidDel="00000000" w:rsidR="00000000" w:rsidRPr="00000000">
        <w:rPr>
          <w:rtl w:val="0"/>
        </w:rPr>
        <w:t xml:space="preserve">para poder hacer la consulta al archivo almacenado se tiene que poner este comando :</w:t>
      </w:r>
    </w:p>
    <w:p w:rsidR="00000000" w:rsidDel="00000000" w:rsidP="00000000" w:rsidRDefault="00000000" w:rsidRPr="00000000" w14:paraId="0000012E">
      <w:pPr>
        <w:spacing w:after="240" w:before="24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hdfs dfs -cat /prueba_hdfs/prueba_hdfs.txt</w:t>
      </w:r>
    </w:p>
    <w:p w:rsidR="00000000" w:rsidDel="00000000" w:rsidP="00000000" w:rsidRDefault="00000000" w:rsidRPr="00000000" w14:paraId="0000012F">
      <w:pPr>
        <w:spacing w:after="240" w:before="24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20000" cy="34417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b w:val="1"/>
          <w:bCs w:val="1"/>
          <w:sz w:val="34"/>
          <w:szCs w:val="34"/>
        </w:rPr>
      </w:pPr>
      <w:bookmarkStart w:colFirst="0" w:colLast="0" w:name="_ozl7xeuy4kf6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Comparación con docker-hadoop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estudiante deberá comparar su proyecto con: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Big Data Europe – Docker Hadoop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color w:val="1155cc"/>
          <w:u w:val="single"/>
        </w:rPr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https://github.com/big-data-europe/docker-hadoop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comparación deberá incluir:</w:t>
      </w:r>
    </w:p>
    <w:tbl>
      <w:tblPr>
        <w:tblStyle w:val="Table5"/>
        <w:tblW w:w="9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60"/>
        <w:gridCol w:w="2535"/>
        <w:gridCol w:w="2700"/>
        <w:tblGridChange w:id="0">
          <w:tblGrid>
            <w:gridCol w:w="4260"/>
            <w:gridCol w:w="2535"/>
            <w:gridCol w:w="2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docker-hadoop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Repositorio seleccionado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Tecnología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Hadoop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Docker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Docker Compose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Número de contenedores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Almacenamiento distribuido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Procesamiento distribuido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Interfaces web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Persistencia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Complejidad de instalación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</w:t>
      </w:r>
      <w:r w:rsidDel="00000000" w:rsidR="00000000" w:rsidRPr="00000000">
        <w:rPr>
          <w:b w:val="1"/>
          <w:bCs w:val="1"/>
          <w:rtl w:val="0"/>
        </w:rPr>
        <w:t xml:space="preserve">no es determinar cuál es mejor</w:t>
      </w:r>
      <w:r w:rsidDel="00000000" w:rsidR="00000000" w:rsidRPr="00000000">
        <w:rPr>
          <w:rtl w:val="0"/>
        </w:rPr>
        <w:t xml:space="preserve">, sino identificar las diferencias de arquitectura, tecnologías y propósito.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b w:val="1"/>
          <w:bCs w:val="1"/>
          <w:sz w:val="34"/>
          <w:szCs w:val="34"/>
        </w:rPr>
      </w:pPr>
      <w:bookmarkStart w:colFirst="0" w:colLast="0" w:name="_3zlxczl2jwt7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Criterio fundamental de la actividad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actividad será evaluada principalmente sobre la capacidad del grupo para:</w:t>
      </w:r>
    </w:p>
    <w:p w:rsidR="00000000" w:rsidDel="00000000" w:rsidP="00000000" w:rsidRDefault="00000000" w:rsidRPr="00000000" w14:paraId="0000015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"Encontrar → comprender → desplegar → probar → analizar"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evaluará únicamente la capacidad de encontrar un repositorio interesante.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grupo deberá demostrar que </w:t>
      </w:r>
      <w:r w:rsidDel="00000000" w:rsidR="00000000" w:rsidRPr="00000000">
        <w:rPr>
          <w:b w:val="1"/>
          <w:bCs w:val="1"/>
          <w:rtl w:val="0"/>
        </w:rPr>
        <w:t xml:space="preserve">comprende qué implementó y cómo funciona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before="0" w:lineRule="auto"/>
        <w:rPr>
          <w:b w:val="1"/>
          <w:bCs w:val="1"/>
          <w:sz w:val="34"/>
          <w:szCs w:val="34"/>
        </w:rPr>
      </w:pPr>
      <w:bookmarkStart w:colFirst="0" w:colLast="0" w:name="_gesapk36vsk1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Entrega de trabajo en github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el trabajo deberá ser entregado mediante un </w:t>
      </w:r>
      <w:r w:rsidDel="00000000" w:rsidR="00000000" w:rsidRPr="00000000">
        <w:rPr>
          <w:b w:val="1"/>
          <w:bCs w:val="1"/>
          <w:rtl w:val="0"/>
        </w:rPr>
        <w:t xml:space="preserve">repositorio propio de GitHub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repositorio deberá contener como mínimo:</w:t>
      </w:r>
    </w:p>
    <w:p w:rsidR="00000000" w:rsidDel="00000000" w:rsidP="00000000" w:rsidRDefault="00000000" w:rsidRPr="00000000" w14:paraId="00000166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con la descripción del proyecto, instalación, ejecución y resultados.</w:t>
      </w:r>
    </w:p>
    <w:p w:rsidR="00000000" w:rsidDel="00000000" w:rsidP="00000000" w:rsidRDefault="00000000" w:rsidRPr="00000000" w14:paraId="000001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Archivos de configuración utilizados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, Dockerfile, etc.).</w:t>
      </w:r>
    </w:p>
    <w:p w:rsidR="00000000" w:rsidDel="00000000" w:rsidP="00000000" w:rsidRDefault="00000000" w:rsidRPr="00000000" w14:paraId="000001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Scripts utilizados.</w:t>
      </w:r>
    </w:p>
    <w:p w:rsidR="00000000" w:rsidDel="00000000" w:rsidP="00000000" w:rsidRDefault="00000000" w:rsidRPr="00000000" w14:paraId="000001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Diagrama de arquitectura.</w:t>
      </w:r>
    </w:p>
    <w:p w:rsidR="00000000" w:rsidDel="00000000" w:rsidP="00000000" w:rsidRDefault="00000000" w:rsidRPr="00000000" w14:paraId="0000016A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Evidencias de la implementación y pruebas.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afalmm5uvo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</w:t>
      </w:r>
    </w:p>
    <w:p w:rsidR="00000000" w:rsidDel="00000000" w:rsidP="00000000" w:rsidRDefault="00000000" w:rsidRPr="00000000" w14:paraId="0000016C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 repositorio deberá ser </w:t>
      </w:r>
      <w:r w:rsidDel="00000000" w:rsidR="00000000" w:rsidRPr="00000000">
        <w:rPr>
          <w:b w:val="1"/>
          <w:bCs w:val="1"/>
          <w:rtl w:val="0"/>
        </w:rPr>
        <w:t xml:space="preserve">público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 nombre deberá identificar al grupo, por ejemplo: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bigdata-numero_de_grupo</w:t>
      </w:r>
    </w:p>
    <w:p w:rsidR="00000000" w:rsidDel="00000000" w:rsidP="00000000" w:rsidRDefault="00000000" w:rsidRPr="00000000" w14:paraId="0000016E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Deberá incluir al menos </w:t>
      </w:r>
      <w:r w:rsidDel="00000000" w:rsidR="00000000" w:rsidRPr="00000000">
        <w:rPr>
          <w:b w:val="1"/>
          <w:bCs w:val="1"/>
          <w:rtl w:val="0"/>
        </w:rPr>
        <w:t xml:space="preserve">3 commits</w:t>
      </w:r>
      <w:r w:rsidDel="00000000" w:rsidR="00000000" w:rsidRPr="00000000">
        <w:rPr>
          <w:rtl w:val="0"/>
        </w:rPr>
        <w:t xml:space="preserve"> que evidencien el avance del trabajo.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6l6ofyh1rs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Entrega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estudiante deberá entregar únicamente la </w:t>
      </w:r>
      <w:r w:rsidDel="00000000" w:rsidR="00000000" w:rsidRPr="00000000">
        <w:rPr>
          <w:b w:val="1"/>
          <w:bCs w:val="1"/>
          <w:rtl w:val="0"/>
        </w:rPr>
        <w:t xml:space="preserve">URL de su repositorio GitHub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27" w:type="default"/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-342899</wp:posOffset>
          </wp:positionV>
          <wp:extent cx="518250" cy="504825"/>
          <wp:effectExtent b="0" l="0" r="0" t="0"/>
          <wp:wrapNone/>
          <wp:docPr id="7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35366" l="26026" r="26059" t="0"/>
                  <a:stretch>
                    <a:fillRect/>
                  </a:stretch>
                </pic:blipFill>
                <pic:spPr>
                  <a:xfrm>
                    <a:off x="0" y="0"/>
                    <a:ext cx="518250" cy="5048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5367525</wp:posOffset>
          </wp:positionH>
          <wp:positionV relativeFrom="paragraph">
            <wp:posOffset>-342899</wp:posOffset>
          </wp:positionV>
          <wp:extent cx="753337" cy="753337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337" cy="75333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12.png"/><Relationship Id="rId21" Type="http://schemas.openxmlformats.org/officeDocument/2006/relationships/image" Target="media/image17.png"/><Relationship Id="rId24" Type="http://schemas.openxmlformats.org/officeDocument/2006/relationships/image" Target="media/image18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panovvv/bigdata-docker-compose" TargetMode="External"/><Relationship Id="rId26" Type="http://schemas.openxmlformats.org/officeDocument/2006/relationships/hyperlink" Target="https://github.com/big-data-europe/docker-hadoop" TargetMode="External"/><Relationship Id="rId25" Type="http://schemas.openxmlformats.org/officeDocument/2006/relationships/image" Target="media/image3.png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hyperlink" Target="https://github.com/big-data-europe/docker-hadoop" TargetMode="External"/><Relationship Id="rId8" Type="http://schemas.openxmlformats.org/officeDocument/2006/relationships/hyperlink" Target="https://github.com/panovvv/bigdata-docker-compose" TargetMode="External"/><Relationship Id="rId11" Type="http://schemas.openxmlformats.org/officeDocument/2006/relationships/image" Target="media/image10.png"/><Relationship Id="rId10" Type="http://schemas.openxmlformats.org/officeDocument/2006/relationships/image" Target="media/image19.png"/><Relationship Id="rId13" Type="http://schemas.openxmlformats.org/officeDocument/2006/relationships/image" Target="media/image9.png"/><Relationship Id="rId12" Type="http://schemas.openxmlformats.org/officeDocument/2006/relationships/image" Target="media/image15.png"/><Relationship Id="rId15" Type="http://schemas.openxmlformats.org/officeDocument/2006/relationships/image" Target="media/image11.png"/><Relationship Id="rId14" Type="http://schemas.openxmlformats.org/officeDocument/2006/relationships/image" Target="media/image8.png"/><Relationship Id="rId17" Type="http://schemas.openxmlformats.org/officeDocument/2006/relationships/image" Target="media/image1.png"/><Relationship Id="rId16" Type="http://schemas.openxmlformats.org/officeDocument/2006/relationships/image" Target="media/image13.png"/><Relationship Id="rId19" Type="http://schemas.openxmlformats.org/officeDocument/2006/relationships/image" Target="media/image7.png"/><Relationship Id="rId1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