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12F79" w14:textId="110F45AA" w:rsidR="00F360DB" w:rsidRDefault="00F360DB" w:rsidP="00F360DB">
      <w:bookmarkStart w:id="0" w:name="_Toc45525624"/>
      <w:r>
        <w:rPr>
          <w:rFonts w:hint="eastAsia"/>
        </w:rPr>
        <w:t>本文档截取自课程作业文档的</w:t>
      </w:r>
      <w:r w:rsidR="008C26A3">
        <w:rPr>
          <w:rFonts w:hint="eastAsia"/>
        </w:rPr>
        <w:t>需求分析与用例分析部分。由于时间关系没有做相应的调整，</w:t>
      </w:r>
      <w:r w:rsidR="00771B18">
        <w:rPr>
          <w:rFonts w:hint="eastAsia"/>
        </w:rPr>
        <w:t>因此</w:t>
      </w:r>
      <w:r w:rsidR="008C26A3">
        <w:rPr>
          <w:rFonts w:hint="eastAsia"/>
        </w:rPr>
        <w:t>文中可能出现一些</w:t>
      </w:r>
      <w:r w:rsidR="007E2950">
        <w:rPr>
          <w:rFonts w:hint="eastAsia"/>
        </w:rPr>
        <w:t>没头没尾</w:t>
      </w:r>
      <w:r w:rsidR="00F20668">
        <w:rPr>
          <w:rFonts w:hint="eastAsia"/>
        </w:rPr>
        <w:t>的</w:t>
      </w:r>
      <w:r w:rsidR="0099692D">
        <w:rPr>
          <w:rFonts w:hint="eastAsia"/>
        </w:rPr>
        <w:t>内容</w:t>
      </w:r>
      <w:r w:rsidR="00F20668">
        <w:rPr>
          <w:rFonts w:hint="eastAsia"/>
        </w:rPr>
        <w:t>，请见谅。</w:t>
      </w:r>
    </w:p>
    <w:p w14:paraId="700B4388" w14:textId="7684E990" w:rsidR="00743533" w:rsidRPr="008F1304" w:rsidRDefault="008F1304" w:rsidP="008802C3">
      <w:pPr>
        <w:pStyle w:val="1"/>
      </w:pPr>
      <w:r w:rsidRPr="008F1304">
        <w:t xml:space="preserve">1 </w:t>
      </w:r>
      <w:proofErr w:type="gramStart"/>
      <w:r w:rsidR="00633E1A" w:rsidRPr="008F1304">
        <w:t>回测</w:t>
      </w:r>
      <w:bookmarkEnd w:id="0"/>
      <w:r w:rsidRPr="008F1304">
        <w:t>用例</w:t>
      </w:r>
      <w:proofErr w:type="gramEnd"/>
    </w:p>
    <w:p w14:paraId="7B2AADD1" w14:textId="77777777" w:rsidR="00743533" w:rsidRPr="008802C3" w:rsidRDefault="00196C44" w:rsidP="008802C3">
      <w:pPr>
        <w:ind w:firstLine="482"/>
        <w:rPr>
          <w:b/>
        </w:rPr>
      </w:pPr>
      <w:r w:rsidRPr="008802C3">
        <w:rPr>
          <w:b/>
        </w:rPr>
        <w:t xml:space="preserve">1. </w:t>
      </w:r>
      <w:r w:rsidRPr="008802C3">
        <w:rPr>
          <w:b/>
        </w:rPr>
        <w:t>简要说明</w:t>
      </w:r>
    </w:p>
    <w:p w14:paraId="2F5B1D0B" w14:textId="2E086D8D" w:rsidR="008603FC" w:rsidRPr="008802C3" w:rsidRDefault="00D85F9F" w:rsidP="008802C3">
      <w:r w:rsidRPr="008802C3">
        <w:rPr>
          <w:rFonts w:hint="eastAsia"/>
        </w:rPr>
        <w:t>用户可以通过</w:t>
      </w:r>
      <w:r w:rsidRPr="008802C3">
        <w:rPr>
          <w:rFonts w:hint="eastAsia"/>
        </w:rPr>
        <w:t>G</w:t>
      </w:r>
      <w:r w:rsidRPr="008802C3">
        <w:t>UI</w:t>
      </w:r>
      <w:r w:rsidRPr="008802C3">
        <w:rPr>
          <w:rFonts w:hint="eastAsia"/>
        </w:rPr>
        <w:t>按照默认参数执行回测，也可以通过脚本方式执行回测，但无论使用哪种方式，若用户想要自己设计股票策略，都必须编写</w:t>
      </w:r>
      <w:r w:rsidR="00653EE0" w:rsidRPr="008802C3">
        <w:rPr>
          <w:rFonts w:hint="eastAsia"/>
        </w:rPr>
        <w:t>Python</w:t>
      </w:r>
      <w:r w:rsidRPr="008802C3">
        <w:rPr>
          <w:rFonts w:hint="eastAsia"/>
        </w:rPr>
        <w:t>代码，否则只能选择系统提供的策略</w:t>
      </w:r>
      <w:r w:rsidR="00C8149F" w:rsidRPr="008802C3">
        <w:rPr>
          <w:rFonts w:hint="eastAsia"/>
        </w:rPr>
        <w:t>（主要用于演示系统功能，实际意义有限）</w:t>
      </w:r>
      <w:r w:rsidRPr="008802C3">
        <w:rPr>
          <w:rFonts w:hint="eastAsia"/>
        </w:rPr>
        <w:t>。</w:t>
      </w:r>
    </w:p>
    <w:p w14:paraId="5575FB0C" w14:textId="73376273" w:rsidR="00E32488" w:rsidRDefault="00AF3C8F" w:rsidP="008802C3">
      <w:r>
        <w:rPr>
          <w:rFonts w:hint="eastAsia"/>
        </w:rPr>
        <w:t>针对</w:t>
      </w:r>
      <w:r w:rsidR="008603FC">
        <w:rPr>
          <w:rFonts w:hint="eastAsia"/>
        </w:rPr>
        <w:t>用户</w:t>
      </w:r>
      <w:r w:rsidR="00C8149F">
        <w:rPr>
          <w:rFonts w:hint="eastAsia"/>
        </w:rPr>
        <w:t>自行编写的策略</w:t>
      </w:r>
      <w:r w:rsidR="00973F35">
        <w:rPr>
          <w:rFonts w:hint="eastAsia"/>
        </w:rPr>
        <w:t>，</w:t>
      </w:r>
      <w:r>
        <w:rPr>
          <w:rFonts w:hint="eastAsia"/>
        </w:rPr>
        <w:t>在此需要做一些特别说明。自定义</w:t>
      </w:r>
      <w:r w:rsidR="00973F35">
        <w:rPr>
          <w:rFonts w:hint="eastAsia"/>
        </w:rPr>
        <w:t>策略</w:t>
      </w:r>
      <w:r w:rsidR="00C8149F">
        <w:rPr>
          <w:rFonts w:hint="eastAsia"/>
        </w:rPr>
        <w:t>需要继承一个名为</w:t>
      </w:r>
      <w:proofErr w:type="spellStart"/>
      <w:r w:rsidR="00C8149F">
        <w:rPr>
          <w:rFonts w:hint="eastAsia"/>
        </w:rPr>
        <w:t>BaseStrategy</w:t>
      </w:r>
      <w:proofErr w:type="spellEnd"/>
      <w:r w:rsidR="00C8149F">
        <w:rPr>
          <w:rFonts w:hint="eastAsia"/>
        </w:rPr>
        <w:t>的</w:t>
      </w:r>
      <w:proofErr w:type="gramStart"/>
      <w:r w:rsidR="00C8149F">
        <w:rPr>
          <w:rFonts w:hint="eastAsia"/>
        </w:rPr>
        <w:t>抽象基类</w:t>
      </w:r>
      <w:proofErr w:type="gramEnd"/>
      <w:r w:rsidR="00E32488">
        <w:rPr>
          <w:rFonts w:hint="eastAsia"/>
        </w:rPr>
        <w:t>，</w:t>
      </w:r>
      <w:r w:rsidR="006E5419">
        <w:rPr>
          <w:rFonts w:hint="eastAsia"/>
        </w:rPr>
        <w:t>利用该</w:t>
      </w:r>
      <w:proofErr w:type="gramStart"/>
      <w:r w:rsidR="006E5419">
        <w:rPr>
          <w:rFonts w:hint="eastAsia"/>
        </w:rPr>
        <w:t>抽象基类</w:t>
      </w:r>
      <w:proofErr w:type="gramEnd"/>
      <w:r w:rsidR="006E5419">
        <w:rPr>
          <w:rFonts w:hint="eastAsia"/>
        </w:rPr>
        <w:t>，用户可以实现</w:t>
      </w:r>
      <w:r w:rsidR="00E27CBC">
        <w:rPr>
          <w:rFonts w:hint="eastAsia"/>
        </w:rPr>
        <w:t>两个功能</w:t>
      </w:r>
      <w:r w:rsidR="00E32488">
        <w:rPr>
          <w:rFonts w:hint="eastAsia"/>
        </w:rPr>
        <w:t>。</w:t>
      </w:r>
    </w:p>
    <w:p w14:paraId="2A2CE336" w14:textId="77777777" w:rsidR="0082099E" w:rsidRDefault="00E32488" w:rsidP="008802C3">
      <w:r>
        <w:rPr>
          <w:rFonts w:hint="eastAsia"/>
        </w:rPr>
        <w:t>其一，</w:t>
      </w:r>
      <w:r w:rsidR="00C8149F">
        <w:rPr>
          <w:rFonts w:hint="eastAsia"/>
        </w:rPr>
        <w:t>该</w:t>
      </w:r>
      <w:proofErr w:type="gramStart"/>
      <w:r w:rsidR="00C8149F">
        <w:rPr>
          <w:rFonts w:hint="eastAsia"/>
        </w:rPr>
        <w:t>抽象基类</w:t>
      </w:r>
      <w:proofErr w:type="gramEnd"/>
      <w:r w:rsidR="00C8149F">
        <w:rPr>
          <w:rFonts w:hint="eastAsia"/>
        </w:rPr>
        <w:t>以类属性的方式保存了用于获取数据的接口，用户可以利用该接口获取</w:t>
      </w:r>
      <w:r w:rsidR="0082099E">
        <w:rPr>
          <w:rFonts w:hint="eastAsia"/>
        </w:rPr>
        <w:t>沪深</w:t>
      </w:r>
      <w:r w:rsidR="0082099E">
        <w:rPr>
          <w:rFonts w:hint="eastAsia"/>
        </w:rPr>
        <w:t>A</w:t>
      </w:r>
      <w:r w:rsidR="0082099E">
        <w:rPr>
          <w:rFonts w:hint="eastAsia"/>
        </w:rPr>
        <w:t>股行情数据、上市公司财务数据、场内基金数据、指数数据、期货数据、期权数据、场外基金信息、宏观经济数据、债券数据、舆情数据，总共</w:t>
      </w:r>
      <w:r w:rsidR="0082099E">
        <w:rPr>
          <w:rFonts w:hint="eastAsia"/>
        </w:rPr>
        <w:t>1</w:t>
      </w:r>
      <w:r w:rsidR="0082099E">
        <w:t>0</w:t>
      </w:r>
      <w:r w:rsidR="0082099E">
        <w:rPr>
          <w:rFonts w:hint="eastAsia"/>
        </w:rPr>
        <w:t>大类别</w:t>
      </w:r>
      <w:r w:rsidR="0082099E">
        <w:t>300</w:t>
      </w:r>
      <w:r w:rsidR="0082099E">
        <w:rPr>
          <w:rFonts w:hint="eastAsia"/>
        </w:rPr>
        <w:t>余项数据</w:t>
      </w:r>
      <w:r>
        <w:rPr>
          <w:rFonts w:hint="eastAsia"/>
        </w:rPr>
        <w:t>。</w:t>
      </w:r>
      <w:r w:rsidR="0082099E">
        <w:rPr>
          <w:rFonts w:hint="eastAsia"/>
        </w:rPr>
        <w:t>该数据接口</w:t>
      </w:r>
      <w:r>
        <w:rPr>
          <w:rFonts w:hint="eastAsia"/>
        </w:rPr>
        <w:t>大部分</w:t>
      </w:r>
      <w:r w:rsidR="0082099E">
        <w:rPr>
          <w:rFonts w:hint="eastAsia"/>
        </w:rPr>
        <w:t>集成自</w:t>
      </w:r>
      <w:proofErr w:type="spellStart"/>
      <w:r w:rsidR="0082099E">
        <w:rPr>
          <w:rFonts w:hint="eastAsia"/>
        </w:rPr>
        <w:t>JQData</w:t>
      </w:r>
      <w:proofErr w:type="spellEnd"/>
      <w:r w:rsidR="0082099E">
        <w:rPr>
          <w:rFonts w:hint="eastAsia"/>
        </w:rPr>
        <w:t>，在</w:t>
      </w:r>
      <w:r w:rsidR="000F0B67">
        <w:rPr>
          <w:rFonts w:asciiTheme="minorHAnsi" w:eastAsiaTheme="minorEastAsia" w:hAnsiTheme="minorHAnsi" w:cstheme="minorBidi"/>
          <w:sz w:val="21"/>
          <w:szCs w:val="22"/>
        </w:rPr>
        <w:fldChar w:fldCharType="begin"/>
      </w:r>
      <w:r w:rsidR="000F0B67">
        <w:instrText xml:space="preserve"> HYPERLINK "http://www.joinquant.com" </w:instrText>
      </w:r>
      <w:r w:rsidR="000F0B67">
        <w:rPr>
          <w:rFonts w:asciiTheme="minorHAnsi" w:eastAsiaTheme="minorEastAsia" w:hAnsiTheme="minorHAnsi" w:cstheme="minorBidi"/>
          <w:sz w:val="21"/>
          <w:szCs w:val="22"/>
        </w:rPr>
        <w:fldChar w:fldCharType="separate"/>
      </w:r>
      <w:r w:rsidR="0082099E" w:rsidRPr="00F746B0">
        <w:rPr>
          <w:rStyle w:val="a9"/>
          <w:rFonts w:hint="eastAsia"/>
        </w:rPr>
        <w:t>w</w:t>
      </w:r>
      <w:r w:rsidR="0082099E" w:rsidRPr="00F746B0">
        <w:rPr>
          <w:rStyle w:val="a9"/>
        </w:rPr>
        <w:t>ww.joinquant.com</w:t>
      </w:r>
      <w:r w:rsidR="000F0B67">
        <w:rPr>
          <w:rStyle w:val="a9"/>
        </w:rPr>
        <w:fldChar w:fldCharType="end"/>
      </w:r>
      <w:r>
        <w:rPr>
          <w:rFonts w:hint="eastAsia"/>
        </w:rPr>
        <w:t>网站</w:t>
      </w:r>
      <w:r w:rsidR="0082099E">
        <w:rPr>
          <w:rFonts w:hint="eastAsia"/>
        </w:rPr>
        <w:t>上</w:t>
      </w:r>
      <w:r>
        <w:rPr>
          <w:rFonts w:hint="eastAsia"/>
        </w:rPr>
        <w:t>附有</w:t>
      </w:r>
      <w:r w:rsidR="0082099E">
        <w:rPr>
          <w:rFonts w:hint="eastAsia"/>
        </w:rPr>
        <w:t>详细的文档</w:t>
      </w:r>
      <w:r>
        <w:rPr>
          <w:rFonts w:hint="eastAsia"/>
        </w:rPr>
        <w:t>，用户应该参阅该文档来获取自己想要的信息。需要注意的是，由于本项目将</w:t>
      </w:r>
      <w:proofErr w:type="spellStart"/>
      <w:r>
        <w:rPr>
          <w:rFonts w:hint="eastAsia"/>
        </w:rPr>
        <w:t>J</w:t>
      </w:r>
      <w:r>
        <w:t>QD</w:t>
      </w:r>
      <w:r>
        <w:rPr>
          <w:rFonts w:hint="eastAsia"/>
        </w:rPr>
        <w:t>ata</w:t>
      </w:r>
      <w:proofErr w:type="spellEnd"/>
      <w:r>
        <w:rPr>
          <w:rFonts w:hint="eastAsia"/>
        </w:rPr>
        <w:t>的接口与其他数据的接口统一进行了封装，</w:t>
      </w:r>
      <w:proofErr w:type="spellStart"/>
      <w:r>
        <w:rPr>
          <w:rFonts w:hint="eastAsia"/>
        </w:rPr>
        <w:t>J</w:t>
      </w:r>
      <w:r>
        <w:t>QD</w:t>
      </w:r>
      <w:r>
        <w:rPr>
          <w:rFonts w:hint="eastAsia"/>
        </w:rPr>
        <w:t>ata</w:t>
      </w:r>
      <w:proofErr w:type="spellEnd"/>
      <w:r w:rsidR="006F7C00">
        <w:rPr>
          <w:rFonts w:hint="eastAsia"/>
        </w:rPr>
        <w:t>的</w:t>
      </w:r>
      <w:r>
        <w:rPr>
          <w:rFonts w:hint="eastAsia"/>
        </w:rPr>
        <w:t>函数</w:t>
      </w:r>
      <w:r w:rsidR="006F7C00">
        <w:rPr>
          <w:rFonts w:hint="eastAsia"/>
        </w:rPr>
        <w:t>只有</w:t>
      </w:r>
      <w:r>
        <w:rPr>
          <w:rFonts w:hint="eastAsia"/>
        </w:rPr>
        <w:t>加上“</w:t>
      </w:r>
      <w:proofErr w:type="spellStart"/>
      <w:r>
        <w:rPr>
          <w:rFonts w:hint="eastAsia"/>
        </w:rPr>
        <w:t>s</w:t>
      </w:r>
      <w:r>
        <w:t>elf.api</w:t>
      </w:r>
      <w:proofErr w:type="spellEnd"/>
      <w:r>
        <w:t>.</w:t>
      </w:r>
      <w:r>
        <w:rPr>
          <w:rFonts w:hint="eastAsia"/>
        </w:rPr>
        <w:t>”的</w:t>
      </w:r>
      <w:r w:rsidR="006F7C00">
        <w:rPr>
          <w:rFonts w:hint="eastAsia"/>
        </w:rPr>
        <w:t>目的对象前缀才能够被正常调用，</w:t>
      </w:r>
      <w:r w:rsidR="00E27CBC">
        <w:rPr>
          <w:rFonts w:hint="eastAsia"/>
        </w:rPr>
        <w:t>除此之外如函数签名以及异常处理等与</w:t>
      </w:r>
      <w:proofErr w:type="spellStart"/>
      <w:r w:rsidR="00E27CBC">
        <w:rPr>
          <w:rFonts w:hint="eastAsia"/>
        </w:rPr>
        <w:t>J</w:t>
      </w:r>
      <w:r w:rsidR="00E27CBC">
        <w:t>QD</w:t>
      </w:r>
      <w:r w:rsidR="00E27CBC">
        <w:rPr>
          <w:rFonts w:hint="eastAsia"/>
        </w:rPr>
        <w:t>ata</w:t>
      </w:r>
      <w:proofErr w:type="spellEnd"/>
      <w:r w:rsidR="00E27CBC">
        <w:rPr>
          <w:rFonts w:hint="eastAsia"/>
        </w:rPr>
        <w:t>没有区别</w:t>
      </w:r>
      <w:r w:rsidR="006F7C00">
        <w:rPr>
          <w:rFonts w:hint="eastAsia"/>
        </w:rPr>
        <w:t>。</w:t>
      </w:r>
    </w:p>
    <w:p w14:paraId="17155F05" w14:textId="77777777" w:rsidR="00E27CBC" w:rsidRDefault="00E27CBC" w:rsidP="008802C3">
      <w:r>
        <w:rPr>
          <w:rFonts w:hint="eastAsia"/>
        </w:rPr>
        <w:t>其二，</w:t>
      </w:r>
      <w:proofErr w:type="spellStart"/>
      <w:r>
        <w:rPr>
          <w:rFonts w:hint="eastAsia"/>
        </w:rPr>
        <w:t>BaseStra</w:t>
      </w:r>
      <w:r>
        <w:t>tegy</w:t>
      </w:r>
      <w:proofErr w:type="spellEnd"/>
      <w:r>
        <w:rPr>
          <w:rFonts w:hint="eastAsia"/>
        </w:rPr>
        <w:t>规定了一个名为</w:t>
      </w:r>
      <w:proofErr w:type="spellStart"/>
      <w:r>
        <w:rPr>
          <w:rFonts w:hint="eastAsia"/>
        </w:rPr>
        <w:t>handleBar</w:t>
      </w:r>
      <w:proofErr w:type="spellEnd"/>
      <w:r>
        <w:rPr>
          <w:rFonts w:hint="eastAsia"/>
        </w:rPr>
        <w:t>的抽象方法，因此所有的</w:t>
      </w:r>
      <w:proofErr w:type="gramStart"/>
      <w:r w:rsidR="00C8149F">
        <w:rPr>
          <w:rFonts w:hint="eastAsia"/>
        </w:rPr>
        <w:t>子类都必须</w:t>
      </w:r>
      <w:proofErr w:type="gramEnd"/>
      <w:r w:rsidR="004E6ABA">
        <w:rPr>
          <w:rFonts w:hint="eastAsia"/>
        </w:rPr>
        <w:t>实现</w:t>
      </w:r>
      <w:proofErr w:type="spellStart"/>
      <w:r>
        <w:rPr>
          <w:rFonts w:hint="eastAsia"/>
        </w:rPr>
        <w:t>handleBar</w:t>
      </w:r>
      <w:proofErr w:type="spellEnd"/>
      <w:r w:rsidR="004E6ABA">
        <w:rPr>
          <w:rFonts w:hint="eastAsia"/>
        </w:rPr>
        <w:t>方法</w:t>
      </w:r>
      <w:r>
        <w:rPr>
          <w:rFonts w:hint="eastAsia"/>
        </w:rPr>
        <w:t>，用户自行编写的策略类也不例外。每</w:t>
      </w:r>
      <w:proofErr w:type="gramStart"/>
      <w:r>
        <w:rPr>
          <w:rFonts w:hint="eastAsia"/>
        </w:rPr>
        <w:t>一个回测周期</w:t>
      </w:r>
      <w:proofErr w:type="gramEnd"/>
      <w:r>
        <w:rPr>
          <w:rFonts w:hint="eastAsia"/>
        </w:rPr>
        <w:t>该</w:t>
      </w:r>
      <w:r w:rsidR="004E6ABA">
        <w:rPr>
          <w:rFonts w:hint="eastAsia"/>
        </w:rPr>
        <w:t>方法</w:t>
      </w:r>
      <w:r>
        <w:rPr>
          <w:rFonts w:hint="eastAsia"/>
        </w:rPr>
        <w:t>都会被</w:t>
      </w:r>
      <w:proofErr w:type="gramStart"/>
      <w:r w:rsidR="007578F0">
        <w:rPr>
          <w:rFonts w:hint="eastAsia"/>
        </w:rPr>
        <w:t>回测类</w:t>
      </w:r>
      <w:proofErr w:type="gramEnd"/>
      <w:r>
        <w:rPr>
          <w:rFonts w:hint="eastAsia"/>
        </w:rPr>
        <w:t>运行一次，因此</w:t>
      </w:r>
      <w:proofErr w:type="spellStart"/>
      <w:r>
        <w:rPr>
          <w:rFonts w:hint="eastAsia"/>
        </w:rPr>
        <w:t>handleBar</w:t>
      </w:r>
      <w:proofErr w:type="spellEnd"/>
      <w:r>
        <w:rPr>
          <w:rFonts w:hint="eastAsia"/>
        </w:rPr>
        <w:t>是用户</w:t>
      </w:r>
      <w:r w:rsidR="00A64AAA">
        <w:rPr>
          <w:rFonts w:hint="eastAsia"/>
        </w:rPr>
        <w:t>实现</w:t>
      </w:r>
      <w:r>
        <w:rPr>
          <w:rFonts w:hint="eastAsia"/>
        </w:rPr>
        <w:t>策略的主要地方。</w:t>
      </w:r>
    </w:p>
    <w:p w14:paraId="29EAF279" w14:textId="77777777" w:rsidR="00FD7330" w:rsidRDefault="00FD7330" w:rsidP="008802C3">
      <w:r>
        <w:rPr>
          <w:rFonts w:hint="eastAsia"/>
        </w:rPr>
        <w:t>当</w:t>
      </w:r>
      <w:r w:rsidR="003F698B">
        <w:rPr>
          <w:rFonts w:hint="eastAsia"/>
        </w:rPr>
        <w:t>用户</w:t>
      </w:r>
      <w:r>
        <w:rPr>
          <w:rFonts w:hint="eastAsia"/>
        </w:rPr>
        <w:t>需要</w:t>
      </w:r>
      <w:r w:rsidR="00D209F1">
        <w:rPr>
          <w:rFonts w:hint="eastAsia"/>
        </w:rPr>
        <w:t>模拟股票的</w:t>
      </w:r>
      <w:r>
        <w:rPr>
          <w:rFonts w:hint="eastAsia"/>
        </w:rPr>
        <w:t>买入</w:t>
      </w:r>
      <w:r w:rsidR="00FF5CEC">
        <w:rPr>
          <w:rFonts w:hint="eastAsia"/>
        </w:rPr>
        <w:t>、</w:t>
      </w:r>
      <w:r>
        <w:rPr>
          <w:rFonts w:hint="eastAsia"/>
        </w:rPr>
        <w:t>卖出</w:t>
      </w:r>
      <w:r w:rsidR="00FF5CEC">
        <w:rPr>
          <w:rFonts w:hint="eastAsia"/>
        </w:rPr>
        <w:t>或</w:t>
      </w:r>
      <w:r w:rsidR="00D209F1">
        <w:rPr>
          <w:rFonts w:hint="eastAsia"/>
        </w:rPr>
        <w:t>平仓</w:t>
      </w:r>
      <w:r>
        <w:rPr>
          <w:rFonts w:hint="eastAsia"/>
        </w:rPr>
        <w:t>时，应该实例化一个</w:t>
      </w:r>
      <w:proofErr w:type="spellStart"/>
      <w:r>
        <w:rPr>
          <w:rFonts w:hint="eastAsia"/>
        </w:rPr>
        <w:t>SignalEvent</w:t>
      </w:r>
      <w:proofErr w:type="spellEnd"/>
      <w:r w:rsidR="003F698B">
        <w:rPr>
          <w:rFonts w:hint="eastAsia"/>
        </w:rPr>
        <w:t>事件</w:t>
      </w:r>
      <w:r>
        <w:rPr>
          <w:rFonts w:hint="eastAsia"/>
        </w:rPr>
        <w:t>，</w:t>
      </w:r>
      <w:r w:rsidR="00FF5CEC">
        <w:rPr>
          <w:rFonts w:hint="eastAsia"/>
        </w:rPr>
        <w:t>并为其传递恰当的初始化参数。</w:t>
      </w:r>
      <w:proofErr w:type="spellStart"/>
      <w:r w:rsidR="00FF5CEC">
        <w:rPr>
          <w:rFonts w:hint="eastAsia"/>
        </w:rPr>
        <w:t>SignalEvent</w:t>
      </w:r>
      <w:proofErr w:type="spellEnd"/>
      <w:r w:rsidR="003F698B">
        <w:rPr>
          <w:rFonts w:hint="eastAsia"/>
        </w:rPr>
        <w:t>事件的定义保存在</w:t>
      </w:r>
      <w:proofErr w:type="spellStart"/>
      <w:r w:rsidR="003F698B">
        <w:rPr>
          <w:rFonts w:hint="eastAsia"/>
        </w:rPr>
        <w:t>backtest</w:t>
      </w:r>
      <w:proofErr w:type="spellEnd"/>
      <w:r w:rsidR="003F698B">
        <w:rPr>
          <w:rFonts w:hint="eastAsia"/>
        </w:rPr>
        <w:t>目录下的</w:t>
      </w:r>
      <w:r w:rsidR="003F698B">
        <w:rPr>
          <w:rFonts w:hint="eastAsia"/>
        </w:rPr>
        <w:t>event</w:t>
      </w:r>
      <w:r w:rsidR="003F698B">
        <w:t>.py</w:t>
      </w:r>
      <w:r w:rsidR="003F698B">
        <w:rPr>
          <w:rFonts w:hint="eastAsia"/>
        </w:rPr>
        <w:t>中，需要用户自行导入</w:t>
      </w:r>
      <w:r w:rsidR="00FF5CEC">
        <w:rPr>
          <w:rFonts w:hint="eastAsia"/>
        </w:rPr>
        <w:t>。</w:t>
      </w:r>
      <w:proofErr w:type="spellStart"/>
      <w:r w:rsidR="00FF5CEC">
        <w:rPr>
          <w:rFonts w:hint="eastAsia"/>
        </w:rPr>
        <w:t>SignalEvent</w:t>
      </w:r>
      <w:proofErr w:type="spellEnd"/>
      <w:r w:rsidR="00FF5CEC">
        <w:rPr>
          <w:rFonts w:hint="eastAsia"/>
        </w:rPr>
        <w:t>被实例化后需要</w:t>
      </w:r>
      <w:r>
        <w:rPr>
          <w:rFonts w:hint="eastAsia"/>
        </w:rPr>
        <w:t>加入</w:t>
      </w:r>
      <w:proofErr w:type="spellStart"/>
      <w:r>
        <w:rPr>
          <w:rFonts w:hint="eastAsia"/>
        </w:rPr>
        <w:t>events_queue</w:t>
      </w:r>
      <w:proofErr w:type="spellEnd"/>
      <w:r>
        <w:rPr>
          <w:rFonts w:hint="eastAsia"/>
        </w:rPr>
        <w:t>队列</w:t>
      </w:r>
      <w:r w:rsidR="00FF5CEC">
        <w:rPr>
          <w:rFonts w:hint="eastAsia"/>
        </w:rPr>
        <w:t>才能实现</w:t>
      </w:r>
      <w:r w:rsidR="008B602F">
        <w:rPr>
          <w:rFonts w:hint="eastAsia"/>
        </w:rPr>
        <w:t>股票的</w:t>
      </w:r>
      <w:r w:rsidR="00FF5CEC">
        <w:rPr>
          <w:rFonts w:hint="eastAsia"/>
        </w:rPr>
        <w:t>买入或卖出</w:t>
      </w:r>
      <w:r w:rsidR="008B602F">
        <w:rPr>
          <w:rFonts w:hint="eastAsia"/>
        </w:rPr>
        <w:t>模拟</w:t>
      </w:r>
      <w:r>
        <w:rPr>
          <w:rFonts w:hint="eastAsia"/>
        </w:rPr>
        <w:t>。</w:t>
      </w:r>
    </w:p>
    <w:p w14:paraId="3564D384" w14:textId="20AF3B6E" w:rsidR="00121136" w:rsidRDefault="00FA3354" w:rsidP="008802C3">
      <w:r>
        <w:rPr>
          <w:rFonts w:hint="eastAsia"/>
        </w:rPr>
        <w:t>对于图形界面</w:t>
      </w:r>
      <w:r w:rsidR="000E3CEA">
        <w:rPr>
          <w:rFonts w:hint="eastAsia"/>
        </w:rPr>
        <w:t>运行</w:t>
      </w:r>
      <w:r>
        <w:rPr>
          <w:rFonts w:hint="eastAsia"/>
        </w:rPr>
        <w:t>方式，</w:t>
      </w:r>
      <w:r w:rsidR="00896F84">
        <w:rPr>
          <w:rFonts w:hint="eastAsia"/>
        </w:rPr>
        <w:t>用户</w:t>
      </w:r>
      <w:r w:rsidR="000E3CEA">
        <w:rPr>
          <w:rFonts w:hint="eastAsia"/>
        </w:rPr>
        <w:t>可以在窗口中选择内置策略或在提示面板输入自定义</w:t>
      </w:r>
      <w:r w:rsidR="00896F84">
        <w:rPr>
          <w:rFonts w:hint="eastAsia"/>
        </w:rPr>
        <w:t>策略</w:t>
      </w:r>
      <w:proofErr w:type="gramStart"/>
      <w:r w:rsidR="00896F84">
        <w:rPr>
          <w:rFonts w:hint="eastAsia"/>
        </w:rPr>
        <w:t>类所在</w:t>
      </w:r>
      <w:proofErr w:type="gramEnd"/>
      <w:r w:rsidR="00896F84">
        <w:rPr>
          <w:rFonts w:hint="eastAsia"/>
        </w:rPr>
        <w:t>的</w:t>
      </w:r>
      <w:proofErr w:type="spellStart"/>
      <w:r w:rsidR="00896F84">
        <w:rPr>
          <w:rFonts w:hint="eastAsia"/>
        </w:rPr>
        <w:t>py</w:t>
      </w:r>
      <w:proofErr w:type="spellEnd"/>
      <w:r w:rsidR="00896F84">
        <w:rPr>
          <w:rFonts w:hint="eastAsia"/>
        </w:rPr>
        <w:t>文件路径</w:t>
      </w:r>
      <w:r w:rsidR="000E3CEA">
        <w:rPr>
          <w:rFonts w:hint="eastAsia"/>
        </w:rPr>
        <w:t>，然后点</w:t>
      </w:r>
      <w:proofErr w:type="gramStart"/>
      <w:r w:rsidR="000E3CEA">
        <w:rPr>
          <w:rFonts w:hint="eastAsia"/>
        </w:rPr>
        <w:t>按回测按钮</w:t>
      </w:r>
      <w:proofErr w:type="gramEnd"/>
      <w:r w:rsidR="000E3CEA">
        <w:rPr>
          <w:rFonts w:hint="eastAsia"/>
        </w:rPr>
        <w:t>，即可按照默认参数回测（模拟交易）</w:t>
      </w:r>
      <w:r w:rsidR="00F50EF1">
        <w:rPr>
          <w:rFonts w:hint="eastAsia"/>
        </w:rPr>
        <w:t>。</w:t>
      </w:r>
      <w:r w:rsidR="00896F84">
        <w:rPr>
          <w:rFonts w:hint="eastAsia"/>
        </w:rPr>
        <w:t>对于脚本</w:t>
      </w:r>
      <w:r w:rsidR="000E3CEA">
        <w:rPr>
          <w:rFonts w:hint="eastAsia"/>
        </w:rPr>
        <w:t>运行</w:t>
      </w:r>
      <w:r w:rsidR="00896F84">
        <w:rPr>
          <w:rFonts w:hint="eastAsia"/>
        </w:rPr>
        <w:t>方式，用户</w:t>
      </w:r>
      <w:r w:rsidR="000E3CEA">
        <w:rPr>
          <w:rFonts w:hint="eastAsia"/>
        </w:rPr>
        <w:t>可以调整更多的</w:t>
      </w:r>
      <w:r w:rsidR="00163A38">
        <w:rPr>
          <w:rFonts w:hint="eastAsia"/>
        </w:rPr>
        <w:t>选项</w:t>
      </w:r>
      <w:r w:rsidR="00B84FFC">
        <w:rPr>
          <w:rFonts w:hint="eastAsia"/>
        </w:rPr>
        <w:t>。</w:t>
      </w:r>
      <w:r w:rsidR="000E3CEA">
        <w:rPr>
          <w:rFonts w:hint="eastAsia"/>
        </w:rPr>
        <w:t>用户首先</w:t>
      </w:r>
      <w:r w:rsidR="00896F84">
        <w:rPr>
          <w:rFonts w:hint="eastAsia"/>
        </w:rPr>
        <w:t>需要实例化一个名为</w:t>
      </w:r>
      <w:proofErr w:type="spellStart"/>
      <w:r w:rsidR="00896F84">
        <w:rPr>
          <w:rFonts w:hint="eastAsia"/>
        </w:rPr>
        <w:t>Backtest</w:t>
      </w:r>
      <w:proofErr w:type="spellEnd"/>
      <w:r w:rsidR="00896F84">
        <w:rPr>
          <w:rFonts w:hint="eastAsia"/>
        </w:rPr>
        <w:t>的</w:t>
      </w:r>
      <w:proofErr w:type="gramStart"/>
      <w:r w:rsidR="00896F84">
        <w:rPr>
          <w:rFonts w:hint="eastAsia"/>
        </w:rPr>
        <w:t>回测类并</w:t>
      </w:r>
      <w:proofErr w:type="gramEnd"/>
      <w:r w:rsidR="00896F84">
        <w:rPr>
          <w:rFonts w:hint="eastAsia"/>
        </w:rPr>
        <w:t>指定相应的参数，策略</w:t>
      </w:r>
      <w:r w:rsidR="00163A38">
        <w:rPr>
          <w:rFonts w:hint="eastAsia"/>
        </w:rPr>
        <w:t>类型</w:t>
      </w:r>
      <w:r w:rsidR="00121136">
        <w:rPr>
          <w:rFonts w:hint="eastAsia"/>
        </w:rPr>
        <w:t>为不可缺省的参数，而</w:t>
      </w:r>
      <w:r w:rsidR="00896F84">
        <w:rPr>
          <w:rFonts w:hint="eastAsia"/>
        </w:rPr>
        <w:t>回测频率、开始时间、结束时间、手续费、滑点、起始资金</w:t>
      </w:r>
      <w:r w:rsidR="00121136">
        <w:rPr>
          <w:rFonts w:hint="eastAsia"/>
        </w:rPr>
        <w:t>和业绩基准等参数可以</w:t>
      </w:r>
      <w:r w:rsidR="00163A38">
        <w:rPr>
          <w:rFonts w:hint="eastAsia"/>
        </w:rPr>
        <w:t>自由</w:t>
      </w:r>
      <w:r w:rsidR="00121136">
        <w:rPr>
          <w:rFonts w:hint="eastAsia"/>
        </w:rPr>
        <w:t>设置</w:t>
      </w:r>
      <w:r w:rsidR="00896F84">
        <w:rPr>
          <w:rFonts w:hint="eastAsia"/>
        </w:rPr>
        <w:t>。</w:t>
      </w:r>
      <w:proofErr w:type="spellStart"/>
      <w:r w:rsidR="00121136">
        <w:rPr>
          <w:rFonts w:hint="eastAsia"/>
        </w:rPr>
        <w:t>Backtest</w:t>
      </w:r>
      <w:proofErr w:type="spellEnd"/>
      <w:r w:rsidR="00121136">
        <w:rPr>
          <w:rFonts w:hint="eastAsia"/>
        </w:rPr>
        <w:t>类的定义保存在</w:t>
      </w:r>
      <w:proofErr w:type="spellStart"/>
      <w:r w:rsidR="00121136">
        <w:rPr>
          <w:rFonts w:hint="eastAsia"/>
        </w:rPr>
        <w:t>backtest</w:t>
      </w:r>
      <w:proofErr w:type="spellEnd"/>
      <w:r w:rsidR="00121136">
        <w:rPr>
          <w:rFonts w:hint="eastAsia"/>
        </w:rPr>
        <w:t>目录下的</w:t>
      </w:r>
      <w:r w:rsidR="00121136">
        <w:rPr>
          <w:rFonts w:hint="eastAsia"/>
        </w:rPr>
        <w:t>backtest</w:t>
      </w:r>
      <w:r w:rsidR="00121136">
        <w:t>.py</w:t>
      </w:r>
      <w:r w:rsidR="00121136">
        <w:rPr>
          <w:rFonts w:hint="eastAsia"/>
        </w:rPr>
        <w:t>文件中，同样地，该类需要用户自行导入到</w:t>
      </w:r>
      <w:r w:rsidR="00983F6C">
        <w:rPr>
          <w:rFonts w:hint="eastAsia"/>
        </w:rPr>
        <w:t>程序</w:t>
      </w:r>
      <w:r w:rsidR="00121136">
        <w:rPr>
          <w:rFonts w:hint="eastAsia"/>
        </w:rPr>
        <w:t>入口当中。</w:t>
      </w:r>
    </w:p>
    <w:p w14:paraId="78133455" w14:textId="423E3E0C" w:rsidR="00633E1A" w:rsidRPr="00A85971" w:rsidRDefault="00F700A4" w:rsidP="008802C3">
      <w:r>
        <w:rPr>
          <w:rFonts w:hint="eastAsia"/>
        </w:rPr>
        <w:t>本系统目前可以</w:t>
      </w:r>
      <w:proofErr w:type="gramStart"/>
      <w:r>
        <w:rPr>
          <w:rFonts w:hint="eastAsia"/>
        </w:rPr>
        <w:t>模拟日</w:t>
      </w:r>
      <w:proofErr w:type="gramEnd"/>
      <w:r>
        <w:rPr>
          <w:rFonts w:hint="eastAsia"/>
        </w:rPr>
        <w:t>级别或更长调仓周期的多策略和多标的股票交易。用户既可以选择系统内置的策略，也可以自行编写策略代码。基于事件驱动引擎，本系统模拟了从股票市场数</w:t>
      </w:r>
      <w:r>
        <w:rPr>
          <w:rFonts w:hint="eastAsia"/>
        </w:rPr>
        <w:lastRenderedPageBreak/>
        <w:t>据更新开始，到交易信号的计算和发出，再到资产头寸管理，最后在交易所完成下单的周而复始的循环。系统</w:t>
      </w:r>
      <w:r w:rsidRPr="00A85971">
        <w:t>最终生成</w:t>
      </w:r>
      <w:r>
        <w:rPr>
          <w:rFonts w:hint="eastAsia"/>
        </w:rPr>
        <w:t>可视化</w:t>
      </w:r>
      <w:proofErr w:type="gramStart"/>
      <w:r>
        <w:rPr>
          <w:rFonts w:hint="eastAsia"/>
        </w:rPr>
        <w:t>的</w:t>
      </w:r>
      <w:r w:rsidRPr="00A85971">
        <w:t>回测报告</w:t>
      </w:r>
      <w:proofErr w:type="gramEnd"/>
      <w:r w:rsidRPr="00A85971">
        <w:t>，</w:t>
      </w:r>
      <w:r>
        <w:rPr>
          <w:rFonts w:hint="eastAsia"/>
        </w:rPr>
        <w:t>从多个维度评价</w:t>
      </w:r>
      <w:r w:rsidRPr="00A85971">
        <w:t>策略</w:t>
      </w:r>
      <w:r>
        <w:rPr>
          <w:rFonts w:hint="eastAsia"/>
        </w:rPr>
        <w:t>的表现。</w:t>
      </w:r>
    </w:p>
    <w:p w14:paraId="13CBA8BA" w14:textId="77777777" w:rsidR="004B28A9" w:rsidRPr="008802C3" w:rsidRDefault="004B28A9" w:rsidP="008802C3">
      <w:pPr>
        <w:ind w:firstLine="482"/>
        <w:rPr>
          <w:b/>
        </w:rPr>
      </w:pPr>
      <w:r w:rsidRPr="008802C3">
        <w:rPr>
          <w:b/>
        </w:rPr>
        <w:t xml:space="preserve">2. </w:t>
      </w:r>
      <w:r w:rsidRPr="008802C3">
        <w:rPr>
          <w:b/>
        </w:rPr>
        <w:t>事件流</w:t>
      </w:r>
    </w:p>
    <w:p w14:paraId="0714A730" w14:textId="77777777" w:rsidR="00876E7A" w:rsidRPr="00A85971" w:rsidRDefault="00682657" w:rsidP="008802C3">
      <w:r w:rsidRPr="00A85971">
        <w:rPr>
          <w:rFonts w:ascii="Cambria Math" w:hAnsi="Cambria Math" w:cs="Cambria Math"/>
        </w:rPr>
        <w:t>①</w:t>
      </w:r>
      <w:r w:rsidR="00876E7A" w:rsidRPr="00A85971">
        <w:t xml:space="preserve"> </w:t>
      </w:r>
      <w:r w:rsidRPr="00A85971">
        <w:t>基本事件流</w:t>
      </w:r>
    </w:p>
    <w:p w14:paraId="3E5E9815" w14:textId="3DC35845" w:rsidR="00682657" w:rsidRPr="00A85971" w:rsidRDefault="002D6BD2" w:rsidP="008802C3">
      <w:r w:rsidRPr="00A85971">
        <w:t>用例开始于用户</w:t>
      </w:r>
      <w:r w:rsidR="0086496E">
        <w:rPr>
          <w:rFonts w:hint="eastAsia"/>
        </w:rPr>
        <w:t>已经</w:t>
      </w:r>
      <w:r w:rsidR="006200E4">
        <w:rPr>
          <w:rFonts w:hint="eastAsia"/>
        </w:rPr>
        <w:t>选择了内置策略，或</w:t>
      </w:r>
      <w:r w:rsidR="0086496E">
        <w:rPr>
          <w:rFonts w:hint="eastAsia"/>
        </w:rPr>
        <w:t>填写了保存有自定义策略的</w:t>
      </w:r>
      <w:proofErr w:type="spellStart"/>
      <w:r w:rsidR="0086496E">
        <w:rPr>
          <w:rFonts w:hint="eastAsia"/>
        </w:rPr>
        <w:t>py</w:t>
      </w:r>
      <w:proofErr w:type="spellEnd"/>
      <w:r w:rsidR="0086496E">
        <w:rPr>
          <w:rFonts w:hint="eastAsia"/>
        </w:rPr>
        <w:t>文件的路径，然后</w:t>
      </w:r>
      <w:r w:rsidR="004E2BB1" w:rsidRPr="00A85971">
        <w:t>点击</w:t>
      </w:r>
      <w:r w:rsidR="004E2BB1" w:rsidRPr="00A85971">
        <w:t>“</w:t>
      </w:r>
      <w:r w:rsidR="004E2BB1" w:rsidRPr="00A85971">
        <w:t>回测</w:t>
      </w:r>
      <w:r w:rsidR="004E2BB1" w:rsidRPr="00A85971">
        <w:t>”</w:t>
      </w:r>
      <w:r w:rsidR="00F268D5" w:rsidRPr="00A85971">
        <w:t>按钮</w:t>
      </w:r>
      <w:r w:rsidRPr="00A85971">
        <w:t>。</w:t>
      </w:r>
    </w:p>
    <w:p w14:paraId="15F147B8" w14:textId="0A2D34C4" w:rsidR="006277C3" w:rsidRDefault="008414CA" w:rsidP="008802C3">
      <w:pPr>
        <w:pStyle w:val="a3"/>
        <w:numPr>
          <w:ilvl w:val="0"/>
          <w:numId w:val="21"/>
        </w:numPr>
        <w:ind w:firstLineChars="0"/>
      </w:pPr>
      <w:proofErr w:type="gramStart"/>
      <w:r>
        <w:rPr>
          <w:rFonts w:hint="eastAsia"/>
        </w:rPr>
        <w:t>确定回测策略</w:t>
      </w:r>
      <w:proofErr w:type="gramEnd"/>
      <w:r>
        <w:rPr>
          <w:rFonts w:hint="eastAsia"/>
        </w:rPr>
        <w:t>：</w:t>
      </w:r>
    </w:p>
    <w:p w14:paraId="4143F0C5" w14:textId="133A0759" w:rsidR="00922D3E" w:rsidRDefault="00922D3E" w:rsidP="008802C3">
      <w:pPr>
        <w:pStyle w:val="a3"/>
        <w:ind w:firstLine="480"/>
      </w:pPr>
      <w:r>
        <w:t>A1</w:t>
      </w:r>
      <w:r w:rsidR="008414CA">
        <w:rPr>
          <w:rFonts w:hint="eastAsia"/>
        </w:rPr>
        <w:t>.</w:t>
      </w:r>
      <w:r w:rsidR="008414CA">
        <w:t xml:space="preserve"> </w:t>
      </w:r>
      <w:r w:rsidR="008414CA">
        <w:rPr>
          <w:rFonts w:hint="eastAsia"/>
        </w:rPr>
        <w:t>未</w:t>
      </w:r>
      <w:r>
        <w:rPr>
          <w:rFonts w:hint="eastAsia"/>
        </w:rPr>
        <w:t>选择内置策略</w:t>
      </w:r>
      <w:r w:rsidR="008414CA">
        <w:rPr>
          <w:rFonts w:hint="eastAsia"/>
        </w:rPr>
        <w:t>，也未填写文件路径</w:t>
      </w:r>
      <w:r>
        <w:rPr>
          <w:rFonts w:hint="eastAsia"/>
        </w:rPr>
        <w:t>；</w:t>
      </w:r>
    </w:p>
    <w:p w14:paraId="5E89EC1B" w14:textId="2311F467" w:rsidR="008414CA" w:rsidRDefault="00922D3E" w:rsidP="008802C3">
      <w:pPr>
        <w:pStyle w:val="a3"/>
        <w:ind w:firstLine="480"/>
      </w:pPr>
      <w:r>
        <w:rPr>
          <w:rFonts w:hint="eastAsia"/>
        </w:rPr>
        <w:t>A2</w:t>
      </w:r>
      <w:r w:rsidR="008414CA">
        <w:rPr>
          <w:rFonts w:hint="eastAsia"/>
        </w:rPr>
        <w:t>.</w:t>
      </w:r>
      <w:r w:rsidR="008414CA">
        <w:t xml:space="preserve"> </w:t>
      </w:r>
      <w:r w:rsidR="008414CA">
        <w:rPr>
          <w:rFonts w:hint="eastAsia"/>
        </w:rPr>
        <w:t>未选择内置策略，</w:t>
      </w:r>
      <w:proofErr w:type="gramStart"/>
      <w:r w:rsidR="008414CA">
        <w:rPr>
          <w:rFonts w:hint="eastAsia"/>
        </w:rPr>
        <w:t>且文件</w:t>
      </w:r>
      <w:proofErr w:type="gramEnd"/>
      <w:r w:rsidR="008414CA">
        <w:rPr>
          <w:rFonts w:hint="eastAsia"/>
        </w:rPr>
        <w:t>路径不存在；</w:t>
      </w:r>
    </w:p>
    <w:p w14:paraId="47656C12" w14:textId="6F52C2D2" w:rsidR="008414CA" w:rsidRDefault="008414CA" w:rsidP="008802C3">
      <w:pPr>
        <w:pStyle w:val="a3"/>
        <w:ind w:firstLine="480"/>
      </w:pPr>
      <w:r>
        <w:rPr>
          <w:rFonts w:hint="eastAsia"/>
        </w:rPr>
        <w:t>A3</w:t>
      </w:r>
      <w:r>
        <w:t xml:space="preserve">. </w:t>
      </w:r>
      <w:r>
        <w:rPr>
          <w:rFonts w:hint="eastAsia"/>
        </w:rPr>
        <w:t>未选择内置策略，且</w:t>
      </w:r>
      <w:proofErr w:type="spellStart"/>
      <w:r>
        <w:rPr>
          <w:rFonts w:hint="eastAsia"/>
        </w:rPr>
        <w:t>py</w:t>
      </w:r>
      <w:proofErr w:type="spellEnd"/>
      <w:r>
        <w:rPr>
          <w:rFonts w:hint="eastAsia"/>
        </w:rPr>
        <w:t>文件中不包含</w:t>
      </w:r>
      <w:proofErr w:type="spellStart"/>
      <w:r>
        <w:rPr>
          <w:rFonts w:hint="eastAsia"/>
        </w:rPr>
        <w:t>BaseStrategy</w:t>
      </w:r>
      <w:proofErr w:type="spellEnd"/>
      <w:r>
        <w:rPr>
          <w:rFonts w:hint="eastAsia"/>
        </w:rPr>
        <w:t>的</w:t>
      </w:r>
      <w:r w:rsidR="001E7AE4">
        <w:rPr>
          <w:rFonts w:hint="eastAsia"/>
        </w:rPr>
        <w:t>子类</w:t>
      </w:r>
      <w:r>
        <w:rPr>
          <w:rFonts w:hint="eastAsia"/>
        </w:rPr>
        <w:t>；</w:t>
      </w:r>
    </w:p>
    <w:p w14:paraId="37C6F60D" w14:textId="588C33E5" w:rsidR="008414CA" w:rsidRDefault="008414CA" w:rsidP="008802C3">
      <w:pPr>
        <w:pStyle w:val="a3"/>
        <w:ind w:firstLine="480"/>
      </w:pPr>
      <w:r>
        <w:rPr>
          <w:rFonts w:hint="eastAsia"/>
        </w:rPr>
        <w:t>A4</w:t>
      </w:r>
      <w:r>
        <w:t xml:space="preserve">. </w:t>
      </w:r>
      <w:r>
        <w:rPr>
          <w:rFonts w:hint="eastAsia"/>
        </w:rPr>
        <w:t>未选择内置策略，且</w:t>
      </w:r>
      <w:proofErr w:type="spellStart"/>
      <w:r>
        <w:rPr>
          <w:rFonts w:hint="eastAsia"/>
        </w:rPr>
        <w:t>BaseStrategy</w:t>
      </w:r>
      <w:proofErr w:type="spellEnd"/>
      <w:r>
        <w:rPr>
          <w:rFonts w:hint="eastAsia"/>
        </w:rPr>
        <w:t>的子类中没有实现</w:t>
      </w:r>
      <w:proofErr w:type="spellStart"/>
      <w:r>
        <w:rPr>
          <w:rFonts w:hint="eastAsia"/>
        </w:rPr>
        <w:t>handleBar</w:t>
      </w:r>
      <w:proofErr w:type="spellEnd"/>
      <w:r>
        <w:rPr>
          <w:rFonts w:hint="eastAsia"/>
        </w:rPr>
        <w:t>方法；</w:t>
      </w:r>
    </w:p>
    <w:p w14:paraId="4DFD2795" w14:textId="50712479" w:rsidR="00304760" w:rsidRPr="00A85971" w:rsidRDefault="00E61363" w:rsidP="008802C3">
      <w:pPr>
        <w:pStyle w:val="a3"/>
        <w:numPr>
          <w:ilvl w:val="0"/>
          <w:numId w:val="21"/>
        </w:numPr>
        <w:ind w:firstLineChars="0"/>
      </w:pPr>
      <w:r>
        <w:rPr>
          <w:rFonts w:hint="eastAsia"/>
        </w:rPr>
        <w:t>系统模拟股票市场数据更新</w:t>
      </w:r>
      <w:r w:rsidR="00304760" w:rsidRPr="00A85971">
        <w:t>；</w:t>
      </w:r>
    </w:p>
    <w:p w14:paraId="03E463B0" w14:textId="239215AC" w:rsidR="00304760" w:rsidRPr="00A85971" w:rsidRDefault="00304760" w:rsidP="008802C3">
      <w:pPr>
        <w:pStyle w:val="a3"/>
        <w:numPr>
          <w:ilvl w:val="0"/>
          <w:numId w:val="21"/>
        </w:numPr>
        <w:ind w:firstLineChars="0"/>
      </w:pPr>
      <w:r w:rsidRPr="00A85971">
        <w:t>系统</w:t>
      </w:r>
      <w:r w:rsidR="00E61363">
        <w:rPr>
          <w:rFonts w:hint="eastAsia"/>
        </w:rPr>
        <w:t>计算并发</w:t>
      </w:r>
      <w:proofErr w:type="gramStart"/>
      <w:r w:rsidR="00E61363">
        <w:rPr>
          <w:rFonts w:hint="eastAsia"/>
        </w:rPr>
        <w:t>出交易</w:t>
      </w:r>
      <w:proofErr w:type="gramEnd"/>
      <w:r w:rsidR="00E61363">
        <w:rPr>
          <w:rFonts w:hint="eastAsia"/>
        </w:rPr>
        <w:t>信号</w:t>
      </w:r>
      <w:r w:rsidRPr="00A85971">
        <w:t>；</w:t>
      </w:r>
    </w:p>
    <w:p w14:paraId="6BD10145" w14:textId="74B6E7B1" w:rsidR="00304760" w:rsidRDefault="00304760" w:rsidP="008802C3">
      <w:pPr>
        <w:pStyle w:val="a3"/>
        <w:numPr>
          <w:ilvl w:val="0"/>
          <w:numId w:val="21"/>
        </w:numPr>
        <w:ind w:firstLineChars="0"/>
      </w:pPr>
      <w:r w:rsidRPr="00A85971">
        <w:t>系统</w:t>
      </w:r>
      <w:r w:rsidR="00E61363">
        <w:rPr>
          <w:rFonts w:hint="eastAsia"/>
        </w:rPr>
        <w:t>按照风险控制规则管理资产头寸</w:t>
      </w:r>
      <w:r w:rsidRPr="00A85971">
        <w:t>；</w:t>
      </w:r>
    </w:p>
    <w:p w14:paraId="27E355EE" w14:textId="05CC1085" w:rsidR="00E61363" w:rsidRDefault="00E61363" w:rsidP="008802C3">
      <w:pPr>
        <w:pStyle w:val="a3"/>
        <w:numPr>
          <w:ilvl w:val="0"/>
          <w:numId w:val="21"/>
        </w:numPr>
        <w:ind w:firstLineChars="0"/>
      </w:pPr>
      <w:r>
        <w:rPr>
          <w:rFonts w:hint="eastAsia"/>
        </w:rPr>
        <w:t>系统模拟交易所下单的过程；</w:t>
      </w:r>
    </w:p>
    <w:p w14:paraId="00A2704C" w14:textId="50E40E8B" w:rsidR="001B76A9" w:rsidRPr="00A85971" w:rsidRDefault="001B76A9" w:rsidP="008802C3">
      <w:pPr>
        <w:pStyle w:val="a3"/>
        <w:numPr>
          <w:ilvl w:val="0"/>
          <w:numId w:val="21"/>
        </w:numPr>
        <w:ind w:firstLineChars="0"/>
      </w:pPr>
      <w:r>
        <w:rPr>
          <w:rFonts w:hint="eastAsia"/>
        </w:rPr>
        <w:t>系统不断重复上述</w:t>
      </w:r>
      <w:r>
        <w:rPr>
          <w:rFonts w:hint="eastAsia"/>
        </w:rPr>
        <w:t>A</w:t>
      </w:r>
      <w:r>
        <w:t>BCD</w:t>
      </w:r>
      <w:r>
        <w:rPr>
          <w:rFonts w:hint="eastAsia"/>
        </w:rPr>
        <w:t>四项步骤，直到遍历</w:t>
      </w:r>
      <w:proofErr w:type="gramStart"/>
      <w:r>
        <w:rPr>
          <w:rFonts w:hint="eastAsia"/>
        </w:rPr>
        <w:t>完回测区间</w:t>
      </w:r>
      <w:proofErr w:type="gramEnd"/>
      <w:r>
        <w:rPr>
          <w:rFonts w:hint="eastAsia"/>
        </w:rPr>
        <w:t>；</w:t>
      </w:r>
    </w:p>
    <w:p w14:paraId="4C2AA5F5" w14:textId="6B5F8286" w:rsidR="00304760" w:rsidRPr="00A85971" w:rsidRDefault="00304760" w:rsidP="008802C3">
      <w:pPr>
        <w:pStyle w:val="a3"/>
        <w:numPr>
          <w:ilvl w:val="0"/>
          <w:numId w:val="21"/>
        </w:numPr>
        <w:ind w:firstLineChars="0"/>
      </w:pPr>
      <w:r w:rsidRPr="00A85971">
        <w:t>系统</w:t>
      </w:r>
      <w:r w:rsidR="00E61363">
        <w:rPr>
          <w:rFonts w:hint="eastAsia"/>
        </w:rPr>
        <w:t>生成</w:t>
      </w:r>
      <w:proofErr w:type="gramStart"/>
      <w:r w:rsidRPr="00A85971">
        <w:t>可视化回测报告</w:t>
      </w:r>
      <w:proofErr w:type="gramEnd"/>
      <w:r w:rsidRPr="00A85971">
        <w:t>。</w:t>
      </w:r>
    </w:p>
    <w:p w14:paraId="1B2D8571" w14:textId="77777777" w:rsidR="002D6BD2" w:rsidRPr="00A85971" w:rsidRDefault="00876E7A" w:rsidP="008802C3">
      <w:r w:rsidRPr="00A85971">
        <w:rPr>
          <w:rFonts w:ascii="Cambria Math" w:hAnsi="Cambria Math" w:cs="Cambria Math"/>
        </w:rPr>
        <w:t>②</w:t>
      </w:r>
      <w:r w:rsidRPr="00A85971">
        <w:t xml:space="preserve"> </w:t>
      </w:r>
      <w:r w:rsidR="002D6BD2" w:rsidRPr="00A85971">
        <w:t>后备事件流</w:t>
      </w:r>
    </w:p>
    <w:p w14:paraId="20B5CE2B" w14:textId="77777777" w:rsidR="008474F6" w:rsidRDefault="008474F6" w:rsidP="008802C3">
      <w:r>
        <w:t>A1</w:t>
      </w:r>
      <w:r>
        <w:rPr>
          <w:rFonts w:hint="eastAsia"/>
        </w:rPr>
        <w:t>.</w:t>
      </w:r>
      <w:r>
        <w:t xml:space="preserve"> </w:t>
      </w:r>
      <w:r>
        <w:rPr>
          <w:rFonts w:hint="eastAsia"/>
        </w:rPr>
        <w:t>未选择内置策略，也未填写文件路径：</w:t>
      </w:r>
    </w:p>
    <w:p w14:paraId="79B2FE51" w14:textId="77777777" w:rsidR="008474F6" w:rsidRDefault="008474F6" w:rsidP="008802C3">
      <w:pPr>
        <w:pStyle w:val="a3"/>
        <w:numPr>
          <w:ilvl w:val="0"/>
          <w:numId w:val="34"/>
        </w:numPr>
        <w:ind w:firstLineChars="0"/>
      </w:pPr>
      <w:r w:rsidRPr="00E92ED6">
        <w:rPr>
          <w:rFonts w:hint="eastAsia"/>
        </w:rPr>
        <w:t>提示“未选择策略！”</w:t>
      </w:r>
      <w:r>
        <w:rPr>
          <w:rFonts w:hint="eastAsia"/>
        </w:rPr>
        <w:t>;</w:t>
      </w:r>
    </w:p>
    <w:p w14:paraId="62D35A31" w14:textId="09C7B616" w:rsidR="008474F6" w:rsidRPr="00E92ED6" w:rsidRDefault="000439BD" w:rsidP="008802C3">
      <w:pPr>
        <w:pStyle w:val="a3"/>
        <w:numPr>
          <w:ilvl w:val="0"/>
          <w:numId w:val="34"/>
        </w:numPr>
        <w:ind w:firstLineChars="0"/>
      </w:pPr>
      <w:r>
        <w:rPr>
          <w:rFonts w:hint="eastAsia"/>
        </w:rPr>
        <w:t>结束用例，</w:t>
      </w:r>
      <w:r w:rsidR="008474F6">
        <w:rPr>
          <w:rFonts w:hint="eastAsia"/>
        </w:rPr>
        <w:t>不执行后续的任何事件流；</w:t>
      </w:r>
    </w:p>
    <w:p w14:paraId="6137F1E0" w14:textId="77777777" w:rsidR="008474F6" w:rsidRDefault="008474F6" w:rsidP="008802C3">
      <w:r>
        <w:rPr>
          <w:rFonts w:hint="eastAsia"/>
        </w:rPr>
        <w:t>A</w:t>
      </w:r>
      <w:r>
        <w:t xml:space="preserve">2. </w:t>
      </w:r>
      <w:r>
        <w:rPr>
          <w:rFonts w:hint="eastAsia"/>
        </w:rPr>
        <w:t>未选择内置策略，</w:t>
      </w:r>
      <w:proofErr w:type="gramStart"/>
      <w:r>
        <w:rPr>
          <w:rFonts w:hint="eastAsia"/>
        </w:rPr>
        <w:t>且文件</w:t>
      </w:r>
      <w:proofErr w:type="gramEnd"/>
      <w:r>
        <w:rPr>
          <w:rFonts w:hint="eastAsia"/>
        </w:rPr>
        <w:t>路径不存在；</w:t>
      </w:r>
    </w:p>
    <w:p w14:paraId="3A4703AE" w14:textId="77777777" w:rsidR="008474F6" w:rsidRDefault="008474F6" w:rsidP="008802C3">
      <w:pPr>
        <w:pStyle w:val="a3"/>
        <w:numPr>
          <w:ilvl w:val="0"/>
          <w:numId w:val="33"/>
        </w:numPr>
        <w:ind w:firstLineChars="0"/>
      </w:pPr>
      <w:r w:rsidRPr="00E92ED6">
        <w:rPr>
          <w:rFonts w:hint="eastAsia"/>
        </w:rPr>
        <w:t>提示“</w:t>
      </w:r>
      <w:r>
        <w:rPr>
          <w:rFonts w:hint="eastAsia"/>
        </w:rPr>
        <w:t>文件路径不存在</w:t>
      </w:r>
      <w:r w:rsidRPr="00E92ED6">
        <w:rPr>
          <w:rFonts w:hint="eastAsia"/>
        </w:rPr>
        <w:t>！”；</w:t>
      </w:r>
    </w:p>
    <w:p w14:paraId="5164F3DD" w14:textId="4B179AB9" w:rsidR="008474F6" w:rsidRPr="00E92ED6" w:rsidRDefault="003777B2" w:rsidP="008802C3">
      <w:pPr>
        <w:pStyle w:val="a3"/>
        <w:numPr>
          <w:ilvl w:val="0"/>
          <w:numId w:val="33"/>
        </w:numPr>
        <w:ind w:firstLineChars="0"/>
      </w:pPr>
      <w:r>
        <w:rPr>
          <w:rFonts w:hint="eastAsia"/>
        </w:rPr>
        <w:t>结束用例，</w:t>
      </w:r>
      <w:r w:rsidR="008474F6">
        <w:rPr>
          <w:rFonts w:hint="eastAsia"/>
        </w:rPr>
        <w:t>不执行后续的任何事件流；</w:t>
      </w:r>
    </w:p>
    <w:p w14:paraId="28EC5455" w14:textId="77777777" w:rsidR="008474F6" w:rsidRDefault="008474F6" w:rsidP="008802C3">
      <w:r>
        <w:rPr>
          <w:rFonts w:hint="eastAsia"/>
        </w:rPr>
        <w:t>A3</w:t>
      </w:r>
      <w:r>
        <w:t xml:space="preserve">. </w:t>
      </w:r>
      <w:r>
        <w:rPr>
          <w:rFonts w:hint="eastAsia"/>
        </w:rPr>
        <w:t>未选择内置策略，且</w:t>
      </w:r>
      <w:proofErr w:type="spellStart"/>
      <w:r>
        <w:rPr>
          <w:rFonts w:hint="eastAsia"/>
        </w:rPr>
        <w:t>py</w:t>
      </w:r>
      <w:proofErr w:type="spellEnd"/>
      <w:r>
        <w:rPr>
          <w:rFonts w:hint="eastAsia"/>
        </w:rPr>
        <w:t>文件中不包含</w:t>
      </w:r>
      <w:proofErr w:type="spellStart"/>
      <w:r>
        <w:rPr>
          <w:rFonts w:hint="eastAsia"/>
        </w:rPr>
        <w:t>BaseStrategy</w:t>
      </w:r>
      <w:proofErr w:type="spellEnd"/>
      <w:r>
        <w:rPr>
          <w:rFonts w:hint="eastAsia"/>
        </w:rPr>
        <w:t>的子类；</w:t>
      </w:r>
    </w:p>
    <w:p w14:paraId="0D6BFBB3" w14:textId="77777777" w:rsidR="008474F6" w:rsidRDefault="008474F6" w:rsidP="008802C3">
      <w:pPr>
        <w:pStyle w:val="a3"/>
        <w:numPr>
          <w:ilvl w:val="0"/>
          <w:numId w:val="33"/>
        </w:numPr>
        <w:ind w:firstLineChars="0"/>
      </w:pPr>
      <w:r w:rsidRPr="00E92ED6">
        <w:rPr>
          <w:rFonts w:hint="eastAsia"/>
        </w:rPr>
        <w:t>提示“</w:t>
      </w:r>
      <w:r>
        <w:rPr>
          <w:rFonts w:hint="eastAsia"/>
        </w:rPr>
        <w:t>未实现策略类！</w:t>
      </w:r>
      <w:r w:rsidRPr="00E92ED6">
        <w:rPr>
          <w:rFonts w:hint="eastAsia"/>
        </w:rPr>
        <w:t>”；</w:t>
      </w:r>
    </w:p>
    <w:p w14:paraId="02A3CC10" w14:textId="63977F33" w:rsidR="008474F6" w:rsidRPr="00E92ED6" w:rsidRDefault="003777B2" w:rsidP="008802C3">
      <w:pPr>
        <w:pStyle w:val="a3"/>
        <w:numPr>
          <w:ilvl w:val="0"/>
          <w:numId w:val="33"/>
        </w:numPr>
        <w:ind w:firstLineChars="0"/>
      </w:pPr>
      <w:r>
        <w:rPr>
          <w:rFonts w:hint="eastAsia"/>
        </w:rPr>
        <w:t>结束用例，</w:t>
      </w:r>
      <w:r w:rsidR="008474F6">
        <w:rPr>
          <w:rFonts w:hint="eastAsia"/>
        </w:rPr>
        <w:t>不执行后续的任何事件流；</w:t>
      </w:r>
    </w:p>
    <w:p w14:paraId="60D8209B" w14:textId="77777777" w:rsidR="008474F6" w:rsidRDefault="008474F6" w:rsidP="008802C3">
      <w:r>
        <w:rPr>
          <w:rFonts w:hint="eastAsia"/>
        </w:rPr>
        <w:t>A4</w:t>
      </w:r>
      <w:r>
        <w:t xml:space="preserve">. </w:t>
      </w:r>
      <w:r>
        <w:rPr>
          <w:rFonts w:hint="eastAsia"/>
        </w:rPr>
        <w:t>未选择内置策略，且</w:t>
      </w:r>
      <w:proofErr w:type="spellStart"/>
      <w:r>
        <w:rPr>
          <w:rFonts w:hint="eastAsia"/>
        </w:rPr>
        <w:t>BaseStrategy</w:t>
      </w:r>
      <w:proofErr w:type="spellEnd"/>
      <w:r>
        <w:rPr>
          <w:rFonts w:hint="eastAsia"/>
        </w:rPr>
        <w:t>的子类中没有实现</w:t>
      </w:r>
      <w:proofErr w:type="spellStart"/>
      <w:r>
        <w:rPr>
          <w:rFonts w:hint="eastAsia"/>
        </w:rPr>
        <w:t>handleBar</w:t>
      </w:r>
      <w:proofErr w:type="spellEnd"/>
      <w:r>
        <w:rPr>
          <w:rFonts w:hint="eastAsia"/>
        </w:rPr>
        <w:t>方法；</w:t>
      </w:r>
    </w:p>
    <w:p w14:paraId="5E67CD40" w14:textId="77777777" w:rsidR="008474F6" w:rsidRDefault="008474F6" w:rsidP="008802C3">
      <w:pPr>
        <w:pStyle w:val="a3"/>
        <w:numPr>
          <w:ilvl w:val="0"/>
          <w:numId w:val="33"/>
        </w:numPr>
        <w:ind w:firstLineChars="0"/>
      </w:pPr>
      <w:r w:rsidRPr="00E92ED6">
        <w:rPr>
          <w:rFonts w:hint="eastAsia"/>
        </w:rPr>
        <w:lastRenderedPageBreak/>
        <w:t>提示“</w:t>
      </w:r>
      <w:r>
        <w:rPr>
          <w:rFonts w:hint="eastAsia"/>
        </w:rPr>
        <w:t>策略类未实现</w:t>
      </w:r>
      <w:proofErr w:type="spellStart"/>
      <w:r>
        <w:rPr>
          <w:rFonts w:hint="eastAsia"/>
        </w:rPr>
        <w:t>handleBar</w:t>
      </w:r>
      <w:proofErr w:type="spellEnd"/>
      <w:r>
        <w:rPr>
          <w:rFonts w:hint="eastAsia"/>
        </w:rPr>
        <w:t>方法！</w:t>
      </w:r>
      <w:r w:rsidRPr="00E92ED6">
        <w:rPr>
          <w:rFonts w:hint="eastAsia"/>
        </w:rPr>
        <w:t>”；</w:t>
      </w:r>
    </w:p>
    <w:p w14:paraId="3C6506EF" w14:textId="2D493073" w:rsidR="002D6BD2" w:rsidRPr="00A5714B" w:rsidRDefault="003777B2" w:rsidP="008802C3">
      <w:pPr>
        <w:pStyle w:val="a3"/>
        <w:numPr>
          <w:ilvl w:val="0"/>
          <w:numId w:val="33"/>
        </w:numPr>
        <w:ind w:firstLineChars="0"/>
      </w:pPr>
      <w:r>
        <w:rPr>
          <w:rFonts w:hint="eastAsia"/>
        </w:rPr>
        <w:t>结束用例，</w:t>
      </w:r>
      <w:r w:rsidR="008474F6">
        <w:rPr>
          <w:rFonts w:hint="eastAsia"/>
        </w:rPr>
        <w:t>不执行后续的任何事件流；</w:t>
      </w:r>
    </w:p>
    <w:p w14:paraId="0AC7D239" w14:textId="77777777" w:rsidR="002D6BD2" w:rsidRPr="0004788F" w:rsidRDefault="002D6BD2" w:rsidP="008802C3">
      <w:pPr>
        <w:ind w:firstLine="482"/>
        <w:rPr>
          <w:b/>
        </w:rPr>
      </w:pPr>
      <w:r w:rsidRPr="0004788F">
        <w:rPr>
          <w:b/>
        </w:rPr>
        <w:t xml:space="preserve">3. </w:t>
      </w:r>
      <w:r w:rsidRPr="0004788F">
        <w:rPr>
          <w:b/>
        </w:rPr>
        <w:t>特殊要求</w:t>
      </w:r>
    </w:p>
    <w:p w14:paraId="746F9AF7" w14:textId="1D7C2919" w:rsidR="003A1C09" w:rsidRPr="004418F9" w:rsidRDefault="002D6BD2" w:rsidP="008802C3">
      <w:r w:rsidRPr="00A85971">
        <w:t xml:space="preserve">    </w:t>
      </w:r>
      <w:r w:rsidRPr="00A85971">
        <w:t>无。</w:t>
      </w:r>
    </w:p>
    <w:p w14:paraId="44E199C1" w14:textId="256024C7" w:rsidR="002D6BD2" w:rsidRPr="0004788F" w:rsidRDefault="002D6BD2" w:rsidP="008802C3">
      <w:pPr>
        <w:ind w:firstLine="482"/>
        <w:rPr>
          <w:b/>
        </w:rPr>
      </w:pPr>
      <w:r w:rsidRPr="0004788F">
        <w:rPr>
          <w:b/>
        </w:rPr>
        <w:t xml:space="preserve">4. </w:t>
      </w:r>
      <w:r w:rsidRPr="0004788F">
        <w:rPr>
          <w:b/>
        </w:rPr>
        <w:t>前置条件</w:t>
      </w:r>
    </w:p>
    <w:p w14:paraId="1DD4557C" w14:textId="77777777" w:rsidR="002D6BD2" w:rsidRPr="00A85971" w:rsidRDefault="002D6BD2" w:rsidP="008802C3">
      <w:r w:rsidRPr="00A85971">
        <w:t xml:space="preserve">    </w:t>
      </w:r>
      <w:r w:rsidR="00683CC0" w:rsidRPr="00A85971">
        <w:t>用例开始于用户</w:t>
      </w:r>
      <w:r w:rsidR="00683CC0">
        <w:rPr>
          <w:rFonts w:hint="eastAsia"/>
        </w:rPr>
        <w:t>已经填写了保存有自定义策略的</w:t>
      </w:r>
      <w:proofErr w:type="spellStart"/>
      <w:r w:rsidR="00683CC0">
        <w:rPr>
          <w:rFonts w:hint="eastAsia"/>
        </w:rPr>
        <w:t>py</w:t>
      </w:r>
      <w:proofErr w:type="spellEnd"/>
      <w:r w:rsidR="00683CC0">
        <w:rPr>
          <w:rFonts w:hint="eastAsia"/>
        </w:rPr>
        <w:t>文件的路径，然后</w:t>
      </w:r>
      <w:r w:rsidR="00683CC0" w:rsidRPr="00A85971">
        <w:t>点击</w:t>
      </w:r>
      <w:r w:rsidR="00683CC0" w:rsidRPr="00A85971">
        <w:t>“</w:t>
      </w:r>
      <w:r w:rsidR="00683CC0" w:rsidRPr="00A85971">
        <w:t>回测</w:t>
      </w:r>
      <w:r w:rsidR="00683CC0" w:rsidRPr="00A85971">
        <w:t>”</w:t>
      </w:r>
      <w:r w:rsidR="00683CC0" w:rsidRPr="00A85971">
        <w:t>按钮</w:t>
      </w:r>
      <w:r w:rsidR="00F268D5" w:rsidRPr="00A85971">
        <w:t>。</w:t>
      </w:r>
    </w:p>
    <w:p w14:paraId="75E03DC0" w14:textId="5151EECC" w:rsidR="002D6BD2" w:rsidRPr="0004788F" w:rsidRDefault="002D6BD2" w:rsidP="008802C3">
      <w:pPr>
        <w:ind w:firstLine="482"/>
        <w:rPr>
          <w:b/>
        </w:rPr>
      </w:pPr>
      <w:r w:rsidRPr="0004788F">
        <w:rPr>
          <w:b/>
        </w:rPr>
        <w:t xml:space="preserve">5. </w:t>
      </w:r>
      <w:r w:rsidRPr="0004788F">
        <w:rPr>
          <w:b/>
        </w:rPr>
        <w:t>后置条件</w:t>
      </w:r>
    </w:p>
    <w:p w14:paraId="7983C86A" w14:textId="5092ED0A" w:rsidR="000D45F0" w:rsidRPr="000D45F0" w:rsidRDefault="000D45F0" w:rsidP="008802C3">
      <w:r>
        <w:rPr>
          <w:rFonts w:hint="eastAsia"/>
        </w:rPr>
        <w:t xml:space="preserve"> </w:t>
      </w:r>
      <w:r>
        <w:t xml:space="preserve">   </w:t>
      </w:r>
      <w:r w:rsidRPr="000D45F0">
        <w:rPr>
          <w:rFonts w:hint="eastAsia"/>
        </w:rPr>
        <w:t>无。</w:t>
      </w:r>
    </w:p>
    <w:p w14:paraId="48BAC390" w14:textId="77777777" w:rsidR="00F45731" w:rsidRPr="0004788F" w:rsidRDefault="00F45731" w:rsidP="008802C3">
      <w:pPr>
        <w:ind w:firstLine="482"/>
        <w:rPr>
          <w:b/>
        </w:rPr>
      </w:pPr>
      <w:r w:rsidRPr="0004788F">
        <w:rPr>
          <w:b/>
        </w:rPr>
        <w:t xml:space="preserve">6. </w:t>
      </w:r>
      <w:r w:rsidRPr="0004788F">
        <w:rPr>
          <w:b/>
        </w:rPr>
        <w:t>活动图</w:t>
      </w:r>
    </w:p>
    <w:p w14:paraId="34633542" w14:textId="6F29EDCA" w:rsidR="0004788F" w:rsidRDefault="003B2B0D" w:rsidP="003B2B0D">
      <w:pPr>
        <w:pStyle w:val="ad"/>
      </w:pPr>
      <w:r>
        <mc:AlternateContent>
          <mc:Choice Requires="wpg">
            <w:drawing>
              <wp:anchor distT="0" distB="0" distL="114300" distR="114300" simplePos="0" relativeHeight="251659264" behindDoc="0" locked="0" layoutInCell="1" allowOverlap="1" wp14:anchorId="3967E97A" wp14:editId="6430EFC1">
                <wp:simplePos x="0" y="0"/>
                <wp:positionH relativeFrom="margin">
                  <wp:posOffset>2238164</wp:posOffset>
                </wp:positionH>
                <wp:positionV relativeFrom="paragraph">
                  <wp:posOffset>2875704</wp:posOffset>
                </wp:positionV>
                <wp:extent cx="1699809" cy="1458259"/>
                <wp:effectExtent l="38100" t="57150" r="0" b="27940"/>
                <wp:wrapNone/>
                <wp:docPr id="11" name="组合 11"/>
                <wp:cNvGraphicFramePr/>
                <a:graphic xmlns:a="http://schemas.openxmlformats.org/drawingml/2006/main">
                  <a:graphicData uri="http://schemas.microsoft.com/office/word/2010/wordprocessingGroup">
                    <wpg:wgp>
                      <wpg:cNvGrpSpPr/>
                      <wpg:grpSpPr>
                        <a:xfrm>
                          <a:off x="0" y="0"/>
                          <a:ext cx="1699809" cy="1458259"/>
                          <a:chOff x="0" y="0"/>
                          <a:chExt cx="1699809" cy="1458259"/>
                        </a:xfrm>
                      </wpg:grpSpPr>
                      <wps:wsp>
                        <wps:cNvPr id="14" name="连接符: 曲线 14"/>
                        <wps:cNvCnPr/>
                        <wps:spPr>
                          <a:xfrm flipV="1">
                            <a:off x="0" y="0"/>
                            <a:ext cx="35858" cy="1458259"/>
                          </a:xfrm>
                          <a:prstGeom prst="curvedConnector3">
                            <a:avLst>
                              <a:gd name="adj1" fmla="val 2416306"/>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1" name="文本框 21"/>
                        <wps:cNvSpPr txBox="1"/>
                        <wps:spPr>
                          <a:xfrm>
                            <a:off x="821267" y="601134"/>
                            <a:ext cx="878542" cy="286871"/>
                          </a:xfrm>
                          <a:prstGeom prst="rect">
                            <a:avLst/>
                          </a:prstGeom>
                          <a:noFill/>
                          <a:ln w="6350">
                            <a:noFill/>
                          </a:ln>
                        </wps:spPr>
                        <wps:txbx>
                          <w:txbxContent>
                            <w:p w14:paraId="4DBD671D" w14:textId="77777777" w:rsidR="003B2B0D" w:rsidRPr="0088168C" w:rsidRDefault="003B2B0D" w:rsidP="008260D3">
                              <w:pPr>
                                <w:ind w:firstLineChars="0" w:firstLine="0"/>
                                <w:rPr>
                                  <w:rFonts w:ascii="宋体" w:hAnsi="宋体"/>
                                  <w:b/>
                                  <w:sz w:val="13"/>
                                  <w:szCs w:val="13"/>
                                </w:rPr>
                              </w:pPr>
                              <w:bookmarkStart w:id="1" w:name="_GoBack"/>
                              <w:bookmarkEnd w:id="1"/>
                              <w:r>
                                <w:rPr>
                                  <w:rFonts w:ascii="宋体" w:hAnsi="宋体" w:hint="eastAsia"/>
                                  <w:b/>
                                  <w:sz w:val="13"/>
                                  <w:szCs w:val="13"/>
                                </w:rPr>
                                <w:t>循环直至遍历结束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967E97A" id="组合 11" o:spid="_x0000_s1026" style="position:absolute;left:0;text-align:left;margin-left:176.25pt;margin-top:226.45pt;width:133.85pt;height:114.8pt;z-index:251659264;mso-position-horizontal-relative:margin;mso-width-relative:margin" coordsize="16998,1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14" o:spid="_x0000_s1027" type="#_x0000_t38" style="position:absolute;width:358;height:1458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" adj="521922" strokecolor="#ed7d31 [3205]" strokeweight=".5pt">
                  <v:stroke endarrow="block" joinstyle="miter"/>
                </v:shape>
                <v:shapetype id="_x0000_t202" coordsize="21600,21600" o:spt="202" path="m,l,21600r21600,l21600,xe">
                  <v:stroke joinstyle="miter"/>
                  <v:path gradientshapeok="t" o:connecttype="rect"/>
                </v:shapetype>
                <v:shape id="文本框 21" o:spid="_x0000_s1028" type="#_x0000_t202" style="position:absolute;left:8212;top:6011;width:8786;height: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4DBD671D" w14:textId="77777777" w:rsidR="003B2B0D" w:rsidRPr="0088168C" w:rsidRDefault="003B2B0D" w:rsidP="008260D3">
                        <w:pPr>
                          <w:ind w:firstLineChars="0" w:firstLine="0"/>
                          <w:rPr>
                            <w:rFonts w:ascii="宋体" w:hAnsi="宋体"/>
                            <w:b/>
                            <w:sz w:val="13"/>
                            <w:szCs w:val="13"/>
                          </w:rPr>
                        </w:pPr>
                        <w:bookmarkStart w:id="2" w:name="_GoBack"/>
                        <w:bookmarkEnd w:id="2"/>
                        <w:r>
                          <w:rPr>
                            <w:rFonts w:ascii="宋体" w:hAnsi="宋体" w:hint="eastAsia"/>
                            <w:b/>
                            <w:sz w:val="13"/>
                            <w:szCs w:val="13"/>
                          </w:rPr>
                          <w:t>循环直至遍历结束</w:t>
                        </w:r>
                      </w:p>
                    </w:txbxContent>
                  </v:textbox>
                </v:shape>
                <w10:wrap anchorx="margin"/>
              </v:group>
            </w:pict>
          </mc:Fallback>
        </mc:AlternateContent>
      </w:r>
      <w:r>
        <w:drawing>
          <wp:inline distT="0" distB="0" distL="0" distR="0" wp14:anchorId="236EF483" wp14:editId="29F766D7">
            <wp:extent cx="4980938" cy="53086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733" cy="5349947"/>
                    </a:xfrm>
                    <a:prstGeom prst="rect">
                      <a:avLst/>
                    </a:prstGeom>
                    <a:noFill/>
                  </pic:spPr>
                </pic:pic>
              </a:graphicData>
            </a:graphic>
          </wp:inline>
        </w:drawing>
      </w:r>
    </w:p>
    <w:p w14:paraId="443BEF5F" w14:textId="1E45C896" w:rsidR="00A5714B" w:rsidRPr="0019115A" w:rsidRDefault="00D53DA4" w:rsidP="00D53DA4">
      <w:pPr>
        <w:pStyle w:val="ac"/>
        <w:tabs>
          <w:tab w:val="left" w:pos="520"/>
          <w:tab w:val="center" w:pos="4873"/>
        </w:tabs>
        <w:jc w:val="left"/>
      </w:pPr>
      <w:r>
        <w:tab/>
      </w:r>
      <w:r>
        <w:tab/>
      </w:r>
      <w:r w:rsidR="0004788F" w:rsidRPr="0019115A">
        <w:rPr>
          <w:rFonts w:hint="eastAsia"/>
        </w:rPr>
        <w:t xml:space="preserve">图 </w:t>
      </w:r>
      <w:r w:rsidR="0004788F" w:rsidRPr="0019115A">
        <w:fldChar w:fldCharType="begin"/>
      </w:r>
      <w:r w:rsidR="0004788F" w:rsidRPr="0019115A">
        <w:instrText xml:space="preserve"> </w:instrText>
      </w:r>
      <w:r w:rsidR="0004788F" w:rsidRPr="0019115A">
        <w:rPr>
          <w:rFonts w:hint="eastAsia"/>
        </w:rPr>
        <w:instrText>SEQ 图 \* ARABIC</w:instrText>
      </w:r>
      <w:r w:rsidR="0004788F" w:rsidRPr="0019115A">
        <w:instrText xml:space="preserve"> </w:instrText>
      </w:r>
      <w:r w:rsidR="0004788F" w:rsidRPr="0019115A">
        <w:fldChar w:fldCharType="separate"/>
      </w:r>
      <w:r w:rsidR="00370574">
        <w:rPr>
          <w:noProof/>
        </w:rPr>
        <w:t>1</w:t>
      </w:r>
      <w:r w:rsidR="0004788F" w:rsidRPr="0019115A">
        <w:fldChar w:fldCharType="end"/>
      </w:r>
      <w:r w:rsidR="0004788F" w:rsidRPr="0019115A">
        <w:t xml:space="preserve"> </w:t>
      </w:r>
      <w:proofErr w:type="gramStart"/>
      <w:r w:rsidR="0004788F" w:rsidRPr="0019115A">
        <w:t>回测</w:t>
      </w:r>
      <w:r w:rsidR="0004788F" w:rsidRPr="0019115A">
        <w:rPr>
          <w:rFonts w:hint="eastAsia"/>
        </w:rPr>
        <w:t>用例</w:t>
      </w:r>
      <w:proofErr w:type="gramEnd"/>
      <w:r w:rsidR="0004788F" w:rsidRPr="0019115A">
        <w:rPr>
          <w:rFonts w:hint="eastAsia"/>
        </w:rPr>
        <w:t>活动图</w:t>
      </w:r>
    </w:p>
    <w:p w14:paraId="1BB7731E" w14:textId="70720C4D" w:rsidR="00CA2728" w:rsidRPr="00BE7820" w:rsidRDefault="00D53DA4" w:rsidP="00D53DA4">
      <w:pPr>
        <w:pStyle w:val="1"/>
      </w:pPr>
      <w:bookmarkStart w:id="3" w:name="_Toc45525639"/>
      <w:r>
        <w:lastRenderedPageBreak/>
        <w:t>2</w:t>
      </w:r>
      <w:r w:rsidR="00BE7820" w:rsidRPr="00BE7820">
        <w:t xml:space="preserve"> </w:t>
      </w:r>
      <w:r w:rsidR="00BE7820" w:rsidRPr="00BE7820">
        <w:rPr>
          <w:rFonts w:hint="eastAsia"/>
        </w:rPr>
        <w:t>执行</w:t>
      </w:r>
      <w:proofErr w:type="gramStart"/>
      <w:r w:rsidR="00B264BB">
        <w:rPr>
          <w:rFonts w:hint="eastAsia"/>
        </w:rPr>
        <w:t>事件驱动</w:t>
      </w:r>
      <w:r w:rsidR="00BE7820" w:rsidRPr="00BE7820">
        <w:rPr>
          <w:rFonts w:hint="eastAsia"/>
        </w:rPr>
        <w:t>回测用例</w:t>
      </w:r>
      <w:proofErr w:type="gramEnd"/>
      <w:r w:rsidR="00BE7820" w:rsidRPr="00BE7820">
        <w:rPr>
          <w:rFonts w:hint="eastAsia"/>
        </w:rPr>
        <w:t>类的析取</w:t>
      </w:r>
      <w:bookmarkEnd w:id="3"/>
    </w:p>
    <w:p w14:paraId="3BFE4852" w14:textId="77777777" w:rsidR="00A55DC5" w:rsidRDefault="00A55DC5" w:rsidP="008802C3">
      <w:r>
        <w:rPr>
          <w:rFonts w:hint="eastAsia"/>
        </w:rPr>
        <w:t>根据“执行事件驱动回测”的用例规约，经分析可得该用例中的三种类。用户可以通过</w:t>
      </w:r>
      <w:r>
        <w:rPr>
          <w:rFonts w:hint="eastAsia"/>
        </w:rPr>
        <w:t>G</w:t>
      </w:r>
      <w:r>
        <w:t>UI</w:t>
      </w:r>
      <w:r>
        <w:rPr>
          <w:rFonts w:hint="eastAsia"/>
        </w:rPr>
        <w:t>按照默认参数执行回测，也可以通过脚本方式执行回测，但无论使用哪种方式，若用户想要自己设计股票策略，都必须编写代码，否则只能选择系统提供的演示策略。</w:t>
      </w:r>
    </w:p>
    <w:p w14:paraId="252936BA" w14:textId="56B6B0E0" w:rsidR="00A55DC5" w:rsidRPr="00946D9F" w:rsidRDefault="00A55DC5" w:rsidP="008802C3">
      <w:pPr>
        <w:ind w:firstLine="482"/>
        <w:rPr>
          <w:b/>
        </w:rPr>
      </w:pPr>
      <w:r w:rsidRPr="00946D9F">
        <w:rPr>
          <w:rFonts w:hint="eastAsia"/>
          <w:b/>
        </w:rPr>
        <w:t>边界类：</w:t>
      </w:r>
      <w:r>
        <w:rPr>
          <w:rFonts w:hint="eastAsia"/>
        </w:rPr>
        <w:t>Frame</w:t>
      </w:r>
      <w:r>
        <w:rPr>
          <w:rFonts w:hint="eastAsia"/>
        </w:rPr>
        <w:t>。</w:t>
      </w:r>
      <w:r>
        <w:rPr>
          <w:rFonts w:hint="eastAsia"/>
        </w:rPr>
        <w:t>F</w:t>
      </w:r>
      <w:r>
        <w:t>rame</w:t>
      </w:r>
      <w:r>
        <w:rPr>
          <w:rFonts w:hint="eastAsia"/>
        </w:rPr>
        <w:t>中包含</w:t>
      </w:r>
      <w:proofErr w:type="gramStart"/>
      <w:r>
        <w:rPr>
          <w:rFonts w:hint="eastAsia"/>
        </w:rPr>
        <w:t>了回测策略</w:t>
      </w:r>
      <w:proofErr w:type="gramEnd"/>
      <w:r>
        <w:rPr>
          <w:rFonts w:hint="eastAsia"/>
        </w:rPr>
        <w:t>选择面板。用户在面板中选择需要进行</w:t>
      </w:r>
      <w:proofErr w:type="gramStart"/>
      <w:r>
        <w:rPr>
          <w:rFonts w:hint="eastAsia"/>
        </w:rPr>
        <w:t>的回测策略</w:t>
      </w:r>
      <w:proofErr w:type="gramEnd"/>
      <w:r>
        <w:rPr>
          <w:rFonts w:hint="eastAsia"/>
        </w:rPr>
        <w:t>。</w:t>
      </w:r>
    </w:p>
    <w:p w14:paraId="3925353E" w14:textId="77777777" w:rsidR="00A55DC5" w:rsidRPr="00926536" w:rsidRDefault="00A55DC5" w:rsidP="008802C3">
      <w:pPr>
        <w:ind w:firstLine="482"/>
        <w:rPr>
          <w:b/>
        </w:rPr>
      </w:pPr>
      <w:r w:rsidRPr="00926536">
        <w:rPr>
          <w:rFonts w:hint="eastAsia"/>
          <w:b/>
        </w:rPr>
        <w:t>控制类：</w:t>
      </w:r>
    </w:p>
    <w:p w14:paraId="637863CA" w14:textId="77777777" w:rsidR="00A55DC5" w:rsidRPr="00313C9B" w:rsidRDefault="00A55DC5" w:rsidP="008802C3">
      <w:pPr>
        <w:pStyle w:val="a3"/>
        <w:numPr>
          <w:ilvl w:val="0"/>
          <w:numId w:val="35"/>
        </w:numPr>
        <w:ind w:firstLineChars="0"/>
      </w:pPr>
      <w:proofErr w:type="spellStart"/>
      <w:r w:rsidRPr="00313C9B">
        <w:rPr>
          <w:rFonts w:hint="eastAsia"/>
        </w:rPr>
        <w:t>B</w:t>
      </w:r>
      <w:r w:rsidRPr="00313C9B">
        <w:t>acktest</w:t>
      </w:r>
      <w:proofErr w:type="spellEnd"/>
      <w:r w:rsidRPr="00313C9B">
        <w:rPr>
          <w:rFonts w:hint="eastAsia"/>
        </w:rPr>
        <w:t>类：包含</w:t>
      </w:r>
      <w:r>
        <w:rPr>
          <w:rFonts w:hint="eastAsia"/>
        </w:rPr>
        <w:t>S</w:t>
      </w:r>
      <w:r>
        <w:t>trategy</w:t>
      </w:r>
      <w:r>
        <w:rPr>
          <w:rFonts w:hint="eastAsia"/>
        </w:rPr>
        <w:t>、</w:t>
      </w:r>
      <w:proofErr w:type="spellStart"/>
      <w:r>
        <w:rPr>
          <w:rFonts w:hint="eastAsia"/>
        </w:rPr>
        <w:t>D</w:t>
      </w:r>
      <w:r>
        <w:t>ata</w:t>
      </w:r>
      <w:r>
        <w:rPr>
          <w:rFonts w:hint="eastAsia"/>
        </w:rPr>
        <w:t>H</w:t>
      </w:r>
      <w:r>
        <w:t>andler</w:t>
      </w:r>
      <w:proofErr w:type="spellEnd"/>
      <w:r>
        <w:rPr>
          <w:rFonts w:hint="eastAsia"/>
        </w:rPr>
        <w:t>、</w:t>
      </w:r>
      <w:r>
        <w:t>P</w:t>
      </w:r>
      <w:r>
        <w:rPr>
          <w:rFonts w:hint="eastAsia"/>
        </w:rPr>
        <w:t>ortfolio</w:t>
      </w:r>
      <w:r>
        <w:rPr>
          <w:rFonts w:hint="eastAsia"/>
        </w:rPr>
        <w:t>、</w:t>
      </w:r>
      <w:proofErr w:type="spellStart"/>
      <w:r>
        <w:rPr>
          <w:rFonts w:hint="eastAsia"/>
        </w:rPr>
        <w:t>E</w:t>
      </w:r>
      <w:r>
        <w:t>xecutionHandler</w:t>
      </w:r>
      <w:proofErr w:type="spellEnd"/>
      <w:r>
        <w:rPr>
          <w:rFonts w:hint="eastAsia"/>
        </w:rPr>
        <w:t>和</w:t>
      </w:r>
      <w:r>
        <w:rPr>
          <w:rFonts w:hint="eastAsia"/>
        </w:rPr>
        <w:t>Performance</w:t>
      </w:r>
      <w:r>
        <w:rPr>
          <w:rFonts w:hint="eastAsia"/>
        </w:rPr>
        <w:t>对象或者其子类的对象的一个</w:t>
      </w:r>
      <w:r w:rsidRPr="00313C9B">
        <w:rPr>
          <w:rFonts w:hint="eastAsia"/>
        </w:rPr>
        <w:t>组合类，用于</w:t>
      </w:r>
      <w:r>
        <w:rPr>
          <w:rFonts w:hint="eastAsia"/>
        </w:rPr>
        <w:t>在宏观上</w:t>
      </w:r>
      <w:proofErr w:type="gramStart"/>
      <w:r w:rsidRPr="00313C9B">
        <w:rPr>
          <w:rFonts w:hint="eastAsia"/>
        </w:rPr>
        <w:t>控制回测</w:t>
      </w:r>
      <w:r>
        <w:rPr>
          <w:rFonts w:hint="eastAsia"/>
        </w:rPr>
        <w:t>的</w:t>
      </w:r>
      <w:proofErr w:type="gramEnd"/>
      <w:r>
        <w:rPr>
          <w:rFonts w:hint="eastAsia"/>
        </w:rPr>
        <w:t>执行，具体的操作则隐藏在各个组件的实例方法中，</w:t>
      </w:r>
      <w:proofErr w:type="gramStart"/>
      <w:r>
        <w:rPr>
          <w:rFonts w:hint="eastAsia"/>
        </w:rPr>
        <w:t>回测参数</w:t>
      </w:r>
      <w:proofErr w:type="gramEnd"/>
      <w:r>
        <w:rPr>
          <w:rFonts w:hint="eastAsia"/>
        </w:rPr>
        <w:t>的调节也在此类当中控制；</w:t>
      </w:r>
    </w:p>
    <w:p w14:paraId="1C99152D" w14:textId="77777777" w:rsidR="00A55DC5" w:rsidRDefault="00A55DC5" w:rsidP="008802C3">
      <w:pPr>
        <w:pStyle w:val="a3"/>
        <w:numPr>
          <w:ilvl w:val="0"/>
          <w:numId w:val="35"/>
        </w:numPr>
        <w:ind w:firstLineChars="0"/>
      </w:pPr>
      <w:proofErr w:type="spellStart"/>
      <w:r>
        <w:t>BaseStrategy</w:t>
      </w:r>
      <w:proofErr w:type="spellEnd"/>
      <w:r>
        <w:rPr>
          <w:rFonts w:hint="eastAsia"/>
        </w:rPr>
        <w:t>类：所有策略类的</w:t>
      </w:r>
      <w:proofErr w:type="gramStart"/>
      <w:r>
        <w:rPr>
          <w:rFonts w:hint="eastAsia"/>
        </w:rPr>
        <w:t>抽象基类</w:t>
      </w:r>
      <w:proofErr w:type="gramEnd"/>
      <w:r>
        <w:rPr>
          <w:rFonts w:hint="eastAsia"/>
        </w:rPr>
        <w:t>，当前的作用仅限于规定子类必须包含一个名为</w:t>
      </w:r>
      <w:proofErr w:type="spellStart"/>
      <w:r>
        <w:rPr>
          <w:rFonts w:hint="eastAsia"/>
        </w:rPr>
        <w:t>h</w:t>
      </w:r>
      <w:r>
        <w:t>andleBar</w:t>
      </w:r>
      <w:proofErr w:type="spellEnd"/>
      <w:r>
        <w:rPr>
          <w:rFonts w:hint="eastAsia"/>
        </w:rPr>
        <w:t>的方法，以及将数据接口保存为类属性以便子类调用，但从提高系统的可扩展性出发仍然保留了此类；</w:t>
      </w:r>
    </w:p>
    <w:p w14:paraId="37CE1C31" w14:textId="77777777" w:rsidR="00A55DC5" w:rsidRDefault="00A55DC5" w:rsidP="008802C3">
      <w:pPr>
        <w:pStyle w:val="a3"/>
        <w:numPr>
          <w:ilvl w:val="0"/>
          <w:numId w:val="35"/>
        </w:numPr>
        <w:ind w:firstLineChars="0"/>
      </w:pPr>
      <w:proofErr w:type="spellStart"/>
      <w:r>
        <w:rPr>
          <w:rFonts w:hint="eastAsia"/>
        </w:rPr>
        <w:t>B</w:t>
      </w:r>
      <w:r>
        <w:t>uySingleStockEverydayStrategy</w:t>
      </w:r>
      <w:proofErr w:type="spellEnd"/>
      <w:r>
        <w:rPr>
          <w:rFonts w:hint="eastAsia"/>
        </w:rPr>
        <w:t>类：</w:t>
      </w:r>
      <w:proofErr w:type="spellStart"/>
      <w:r>
        <w:rPr>
          <w:rFonts w:hint="eastAsia"/>
        </w:rPr>
        <w:t>BaseStrategy</w:t>
      </w:r>
      <w:proofErr w:type="spellEnd"/>
      <w:r>
        <w:rPr>
          <w:rFonts w:hint="eastAsia"/>
        </w:rPr>
        <w:t>的子类，</w:t>
      </w:r>
      <w:proofErr w:type="gramStart"/>
      <w:r>
        <w:rPr>
          <w:rFonts w:hint="eastAsia"/>
        </w:rPr>
        <w:t>回测期间</w:t>
      </w:r>
      <w:proofErr w:type="gramEnd"/>
      <w:r>
        <w:rPr>
          <w:rFonts w:hint="eastAsia"/>
        </w:rPr>
        <w:t>每日买入固定数量的制定股票，主要用于测试系统是否能够正常运行，并无实际意义；</w:t>
      </w:r>
    </w:p>
    <w:p w14:paraId="791C4A28" w14:textId="77777777" w:rsidR="00A55DC5" w:rsidRDefault="00A55DC5" w:rsidP="008802C3">
      <w:pPr>
        <w:pStyle w:val="a3"/>
        <w:numPr>
          <w:ilvl w:val="0"/>
          <w:numId w:val="35"/>
        </w:numPr>
        <w:ind w:firstLineChars="0"/>
      </w:pPr>
      <w:proofErr w:type="spellStart"/>
      <w:r>
        <w:rPr>
          <w:rFonts w:hint="eastAsia"/>
        </w:rPr>
        <w:t>B</w:t>
      </w:r>
      <w:r>
        <w:t>uyMultipleStockEverydayStrategy</w:t>
      </w:r>
      <w:proofErr w:type="spellEnd"/>
      <w:r>
        <w:rPr>
          <w:rFonts w:hint="eastAsia"/>
        </w:rPr>
        <w:t>类：</w:t>
      </w:r>
      <w:proofErr w:type="spellStart"/>
      <w:r>
        <w:rPr>
          <w:rFonts w:hint="eastAsia"/>
        </w:rPr>
        <w:t>BaseStrategy</w:t>
      </w:r>
      <w:proofErr w:type="spellEnd"/>
      <w:r>
        <w:rPr>
          <w:rFonts w:hint="eastAsia"/>
        </w:rPr>
        <w:t>的子类，</w:t>
      </w:r>
      <w:proofErr w:type="gramStart"/>
      <w:r>
        <w:rPr>
          <w:rFonts w:hint="eastAsia"/>
        </w:rPr>
        <w:t>回测期间</w:t>
      </w:r>
      <w:proofErr w:type="gramEnd"/>
      <w:r>
        <w:rPr>
          <w:rFonts w:hint="eastAsia"/>
        </w:rPr>
        <w:t>每日买入固定数量的</w:t>
      </w:r>
      <w:proofErr w:type="gramStart"/>
      <w:r>
        <w:rPr>
          <w:rFonts w:hint="eastAsia"/>
        </w:rPr>
        <w:t>任意只</w:t>
      </w:r>
      <w:proofErr w:type="gramEnd"/>
      <w:r>
        <w:rPr>
          <w:rFonts w:hint="eastAsia"/>
        </w:rPr>
        <w:t>股票，主要用于测试系统是否能够正常运行，并无实际意义；</w:t>
      </w:r>
    </w:p>
    <w:p w14:paraId="4D55CFE0" w14:textId="77777777" w:rsidR="00A55DC5" w:rsidRDefault="00A55DC5" w:rsidP="008802C3">
      <w:pPr>
        <w:pStyle w:val="a3"/>
        <w:numPr>
          <w:ilvl w:val="0"/>
          <w:numId w:val="35"/>
        </w:numPr>
        <w:ind w:firstLineChars="0"/>
      </w:pPr>
      <w:proofErr w:type="spellStart"/>
      <w:r>
        <w:t>DoubleMovingAverageStrategy</w:t>
      </w:r>
      <w:proofErr w:type="spellEnd"/>
      <w:r>
        <w:rPr>
          <w:rFonts w:hint="eastAsia"/>
        </w:rPr>
        <w:t>类：</w:t>
      </w:r>
      <w:proofErr w:type="spellStart"/>
      <w:r>
        <w:rPr>
          <w:rFonts w:hint="eastAsia"/>
        </w:rPr>
        <w:t>BaseStr</w:t>
      </w:r>
      <w:r>
        <w:t>ategy</w:t>
      </w:r>
      <w:proofErr w:type="spellEnd"/>
      <w:r>
        <w:rPr>
          <w:rFonts w:hint="eastAsia"/>
        </w:rPr>
        <w:t>的子类，</w:t>
      </w:r>
      <w:proofErr w:type="gramStart"/>
      <w:r>
        <w:rPr>
          <w:rFonts w:hint="eastAsia"/>
        </w:rPr>
        <w:t>当短均线</w:t>
      </w:r>
      <w:proofErr w:type="gramEnd"/>
      <w:r>
        <w:rPr>
          <w:rFonts w:hint="eastAsia"/>
        </w:rPr>
        <w:t>上穿场均先时买入股票，</w:t>
      </w:r>
      <w:proofErr w:type="gramStart"/>
      <w:r>
        <w:rPr>
          <w:rFonts w:hint="eastAsia"/>
        </w:rPr>
        <w:t>当短均线下穿</w:t>
      </w:r>
      <w:proofErr w:type="gramEnd"/>
      <w:r>
        <w:rPr>
          <w:rFonts w:hint="eastAsia"/>
        </w:rPr>
        <w:t>长均线时卖出所有股票。该策略有中文名</w:t>
      </w:r>
      <w:proofErr w:type="gramStart"/>
      <w:r>
        <w:rPr>
          <w:rFonts w:hint="eastAsia"/>
        </w:rPr>
        <w:t>为双均线</w:t>
      </w:r>
      <w:proofErr w:type="gramEnd"/>
      <w:r>
        <w:rPr>
          <w:rFonts w:hint="eastAsia"/>
        </w:rPr>
        <w:t>策略，用于代表以价格和交易量等行情信息在单只股票上操作的一类策略。该策略主要用于测试系统功能，以及是否能够正常调用行情数据，实际意义并不大；</w:t>
      </w:r>
    </w:p>
    <w:p w14:paraId="70149B37" w14:textId="77777777" w:rsidR="00A55DC5" w:rsidRDefault="00A55DC5" w:rsidP="008802C3">
      <w:pPr>
        <w:pStyle w:val="a3"/>
        <w:numPr>
          <w:ilvl w:val="0"/>
          <w:numId w:val="35"/>
        </w:numPr>
        <w:ind w:firstLineChars="0"/>
      </w:pPr>
      <w:proofErr w:type="spellStart"/>
      <w:r>
        <w:rPr>
          <w:rFonts w:hint="eastAsia"/>
        </w:rPr>
        <w:t>P</w:t>
      </w:r>
      <w:r>
        <w:t>EStrategy</w:t>
      </w:r>
      <w:proofErr w:type="spellEnd"/>
      <w:r>
        <w:rPr>
          <w:rFonts w:hint="eastAsia"/>
        </w:rPr>
        <w:t>类：</w:t>
      </w:r>
      <w:proofErr w:type="spellStart"/>
      <w:r>
        <w:rPr>
          <w:rFonts w:hint="eastAsia"/>
        </w:rPr>
        <w:t>BaseStrategy</w:t>
      </w:r>
      <w:proofErr w:type="spellEnd"/>
      <w:r>
        <w:rPr>
          <w:rFonts w:hint="eastAsia"/>
        </w:rPr>
        <w:t>的子类，每月在通过市值和应收筛选的股票池内买入动态市盈率最低的若干只股票。</w:t>
      </w:r>
      <w:r>
        <w:rPr>
          <w:rFonts w:hint="eastAsia"/>
        </w:rPr>
        <w:t>PE</w:t>
      </w:r>
      <w:r>
        <w:rPr>
          <w:rFonts w:hint="eastAsia"/>
        </w:rPr>
        <w:t>（动态市盈率）是因子选股中的一个基本因子，通常认为</w:t>
      </w:r>
      <w:r>
        <w:rPr>
          <w:rFonts w:hint="eastAsia"/>
        </w:rPr>
        <w:t>P</w:t>
      </w:r>
      <w:r>
        <w:t>E</w:t>
      </w:r>
      <w:r>
        <w:rPr>
          <w:rFonts w:hint="eastAsia"/>
        </w:rPr>
        <w:t>较低的股票更有性价比。该策略主要用于测试系统功能，是否能够正常调用财务数据，以及月度级别</w:t>
      </w:r>
      <w:proofErr w:type="gramStart"/>
      <w:r>
        <w:rPr>
          <w:rFonts w:hint="eastAsia"/>
        </w:rPr>
        <w:t>的调参频率</w:t>
      </w:r>
      <w:proofErr w:type="gramEnd"/>
      <w:r>
        <w:rPr>
          <w:rFonts w:hint="eastAsia"/>
        </w:rPr>
        <w:t>，有一些实际意义；</w:t>
      </w:r>
    </w:p>
    <w:p w14:paraId="61937AD3" w14:textId="77777777" w:rsidR="00A55DC5" w:rsidRDefault="00A55DC5" w:rsidP="008802C3">
      <w:pPr>
        <w:pStyle w:val="a3"/>
        <w:numPr>
          <w:ilvl w:val="0"/>
          <w:numId w:val="35"/>
        </w:numPr>
        <w:ind w:firstLineChars="0"/>
      </w:pPr>
      <w:proofErr w:type="spellStart"/>
      <w:r>
        <w:rPr>
          <w:rFonts w:hint="eastAsia"/>
        </w:rPr>
        <w:t>M</w:t>
      </w:r>
      <w:r>
        <w:t>yStrategy</w:t>
      </w:r>
      <w:proofErr w:type="spellEnd"/>
      <w:r>
        <w:rPr>
          <w:rFonts w:hint="eastAsia"/>
        </w:rPr>
        <w:t>类（名称任意）：</w:t>
      </w:r>
      <w:proofErr w:type="spellStart"/>
      <w:r>
        <w:rPr>
          <w:rFonts w:hint="eastAsia"/>
        </w:rPr>
        <w:t>BaseStrategy</w:t>
      </w:r>
      <w:proofErr w:type="spellEnd"/>
      <w:r>
        <w:rPr>
          <w:rFonts w:hint="eastAsia"/>
        </w:rPr>
        <w:t>的子类，这是一个由用户自定义的策略类，用户在其中编写策略代码。</w:t>
      </w:r>
      <w:proofErr w:type="spellStart"/>
      <w:r>
        <w:rPr>
          <w:rFonts w:hint="eastAsia"/>
        </w:rPr>
        <w:t>MyStrategy</w:t>
      </w:r>
      <w:proofErr w:type="spellEnd"/>
      <w:proofErr w:type="gramStart"/>
      <w:r>
        <w:rPr>
          <w:rFonts w:hint="eastAsia"/>
        </w:rPr>
        <w:t>类至少</w:t>
      </w:r>
      <w:proofErr w:type="gramEnd"/>
      <w:r>
        <w:rPr>
          <w:rFonts w:hint="eastAsia"/>
        </w:rPr>
        <w:t>应该包含一个</w:t>
      </w:r>
      <w:proofErr w:type="spellStart"/>
      <w:r>
        <w:rPr>
          <w:rFonts w:hint="eastAsia"/>
        </w:rPr>
        <w:t>handleBar</w:t>
      </w:r>
      <w:proofErr w:type="spellEnd"/>
      <w:r>
        <w:rPr>
          <w:rFonts w:hint="eastAsia"/>
        </w:rPr>
        <w:t>方法，用户可以在其中</w:t>
      </w:r>
      <w:proofErr w:type="gramStart"/>
      <w:r>
        <w:rPr>
          <w:rFonts w:hint="eastAsia"/>
        </w:rPr>
        <w:t>决定回测期间</w:t>
      </w:r>
      <w:proofErr w:type="gramEnd"/>
      <w:r>
        <w:rPr>
          <w:rFonts w:hint="eastAsia"/>
        </w:rPr>
        <w:t>每一天的行为，具体要实现什么样的股票策略取决于用户的想法。支持任意类型的策略是本项目的关键功能之一；</w:t>
      </w:r>
    </w:p>
    <w:p w14:paraId="71DBD594" w14:textId="77777777" w:rsidR="00A55DC5" w:rsidRDefault="00A55DC5" w:rsidP="008802C3">
      <w:pPr>
        <w:pStyle w:val="a3"/>
        <w:numPr>
          <w:ilvl w:val="0"/>
          <w:numId w:val="35"/>
        </w:numPr>
        <w:ind w:firstLineChars="0"/>
      </w:pPr>
      <w:proofErr w:type="spellStart"/>
      <w:r>
        <w:rPr>
          <w:rFonts w:hint="eastAsia"/>
        </w:rPr>
        <w:t>D</w:t>
      </w:r>
      <w:r>
        <w:t>ataHandler</w:t>
      </w:r>
      <w:proofErr w:type="spellEnd"/>
      <w:r>
        <w:rPr>
          <w:rFonts w:hint="eastAsia"/>
        </w:rPr>
        <w:t>类：所有</w:t>
      </w:r>
      <w:r>
        <w:rPr>
          <w:rFonts w:hint="eastAsia"/>
        </w:rPr>
        <w:t>data</w:t>
      </w:r>
      <w:r>
        <w:t xml:space="preserve"> </w:t>
      </w:r>
      <w:r>
        <w:rPr>
          <w:rFonts w:hint="eastAsia"/>
        </w:rPr>
        <w:t>handler</w:t>
      </w:r>
      <w:r>
        <w:rPr>
          <w:rFonts w:hint="eastAsia"/>
        </w:rPr>
        <w:t>类的</w:t>
      </w:r>
      <w:proofErr w:type="gramStart"/>
      <w:r>
        <w:rPr>
          <w:rFonts w:hint="eastAsia"/>
        </w:rPr>
        <w:t>抽象基类</w:t>
      </w:r>
      <w:proofErr w:type="gramEnd"/>
      <w:r>
        <w:rPr>
          <w:rFonts w:hint="eastAsia"/>
        </w:rPr>
        <w:t>，当前的作用仅限于规定子类必须包</w:t>
      </w:r>
      <w:r>
        <w:rPr>
          <w:rFonts w:hint="eastAsia"/>
        </w:rPr>
        <w:lastRenderedPageBreak/>
        <w:t>含一个名为</w:t>
      </w:r>
      <w:proofErr w:type="spellStart"/>
      <w:r>
        <w:t>updateBars</w:t>
      </w:r>
      <w:proofErr w:type="spellEnd"/>
      <w:r>
        <w:rPr>
          <w:rFonts w:hint="eastAsia"/>
        </w:rPr>
        <w:t>的方法，以及将数据接口保存为类属性以便子类调用，但从提高系统的可扩展性出发仍然保留了此类。针对不同的数据源需要有不同的数据预处理操作，</w:t>
      </w:r>
      <w:proofErr w:type="spellStart"/>
      <w:r>
        <w:rPr>
          <w:rFonts w:hint="eastAsia"/>
        </w:rPr>
        <w:t>DataHandler</w:t>
      </w:r>
      <w:proofErr w:type="spellEnd"/>
      <w:r>
        <w:rPr>
          <w:rFonts w:hint="eastAsia"/>
        </w:rPr>
        <w:t>规定了这些</w:t>
      </w:r>
      <w:r>
        <w:rPr>
          <w:rFonts w:hint="eastAsia"/>
        </w:rPr>
        <w:t>data</w:t>
      </w:r>
      <w:r>
        <w:t xml:space="preserve"> </w:t>
      </w:r>
      <w:r>
        <w:rPr>
          <w:rFonts w:hint="eastAsia"/>
        </w:rPr>
        <w:t>handler</w:t>
      </w:r>
      <w:r>
        <w:rPr>
          <w:rFonts w:hint="eastAsia"/>
        </w:rPr>
        <w:t>最重要的特征，即每日收盘后</w:t>
      </w:r>
      <w:proofErr w:type="gramStart"/>
      <w:r>
        <w:rPr>
          <w:rFonts w:hint="eastAsia"/>
        </w:rPr>
        <w:t>向事件</w:t>
      </w:r>
      <w:proofErr w:type="gramEnd"/>
      <w:r>
        <w:rPr>
          <w:rFonts w:hint="eastAsia"/>
        </w:rPr>
        <w:t>队列当中添加一个</w:t>
      </w:r>
      <w:proofErr w:type="spellStart"/>
      <w:r>
        <w:rPr>
          <w:rFonts w:hint="eastAsia"/>
        </w:rPr>
        <w:t>MarketEvent</w:t>
      </w:r>
      <w:proofErr w:type="spellEnd"/>
      <w:r>
        <w:rPr>
          <w:rFonts w:hint="eastAsia"/>
        </w:rPr>
        <w:t>事件，触发了后续的一系列操作；</w:t>
      </w:r>
    </w:p>
    <w:p w14:paraId="199D824F" w14:textId="77777777" w:rsidR="00A55DC5" w:rsidRDefault="00A55DC5" w:rsidP="008802C3">
      <w:pPr>
        <w:pStyle w:val="a3"/>
        <w:numPr>
          <w:ilvl w:val="0"/>
          <w:numId w:val="35"/>
        </w:numPr>
        <w:ind w:firstLineChars="0"/>
      </w:pPr>
      <w:proofErr w:type="spellStart"/>
      <w:r>
        <w:rPr>
          <w:rFonts w:hint="eastAsia"/>
        </w:rPr>
        <w:t>RQBundleDataHandler</w:t>
      </w:r>
      <w:proofErr w:type="spellEnd"/>
      <w:r>
        <w:rPr>
          <w:rFonts w:hint="eastAsia"/>
        </w:rPr>
        <w:t>类：</w:t>
      </w:r>
      <w:proofErr w:type="spellStart"/>
      <w:r>
        <w:rPr>
          <w:rFonts w:hint="eastAsia"/>
        </w:rPr>
        <w:t>DataHandle</w:t>
      </w:r>
      <w:proofErr w:type="spellEnd"/>
      <w:r>
        <w:rPr>
          <w:rFonts w:hint="eastAsia"/>
        </w:rPr>
        <w:t>的子类，针对米筐数据源的一个</w:t>
      </w:r>
      <w:proofErr w:type="spellStart"/>
      <w:r>
        <w:rPr>
          <w:rFonts w:hint="eastAsia"/>
        </w:rPr>
        <w:t>datahandler</w:t>
      </w:r>
      <w:proofErr w:type="spellEnd"/>
      <w:r>
        <w:rPr>
          <w:rFonts w:hint="eastAsia"/>
        </w:rPr>
        <w:t>，负责从</w:t>
      </w:r>
      <w:r>
        <w:rPr>
          <w:rFonts w:hint="eastAsia"/>
        </w:rPr>
        <w:t>Database</w:t>
      </w:r>
      <w:r>
        <w:rPr>
          <w:rFonts w:hint="eastAsia"/>
        </w:rPr>
        <w:t>类当中获取数据，根据</w:t>
      </w:r>
      <w:proofErr w:type="gramStart"/>
      <w:r>
        <w:rPr>
          <w:rFonts w:hint="eastAsia"/>
        </w:rPr>
        <w:t>当前回测参数</w:t>
      </w:r>
      <w:proofErr w:type="gramEnd"/>
      <w:r>
        <w:rPr>
          <w:rFonts w:hint="eastAsia"/>
        </w:rPr>
        <w:t>有针对性地完成数据预处理操作，以及作为</w:t>
      </w:r>
      <w:proofErr w:type="gramStart"/>
      <w:r>
        <w:rPr>
          <w:rFonts w:hint="eastAsia"/>
        </w:rPr>
        <w:t>回测部分</w:t>
      </w:r>
      <w:proofErr w:type="gramEnd"/>
      <w:r>
        <w:rPr>
          <w:rFonts w:hint="eastAsia"/>
        </w:rPr>
        <w:t>其他组件的数据接口，从而将其他组件与底层数据库</w:t>
      </w:r>
      <w:r>
        <w:rPr>
          <w:rFonts w:hint="eastAsia"/>
        </w:rPr>
        <w:t>Database</w:t>
      </w:r>
      <w:r>
        <w:rPr>
          <w:rFonts w:hint="eastAsia"/>
        </w:rPr>
        <w:t>隔离；</w:t>
      </w:r>
    </w:p>
    <w:p w14:paraId="4A9CC7C5" w14:textId="77777777" w:rsidR="00A55DC5" w:rsidRDefault="00A55DC5" w:rsidP="008802C3">
      <w:pPr>
        <w:pStyle w:val="a3"/>
        <w:numPr>
          <w:ilvl w:val="0"/>
          <w:numId w:val="35"/>
        </w:numPr>
        <w:ind w:firstLineChars="0"/>
      </w:pPr>
      <w:proofErr w:type="spellStart"/>
      <w:r>
        <w:rPr>
          <w:rFonts w:hint="eastAsia"/>
        </w:rPr>
        <w:t>Execution</w:t>
      </w:r>
      <w:r>
        <w:t>Handler</w:t>
      </w:r>
      <w:proofErr w:type="spellEnd"/>
      <w:r>
        <w:rPr>
          <w:rFonts w:hint="eastAsia"/>
        </w:rPr>
        <w:t>类：所有</w:t>
      </w:r>
      <w:r>
        <w:rPr>
          <w:rFonts w:hint="eastAsia"/>
        </w:rPr>
        <w:t>execution</w:t>
      </w:r>
      <w:r>
        <w:t xml:space="preserve"> handler</w:t>
      </w:r>
      <w:r>
        <w:rPr>
          <w:rFonts w:hint="eastAsia"/>
        </w:rPr>
        <w:t>的</w:t>
      </w:r>
      <w:proofErr w:type="gramStart"/>
      <w:r>
        <w:rPr>
          <w:rFonts w:hint="eastAsia"/>
        </w:rPr>
        <w:t>抽象基类</w:t>
      </w:r>
      <w:proofErr w:type="gramEnd"/>
      <w:r>
        <w:rPr>
          <w:rFonts w:hint="eastAsia"/>
        </w:rPr>
        <w:t>，当前的作用仅限于规定子类必须包含一个名为</w:t>
      </w:r>
      <w:proofErr w:type="spellStart"/>
      <w:r>
        <w:t>executeOrder</w:t>
      </w:r>
      <w:proofErr w:type="spellEnd"/>
      <w:r>
        <w:rPr>
          <w:rFonts w:hint="eastAsia"/>
        </w:rPr>
        <w:t>的方法，但从提高系统的可扩展性出发仍然保留了此类；</w:t>
      </w:r>
    </w:p>
    <w:p w14:paraId="7BA8BDCF" w14:textId="77777777" w:rsidR="00A55DC5" w:rsidRDefault="00A55DC5" w:rsidP="008802C3">
      <w:pPr>
        <w:pStyle w:val="a3"/>
        <w:numPr>
          <w:ilvl w:val="0"/>
          <w:numId w:val="35"/>
        </w:numPr>
        <w:ind w:firstLineChars="0"/>
      </w:pPr>
      <w:proofErr w:type="spellStart"/>
      <w:r>
        <w:t>SimulatedExecutionHandler</w:t>
      </w:r>
      <w:proofErr w:type="spellEnd"/>
      <w:r>
        <w:rPr>
          <w:rFonts w:hint="eastAsia"/>
        </w:rPr>
        <w:t>类：</w:t>
      </w:r>
      <w:proofErr w:type="spellStart"/>
      <w:r>
        <w:rPr>
          <w:rFonts w:hint="eastAsia"/>
        </w:rPr>
        <w:t>Execution</w:t>
      </w:r>
      <w:r>
        <w:t>Handler</w:t>
      </w:r>
      <w:proofErr w:type="spellEnd"/>
      <w:r>
        <w:rPr>
          <w:rFonts w:hint="eastAsia"/>
        </w:rPr>
        <w:t>的子类，用于模拟在交易所下单的过程，判断股票是否可以交易，模拟只能部分买入的情况，</w:t>
      </w:r>
      <w:proofErr w:type="gramStart"/>
      <w:r>
        <w:rPr>
          <w:rFonts w:hint="eastAsia"/>
        </w:rPr>
        <w:t>计算滑点价格</w:t>
      </w:r>
      <w:proofErr w:type="gramEnd"/>
      <w:r>
        <w:rPr>
          <w:rFonts w:hint="eastAsia"/>
        </w:rPr>
        <w:t>和各种交易成本，以</w:t>
      </w:r>
      <w:proofErr w:type="gramStart"/>
      <w:r>
        <w:rPr>
          <w:rFonts w:hint="eastAsia"/>
        </w:rPr>
        <w:t>向事件</w:t>
      </w:r>
      <w:proofErr w:type="gramEnd"/>
      <w:r>
        <w:rPr>
          <w:rFonts w:hint="eastAsia"/>
        </w:rPr>
        <w:t>队列发送一个</w:t>
      </w:r>
      <w:proofErr w:type="spellStart"/>
      <w:r>
        <w:rPr>
          <w:rFonts w:hint="eastAsia"/>
        </w:rPr>
        <w:t>FillEvent</w:t>
      </w:r>
      <w:proofErr w:type="spellEnd"/>
      <w:r>
        <w:rPr>
          <w:rFonts w:hint="eastAsia"/>
        </w:rPr>
        <w:t>结束；</w:t>
      </w:r>
    </w:p>
    <w:p w14:paraId="1386A7F6" w14:textId="77777777" w:rsidR="00A55DC5" w:rsidRDefault="00A55DC5" w:rsidP="008802C3">
      <w:pPr>
        <w:pStyle w:val="a3"/>
        <w:numPr>
          <w:ilvl w:val="0"/>
          <w:numId w:val="35"/>
        </w:numPr>
        <w:ind w:firstLineChars="0"/>
      </w:pPr>
      <w:r>
        <w:rPr>
          <w:rFonts w:hint="eastAsia"/>
        </w:rPr>
        <w:t>Performance</w:t>
      </w:r>
      <w:r>
        <w:rPr>
          <w:rFonts w:hint="eastAsia"/>
        </w:rPr>
        <w:t>类：</w:t>
      </w:r>
      <w:proofErr w:type="gramStart"/>
      <w:r>
        <w:rPr>
          <w:rFonts w:hint="eastAsia"/>
        </w:rPr>
        <w:t>根据回测期间</w:t>
      </w:r>
      <w:proofErr w:type="gramEnd"/>
      <w:r>
        <w:rPr>
          <w:rFonts w:hint="eastAsia"/>
        </w:rPr>
        <w:t>的投资组合，计算一系列绩效指标，包括总收益、</w:t>
      </w:r>
      <w:proofErr w:type="gramStart"/>
      <w:r>
        <w:rPr>
          <w:rFonts w:hint="eastAsia"/>
        </w:rPr>
        <w:t>年化收益</w:t>
      </w:r>
      <w:proofErr w:type="gramEnd"/>
      <w:r>
        <w:rPr>
          <w:rFonts w:hint="eastAsia"/>
        </w:rPr>
        <w:t>、策略α、策略β、夏普比率、最大回撤、波动率、信息比率</w:t>
      </w:r>
      <w:proofErr w:type="gramStart"/>
      <w:r>
        <w:rPr>
          <w:rFonts w:hint="eastAsia"/>
        </w:rPr>
        <w:t>和回测曲线</w:t>
      </w:r>
      <w:proofErr w:type="gramEnd"/>
      <w:r>
        <w:rPr>
          <w:rFonts w:hint="eastAsia"/>
        </w:rPr>
        <w:t>，并且与基准收益作比较；</w:t>
      </w:r>
    </w:p>
    <w:p w14:paraId="2FE6424A" w14:textId="77777777" w:rsidR="00A55DC5" w:rsidRDefault="00A55DC5" w:rsidP="008802C3">
      <w:pPr>
        <w:pStyle w:val="a3"/>
        <w:numPr>
          <w:ilvl w:val="0"/>
          <w:numId w:val="35"/>
        </w:numPr>
        <w:ind w:firstLineChars="0"/>
      </w:pPr>
      <w:proofErr w:type="spellStart"/>
      <w:r>
        <w:rPr>
          <w:rFonts w:hint="eastAsia"/>
        </w:rPr>
        <w:t>D</w:t>
      </w:r>
      <w:r>
        <w:t>ataAPI</w:t>
      </w:r>
      <w:proofErr w:type="spellEnd"/>
      <w:r>
        <w:rPr>
          <w:rFonts w:hint="eastAsia"/>
        </w:rPr>
        <w:t>类：</w:t>
      </w:r>
      <w:r>
        <w:rPr>
          <w:rFonts w:hint="eastAsia"/>
        </w:rPr>
        <w:t>Env</w:t>
      </w:r>
      <w:r>
        <w:rPr>
          <w:rFonts w:hint="eastAsia"/>
        </w:rPr>
        <w:t>的子类，是用户通过脚本查询各类数据的接口。该类对</w:t>
      </w:r>
      <w:r>
        <w:rPr>
          <w:rFonts w:hint="eastAsia"/>
        </w:rPr>
        <w:t>Database</w:t>
      </w:r>
      <w:r>
        <w:rPr>
          <w:rFonts w:hint="eastAsia"/>
        </w:rPr>
        <w:t>类的所有函数都进行了一次封装，从而将底层数据库与用户隔离；</w:t>
      </w:r>
    </w:p>
    <w:p w14:paraId="2F89D405" w14:textId="77777777" w:rsidR="00A55DC5" w:rsidRPr="00DD4F5B" w:rsidRDefault="00A55DC5" w:rsidP="008802C3">
      <w:pPr>
        <w:ind w:firstLine="482"/>
        <w:rPr>
          <w:b/>
        </w:rPr>
      </w:pPr>
      <w:r w:rsidRPr="00DD4F5B">
        <w:rPr>
          <w:rFonts w:hint="eastAsia"/>
          <w:b/>
        </w:rPr>
        <w:t>实体类：</w:t>
      </w:r>
    </w:p>
    <w:p w14:paraId="55979410" w14:textId="77777777" w:rsidR="00A55DC5" w:rsidRPr="002851A1" w:rsidRDefault="00A55DC5" w:rsidP="008802C3">
      <w:pPr>
        <w:pStyle w:val="a3"/>
        <w:numPr>
          <w:ilvl w:val="0"/>
          <w:numId w:val="36"/>
        </w:numPr>
        <w:ind w:firstLineChars="0"/>
      </w:pPr>
      <w:r w:rsidRPr="002851A1">
        <w:rPr>
          <w:rFonts w:hint="eastAsia"/>
        </w:rPr>
        <w:t>E</w:t>
      </w:r>
      <w:r w:rsidRPr="002851A1">
        <w:t>vent</w:t>
      </w:r>
      <w:r w:rsidRPr="002851A1">
        <w:rPr>
          <w:rFonts w:hint="eastAsia"/>
        </w:rPr>
        <w:t>类：所有事件类的</w:t>
      </w:r>
      <w:proofErr w:type="gramStart"/>
      <w:r w:rsidRPr="002851A1">
        <w:rPr>
          <w:rFonts w:hint="eastAsia"/>
        </w:rPr>
        <w:t>抽象基类</w:t>
      </w:r>
      <w:proofErr w:type="gramEnd"/>
      <w:r w:rsidRPr="002851A1">
        <w:rPr>
          <w:rFonts w:hint="eastAsia"/>
        </w:rPr>
        <w:t>，当前的作用仅限于规定所有</w:t>
      </w:r>
      <w:proofErr w:type="gramStart"/>
      <w:r w:rsidRPr="002851A1">
        <w:rPr>
          <w:rFonts w:hint="eastAsia"/>
        </w:rPr>
        <w:t>子类都必须</w:t>
      </w:r>
      <w:proofErr w:type="gramEnd"/>
      <w:r w:rsidRPr="002851A1">
        <w:rPr>
          <w:rFonts w:hint="eastAsia"/>
        </w:rPr>
        <w:t>实现</w:t>
      </w:r>
      <w:r w:rsidRPr="002851A1">
        <w:t>__</w:t>
      </w:r>
      <w:proofErr w:type="spellStart"/>
      <w:r w:rsidRPr="002851A1">
        <w:t>repr</w:t>
      </w:r>
      <w:proofErr w:type="spellEnd"/>
      <w:r w:rsidRPr="002851A1">
        <w:t>__</w:t>
      </w:r>
      <w:r w:rsidRPr="002851A1">
        <w:rPr>
          <w:rFonts w:hint="eastAsia"/>
        </w:rPr>
        <w:t>魔法方法和</w:t>
      </w:r>
      <w:r w:rsidRPr="002851A1">
        <w:rPr>
          <w:rFonts w:hint="eastAsia"/>
        </w:rPr>
        <w:t>_</w:t>
      </w:r>
      <w:r w:rsidRPr="002851A1">
        <w:t>_eq__</w:t>
      </w:r>
      <w:r w:rsidRPr="002851A1">
        <w:rPr>
          <w:rFonts w:hint="eastAsia"/>
        </w:rPr>
        <w:t>魔法方法，用于在</w:t>
      </w:r>
      <w:proofErr w:type="gramStart"/>
      <w:r w:rsidRPr="002851A1">
        <w:rPr>
          <w:rFonts w:hint="eastAsia"/>
        </w:rPr>
        <w:t>回测过程</w:t>
      </w:r>
      <w:proofErr w:type="gramEnd"/>
      <w:r w:rsidRPr="002851A1">
        <w:rPr>
          <w:rFonts w:hint="eastAsia"/>
        </w:rPr>
        <w:t>中输出事件和事件优先级的比较，但从提高系统的可扩展性出发仍然保留了此类；</w:t>
      </w:r>
    </w:p>
    <w:p w14:paraId="33181842" w14:textId="77777777" w:rsidR="00A55DC5" w:rsidRPr="002851A1" w:rsidRDefault="00A55DC5" w:rsidP="008802C3">
      <w:pPr>
        <w:pStyle w:val="a3"/>
        <w:numPr>
          <w:ilvl w:val="0"/>
          <w:numId w:val="36"/>
        </w:numPr>
        <w:ind w:firstLineChars="0"/>
      </w:pPr>
      <w:proofErr w:type="spellStart"/>
      <w:r w:rsidRPr="002851A1">
        <w:rPr>
          <w:rFonts w:hint="eastAsia"/>
        </w:rPr>
        <w:t>M</w:t>
      </w:r>
      <w:r w:rsidRPr="002851A1">
        <w:t>arketEvent</w:t>
      </w:r>
      <w:proofErr w:type="spellEnd"/>
      <w:r w:rsidRPr="002851A1">
        <w:rPr>
          <w:rFonts w:hint="eastAsia"/>
        </w:rPr>
        <w:t>类：</w:t>
      </w:r>
      <w:r w:rsidRPr="002851A1">
        <w:rPr>
          <w:rFonts w:hint="eastAsia"/>
        </w:rPr>
        <w:t>Event</w:t>
      </w:r>
      <w:r w:rsidRPr="002851A1">
        <w:rPr>
          <w:rFonts w:hint="eastAsia"/>
        </w:rPr>
        <w:t>类的子类，包含事件类型、优先级、当天的时间戳和市场行情，由</w:t>
      </w:r>
      <w:r w:rsidRPr="002851A1">
        <w:rPr>
          <w:rFonts w:hint="eastAsia"/>
        </w:rPr>
        <w:t>data</w:t>
      </w:r>
      <w:r w:rsidRPr="002851A1">
        <w:t xml:space="preserve"> handler</w:t>
      </w:r>
      <w:r w:rsidRPr="002851A1">
        <w:rPr>
          <w:rFonts w:hint="eastAsia"/>
        </w:rPr>
        <w:t>发出，被</w:t>
      </w:r>
      <w:proofErr w:type="gramStart"/>
      <w:r w:rsidRPr="002851A1">
        <w:rPr>
          <w:rFonts w:hint="eastAsia"/>
        </w:rPr>
        <w:t>回测类取出</w:t>
      </w:r>
      <w:proofErr w:type="gramEnd"/>
      <w:r w:rsidRPr="002851A1">
        <w:rPr>
          <w:rFonts w:hint="eastAsia"/>
        </w:rPr>
        <w:t>后分配给</w:t>
      </w:r>
      <w:r w:rsidRPr="002851A1">
        <w:rPr>
          <w:rFonts w:hint="eastAsia"/>
        </w:rPr>
        <w:t>Port</w:t>
      </w:r>
      <w:r w:rsidRPr="002851A1">
        <w:t>folio</w:t>
      </w:r>
      <w:r w:rsidRPr="002851A1">
        <w:rPr>
          <w:rFonts w:hint="eastAsia"/>
        </w:rPr>
        <w:t>更新投资组合价值，以及分配给策略类决定是否要发出交易信号。</w:t>
      </w:r>
      <w:proofErr w:type="spellStart"/>
      <w:r w:rsidRPr="002851A1">
        <w:rPr>
          <w:rFonts w:hint="eastAsia"/>
        </w:rPr>
        <w:t>MarketEvent</w:t>
      </w:r>
      <w:proofErr w:type="spellEnd"/>
      <w:r w:rsidRPr="002851A1">
        <w:rPr>
          <w:rFonts w:hint="eastAsia"/>
        </w:rPr>
        <w:t>的优先级处于较低一级；</w:t>
      </w:r>
    </w:p>
    <w:p w14:paraId="3E676BC7" w14:textId="77777777" w:rsidR="00A55DC5" w:rsidRPr="002851A1" w:rsidRDefault="00A55DC5" w:rsidP="008802C3">
      <w:pPr>
        <w:pStyle w:val="a3"/>
        <w:numPr>
          <w:ilvl w:val="0"/>
          <w:numId w:val="36"/>
        </w:numPr>
        <w:ind w:firstLineChars="0"/>
      </w:pPr>
      <w:proofErr w:type="spellStart"/>
      <w:r w:rsidRPr="002851A1">
        <w:rPr>
          <w:rFonts w:hint="eastAsia"/>
        </w:rPr>
        <w:t>SignalEvent</w:t>
      </w:r>
      <w:proofErr w:type="spellEnd"/>
      <w:r w:rsidRPr="002851A1">
        <w:rPr>
          <w:rFonts w:hint="eastAsia"/>
        </w:rPr>
        <w:t>类：</w:t>
      </w:r>
      <w:r w:rsidRPr="002851A1">
        <w:rPr>
          <w:rFonts w:hint="eastAsia"/>
        </w:rPr>
        <w:t>Event</w:t>
      </w:r>
      <w:r w:rsidRPr="002851A1">
        <w:rPr>
          <w:rFonts w:hint="eastAsia"/>
        </w:rPr>
        <w:t>类的子类，包含事件类型、优先级、信号发出的时间戳、交易标的名称、交易方向、交易数量和下单时间，由策略类发出，被</w:t>
      </w:r>
      <w:proofErr w:type="gramStart"/>
      <w:r w:rsidRPr="002851A1">
        <w:rPr>
          <w:rFonts w:hint="eastAsia"/>
        </w:rPr>
        <w:t>回测类取出</w:t>
      </w:r>
      <w:proofErr w:type="gramEnd"/>
      <w:r w:rsidRPr="002851A1">
        <w:rPr>
          <w:rFonts w:hint="eastAsia"/>
        </w:rPr>
        <w:t>后分配给</w:t>
      </w:r>
      <w:r w:rsidRPr="002851A1">
        <w:rPr>
          <w:rFonts w:hint="eastAsia"/>
        </w:rPr>
        <w:t>Portfolio</w:t>
      </w:r>
      <w:r w:rsidRPr="002851A1">
        <w:rPr>
          <w:rFonts w:hint="eastAsia"/>
        </w:rPr>
        <w:t>做</w:t>
      </w:r>
      <w:proofErr w:type="gramStart"/>
      <w:r w:rsidRPr="002851A1">
        <w:rPr>
          <w:rFonts w:hint="eastAsia"/>
        </w:rPr>
        <w:t>仓位</w:t>
      </w:r>
      <w:proofErr w:type="gramEnd"/>
      <w:r w:rsidRPr="002851A1">
        <w:rPr>
          <w:rFonts w:hint="eastAsia"/>
        </w:rPr>
        <w:t>管理。</w:t>
      </w:r>
      <w:proofErr w:type="spellStart"/>
      <w:r w:rsidRPr="002851A1">
        <w:rPr>
          <w:rFonts w:hint="eastAsia"/>
        </w:rPr>
        <w:t>SignalEvent</w:t>
      </w:r>
      <w:proofErr w:type="spellEnd"/>
      <w:r w:rsidRPr="002851A1">
        <w:rPr>
          <w:rFonts w:hint="eastAsia"/>
        </w:rPr>
        <w:t>的优先级处于较低一级；</w:t>
      </w:r>
    </w:p>
    <w:p w14:paraId="209E75EE" w14:textId="77777777" w:rsidR="00A55DC5" w:rsidRPr="002851A1" w:rsidRDefault="00A55DC5" w:rsidP="008802C3">
      <w:pPr>
        <w:pStyle w:val="a3"/>
        <w:numPr>
          <w:ilvl w:val="0"/>
          <w:numId w:val="36"/>
        </w:numPr>
        <w:ind w:firstLineChars="0"/>
      </w:pPr>
      <w:proofErr w:type="spellStart"/>
      <w:r w:rsidRPr="002851A1">
        <w:rPr>
          <w:rFonts w:hint="eastAsia"/>
        </w:rPr>
        <w:t>OrderEvent</w:t>
      </w:r>
      <w:proofErr w:type="spellEnd"/>
      <w:r w:rsidRPr="002851A1">
        <w:rPr>
          <w:rFonts w:hint="eastAsia"/>
        </w:rPr>
        <w:t>类：</w:t>
      </w:r>
      <w:r w:rsidRPr="002851A1">
        <w:rPr>
          <w:rFonts w:hint="eastAsia"/>
        </w:rPr>
        <w:t>Event</w:t>
      </w:r>
      <w:r w:rsidRPr="002851A1">
        <w:rPr>
          <w:rFonts w:hint="eastAsia"/>
        </w:rPr>
        <w:t>类的子类，包含事件类型、优先级、订单时间戳、交易标的、交易方向、交易数量和下单时间，由</w:t>
      </w:r>
      <w:r w:rsidRPr="002851A1">
        <w:rPr>
          <w:rFonts w:hint="eastAsia"/>
        </w:rPr>
        <w:t>Portfolio</w:t>
      </w:r>
      <w:r w:rsidRPr="002851A1">
        <w:rPr>
          <w:rFonts w:hint="eastAsia"/>
        </w:rPr>
        <w:t>类发出，被</w:t>
      </w:r>
      <w:proofErr w:type="gramStart"/>
      <w:r w:rsidRPr="002851A1">
        <w:rPr>
          <w:rFonts w:hint="eastAsia"/>
        </w:rPr>
        <w:t>回测类取出</w:t>
      </w:r>
      <w:proofErr w:type="gramEnd"/>
      <w:r w:rsidRPr="002851A1">
        <w:rPr>
          <w:rFonts w:hint="eastAsia"/>
        </w:rPr>
        <w:t>后分配给</w:t>
      </w:r>
      <w:r w:rsidRPr="002851A1">
        <w:rPr>
          <w:rFonts w:hint="eastAsia"/>
        </w:rPr>
        <w:t>execution</w:t>
      </w:r>
      <w:r w:rsidRPr="002851A1">
        <w:rPr>
          <w:rFonts w:hint="eastAsia"/>
        </w:rPr>
        <w:t>模拟交易所的下单过程。</w:t>
      </w:r>
      <w:proofErr w:type="spellStart"/>
      <w:r w:rsidRPr="002851A1">
        <w:rPr>
          <w:rFonts w:hint="eastAsia"/>
        </w:rPr>
        <w:t>O</w:t>
      </w:r>
      <w:r w:rsidRPr="002851A1">
        <w:t>rderEvent</w:t>
      </w:r>
      <w:proofErr w:type="spellEnd"/>
      <w:r w:rsidRPr="002851A1">
        <w:rPr>
          <w:rFonts w:hint="eastAsia"/>
        </w:rPr>
        <w:t>表示经过</w:t>
      </w:r>
      <w:proofErr w:type="gramStart"/>
      <w:r w:rsidRPr="002851A1">
        <w:rPr>
          <w:rFonts w:hint="eastAsia"/>
        </w:rPr>
        <w:t>仓位</w:t>
      </w:r>
      <w:proofErr w:type="gramEnd"/>
      <w:r w:rsidRPr="002851A1">
        <w:rPr>
          <w:rFonts w:hint="eastAsia"/>
        </w:rPr>
        <w:t>管理后用户拟进行交易的订单信息，</w:t>
      </w:r>
      <w:r w:rsidRPr="002851A1">
        <w:rPr>
          <w:rFonts w:hint="eastAsia"/>
        </w:rPr>
        <w:lastRenderedPageBreak/>
        <w:t>只有继续经过</w:t>
      </w:r>
      <w:r w:rsidRPr="002851A1">
        <w:rPr>
          <w:rFonts w:hint="eastAsia"/>
        </w:rPr>
        <w:t>execution</w:t>
      </w:r>
      <w:r w:rsidRPr="002851A1">
        <w:rPr>
          <w:rFonts w:hint="eastAsia"/>
        </w:rPr>
        <w:t>的处理，才能够转化为真实的交易订单。</w:t>
      </w:r>
      <w:proofErr w:type="spellStart"/>
      <w:r w:rsidRPr="002851A1">
        <w:rPr>
          <w:rFonts w:hint="eastAsia"/>
        </w:rPr>
        <w:t>OrderEvent</w:t>
      </w:r>
      <w:proofErr w:type="spellEnd"/>
      <w:r w:rsidRPr="002851A1">
        <w:rPr>
          <w:rFonts w:hint="eastAsia"/>
        </w:rPr>
        <w:t>的优先级处于较高的一级；</w:t>
      </w:r>
    </w:p>
    <w:p w14:paraId="7A1EED9F" w14:textId="77777777" w:rsidR="00A55DC5" w:rsidRPr="002851A1" w:rsidRDefault="00A55DC5" w:rsidP="008802C3">
      <w:pPr>
        <w:pStyle w:val="a3"/>
        <w:numPr>
          <w:ilvl w:val="0"/>
          <w:numId w:val="36"/>
        </w:numPr>
        <w:ind w:firstLineChars="0"/>
      </w:pPr>
      <w:proofErr w:type="spellStart"/>
      <w:r w:rsidRPr="002851A1">
        <w:rPr>
          <w:rFonts w:hint="eastAsia"/>
        </w:rPr>
        <w:t>FillEvent</w:t>
      </w:r>
      <w:proofErr w:type="spellEnd"/>
      <w:r w:rsidRPr="002851A1">
        <w:rPr>
          <w:rFonts w:hint="eastAsia"/>
        </w:rPr>
        <w:t>类：</w:t>
      </w:r>
      <w:r w:rsidRPr="002851A1">
        <w:rPr>
          <w:rFonts w:hint="eastAsia"/>
        </w:rPr>
        <w:t>Event</w:t>
      </w:r>
      <w:r w:rsidRPr="002851A1">
        <w:rPr>
          <w:rFonts w:hint="eastAsia"/>
        </w:rPr>
        <w:t>类的子类，包含事件类型、优先级、订单时间戳、交易标的、交易方向、交易成本、交易数量、各</w:t>
      </w:r>
      <w:proofErr w:type="gramStart"/>
      <w:r w:rsidRPr="002851A1">
        <w:rPr>
          <w:rFonts w:hint="eastAsia"/>
        </w:rPr>
        <w:t>类过程</w:t>
      </w:r>
      <w:proofErr w:type="gramEnd"/>
      <w:r w:rsidRPr="002851A1">
        <w:rPr>
          <w:rFonts w:hint="eastAsia"/>
        </w:rPr>
        <w:t>成本合计和订单时间，由</w:t>
      </w:r>
      <w:r w:rsidRPr="002851A1">
        <w:rPr>
          <w:rFonts w:hint="eastAsia"/>
        </w:rPr>
        <w:t>execution</w:t>
      </w:r>
      <w:r w:rsidRPr="002851A1">
        <w:rPr>
          <w:rFonts w:hint="eastAsia"/>
        </w:rPr>
        <w:t>发出，被</w:t>
      </w:r>
      <w:proofErr w:type="gramStart"/>
      <w:r w:rsidRPr="002851A1">
        <w:rPr>
          <w:rFonts w:hint="eastAsia"/>
        </w:rPr>
        <w:t>回测类取出</w:t>
      </w:r>
      <w:proofErr w:type="gramEnd"/>
      <w:r w:rsidRPr="002851A1">
        <w:rPr>
          <w:rFonts w:hint="eastAsia"/>
        </w:rPr>
        <w:t>后分配给</w:t>
      </w:r>
      <w:r w:rsidRPr="002851A1">
        <w:rPr>
          <w:rFonts w:hint="eastAsia"/>
        </w:rPr>
        <w:t>Portfolio</w:t>
      </w:r>
      <w:r w:rsidRPr="002851A1">
        <w:rPr>
          <w:rFonts w:hint="eastAsia"/>
        </w:rPr>
        <w:t>更新证券账户。</w:t>
      </w:r>
      <w:proofErr w:type="spellStart"/>
      <w:r w:rsidRPr="002851A1">
        <w:rPr>
          <w:rFonts w:hint="eastAsia"/>
        </w:rPr>
        <w:t>FillEvent</w:t>
      </w:r>
      <w:proofErr w:type="spellEnd"/>
      <w:r w:rsidRPr="002851A1">
        <w:rPr>
          <w:rFonts w:hint="eastAsia"/>
        </w:rPr>
        <w:t>的优先级处于较高的一级；</w:t>
      </w:r>
    </w:p>
    <w:p w14:paraId="0F8ED584" w14:textId="77777777" w:rsidR="00A55DC5" w:rsidRPr="002851A1" w:rsidRDefault="00A55DC5" w:rsidP="008802C3">
      <w:pPr>
        <w:pStyle w:val="a3"/>
        <w:numPr>
          <w:ilvl w:val="0"/>
          <w:numId w:val="36"/>
        </w:numPr>
        <w:ind w:firstLineChars="0"/>
      </w:pPr>
      <w:proofErr w:type="spellStart"/>
      <w:r w:rsidRPr="002851A1">
        <w:rPr>
          <w:rFonts w:hint="eastAsia"/>
        </w:rPr>
        <w:t>PriorityQueue</w:t>
      </w:r>
      <w:proofErr w:type="spellEnd"/>
      <w:r w:rsidRPr="002851A1">
        <w:rPr>
          <w:rFonts w:hint="eastAsia"/>
        </w:rPr>
        <w:t>类：标准库当中的优先级队列，优先弹出级别较高的元素，只有对于同级别的元素，才按先进先出的规则弹出。</w:t>
      </w:r>
      <w:proofErr w:type="spellStart"/>
      <w:r w:rsidRPr="002851A1">
        <w:rPr>
          <w:rFonts w:hint="eastAsia"/>
        </w:rPr>
        <w:t>PriorityQueue</w:t>
      </w:r>
      <w:proofErr w:type="spellEnd"/>
      <w:r w:rsidRPr="002851A1">
        <w:rPr>
          <w:rFonts w:hint="eastAsia"/>
        </w:rPr>
        <w:t>是事件驱动引擎的容器，</w:t>
      </w:r>
      <w:proofErr w:type="gramStart"/>
      <w:r w:rsidRPr="002851A1">
        <w:rPr>
          <w:rFonts w:hint="eastAsia"/>
        </w:rPr>
        <w:t>对于回测而言</w:t>
      </w:r>
      <w:proofErr w:type="gramEnd"/>
      <w:r w:rsidRPr="002851A1">
        <w:rPr>
          <w:rFonts w:hint="eastAsia"/>
        </w:rPr>
        <w:t>，采用向量化的设计也是可行的，而且由于事件驱动设计引入了新的复杂度，所以事件驱动并非必要，但对于实盘交易而言，向量化交易不可行，必须采用事件驱动设计。为了提升系统的可扩展性，同时也为了与业界标准接轨，</w:t>
      </w:r>
      <w:proofErr w:type="gramStart"/>
      <w:r w:rsidRPr="002851A1">
        <w:rPr>
          <w:rFonts w:hint="eastAsia"/>
        </w:rPr>
        <w:t>回测系统</w:t>
      </w:r>
      <w:proofErr w:type="gramEnd"/>
      <w:r w:rsidRPr="002851A1">
        <w:rPr>
          <w:rFonts w:hint="eastAsia"/>
        </w:rPr>
        <w:t>最终采用了事件驱动设计。与简单的事件驱动引擎不同，本系统还规定了各类事件的优先级，将</w:t>
      </w:r>
      <w:proofErr w:type="spellStart"/>
      <w:r w:rsidRPr="002851A1">
        <w:rPr>
          <w:rFonts w:hint="eastAsia"/>
        </w:rPr>
        <w:t>OrderEvent</w:t>
      </w:r>
      <w:proofErr w:type="spellEnd"/>
      <w:r w:rsidRPr="002851A1">
        <w:rPr>
          <w:rFonts w:hint="eastAsia"/>
        </w:rPr>
        <w:t>和</w:t>
      </w:r>
      <w:proofErr w:type="spellStart"/>
      <w:r w:rsidRPr="002851A1">
        <w:rPr>
          <w:rFonts w:hint="eastAsia"/>
        </w:rPr>
        <w:t>FillEvent</w:t>
      </w:r>
      <w:proofErr w:type="spellEnd"/>
      <w:r w:rsidRPr="002851A1">
        <w:rPr>
          <w:rFonts w:hint="eastAsia"/>
        </w:rPr>
        <w:t>的优先级置于</w:t>
      </w:r>
      <w:proofErr w:type="spellStart"/>
      <w:r w:rsidRPr="002851A1">
        <w:rPr>
          <w:rFonts w:hint="eastAsia"/>
        </w:rPr>
        <w:t>MarketEvent</w:t>
      </w:r>
      <w:proofErr w:type="spellEnd"/>
      <w:r w:rsidRPr="002851A1">
        <w:rPr>
          <w:rFonts w:hint="eastAsia"/>
        </w:rPr>
        <w:t>和</w:t>
      </w:r>
      <w:proofErr w:type="spellStart"/>
      <w:r w:rsidRPr="002851A1">
        <w:rPr>
          <w:rFonts w:hint="eastAsia"/>
        </w:rPr>
        <w:t>SignalEven</w:t>
      </w:r>
      <w:proofErr w:type="spellEnd"/>
      <w:r w:rsidRPr="002851A1">
        <w:rPr>
          <w:rFonts w:hint="eastAsia"/>
        </w:rPr>
        <w:t>之前，目的是应对策略类在一天当中同时发出多个信号的情况，这样一来，只有当上一个</w:t>
      </w:r>
      <w:proofErr w:type="spellStart"/>
      <w:r w:rsidRPr="002851A1">
        <w:rPr>
          <w:rFonts w:hint="eastAsia"/>
        </w:rPr>
        <w:t>SignalEvent</w:t>
      </w:r>
      <w:proofErr w:type="spellEnd"/>
      <w:r w:rsidRPr="002851A1">
        <w:rPr>
          <w:rFonts w:hint="eastAsia"/>
        </w:rPr>
        <w:t>被</w:t>
      </w:r>
      <w:r w:rsidRPr="002851A1">
        <w:rPr>
          <w:rFonts w:hint="eastAsia"/>
        </w:rPr>
        <w:t>Portfolio</w:t>
      </w:r>
      <w:r w:rsidRPr="002851A1">
        <w:rPr>
          <w:rFonts w:hint="eastAsia"/>
        </w:rPr>
        <w:t>和</w:t>
      </w:r>
      <w:r w:rsidRPr="002851A1">
        <w:rPr>
          <w:rFonts w:hint="eastAsia"/>
        </w:rPr>
        <w:t>execution</w:t>
      </w:r>
      <w:r w:rsidRPr="002851A1">
        <w:rPr>
          <w:rFonts w:hint="eastAsia"/>
        </w:rPr>
        <w:t>处理完，此时证券账户被成功更新，才展开下一个</w:t>
      </w:r>
      <w:proofErr w:type="spellStart"/>
      <w:r w:rsidRPr="002851A1">
        <w:rPr>
          <w:rFonts w:hint="eastAsia"/>
        </w:rPr>
        <w:t>SignalEvent</w:t>
      </w:r>
      <w:proofErr w:type="spellEnd"/>
      <w:r w:rsidRPr="002851A1">
        <w:rPr>
          <w:rFonts w:hint="eastAsia"/>
        </w:rPr>
        <w:t>的处理，避免了不同信号之间可能存在的冲突。</w:t>
      </w:r>
    </w:p>
    <w:p w14:paraId="75A1DA07" w14:textId="77777777" w:rsidR="00A55DC5" w:rsidRPr="002851A1" w:rsidRDefault="00A55DC5" w:rsidP="008802C3">
      <w:pPr>
        <w:pStyle w:val="a3"/>
        <w:numPr>
          <w:ilvl w:val="0"/>
          <w:numId w:val="36"/>
        </w:numPr>
        <w:ind w:firstLineChars="0"/>
      </w:pPr>
      <w:r w:rsidRPr="002851A1">
        <w:rPr>
          <w:rFonts w:hint="eastAsia"/>
        </w:rPr>
        <w:t>P</w:t>
      </w:r>
      <w:r w:rsidRPr="002851A1">
        <w:t>ortfolio</w:t>
      </w:r>
      <w:r w:rsidRPr="002851A1">
        <w:rPr>
          <w:rFonts w:hint="eastAsia"/>
        </w:rPr>
        <w:t>类：用于</w:t>
      </w:r>
      <w:proofErr w:type="gramStart"/>
      <w:r w:rsidRPr="002851A1">
        <w:rPr>
          <w:rFonts w:hint="eastAsia"/>
        </w:rPr>
        <w:t>记录回测期间</w:t>
      </w:r>
      <w:proofErr w:type="gramEnd"/>
      <w:r w:rsidRPr="002851A1">
        <w:rPr>
          <w:rFonts w:hint="eastAsia"/>
        </w:rPr>
        <w:t>的投资组合，同时也充当模拟的证券账户进行</w:t>
      </w:r>
      <w:proofErr w:type="gramStart"/>
      <w:r w:rsidRPr="002851A1">
        <w:rPr>
          <w:rFonts w:hint="eastAsia"/>
        </w:rPr>
        <w:t>仓位</w:t>
      </w:r>
      <w:proofErr w:type="gramEnd"/>
      <w:r w:rsidRPr="002851A1">
        <w:rPr>
          <w:rFonts w:hint="eastAsia"/>
        </w:rPr>
        <w:t>管理，</w:t>
      </w:r>
      <w:proofErr w:type="gramStart"/>
      <w:r w:rsidRPr="002851A1">
        <w:rPr>
          <w:rFonts w:hint="eastAsia"/>
        </w:rPr>
        <w:t>仓位</w:t>
      </w:r>
      <w:proofErr w:type="gramEnd"/>
      <w:r w:rsidRPr="002851A1">
        <w:rPr>
          <w:rFonts w:hint="eastAsia"/>
        </w:rPr>
        <w:t>管理的规则过于复杂，不在此详述；</w:t>
      </w:r>
    </w:p>
    <w:p w14:paraId="5D363DC5" w14:textId="77777777" w:rsidR="00A55DC5" w:rsidRPr="002851A1" w:rsidRDefault="00A55DC5" w:rsidP="008802C3">
      <w:pPr>
        <w:pStyle w:val="a3"/>
        <w:numPr>
          <w:ilvl w:val="0"/>
          <w:numId w:val="36"/>
        </w:numPr>
        <w:ind w:firstLineChars="0"/>
      </w:pPr>
      <w:r w:rsidRPr="002851A1">
        <w:rPr>
          <w:rFonts w:hint="eastAsia"/>
        </w:rPr>
        <w:t>Database</w:t>
      </w:r>
      <w:r w:rsidRPr="002851A1">
        <w:rPr>
          <w:rFonts w:hint="eastAsia"/>
        </w:rPr>
        <w:t>类：本系统的底层数据库，负责从米筐网站上下载数据包、解压数据包、读取数据、股票池初选、复权和其他数据预处理操作，同时集成</w:t>
      </w:r>
      <w:proofErr w:type="gramStart"/>
      <w:r w:rsidRPr="002851A1">
        <w:rPr>
          <w:rFonts w:hint="eastAsia"/>
        </w:rPr>
        <w:t>了聚宽</w:t>
      </w:r>
      <w:proofErr w:type="spellStart"/>
      <w:proofErr w:type="gramEnd"/>
      <w:r w:rsidRPr="002851A1">
        <w:rPr>
          <w:rFonts w:hint="eastAsia"/>
        </w:rPr>
        <w:t>JQData</w:t>
      </w:r>
      <w:proofErr w:type="spellEnd"/>
      <w:r w:rsidRPr="002851A1">
        <w:rPr>
          <w:rFonts w:hint="eastAsia"/>
        </w:rPr>
        <w:t>的所有数据接口。严格上来说，</w:t>
      </w:r>
      <w:r w:rsidRPr="002851A1">
        <w:rPr>
          <w:rFonts w:hint="eastAsia"/>
        </w:rPr>
        <w:t>Database</w:t>
      </w:r>
      <w:proofErr w:type="gramStart"/>
      <w:r w:rsidRPr="002851A1">
        <w:rPr>
          <w:rFonts w:hint="eastAsia"/>
        </w:rPr>
        <w:t>类应该</w:t>
      </w:r>
      <w:proofErr w:type="gramEnd"/>
      <w:r w:rsidRPr="002851A1">
        <w:rPr>
          <w:rFonts w:hint="eastAsia"/>
        </w:rPr>
        <w:t>拆分为更小的实体类，直到每一个实体类只表示一种数据结构，本项目将这些小的实体类合并为一个大类，有如下原因。其一，历史以来的金融数据量过大，因此不能做本地存储，只能动态地从网络上获取，用户需要时再下载，所以小实体类如果存在，很可能只包含唯一</w:t>
      </w:r>
      <w:proofErr w:type="gramStart"/>
      <w:r w:rsidRPr="002851A1">
        <w:rPr>
          <w:rFonts w:hint="eastAsia"/>
        </w:rPr>
        <w:t>一个</w:t>
      </w:r>
      <w:proofErr w:type="gramEnd"/>
      <w:r w:rsidRPr="002851A1">
        <w:rPr>
          <w:rFonts w:hint="eastAsia"/>
        </w:rPr>
        <w:t>用于获取数据的函数；其二，除了来自米筐的数据以外，其他数据的调用直接使用了</w:t>
      </w:r>
      <w:proofErr w:type="spellStart"/>
      <w:r w:rsidRPr="002851A1">
        <w:rPr>
          <w:rFonts w:hint="eastAsia"/>
        </w:rPr>
        <w:t>jqdatasdk</w:t>
      </w:r>
      <w:proofErr w:type="spellEnd"/>
      <w:r w:rsidRPr="002851A1">
        <w:rPr>
          <w:rFonts w:hint="eastAsia"/>
        </w:rPr>
        <w:t>库的结果，如果小实体类存在，其唯一的方法也仅仅是调用</w:t>
      </w:r>
      <w:proofErr w:type="gramStart"/>
      <w:r w:rsidRPr="002851A1">
        <w:rPr>
          <w:rFonts w:hint="eastAsia"/>
        </w:rPr>
        <w:t>第三方库的</w:t>
      </w:r>
      <w:proofErr w:type="gramEnd"/>
      <w:r w:rsidRPr="002851A1">
        <w:rPr>
          <w:rFonts w:hint="eastAsia"/>
        </w:rPr>
        <w:t>函数，返回</w:t>
      </w:r>
      <w:proofErr w:type="gramStart"/>
      <w:r w:rsidRPr="002851A1">
        <w:rPr>
          <w:rFonts w:hint="eastAsia"/>
        </w:rPr>
        <w:t>第三方库的</w:t>
      </w:r>
      <w:proofErr w:type="gramEnd"/>
      <w:r w:rsidRPr="002851A1">
        <w:rPr>
          <w:rFonts w:hint="eastAsia"/>
        </w:rPr>
        <w:t>返回值罢了；其三，数据类型可以达到上百种之多，为每一种数据设计一个实体</w:t>
      </w:r>
      <w:proofErr w:type="gramStart"/>
      <w:r w:rsidRPr="002851A1">
        <w:rPr>
          <w:rFonts w:hint="eastAsia"/>
        </w:rPr>
        <w:t>类表示</w:t>
      </w:r>
      <w:proofErr w:type="gramEnd"/>
      <w:r w:rsidRPr="002851A1">
        <w:rPr>
          <w:rFonts w:hint="eastAsia"/>
        </w:rPr>
        <w:t>没有可操作性。基于以上原因，本项目将所有的数据项囊括在一个</w:t>
      </w:r>
      <w:r w:rsidRPr="002851A1">
        <w:rPr>
          <w:rFonts w:hint="eastAsia"/>
        </w:rPr>
        <w:t>Database</w:t>
      </w:r>
      <w:r w:rsidRPr="002851A1">
        <w:rPr>
          <w:rFonts w:hint="eastAsia"/>
        </w:rPr>
        <w:t>类当中，尽管此设计与</w:t>
      </w:r>
      <w:r w:rsidRPr="002851A1">
        <w:rPr>
          <w:rFonts w:hint="eastAsia"/>
        </w:rPr>
        <w:t>M</w:t>
      </w:r>
      <w:r w:rsidRPr="002851A1">
        <w:t>VC</w:t>
      </w:r>
      <w:r w:rsidRPr="002851A1">
        <w:rPr>
          <w:rFonts w:hint="eastAsia"/>
        </w:rPr>
        <w:t>标准存在冲突；</w:t>
      </w:r>
    </w:p>
    <w:p w14:paraId="04EC98E5" w14:textId="39AC6568" w:rsidR="00A55DC5" w:rsidRPr="002851A1" w:rsidRDefault="00A55DC5" w:rsidP="008802C3">
      <w:pPr>
        <w:pStyle w:val="a3"/>
        <w:numPr>
          <w:ilvl w:val="0"/>
          <w:numId w:val="36"/>
        </w:numPr>
        <w:ind w:firstLineChars="0"/>
      </w:pPr>
      <w:r w:rsidRPr="002851A1">
        <w:rPr>
          <w:rFonts w:hint="eastAsia"/>
        </w:rPr>
        <w:t>Env</w:t>
      </w:r>
      <w:r w:rsidRPr="002851A1">
        <w:rPr>
          <w:rFonts w:hint="eastAsia"/>
        </w:rPr>
        <w:t>类：存放环境信息，当前作用仅限于实例化一个</w:t>
      </w:r>
      <w:r w:rsidRPr="002851A1">
        <w:rPr>
          <w:rFonts w:hint="eastAsia"/>
        </w:rPr>
        <w:t>Database</w:t>
      </w:r>
      <w:r w:rsidRPr="002851A1">
        <w:rPr>
          <w:rFonts w:hint="eastAsia"/>
        </w:rPr>
        <w:t>类的实例，并完成所有加载操作，有此设计是因为一方面</w:t>
      </w:r>
      <w:r w:rsidRPr="002851A1">
        <w:rPr>
          <w:rFonts w:hint="eastAsia"/>
        </w:rPr>
        <w:t>Database</w:t>
      </w:r>
      <w:r w:rsidRPr="002851A1">
        <w:rPr>
          <w:rFonts w:hint="eastAsia"/>
        </w:rPr>
        <w:t>对象内存消耗严重，加载耗时非常长，所以系统运行过程中只能创建一个</w:t>
      </w:r>
      <w:r w:rsidRPr="002851A1">
        <w:rPr>
          <w:rFonts w:hint="eastAsia"/>
        </w:rPr>
        <w:t>Database</w:t>
      </w:r>
      <w:r w:rsidRPr="002851A1">
        <w:rPr>
          <w:rFonts w:hint="eastAsia"/>
        </w:rPr>
        <w:t>的实例，另一方面数据库处于系统底层，不应该以全局变量的形式暴露，所以最终通过继承的方式解决。</w:t>
      </w:r>
    </w:p>
    <w:p w14:paraId="25BB0D11" w14:textId="01370A31" w:rsidR="00A55DC5" w:rsidRPr="00A55DC5" w:rsidRDefault="00A55DC5" w:rsidP="008802C3">
      <w:r>
        <w:rPr>
          <w:rFonts w:hint="eastAsia"/>
        </w:rPr>
        <w:lastRenderedPageBreak/>
        <w:t>以上</w:t>
      </w:r>
      <w:r>
        <w:rPr>
          <w:rFonts w:hint="eastAsia"/>
        </w:rPr>
        <w:t>9</w:t>
      </w:r>
      <w:r>
        <w:rPr>
          <w:rFonts w:hint="eastAsia"/>
        </w:rPr>
        <w:t>中类的组合即为关键抽象中的</w:t>
      </w:r>
      <w:proofErr w:type="spellStart"/>
      <w:r>
        <w:t>BackTestModel</w:t>
      </w:r>
      <w:proofErr w:type="spellEnd"/>
      <w:r>
        <w:rPr>
          <w:rFonts w:hint="eastAsia"/>
        </w:rPr>
        <w:t>。</w:t>
      </w:r>
    </w:p>
    <w:p w14:paraId="77B9C4C4" w14:textId="77777777" w:rsidR="00CA6DF1" w:rsidRDefault="00FB4402" w:rsidP="000D4F4A">
      <w:pPr>
        <w:pStyle w:val="ad"/>
      </w:pPr>
      <w:r w:rsidRPr="00FB4402">
        <w:lastRenderedPageBreak/>
        <w:drawing>
          <wp:inline distT="0" distB="0" distL="0" distR="0" wp14:anchorId="7D0361EB" wp14:editId="3E42EB94">
            <wp:extent cx="6338102" cy="84391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0535" b="20757"/>
                    <a:stretch/>
                  </pic:blipFill>
                  <pic:spPr bwMode="auto">
                    <a:xfrm>
                      <a:off x="0" y="0"/>
                      <a:ext cx="6345386" cy="8448849"/>
                    </a:xfrm>
                    <a:prstGeom prst="rect">
                      <a:avLst/>
                    </a:prstGeom>
                    <a:noFill/>
                    <a:ln>
                      <a:noFill/>
                    </a:ln>
                    <a:extLst>
                      <a:ext uri="{53640926-AAD7-44D8-BBD7-CCE9431645EC}">
                        <a14:shadowObscured xmlns:a14="http://schemas.microsoft.com/office/drawing/2010/main"/>
                      </a:ext>
                    </a:extLst>
                  </pic:spPr>
                </pic:pic>
              </a:graphicData>
            </a:graphic>
          </wp:inline>
        </w:drawing>
      </w:r>
    </w:p>
    <w:p w14:paraId="3581D81B" w14:textId="06F3A798" w:rsidR="008D1C7E" w:rsidRPr="00CA6DF1" w:rsidRDefault="002851A1" w:rsidP="0019115A">
      <w:pPr>
        <w:pStyle w:val="ac"/>
        <w:rPr>
          <w:rFonts w:cs="Times New Roman"/>
        </w:rPr>
      </w:pPr>
      <w:r>
        <w:rPr>
          <w:rFonts w:hint="eastAsia"/>
        </w:rPr>
        <w:t>图</w:t>
      </w:r>
      <w:r>
        <w:t>3-5</w:t>
      </w:r>
      <w:r w:rsidR="00CA6DF1" w:rsidRPr="00CA6DF1">
        <w:t xml:space="preserve"> </w:t>
      </w:r>
      <w:r w:rsidR="00CA6DF1" w:rsidRPr="00CA6DF1">
        <w:rPr>
          <w:rFonts w:hint="eastAsia"/>
        </w:rPr>
        <w:t>执行</w:t>
      </w:r>
      <w:proofErr w:type="gramStart"/>
      <w:r w:rsidR="00CA6DF1" w:rsidRPr="00CA6DF1">
        <w:rPr>
          <w:rFonts w:hint="eastAsia"/>
        </w:rPr>
        <w:t>事件驱动回测用例</w:t>
      </w:r>
      <w:proofErr w:type="gramEnd"/>
      <w:r w:rsidR="00CA6DF1" w:rsidRPr="00CA6DF1">
        <w:rPr>
          <w:rFonts w:hint="eastAsia"/>
        </w:rPr>
        <w:t>析取图</w:t>
      </w:r>
    </w:p>
    <w:p w14:paraId="791641F5" w14:textId="77777777" w:rsidR="00E74DAD" w:rsidRDefault="00197114" w:rsidP="000D4F4A">
      <w:pPr>
        <w:pStyle w:val="ad"/>
      </w:pPr>
      <w:r w:rsidRPr="00197114">
        <w:lastRenderedPageBreak/>
        <w:drawing>
          <wp:inline distT="0" distB="0" distL="0" distR="0" wp14:anchorId="326C7203" wp14:editId="055EAEC4">
            <wp:extent cx="6126480" cy="72144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789" t="2270" r="22796" b="23926"/>
                    <a:stretch/>
                  </pic:blipFill>
                  <pic:spPr bwMode="auto">
                    <a:xfrm>
                      <a:off x="0" y="0"/>
                      <a:ext cx="6137396" cy="7227311"/>
                    </a:xfrm>
                    <a:prstGeom prst="rect">
                      <a:avLst/>
                    </a:prstGeom>
                    <a:noFill/>
                    <a:ln>
                      <a:noFill/>
                    </a:ln>
                    <a:extLst>
                      <a:ext uri="{53640926-AAD7-44D8-BBD7-CCE9431645EC}">
                        <a14:shadowObscured xmlns:a14="http://schemas.microsoft.com/office/drawing/2010/main"/>
                      </a:ext>
                    </a:extLst>
                  </pic:spPr>
                </pic:pic>
              </a:graphicData>
            </a:graphic>
          </wp:inline>
        </w:drawing>
      </w:r>
    </w:p>
    <w:p w14:paraId="65ED4C1D" w14:textId="2B008E16" w:rsidR="00C0257E" w:rsidRPr="002851A1" w:rsidRDefault="00E74DAD" w:rsidP="000D4F4A">
      <w:pPr>
        <w:pStyle w:val="ac"/>
      </w:pPr>
      <w:r w:rsidRPr="002851A1">
        <w:t>图</w:t>
      </w:r>
      <w:r w:rsidR="002851A1" w:rsidRPr="002851A1">
        <w:t>3-6</w:t>
      </w:r>
      <w:r w:rsidRPr="002851A1">
        <w:t xml:space="preserve"> </w:t>
      </w:r>
      <w:r w:rsidRPr="002851A1">
        <w:rPr>
          <w:rFonts w:hint="eastAsia"/>
        </w:rPr>
        <w:t>执行</w:t>
      </w:r>
      <w:proofErr w:type="gramStart"/>
      <w:r w:rsidRPr="002851A1">
        <w:rPr>
          <w:rFonts w:hint="eastAsia"/>
        </w:rPr>
        <w:t>事件驱动回测用例</w:t>
      </w:r>
      <w:proofErr w:type="gramEnd"/>
      <w:r w:rsidRPr="002851A1">
        <w:rPr>
          <w:rFonts w:hint="eastAsia"/>
        </w:rPr>
        <w:t>时序图</w:t>
      </w:r>
    </w:p>
    <w:p w14:paraId="5B8DD4F7" w14:textId="77777777" w:rsidR="00197114" w:rsidRDefault="0011267F" w:rsidP="008802C3">
      <w:r>
        <w:rPr>
          <w:rFonts w:hint="eastAsia"/>
        </w:rPr>
        <w:t xml:space="preserve"> </w:t>
      </w:r>
      <w:r>
        <w:t xml:space="preserve">   </w:t>
      </w:r>
      <w:proofErr w:type="gramStart"/>
      <w:r w:rsidR="00197114">
        <w:rPr>
          <w:rFonts w:hint="eastAsia"/>
        </w:rPr>
        <w:t>由回测用例</w:t>
      </w:r>
      <w:proofErr w:type="gramEnd"/>
      <w:r w:rsidR="00197114">
        <w:rPr>
          <w:rFonts w:hint="eastAsia"/>
        </w:rPr>
        <w:t>的类图</w:t>
      </w:r>
      <w:r w:rsidR="00EC4E1A">
        <w:rPr>
          <w:rFonts w:hint="eastAsia"/>
        </w:rPr>
        <w:t>不难想象</w:t>
      </w:r>
      <w:r w:rsidR="00197114">
        <w:rPr>
          <w:rFonts w:hint="eastAsia"/>
        </w:rPr>
        <w:t>，</w:t>
      </w:r>
      <w:proofErr w:type="gramStart"/>
      <w:r w:rsidR="00197114">
        <w:rPr>
          <w:rFonts w:hint="eastAsia"/>
        </w:rPr>
        <w:t>回测的</w:t>
      </w:r>
      <w:proofErr w:type="gramEnd"/>
      <w:r w:rsidR="00197114">
        <w:rPr>
          <w:rFonts w:hint="eastAsia"/>
        </w:rPr>
        <w:t>执行过程较为复杂，同时也是因为</w:t>
      </w:r>
      <w:r w:rsidR="00197114">
        <w:rPr>
          <w:rFonts w:hint="eastAsia"/>
        </w:rPr>
        <w:t>IBM</w:t>
      </w:r>
      <w:r w:rsidR="00197114">
        <w:t xml:space="preserve"> </w:t>
      </w:r>
      <w:r w:rsidR="00197114">
        <w:rPr>
          <w:rFonts w:hint="eastAsia"/>
        </w:rPr>
        <w:t>Rational</w:t>
      </w:r>
      <w:r w:rsidR="00197114">
        <w:t xml:space="preserve"> </w:t>
      </w:r>
      <w:r w:rsidR="00197114">
        <w:rPr>
          <w:rFonts w:hint="eastAsia"/>
        </w:rPr>
        <w:t>Rose</w:t>
      </w:r>
      <w:r w:rsidR="00EC4E1A">
        <w:rPr>
          <w:rFonts w:hint="eastAsia"/>
        </w:rPr>
        <w:t>的时序</w:t>
      </w:r>
      <w:proofErr w:type="gramStart"/>
      <w:r w:rsidR="00EC4E1A">
        <w:rPr>
          <w:rFonts w:hint="eastAsia"/>
        </w:rPr>
        <w:t>图</w:t>
      </w:r>
      <w:r w:rsidR="00197114">
        <w:rPr>
          <w:rFonts w:hint="eastAsia"/>
        </w:rPr>
        <w:t>无法</w:t>
      </w:r>
      <w:proofErr w:type="gramEnd"/>
      <w:r w:rsidR="00197114">
        <w:rPr>
          <w:rFonts w:hint="eastAsia"/>
        </w:rPr>
        <w:t>绘制条件结构和循环结构，</w:t>
      </w:r>
      <w:r w:rsidR="00EC4E1A">
        <w:rPr>
          <w:rFonts w:hint="eastAsia"/>
        </w:rPr>
        <w:t>笔者对实际的程序执行过程进行了大幅度的简化，去掉了繁琐的数据预处理、异常处理和</w:t>
      </w:r>
      <w:proofErr w:type="gramStart"/>
      <w:r w:rsidR="00EC4E1A">
        <w:rPr>
          <w:rFonts w:hint="eastAsia"/>
        </w:rPr>
        <w:t>一</w:t>
      </w:r>
      <w:proofErr w:type="gramEnd"/>
      <w:r w:rsidR="00EC4E1A">
        <w:rPr>
          <w:rFonts w:hint="eastAsia"/>
        </w:rPr>
        <w:t>众初始化操作，只保留</w:t>
      </w:r>
      <w:proofErr w:type="gramStart"/>
      <w:r w:rsidR="00EC4E1A">
        <w:rPr>
          <w:rFonts w:hint="eastAsia"/>
        </w:rPr>
        <w:t>了回测的</w:t>
      </w:r>
      <w:proofErr w:type="gramEnd"/>
      <w:r w:rsidR="00EC4E1A">
        <w:rPr>
          <w:rFonts w:hint="eastAsia"/>
        </w:rPr>
        <w:t>核心操作，同时把部分选择结构变成了顺序执行结构，除此之外，还把部分循环结构省略，用注释框表示剩余</w:t>
      </w:r>
      <w:r w:rsidR="00EC4E1A">
        <w:rPr>
          <w:rFonts w:hint="eastAsia"/>
        </w:rPr>
        <w:lastRenderedPageBreak/>
        <w:t>的循环结构，从而得到了如上所示的时序图。</w:t>
      </w:r>
    </w:p>
    <w:p w14:paraId="6B2FFF2A" w14:textId="77777777" w:rsidR="00E74DAD" w:rsidRDefault="00197114" w:rsidP="008802C3">
      <w:r>
        <w:rPr>
          <w:rFonts w:hint="eastAsia"/>
        </w:rPr>
        <w:t>当用户点击界面</w:t>
      </w:r>
      <w:proofErr w:type="gramStart"/>
      <w:r>
        <w:rPr>
          <w:rFonts w:hint="eastAsia"/>
        </w:rPr>
        <w:t>的回测按钮</w:t>
      </w:r>
      <w:proofErr w:type="gramEnd"/>
      <w:r>
        <w:rPr>
          <w:rFonts w:hint="eastAsia"/>
        </w:rPr>
        <w:t>时，本系统首先对</w:t>
      </w:r>
      <w:r w:rsidR="00BC46A9">
        <w:rPr>
          <w:rFonts w:hint="eastAsia"/>
        </w:rPr>
        <w:t>所涉及的所有控制类和实体类进行初始化，其中以</w:t>
      </w:r>
      <w:proofErr w:type="spellStart"/>
      <w:r w:rsidR="00BC46A9">
        <w:rPr>
          <w:rFonts w:hint="eastAsia"/>
        </w:rPr>
        <w:t>RQBundleDataHandler</w:t>
      </w:r>
      <w:proofErr w:type="spellEnd"/>
      <w:r w:rsidR="00BC46A9">
        <w:rPr>
          <w:rFonts w:hint="eastAsia"/>
        </w:rPr>
        <w:t>和</w:t>
      </w:r>
      <w:r>
        <w:rPr>
          <w:rFonts w:hint="eastAsia"/>
        </w:rPr>
        <w:t>Database</w:t>
      </w:r>
      <w:r>
        <w:rPr>
          <w:rFonts w:hint="eastAsia"/>
        </w:rPr>
        <w:t>类</w:t>
      </w:r>
      <w:r w:rsidR="00BC46A9">
        <w:rPr>
          <w:rFonts w:hint="eastAsia"/>
        </w:rPr>
        <w:t>的操作为主。</w:t>
      </w:r>
      <w:r w:rsidR="00BC46A9">
        <w:rPr>
          <w:rFonts w:hint="eastAsia"/>
        </w:rPr>
        <w:t>Database</w:t>
      </w:r>
      <w:r w:rsidR="00BC46A9">
        <w:rPr>
          <w:rFonts w:hint="eastAsia"/>
        </w:rPr>
        <w:t>类的初始化</w:t>
      </w:r>
      <w:r>
        <w:rPr>
          <w:rFonts w:hint="eastAsia"/>
        </w:rPr>
        <w:t>包括获取下载链接、下载和</w:t>
      </w:r>
      <w:r w:rsidR="00BC46A9">
        <w:rPr>
          <w:rFonts w:hint="eastAsia"/>
        </w:rPr>
        <w:t>解压缩</w:t>
      </w:r>
      <w:r>
        <w:rPr>
          <w:rFonts w:hint="eastAsia"/>
        </w:rPr>
        <w:t>2</w:t>
      </w:r>
      <w:r>
        <w:t>005</w:t>
      </w:r>
      <w:r>
        <w:rPr>
          <w:rFonts w:hint="eastAsia"/>
        </w:rPr>
        <w:t>年以来的全部</w:t>
      </w:r>
      <w:r>
        <w:rPr>
          <w:rFonts w:hint="eastAsia"/>
        </w:rPr>
        <w:t>A</w:t>
      </w:r>
      <w:r>
        <w:rPr>
          <w:rFonts w:hint="eastAsia"/>
        </w:rPr>
        <w:t>股行情数据</w:t>
      </w:r>
      <w:r w:rsidR="00BC46A9">
        <w:rPr>
          <w:rFonts w:hint="eastAsia"/>
        </w:rPr>
        <w:t>，</w:t>
      </w:r>
      <w:r w:rsidR="005F781C">
        <w:rPr>
          <w:rFonts w:hint="eastAsia"/>
        </w:rPr>
        <w:t>下载行情数据和解压缩的时间</w:t>
      </w:r>
      <w:r w:rsidR="00F62C20">
        <w:rPr>
          <w:rFonts w:hint="eastAsia"/>
        </w:rPr>
        <w:t>因</w:t>
      </w:r>
      <w:r w:rsidR="005F781C">
        <w:rPr>
          <w:rFonts w:hint="eastAsia"/>
        </w:rPr>
        <w:t>网速和处理器</w:t>
      </w:r>
      <w:r w:rsidR="00F62C20">
        <w:rPr>
          <w:rFonts w:hint="eastAsia"/>
        </w:rPr>
        <w:t>而有所不同。</w:t>
      </w:r>
      <w:proofErr w:type="spellStart"/>
      <w:r w:rsidR="00BC46A9">
        <w:rPr>
          <w:rFonts w:hint="eastAsia"/>
        </w:rPr>
        <w:t>RQBundleDataHandler</w:t>
      </w:r>
      <w:proofErr w:type="spellEnd"/>
      <w:r w:rsidR="00BC46A9">
        <w:rPr>
          <w:rFonts w:hint="eastAsia"/>
        </w:rPr>
        <w:t>的初始化将会从</w:t>
      </w:r>
      <w:r w:rsidR="00BC46A9">
        <w:rPr>
          <w:rFonts w:hint="eastAsia"/>
        </w:rPr>
        <w:t>Database</w:t>
      </w:r>
      <w:r w:rsidR="00BC46A9">
        <w:rPr>
          <w:rFonts w:hint="eastAsia"/>
        </w:rPr>
        <w:t>中获取行情数据</w:t>
      </w:r>
      <w:r w:rsidR="00220E9B">
        <w:rPr>
          <w:rFonts w:hint="eastAsia"/>
        </w:rPr>
        <w:t>、交易日列表、停牌信息和全市场组合，并对行情数据进行</w:t>
      </w:r>
      <w:proofErr w:type="gramStart"/>
      <w:r w:rsidR="00220E9B">
        <w:rPr>
          <w:rFonts w:hint="eastAsia"/>
        </w:rPr>
        <w:t>前向复权</w:t>
      </w:r>
      <w:proofErr w:type="gramEnd"/>
      <w:r w:rsidR="00220E9B">
        <w:rPr>
          <w:rFonts w:hint="eastAsia"/>
        </w:rPr>
        <w:t>。</w:t>
      </w:r>
    </w:p>
    <w:p w14:paraId="2B5CDCA1" w14:textId="77777777" w:rsidR="00F62C20" w:rsidRDefault="00BB600C" w:rsidP="008802C3">
      <w:r>
        <w:rPr>
          <w:rFonts w:hint="eastAsia"/>
        </w:rPr>
        <w:t>界面类随后调用</w:t>
      </w:r>
      <w:proofErr w:type="spellStart"/>
      <w:r>
        <w:rPr>
          <w:rFonts w:hint="eastAsia"/>
        </w:rPr>
        <w:t>Backtest</w:t>
      </w:r>
      <w:proofErr w:type="spellEnd"/>
      <w:r>
        <w:rPr>
          <w:rFonts w:hint="eastAsia"/>
        </w:rPr>
        <w:t>类的</w:t>
      </w:r>
      <w:r>
        <w:rPr>
          <w:rFonts w:hint="eastAsia"/>
        </w:rPr>
        <w:t>run</w:t>
      </w:r>
      <w:r>
        <w:rPr>
          <w:rFonts w:hint="eastAsia"/>
        </w:rPr>
        <w:t>函数，该函数控制</w:t>
      </w:r>
      <w:proofErr w:type="gramStart"/>
      <w:r>
        <w:rPr>
          <w:rFonts w:hint="eastAsia"/>
        </w:rPr>
        <w:t>了回测的</w:t>
      </w:r>
      <w:proofErr w:type="gramEnd"/>
      <w:r>
        <w:rPr>
          <w:rFonts w:hint="eastAsia"/>
        </w:rPr>
        <w:t>执行过程，其核心是</w:t>
      </w:r>
      <w:r w:rsidR="008F1A82">
        <w:rPr>
          <w:rFonts w:hint="eastAsia"/>
        </w:rPr>
        <w:t>两个</w:t>
      </w:r>
      <w:r>
        <w:rPr>
          <w:rFonts w:hint="eastAsia"/>
        </w:rPr>
        <w:t>while</w:t>
      </w:r>
      <w:r>
        <w:rPr>
          <w:rFonts w:hint="eastAsia"/>
        </w:rPr>
        <w:t>循环</w:t>
      </w:r>
      <w:r w:rsidR="00F519F6">
        <w:rPr>
          <w:rFonts w:hint="eastAsia"/>
        </w:rPr>
        <w:t>和一个优先级队列，它们在时序图中被一个注释框所包裹。</w:t>
      </w:r>
      <w:r w:rsidR="00397DA8">
        <w:rPr>
          <w:rFonts w:hint="eastAsia"/>
        </w:rPr>
        <w:t>run</w:t>
      </w:r>
      <w:r w:rsidR="00397DA8">
        <w:rPr>
          <w:rFonts w:hint="eastAsia"/>
        </w:rPr>
        <w:t>函数按照事件驱动的逻辑进行设计，</w:t>
      </w:r>
      <w:r w:rsidR="009B33C1">
        <w:rPr>
          <w:rFonts w:hint="eastAsia"/>
        </w:rPr>
        <w:t>不断地从事件队列中获取事件，根据事件所属的类型调用不同控制类的相关函数</w:t>
      </w:r>
      <w:r w:rsidR="00397DA8">
        <w:rPr>
          <w:rFonts w:hint="eastAsia"/>
        </w:rPr>
        <w:t>进行处理，新的事件有可能在处理过程中被添加到事件队列中，</w:t>
      </w:r>
      <w:r w:rsidR="008F1A82">
        <w:rPr>
          <w:rFonts w:hint="eastAsia"/>
        </w:rPr>
        <w:t>从而形成了内层循环。内层循环的结束代表已完成一个交易日的所有操作，这将触发</w:t>
      </w:r>
      <w:proofErr w:type="spellStart"/>
      <w:r w:rsidR="008F1A82">
        <w:rPr>
          <w:rFonts w:hint="eastAsia"/>
        </w:rPr>
        <w:t>RQBundleDataHandler</w:t>
      </w:r>
      <w:proofErr w:type="spellEnd"/>
      <w:r w:rsidR="008F1A82">
        <w:rPr>
          <w:rFonts w:hint="eastAsia"/>
        </w:rPr>
        <w:t>的</w:t>
      </w:r>
      <w:proofErr w:type="spellStart"/>
      <w:r w:rsidR="008F1A82">
        <w:rPr>
          <w:rFonts w:hint="eastAsia"/>
        </w:rPr>
        <w:t>updateBar</w:t>
      </w:r>
      <w:proofErr w:type="spellEnd"/>
      <w:r w:rsidR="008F1A82">
        <w:rPr>
          <w:rFonts w:hint="eastAsia"/>
        </w:rPr>
        <w:t>函数往事件队列当中添加新的</w:t>
      </w:r>
      <w:proofErr w:type="spellStart"/>
      <w:r w:rsidR="008F1A82">
        <w:rPr>
          <w:rFonts w:hint="eastAsia"/>
        </w:rPr>
        <w:t>MarketEvent</w:t>
      </w:r>
      <w:proofErr w:type="spellEnd"/>
      <w:r w:rsidR="008F1A82">
        <w:rPr>
          <w:rFonts w:hint="eastAsia"/>
        </w:rPr>
        <w:t>市场事件，该事件代表了新的一个交易日的产生，并紧接一个内层循环。上述过程循环往复，</w:t>
      </w:r>
      <w:proofErr w:type="gramStart"/>
      <w:r w:rsidR="008F1A82">
        <w:rPr>
          <w:rFonts w:hint="eastAsia"/>
        </w:rPr>
        <w:t>直到回测区间</w:t>
      </w:r>
      <w:proofErr w:type="gramEnd"/>
      <w:r w:rsidR="008F1A82">
        <w:rPr>
          <w:rFonts w:hint="eastAsia"/>
        </w:rPr>
        <w:t>内的所有交易日都遍历完毕。</w:t>
      </w:r>
    </w:p>
    <w:p w14:paraId="40E65E75" w14:textId="1B18772D" w:rsidR="00A55DC5" w:rsidRPr="004908FD" w:rsidRDefault="004C4BBD" w:rsidP="008802C3">
      <w:proofErr w:type="gramStart"/>
      <w:r>
        <w:rPr>
          <w:rFonts w:hint="eastAsia"/>
        </w:rPr>
        <w:t>回测结束</w:t>
      </w:r>
      <w:proofErr w:type="gramEnd"/>
      <w:r>
        <w:rPr>
          <w:rFonts w:hint="eastAsia"/>
        </w:rPr>
        <w:t>将会</w:t>
      </w:r>
      <w:r w:rsidR="00306196">
        <w:rPr>
          <w:rFonts w:hint="eastAsia"/>
        </w:rPr>
        <w:t>返回</w:t>
      </w:r>
      <w:r>
        <w:rPr>
          <w:rFonts w:hint="eastAsia"/>
        </w:rPr>
        <w:t>一个</w:t>
      </w:r>
      <w:r>
        <w:rPr>
          <w:rFonts w:hint="eastAsia"/>
        </w:rPr>
        <w:t>Performance</w:t>
      </w:r>
      <w:r>
        <w:rPr>
          <w:rFonts w:hint="eastAsia"/>
        </w:rPr>
        <w:t>对象，该对象</w:t>
      </w:r>
      <w:r w:rsidR="00306196">
        <w:rPr>
          <w:rFonts w:hint="eastAsia"/>
        </w:rPr>
        <w:t>的</w:t>
      </w:r>
      <w:r w:rsidR="00306196">
        <w:rPr>
          <w:rFonts w:hint="eastAsia"/>
        </w:rPr>
        <w:t>report</w:t>
      </w:r>
      <w:r w:rsidR="00306196">
        <w:rPr>
          <w:rFonts w:hint="eastAsia"/>
        </w:rPr>
        <w:t>方法</w:t>
      </w:r>
      <w:proofErr w:type="gramStart"/>
      <w:r>
        <w:rPr>
          <w:rFonts w:hint="eastAsia"/>
        </w:rPr>
        <w:t>根据回测区间</w:t>
      </w:r>
      <w:proofErr w:type="gramEnd"/>
      <w:r>
        <w:rPr>
          <w:rFonts w:hint="eastAsia"/>
        </w:rPr>
        <w:t>内投资组合的价值变化计算出总收益、</w:t>
      </w:r>
      <w:proofErr w:type="gramStart"/>
      <w:r>
        <w:rPr>
          <w:rFonts w:hint="eastAsia"/>
        </w:rPr>
        <w:t>年化收益</w:t>
      </w:r>
      <w:proofErr w:type="gramEnd"/>
      <w:r>
        <w:rPr>
          <w:rFonts w:hint="eastAsia"/>
        </w:rPr>
        <w:t>、策略α、策略β</w:t>
      </w:r>
      <w:r w:rsidR="00306196">
        <w:rPr>
          <w:rFonts w:hint="eastAsia"/>
        </w:rPr>
        <w:t>、夏普比率、最大回撤、波动率、信息比率和净值曲线，并和基准收益进行比对，最后调用界面类的</w:t>
      </w:r>
      <w:proofErr w:type="spellStart"/>
      <w:r w:rsidR="00306196">
        <w:rPr>
          <w:rFonts w:hint="eastAsia"/>
        </w:rPr>
        <w:t>p</w:t>
      </w:r>
      <w:r w:rsidR="00306196">
        <w:t>erformanceReport</w:t>
      </w:r>
      <w:proofErr w:type="spellEnd"/>
      <w:r w:rsidR="00306196">
        <w:rPr>
          <w:rFonts w:hint="eastAsia"/>
        </w:rPr>
        <w:t>函数将结果可视化输出。</w:t>
      </w:r>
    </w:p>
    <w:sectPr w:rsidR="00A55DC5" w:rsidRPr="004908FD" w:rsidSect="003A1C09">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8B35E" w14:textId="77777777" w:rsidR="00423814" w:rsidRDefault="00423814" w:rsidP="008802C3">
      <w:pPr>
        <w:spacing w:after="72"/>
      </w:pPr>
      <w:r>
        <w:separator/>
      </w:r>
    </w:p>
  </w:endnote>
  <w:endnote w:type="continuationSeparator" w:id="0">
    <w:p w14:paraId="1733369C" w14:textId="77777777" w:rsidR="00423814" w:rsidRDefault="00423814" w:rsidP="008802C3">
      <w:pPr>
        <w:spacing w:after="7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6B891" w14:textId="77777777" w:rsidR="0004788F" w:rsidRDefault="0004788F">
    <w:pPr>
      <w:pStyle w:val="a6"/>
      <w:spacing w:after="7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716184"/>
      <w:docPartObj>
        <w:docPartGallery w:val="Page Numbers (Bottom of Page)"/>
        <w:docPartUnique/>
      </w:docPartObj>
    </w:sdtPr>
    <w:sdtEndPr/>
    <w:sdtContent>
      <w:p w14:paraId="3A00D9C8" w14:textId="5AD4E07B" w:rsidR="006277C3" w:rsidRDefault="006277C3" w:rsidP="00D53DA4">
        <w:pPr>
          <w:pStyle w:val="a6"/>
          <w:spacing w:after="72"/>
          <w:ind w:firstLine="360"/>
          <w:jc w:val="center"/>
        </w:pPr>
        <w:r>
          <w:fldChar w:fldCharType="begin"/>
        </w:r>
        <w:r>
          <w:instrText>PAGE   \* MERGEFORMAT</w:instrText>
        </w:r>
        <w:r>
          <w:fldChar w:fldCharType="separate"/>
        </w:r>
        <w:r w:rsidR="007A0DE5" w:rsidRPr="007A0DE5">
          <w:rPr>
            <w:noProof/>
            <w:lang w:val="zh-CN"/>
          </w:rPr>
          <w:t>3</w:t>
        </w:r>
        <w:r>
          <w:fldChar w:fldCharType="end"/>
        </w:r>
      </w:p>
    </w:sdtContent>
  </w:sdt>
  <w:p w14:paraId="75727F7E" w14:textId="77777777" w:rsidR="006277C3" w:rsidRDefault="006277C3" w:rsidP="008802C3">
    <w:pPr>
      <w:pStyle w:val="a6"/>
      <w:spacing w:after="7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43FC9" w14:textId="77777777" w:rsidR="0004788F" w:rsidRDefault="0004788F">
    <w:pPr>
      <w:pStyle w:val="a6"/>
      <w:spacing w:after="7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D97D5" w14:textId="77777777" w:rsidR="00423814" w:rsidRDefault="00423814" w:rsidP="008802C3">
      <w:pPr>
        <w:spacing w:after="72"/>
      </w:pPr>
      <w:r>
        <w:separator/>
      </w:r>
    </w:p>
  </w:footnote>
  <w:footnote w:type="continuationSeparator" w:id="0">
    <w:p w14:paraId="7E7CC4D4" w14:textId="77777777" w:rsidR="00423814" w:rsidRDefault="00423814" w:rsidP="008802C3">
      <w:pPr>
        <w:spacing w:after="7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928D2" w14:textId="77777777" w:rsidR="0004788F" w:rsidRDefault="0004788F">
    <w:pPr>
      <w:pStyle w:val="a4"/>
      <w:spacing w:after="7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1666F" w14:textId="32BFBF76" w:rsidR="006277C3" w:rsidRPr="0004788F" w:rsidRDefault="006277C3" w:rsidP="0004788F">
    <w:pPr>
      <w:pStyle w:val="a4"/>
      <w:spacing w:after="7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EA3BC" w14:textId="77777777" w:rsidR="0004788F" w:rsidRDefault="0004788F">
    <w:pPr>
      <w:pStyle w:val="a4"/>
      <w:spacing w:after="7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274C"/>
    <w:multiLevelType w:val="hybridMultilevel"/>
    <w:tmpl w:val="9980279A"/>
    <w:lvl w:ilvl="0" w:tplc="04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2FA566A"/>
    <w:multiLevelType w:val="hybridMultilevel"/>
    <w:tmpl w:val="B51EDF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995CBF"/>
    <w:multiLevelType w:val="hybridMultilevel"/>
    <w:tmpl w:val="D5A6BF80"/>
    <w:lvl w:ilvl="0" w:tplc="6B0E695E">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8A137B1"/>
    <w:multiLevelType w:val="hybridMultilevel"/>
    <w:tmpl w:val="3DB26694"/>
    <w:lvl w:ilvl="0" w:tplc="49DE52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D2735DB"/>
    <w:multiLevelType w:val="multilevel"/>
    <w:tmpl w:val="BECC2B98"/>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4A3830"/>
    <w:multiLevelType w:val="multilevel"/>
    <w:tmpl w:val="8196F90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BDD3109"/>
    <w:multiLevelType w:val="hybridMultilevel"/>
    <w:tmpl w:val="A152687A"/>
    <w:lvl w:ilvl="0" w:tplc="0409000B">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7" w15:restartNumberingAfterBreak="0">
    <w:nsid w:val="24620389"/>
    <w:multiLevelType w:val="multilevel"/>
    <w:tmpl w:val="88C08D4A"/>
    <w:lvl w:ilvl="0">
      <w:start w:val="1"/>
      <w:numFmt w:val="decimal"/>
      <w:lvlText w:val="%1"/>
      <w:lvlJc w:val="left"/>
      <w:pPr>
        <w:ind w:left="636" w:hanging="636"/>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B5173AA"/>
    <w:multiLevelType w:val="hybridMultilevel"/>
    <w:tmpl w:val="3E7EC0D0"/>
    <w:lvl w:ilvl="0" w:tplc="B1824E96">
      <w:start w:val="1"/>
      <w:numFmt w:val="upperLetter"/>
      <w:lvlText w:val="%1."/>
      <w:lvlJc w:val="left"/>
      <w:pPr>
        <w:ind w:left="2254" w:hanging="360"/>
      </w:pPr>
      <w:rPr>
        <w:rFonts w:hint="default"/>
      </w:rPr>
    </w:lvl>
    <w:lvl w:ilvl="1" w:tplc="04090019" w:tentative="1">
      <w:start w:val="1"/>
      <w:numFmt w:val="lowerLetter"/>
      <w:lvlText w:val="%2)"/>
      <w:lvlJc w:val="left"/>
      <w:pPr>
        <w:ind w:left="2734" w:hanging="420"/>
      </w:pPr>
    </w:lvl>
    <w:lvl w:ilvl="2" w:tplc="0409001B" w:tentative="1">
      <w:start w:val="1"/>
      <w:numFmt w:val="lowerRoman"/>
      <w:lvlText w:val="%3."/>
      <w:lvlJc w:val="right"/>
      <w:pPr>
        <w:ind w:left="3154" w:hanging="420"/>
      </w:pPr>
    </w:lvl>
    <w:lvl w:ilvl="3" w:tplc="0409000F" w:tentative="1">
      <w:start w:val="1"/>
      <w:numFmt w:val="decimal"/>
      <w:lvlText w:val="%4."/>
      <w:lvlJc w:val="left"/>
      <w:pPr>
        <w:ind w:left="3574" w:hanging="420"/>
      </w:pPr>
    </w:lvl>
    <w:lvl w:ilvl="4" w:tplc="04090019" w:tentative="1">
      <w:start w:val="1"/>
      <w:numFmt w:val="lowerLetter"/>
      <w:lvlText w:val="%5)"/>
      <w:lvlJc w:val="left"/>
      <w:pPr>
        <w:ind w:left="3994" w:hanging="420"/>
      </w:pPr>
    </w:lvl>
    <w:lvl w:ilvl="5" w:tplc="0409001B" w:tentative="1">
      <w:start w:val="1"/>
      <w:numFmt w:val="lowerRoman"/>
      <w:lvlText w:val="%6."/>
      <w:lvlJc w:val="right"/>
      <w:pPr>
        <w:ind w:left="4414" w:hanging="420"/>
      </w:pPr>
    </w:lvl>
    <w:lvl w:ilvl="6" w:tplc="0409000F" w:tentative="1">
      <w:start w:val="1"/>
      <w:numFmt w:val="decimal"/>
      <w:lvlText w:val="%7."/>
      <w:lvlJc w:val="left"/>
      <w:pPr>
        <w:ind w:left="4834" w:hanging="420"/>
      </w:pPr>
    </w:lvl>
    <w:lvl w:ilvl="7" w:tplc="04090019" w:tentative="1">
      <w:start w:val="1"/>
      <w:numFmt w:val="lowerLetter"/>
      <w:lvlText w:val="%8)"/>
      <w:lvlJc w:val="left"/>
      <w:pPr>
        <w:ind w:left="5254" w:hanging="420"/>
      </w:pPr>
    </w:lvl>
    <w:lvl w:ilvl="8" w:tplc="0409001B" w:tentative="1">
      <w:start w:val="1"/>
      <w:numFmt w:val="lowerRoman"/>
      <w:lvlText w:val="%9."/>
      <w:lvlJc w:val="right"/>
      <w:pPr>
        <w:ind w:left="5674" w:hanging="420"/>
      </w:pPr>
    </w:lvl>
  </w:abstractNum>
  <w:abstractNum w:abstractNumId="9" w15:restartNumberingAfterBreak="0">
    <w:nsid w:val="2C9B6534"/>
    <w:multiLevelType w:val="hybridMultilevel"/>
    <w:tmpl w:val="6DE669B4"/>
    <w:lvl w:ilvl="0" w:tplc="FDEE1E08">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EA06985"/>
    <w:multiLevelType w:val="hybridMultilevel"/>
    <w:tmpl w:val="A47A82FC"/>
    <w:lvl w:ilvl="0" w:tplc="0409000B">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1" w15:restartNumberingAfterBreak="0">
    <w:nsid w:val="39B22433"/>
    <w:multiLevelType w:val="hybridMultilevel"/>
    <w:tmpl w:val="EC3C38A4"/>
    <w:lvl w:ilvl="0" w:tplc="0409000F">
      <w:start w:val="1"/>
      <w:numFmt w:val="decimal"/>
      <w:lvlText w:val="%1."/>
      <w:lvlJc w:val="left"/>
      <w:pPr>
        <w:ind w:left="839" w:hanging="36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12" w15:restartNumberingAfterBreak="0">
    <w:nsid w:val="3B3643EF"/>
    <w:multiLevelType w:val="hybridMultilevel"/>
    <w:tmpl w:val="EA509EF2"/>
    <w:lvl w:ilvl="0" w:tplc="C29EC2A6">
      <w:start w:val="1"/>
      <w:numFmt w:val="upperLetter"/>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 w15:restartNumberingAfterBreak="0">
    <w:nsid w:val="47804BE1"/>
    <w:multiLevelType w:val="hybridMultilevel"/>
    <w:tmpl w:val="982C6EFA"/>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15:restartNumberingAfterBreak="0">
    <w:nsid w:val="48AC4555"/>
    <w:multiLevelType w:val="hybridMultilevel"/>
    <w:tmpl w:val="3DB26694"/>
    <w:lvl w:ilvl="0" w:tplc="49DE52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C50640C"/>
    <w:multiLevelType w:val="hybridMultilevel"/>
    <w:tmpl w:val="FA3426E6"/>
    <w:lvl w:ilvl="0" w:tplc="25C4452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E4567BD"/>
    <w:multiLevelType w:val="multilevel"/>
    <w:tmpl w:val="F08E0448"/>
    <w:lvl w:ilvl="0">
      <w:start w:val="1"/>
      <w:numFmt w:val="decimal"/>
      <w:lvlText w:val="%1."/>
      <w:lvlJc w:val="left"/>
      <w:pPr>
        <w:ind w:left="780" w:hanging="360"/>
      </w:pPr>
      <w:rPr>
        <w:rFonts w:hint="default"/>
      </w:rPr>
    </w:lvl>
    <w:lvl w:ilvl="1">
      <w:start w:val="1"/>
      <w:numFmt w:val="decimal"/>
      <w:isLgl/>
      <w:lvlText w:val="%1.%2"/>
      <w:lvlJc w:val="left"/>
      <w:pPr>
        <w:ind w:left="1150" w:hanging="37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abstractNum w:abstractNumId="17" w15:restartNumberingAfterBreak="0">
    <w:nsid w:val="5229285E"/>
    <w:multiLevelType w:val="hybridMultilevel"/>
    <w:tmpl w:val="C6844F54"/>
    <w:lvl w:ilvl="0" w:tplc="BA9A482E">
      <w:start w:val="2"/>
      <w:numFmt w:val="decimal"/>
      <w:lvlText w:val="%1"/>
      <w:lvlJc w:val="left"/>
      <w:pPr>
        <w:ind w:left="1352" w:hanging="36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5A7C37"/>
    <w:multiLevelType w:val="hybridMultilevel"/>
    <w:tmpl w:val="DA30FB3A"/>
    <w:lvl w:ilvl="0" w:tplc="C95E9C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BCC71E9"/>
    <w:multiLevelType w:val="hybridMultilevel"/>
    <w:tmpl w:val="B20CEC82"/>
    <w:lvl w:ilvl="0" w:tplc="2878E33A">
      <w:start w:val="1"/>
      <w:numFmt w:val="upperLetter"/>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0" w15:restartNumberingAfterBreak="0">
    <w:nsid w:val="5FDB2C96"/>
    <w:multiLevelType w:val="hybridMultilevel"/>
    <w:tmpl w:val="A7C83960"/>
    <w:lvl w:ilvl="0" w:tplc="90C8B0E0">
      <w:start w:val="1"/>
      <w:numFmt w:val="decimalEnclosedCircle"/>
      <w:lvlText w:val="%1"/>
      <w:lvlJc w:val="left"/>
      <w:pPr>
        <w:ind w:left="720" w:hanging="360"/>
      </w:pPr>
      <w:rPr>
        <w:rFonts w:asciiTheme="minorHAnsi" w:eastAsiaTheme="minorEastAsia" w:hAnsiTheme="minorHAnsi" w:cstheme="minorBidi"/>
        <w:b/>
      </w:rPr>
    </w:lvl>
    <w:lvl w:ilvl="1" w:tplc="2F4CFD5C">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64317DFD"/>
    <w:multiLevelType w:val="hybridMultilevel"/>
    <w:tmpl w:val="57EA43E4"/>
    <w:lvl w:ilvl="0" w:tplc="0F86EAA6">
      <w:start w:val="1"/>
      <w:numFmt w:val="decimalEnclosedCircle"/>
      <w:lvlText w:val="%1"/>
      <w:lvlJc w:val="left"/>
      <w:pPr>
        <w:ind w:left="720" w:hanging="360"/>
      </w:pPr>
      <w:rPr>
        <w:rFonts w:asciiTheme="minorHAnsi" w:eastAsiaTheme="minorEastAsia" w:hAnsiTheme="minorHAnsi" w:cstheme="minorBidi"/>
        <w:b/>
      </w:rPr>
    </w:lvl>
    <w:lvl w:ilvl="1" w:tplc="2F4CFD5C">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7240D9F"/>
    <w:multiLevelType w:val="hybridMultilevel"/>
    <w:tmpl w:val="9E62C2CC"/>
    <w:lvl w:ilvl="0" w:tplc="20802A8E">
      <w:start w:val="2"/>
      <w:numFmt w:val="decimal"/>
      <w:lvlText w:val="%1"/>
      <w:lvlJc w:val="left"/>
      <w:pPr>
        <w:ind w:left="1412" w:hanging="42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F45ADA"/>
    <w:multiLevelType w:val="hybridMultilevel"/>
    <w:tmpl w:val="5930E85A"/>
    <w:lvl w:ilvl="0" w:tplc="6BDC4F5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AD83DBA"/>
    <w:multiLevelType w:val="multilevel"/>
    <w:tmpl w:val="B0E617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CF26137"/>
    <w:multiLevelType w:val="hybridMultilevel"/>
    <w:tmpl w:val="70921F20"/>
    <w:lvl w:ilvl="0" w:tplc="04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DB57D77"/>
    <w:multiLevelType w:val="hybridMultilevel"/>
    <w:tmpl w:val="22602C5A"/>
    <w:lvl w:ilvl="0" w:tplc="9BBCFC26">
      <w:start w:val="1"/>
      <w:numFmt w:val="decimal"/>
      <w:lvlText w:val="1.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0135AAC"/>
    <w:multiLevelType w:val="hybridMultilevel"/>
    <w:tmpl w:val="D5A6BF80"/>
    <w:lvl w:ilvl="0" w:tplc="6B0E695E">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70843D68"/>
    <w:multiLevelType w:val="multilevel"/>
    <w:tmpl w:val="F08E0448"/>
    <w:lvl w:ilvl="0">
      <w:start w:val="1"/>
      <w:numFmt w:val="decimal"/>
      <w:lvlText w:val="%1."/>
      <w:lvlJc w:val="left"/>
      <w:pPr>
        <w:ind w:left="780" w:hanging="360"/>
      </w:pPr>
      <w:rPr>
        <w:rFonts w:hint="default"/>
      </w:rPr>
    </w:lvl>
    <w:lvl w:ilvl="1">
      <w:start w:val="1"/>
      <w:numFmt w:val="decimal"/>
      <w:isLgl/>
      <w:lvlText w:val="%1.%2"/>
      <w:lvlJc w:val="left"/>
      <w:pPr>
        <w:ind w:left="1150" w:hanging="37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abstractNum w:abstractNumId="29" w15:restartNumberingAfterBreak="0">
    <w:nsid w:val="70F82994"/>
    <w:multiLevelType w:val="multilevel"/>
    <w:tmpl w:val="9DF8A94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8C04042"/>
    <w:multiLevelType w:val="multilevel"/>
    <w:tmpl w:val="D5248418"/>
    <w:lvl w:ilvl="0">
      <w:start w:val="1"/>
      <w:numFmt w:val="decimal"/>
      <w:lvlText w:val="%1"/>
      <w:lvlJc w:val="left"/>
      <w:pPr>
        <w:ind w:left="396" w:hanging="396"/>
      </w:pPr>
      <w:rPr>
        <w:rFonts w:hint="default"/>
      </w:rPr>
    </w:lvl>
    <w:lvl w:ilvl="1">
      <w:start w:val="2"/>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AF67532"/>
    <w:multiLevelType w:val="hybridMultilevel"/>
    <w:tmpl w:val="9418E6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B4A1425"/>
    <w:multiLevelType w:val="hybridMultilevel"/>
    <w:tmpl w:val="12CA30CE"/>
    <w:lvl w:ilvl="0" w:tplc="30188AA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CFD3E42"/>
    <w:multiLevelType w:val="multilevel"/>
    <w:tmpl w:val="5EE862C6"/>
    <w:lvl w:ilvl="0">
      <w:start w:val="1"/>
      <w:numFmt w:val="decimal"/>
      <w:lvlText w:val="%1"/>
      <w:lvlJc w:val="left"/>
      <w:pPr>
        <w:ind w:left="425" w:hanging="425"/>
      </w:pPr>
      <w:rPr>
        <w:rFonts w:hint="default"/>
      </w:rPr>
    </w:lvl>
    <w:lvl w:ilvl="1">
      <w:start w:val="1"/>
      <w:numFmt w:val="decimal"/>
      <w:lvlText w:val="%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D0D1CD1"/>
    <w:multiLevelType w:val="hybridMultilevel"/>
    <w:tmpl w:val="63426086"/>
    <w:lvl w:ilvl="0" w:tplc="25C44524">
      <w:start w:val="1"/>
      <w:numFmt w:val="decimal"/>
      <w:lvlText w:val="%1．"/>
      <w:lvlJc w:val="left"/>
      <w:pPr>
        <w:ind w:left="720" w:hanging="360"/>
      </w:pPr>
      <w:rPr>
        <w:rFonts w:hint="default"/>
      </w:rPr>
    </w:lvl>
    <w:lvl w:ilvl="1" w:tplc="2F4CFD5C">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7ED7486D"/>
    <w:multiLevelType w:val="hybridMultilevel"/>
    <w:tmpl w:val="65E8D46C"/>
    <w:lvl w:ilvl="0" w:tplc="4F5AC02C">
      <w:start w:val="1"/>
      <w:numFmt w:val="decimalEnclosedCircle"/>
      <w:lvlText w:val="%1"/>
      <w:lvlJc w:val="left"/>
      <w:pPr>
        <w:ind w:left="1412" w:hanging="420"/>
      </w:pPr>
      <w:rPr>
        <w:rFonts w:asciiTheme="minorHAnsi" w:eastAsiaTheme="minorEastAsia" w:hAnsiTheme="minorHAnsi" w:cstheme="minorBidi"/>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num w:numId="1">
    <w:abstractNumId w:val="32"/>
  </w:num>
  <w:num w:numId="2">
    <w:abstractNumId w:val="4"/>
  </w:num>
  <w:num w:numId="3">
    <w:abstractNumId w:val="1"/>
  </w:num>
  <w:num w:numId="4">
    <w:abstractNumId w:val="28"/>
  </w:num>
  <w:num w:numId="5">
    <w:abstractNumId w:val="20"/>
  </w:num>
  <w:num w:numId="6">
    <w:abstractNumId w:val="27"/>
  </w:num>
  <w:num w:numId="7">
    <w:abstractNumId w:val="13"/>
  </w:num>
  <w:num w:numId="8">
    <w:abstractNumId w:val="29"/>
  </w:num>
  <w:num w:numId="9">
    <w:abstractNumId w:val="5"/>
  </w:num>
  <w:num w:numId="10">
    <w:abstractNumId w:val="24"/>
  </w:num>
  <w:num w:numId="11">
    <w:abstractNumId w:val="30"/>
  </w:num>
  <w:num w:numId="12">
    <w:abstractNumId w:val="35"/>
  </w:num>
  <w:num w:numId="13">
    <w:abstractNumId w:val="23"/>
  </w:num>
  <w:num w:numId="14">
    <w:abstractNumId w:val="19"/>
  </w:num>
  <w:num w:numId="15">
    <w:abstractNumId w:val="12"/>
  </w:num>
  <w:num w:numId="16">
    <w:abstractNumId w:val="33"/>
  </w:num>
  <w:num w:numId="17">
    <w:abstractNumId w:val="34"/>
  </w:num>
  <w:num w:numId="18">
    <w:abstractNumId w:val="15"/>
  </w:num>
  <w:num w:numId="19">
    <w:abstractNumId w:val="7"/>
  </w:num>
  <w:num w:numId="20">
    <w:abstractNumId w:val="8"/>
  </w:num>
  <w:num w:numId="21">
    <w:abstractNumId w:val="9"/>
  </w:num>
  <w:num w:numId="22">
    <w:abstractNumId w:val="22"/>
  </w:num>
  <w:num w:numId="23">
    <w:abstractNumId w:val="17"/>
  </w:num>
  <w:num w:numId="24">
    <w:abstractNumId w:val="26"/>
  </w:num>
  <w:num w:numId="25">
    <w:abstractNumId w:val="25"/>
  </w:num>
  <w:num w:numId="26">
    <w:abstractNumId w:val="0"/>
  </w:num>
  <w:num w:numId="27">
    <w:abstractNumId w:val="18"/>
  </w:num>
  <w:num w:numId="28">
    <w:abstractNumId w:val="16"/>
  </w:num>
  <w:num w:numId="29">
    <w:abstractNumId w:val="2"/>
  </w:num>
  <w:num w:numId="30">
    <w:abstractNumId w:val="21"/>
  </w:num>
  <w:num w:numId="31">
    <w:abstractNumId w:val="14"/>
  </w:num>
  <w:num w:numId="32">
    <w:abstractNumId w:val="3"/>
  </w:num>
  <w:num w:numId="33">
    <w:abstractNumId w:val="6"/>
  </w:num>
  <w:num w:numId="34">
    <w:abstractNumId w:val="10"/>
  </w:num>
  <w:num w:numId="35">
    <w:abstractNumId w:val="1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hideSpellingErrors/>
  <w:hideGrammaticalErrors/>
  <w:proofState w:spelling="clean"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E11"/>
    <w:rsid w:val="00004A68"/>
    <w:rsid w:val="00016793"/>
    <w:rsid w:val="00037717"/>
    <w:rsid w:val="00040AF5"/>
    <w:rsid w:val="000439BD"/>
    <w:rsid w:val="00045FA9"/>
    <w:rsid w:val="0004788F"/>
    <w:rsid w:val="000574C1"/>
    <w:rsid w:val="0007478A"/>
    <w:rsid w:val="000A32D4"/>
    <w:rsid w:val="000A7003"/>
    <w:rsid w:val="000A7285"/>
    <w:rsid w:val="000B6076"/>
    <w:rsid w:val="000C0D42"/>
    <w:rsid w:val="000C46D7"/>
    <w:rsid w:val="000C5AB8"/>
    <w:rsid w:val="000C5EDB"/>
    <w:rsid w:val="000D45F0"/>
    <w:rsid w:val="000D4F4A"/>
    <w:rsid w:val="000D735A"/>
    <w:rsid w:val="000E3092"/>
    <w:rsid w:val="000E3CEA"/>
    <w:rsid w:val="000F0B67"/>
    <w:rsid w:val="000F1D34"/>
    <w:rsid w:val="0011267F"/>
    <w:rsid w:val="00121136"/>
    <w:rsid w:val="00131109"/>
    <w:rsid w:val="00147123"/>
    <w:rsid w:val="0014787C"/>
    <w:rsid w:val="001520E9"/>
    <w:rsid w:val="00155F16"/>
    <w:rsid w:val="0015716C"/>
    <w:rsid w:val="00163A38"/>
    <w:rsid w:val="00177408"/>
    <w:rsid w:val="0017762E"/>
    <w:rsid w:val="00184FE4"/>
    <w:rsid w:val="0019115A"/>
    <w:rsid w:val="001914FA"/>
    <w:rsid w:val="001968DE"/>
    <w:rsid w:val="00196C44"/>
    <w:rsid w:val="00197114"/>
    <w:rsid w:val="001A368C"/>
    <w:rsid w:val="001B1BFF"/>
    <w:rsid w:val="001B2F46"/>
    <w:rsid w:val="001B76A9"/>
    <w:rsid w:val="001C3749"/>
    <w:rsid w:val="001C3EE8"/>
    <w:rsid w:val="001E17D1"/>
    <w:rsid w:val="001E5BA1"/>
    <w:rsid w:val="001E7AE4"/>
    <w:rsid w:val="001F3CA4"/>
    <w:rsid w:val="00207814"/>
    <w:rsid w:val="00220E9B"/>
    <w:rsid w:val="00241283"/>
    <w:rsid w:val="00241773"/>
    <w:rsid w:val="00247717"/>
    <w:rsid w:val="00261CA1"/>
    <w:rsid w:val="002703B6"/>
    <w:rsid w:val="002716FD"/>
    <w:rsid w:val="00272380"/>
    <w:rsid w:val="00284D0F"/>
    <w:rsid w:val="002851A1"/>
    <w:rsid w:val="00287786"/>
    <w:rsid w:val="00287BC9"/>
    <w:rsid w:val="00297101"/>
    <w:rsid w:val="002A7613"/>
    <w:rsid w:val="002C7494"/>
    <w:rsid w:val="002D6BD2"/>
    <w:rsid w:val="002D7899"/>
    <w:rsid w:val="00304760"/>
    <w:rsid w:val="00306196"/>
    <w:rsid w:val="00306F47"/>
    <w:rsid w:val="003101A2"/>
    <w:rsid w:val="00315B0A"/>
    <w:rsid w:val="00334D4C"/>
    <w:rsid w:val="0034676B"/>
    <w:rsid w:val="0036309E"/>
    <w:rsid w:val="00370574"/>
    <w:rsid w:val="00371DE5"/>
    <w:rsid w:val="00373DD9"/>
    <w:rsid w:val="003767E2"/>
    <w:rsid w:val="003777B2"/>
    <w:rsid w:val="00381DA4"/>
    <w:rsid w:val="00396692"/>
    <w:rsid w:val="00397DA8"/>
    <w:rsid w:val="003A1C09"/>
    <w:rsid w:val="003A59BB"/>
    <w:rsid w:val="003B05DA"/>
    <w:rsid w:val="003B2B0D"/>
    <w:rsid w:val="003B5865"/>
    <w:rsid w:val="003D2C97"/>
    <w:rsid w:val="003D6C39"/>
    <w:rsid w:val="003F2404"/>
    <w:rsid w:val="003F698B"/>
    <w:rsid w:val="00423814"/>
    <w:rsid w:val="0043638B"/>
    <w:rsid w:val="004418F9"/>
    <w:rsid w:val="00446766"/>
    <w:rsid w:val="00450A03"/>
    <w:rsid w:val="00451157"/>
    <w:rsid w:val="004658DC"/>
    <w:rsid w:val="004703BF"/>
    <w:rsid w:val="00473E01"/>
    <w:rsid w:val="00475172"/>
    <w:rsid w:val="0047792C"/>
    <w:rsid w:val="0048256E"/>
    <w:rsid w:val="00483202"/>
    <w:rsid w:val="004908FD"/>
    <w:rsid w:val="0049453B"/>
    <w:rsid w:val="004A3F81"/>
    <w:rsid w:val="004B28A9"/>
    <w:rsid w:val="004B7F6E"/>
    <w:rsid w:val="004C12A5"/>
    <w:rsid w:val="004C4BBD"/>
    <w:rsid w:val="004C5EA2"/>
    <w:rsid w:val="004D1668"/>
    <w:rsid w:val="004D7DF4"/>
    <w:rsid w:val="004E2BB1"/>
    <w:rsid w:val="004E344E"/>
    <w:rsid w:val="004E5B4F"/>
    <w:rsid w:val="004E6ABA"/>
    <w:rsid w:val="004F1471"/>
    <w:rsid w:val="004F1517"/>
    <w:rsid w:val="00501E24"/>
    <w:rsid w:val="00504A3D"/>
    <w:rsid w:val="00504D0B"/>
    <w:rsid w:val="00510604"/>
    <w:rsid w:val="00511514"/>
    <w:rsid w:val="00535271"/>
    <w:rsid w:val="005376C6"/>
    <w:rsid w:val="005478A8"/>
    <w:rsid w:val="005542DA"/>
    <w:rsid w:val="00563831"/>
    <w:rsid w:val="00572051"/>
    <w:rsid w:val="00580B7F"/>
    <w:rsid w:val="00584D70"/>
    <w:rsid w:val="005861BE"/>
    <w:rsid w:val="00594405"/>
    <w:rsid w:val="005944B9"/>
    <w:rsid w:val="00594C50"/>
    <w:rsid w:val="005B1AB6"/>
    <w:rsid w:val="005B7749"/>
    <w:rsid w:val="005B7B80"/>
    <w:rsid w:val="005D019F"/>
    <w:rsid w:val="005D2D28"/>
    <w:rsid w:val="005E1E98"/>
    <w:rsid w:val="005E3640"/>
    <w:rsid w:val="005E3F07"/>
    <w:rsid w:val="005E6095"/>
    <w:rsid w:val="005F781C"/>
    <w:rsid w:val="00600DEC"/>
    <w:rsid w:val="00601D83"/>
    <w:rsid w:val="006200E4"/>
    <w:rsid w:val="00624859"/>
    <w:rsid w:val="006277C3"/>
    <w:rsid w:val="00630B35"/>
    <w:rsid w:val="00633E1A"/>
    <w:rsid w:val="00636205"/>
    <w:rsid w:val="00636488"/>
    <w:rsid w:val="00637200"/>
    <w:rsid w:val="006411CC"/>
    <w:rsid w:val="00645459"/>
    <w:rsid w:val="00646D26"/>
    <w:rsid w:val="00650ABF"/>
    <w:rsid w:val="00653EE0"/>
    <w:rsid w:val="00655B5A"/>
    <w:rsid w:val="00656D68"/>
    <w:rsid w:val="00667BBB"/>
    <w:rsid w:val="006717EB"/>
    <w:rsid w:val="00682657"/>
    <w:rsid w:val="00683CC0"/>
    <w:rsid w:val="0068567F"/>
    <w:rsid w:val="0069495E"/>
    <w:rsid w:val="00696622"/>
    <w:rsid w:val="006A0153"/>
    <w:rsid w:val="006A4B98"/>
    <w:rsid w:val="006A7C93"/>
    <w:rsid w:val="006B0EEB"/>
    <w:rsid w:val="006B6087"/>
    <w:rsid w:val="006D1275"/>
    <w:rsid w:val="006E5419"/>
    <w:rsid w:val="006F18AF"/>
    <w:rsid w:val="006F1FB9"/>
    <w:rsid w:val="006F7228"/>
    <w:rsid w:val="006F7C00"/>
    <w:rsid w:val="00702C44"/>
    <w:rsid w:val="00712A18"/>
    <w:rsid w:val="007131F9"/>
    <w:rsid w:val="00716A12"/>
    <w:rsid w:val="00726169"/>
    <w:rsid w:val="00743533"/>
    <w:rsid w:val="00752745"/>
    <w:rsid w:val="007578F0"/>
    <w:rsid w:val="00765977"/>
    <w:rsid w:val="00771B18"/>
    <w:rsid w:val="0077618A"/>
    <w:rsid w:val="007776C4"/>
    <w:rsid w:val="007811A2"/>
    <w:rsid w:val="00781BA7"/>
    <w:rsid w:val="00794E97"/>
    <w:rsid w:val="0079683B"/>
    <w:rsid w:val="007A0DE5"/>
    <w:rsid w:val="007A34A5"/>
    <w:rsid w:val="007A5B84"/>
    <w:rsid w:val="007A6CBD"/>
    <w:rsid w:val="007A7906"/>
    <w:rsid w:val="007B51B8"/>
    <w:rsid w:val="007B6D98"/>
    <w:rsid w:val="007B76FB"/>
    <w:rsid w:val="007D7158"/>
    <w:rsid w:val="007E2950"/>
    <w:rsid w:val="007E5587"/>
    <w:rsid w:val="007F1052"/>
    <w:rsid w:val="007F67D8"/>
    <w:rsid w:val="00802761"/>
    <w:rsid w:val="00804D70"/>
    <w:rsid w:val="0081687D"/>
    <w:rsid w:val="0082099E"/>
    <w:rsid w:val="00822142"/>
    <w:rsid w:val="00825B2A"/>
    <w:rsid w:val="008260D3"/>
    <w:rsid w:val="00827A92"/>
    <w:rsid w:val="008312BB"/>
    <w:rsid w:val="0083658B"/>
    <w:rsid w:val="008414CA"/>
    <w:rsid w:val="00842CEC"/>
    <w:rsid w:val="008474F6"/>
    <w:rsid w:val="00853692"/>
    <w:rsid w:val="00853A61"/>
    <w:rsid w:val="00853D9F"/>
    <w:rsid w:val="008603FC"/>
    <w:rsid w:val="00861989"/>
    <w:rsid w:val="00864216"/>
    <w:rsid w:val="0086496E"/>
    <w:rsid w:val="0086580D"/>
    <w:rsid w:val="00867296"/>
    <w:rsid w:val="00876E7A"/>
    <w:rsid w:val="008802C3"/>
    <w:rsid w:val="008826C3"/>
    <w:rsid w:val="00882A11"/>
    <w:rsid w:val="008832A1"/>
    <w:rsid w:val="008951C5"/>
    <w:rsid w:val="00895DB0"/>
    <w:rsid w:val="00896B7E"/>
    <w:rsid w:val="00896CC6"/>
    <w:rsid w:val="00896F84"/>
    <w:rsid w:val="00897AB8"/>
    <w:rsid w:val="008A2244"/>
    <w:rsid w:val="008A53B3"/>
    <w:rsid w:val="008B2D7E"/>
    <w:rsid w:val="008B602F"/>
    <w:rsid w:val="008C0FC4"/>
    <w:rsid w:val="008C1EC0"/>
    <w:rsid w:val="008C26A3"/>
    <w:rsid w:val="008C3DE3"/>
    <w:rsid w:val="008C4CBE"/>
    <w:rsid w:val="008D1C7E"/>
    <w:rsid w:val="008D3E37"/>
    <w:rsid w:val="008E1530"/>
    <w:rsid w:val="008E5B3B"/>
    <w:rsid w:val="008F1304"/>
    <w:rsid w:val="008F1A82"/>
    <w:rsid w:val="008F585C"/>
    <w:rsid w:val="008F75CE"/>
    <w:rsid w:val="00903566"/>
    <w:rsid w:val="0091016D"/>
    <w:rsid w:val="00921C08"/>
    <w:rsid w:val="00922894"/>
    <w:rsid w:val="00922D3E"/>
    <w:rsid w:val="00926536"/>
    <w:rsid w:val="00932475"/>
    <w:rsid w:val="009430A5"/>
    <w:rsid w:val="00943B2B"/>
    <w:rsid w:val="0094635E"/>
    <w:rsid w:val="00946D9F"/>
    <w:rsid w:val="0094744A"/>
    <w:rsid w:val="009611B3"/>
    <w:rsid w:val="009625CA"/>
    <w:rsid w:val="009636DC"/>
    <w:rsid w:val="0096370C"/>
    <w:rsid w:val="00973F35"/>
    <w:rsid w:val="009777F5"/>
    <w:rsid w:val="00981DF6"/>
    <w:rsid w:val="00983F6C"/>
    <w:rsid w:val="00987CB8"/>
    <w:rsid w:val="0099001E"/>
    <w:rsid w:val="00995D4B"/>
    <w:rsid w:val="0099692D"/>
    <w:rsid w:val="009A5273"/>
    <w:rsid w:val="009A5EBE"/>
    <w:rsid w:val="009B33C1"/>
    <w:rsid w:val="009B4045"/>
    <w:rsid w:val="009C236F"/>
    <w:rsid w:val="009D2C3F"/>
    <w:rsid w:val="009D41A4"/>
    <w:rsid w:val="009E653B"/>
    <w:rsid w:val="009F3E76"/>
    <w:rsid w:val="009F5194"/>
    <w:rsid w:val="009F77D0"/>
    <w:rsid w:val="00A03A62"/>
    <w:rsid w:val="00A11C18"/>
    <w:rsid w:val="00A178A6"/>
    <w:rsid w:val="00A2669A"/>
    <w:rsid w:val="00A55D9C"/>
    <w:rsid w:val="00A55DC5"/>
    <w:rsid w:val="00A5714B"/>
    <w:rsid w:val="00A64AAA"/>
    <w:rsid w:val="00A64B24"/>
    <w:rsid w:val="00A67AEB"/>
    <w:rsid w:val="00A70559"/>
    <w:rsid w:val="00A7409F"/>
    <w:rsid w:val="00A76711"/>
    <w:rsid w:val="00A8405E"/>
    <w:rsid w:val="00A85971"/>
    <w:rsid w:val="00AB2429"/>
    <w:rsid w:val="00AB5A7A"/>
    <w:rsid w:val="00AD2CBC"/>
    <w:rsid w:val="00AD6B41"/>
    <w:rsid w:val="00AE0A45"/>
    <w:rsid w:val="00AE46C5"/>
    <w:rsid w:val="00AE61FD"/>
    <w:rsid w:val="00AF223D"/>
    <w:rsid w:val="00AF3C8F"/>
    <w:rsid w:val="00AF41EE"/>
    <w:rsid w:val="00B15A2B"/>
    <w:rsid w:val="00B16476"/>
    <w:rsid w:val="00B264BB"/>
    <w:rsid w:val="00B27F85"/>
    <w:rsid w:val="00B3248C"/>
    <w:rsid w:val="00B42F0D"/>
    <w:rsid w:val="00B4741B"/>
    <w:rsid w:val="00B5544A"/>
    <w:rsid w:val="00B6794F"/>
    <w:rsid w:val="00B711E7"/>
    <w:rsid w:val="00B72964"/>
    <w:rsid w:val="00B84FFC"/>
    <w:rsid w:val="00B853ED"/>
    <w:rsid w:val="00BA0E11"/>
    <w:rsid w:val="00BA65F4"/>
    <w:rsid w:val="00BB14D3"/>
    <w:rsid w:val="00BB600C"/>
    <w:rsid w:val="00BC46A9"/>
    <w:rsid w:val="00BD0A9E"/>
    <w:rsid w:val="00BD61AE"/>
    <w:rsid w:val="00BE0D60"/>
    <w:rsid w:val="00BE278B"/>
    <w:rsid w:val="00BE64F3"/>
    <w:rsid w:val="00BE7820"/>
    <w:rsid w:val="00BE7C43"/>
    <w:rsid w:val="00C0257E"/>
    <w:rsid w:val="00C03A28"/>
    <w:rsid w:val="00C07BA5"/>
    <w:rsid w:val="00C16E24"/>
    <w:rsid w:val="00C16E73"/>
    <w:rsid w:val="00C178E9"/>
    <w:rsid w:val="00C40C20"/>
    <w:rsid w:val="00C60B82"/>
    <w:rsid w:val="00C8149F"/>
    <w:rsid w:val="00C82F96"/>
    <w:rsid w:val="00C879E2"/>
    <w:rsid w:val="00CA1938"/>
    <w:rsid w:val="00CA2728"/>
    <w:rsid w:val="00CA4F08"/>
    <w:rsid w:val="00CA6DF1"/>
    <w:rsid w:val="00CB2D20"/>
    <w:rsid w:val="00CB466B"/>
    <w:rsid w:val="00CC3379"/>
    <w:rsid w:val="00CC58C7"/>
    <w:rsid w:val="00CE1536"/>
    <w:rsid w:val="00CF1F29"/>
    <w:rsid w:val="00CF5873"/>
    <w:rsid w:val="00D14248"/>
    <w:rsid w:val="00D148B0"/>
    <w:rsid w:val="00D16B24"/>
    <w:rsid w:val="00D16C2E"/>
    <w:rsid w:val="00D209F1"/>
    <w:rsid w:val="00D20F02"/>
    <w:rsid w:val="00D37E3F"/>
    <w:rsid w:val="00D42FA6"/>
    <w:rsid w:val="00D457E0"/>
    <w:rsid w:val="00D531A8"/>
    <w:rsid w:val="00D539BB"/>
    <w:rsid w:val="00D53DA4"/>
    <w:rsid w:val="00D55D0E"/>
    <w:rsid w:val="00D6576E"/>
    <w:rsid w:val="00D6778E"/>
    <w:rsid w:val="00D74414"/>
    <w:rsid w:val="00D76666"/>
    <w:rsid w:val="00D84536"/>
    <w:rsid w:val="00D85F9F"/>
    <w:rsid w:val="00D9115D"/>
    <w:rsid w:val="00D96BD7"/>
    <w:rsid w:val="00DA274C"/>
    <w:rsid w:val="00DB023A"/>
    <w:rsid w:val="00DC6285"/>
    <w:rsid w:val="00DD3F7B"/>
    <w:rsid w:val="00DD4F5B"/>
    <w:rsid w:val="00DE5340"/>
    <w:rsid w:val="00DF44F8"/>
    <w:rsid w:val="00E05A6A"/>
    <w:rsid w:val="00E05B3C"/>
    <w:rsid w:val="00E158DE"/>
    <w:rsid w:val="00E202D8"/>
    <w:rsid w:val="00E204F8"/>
    <w:rsid w:val="00E22C15"/>
    <w:rsid w:val="00E27CBC"/>
    <w:rsid w:val="00E32488"/>
    <w:rsid w:val="00E331FC"/>
    <w:rsid w:val="00E34858"/>
    <w:rsid w:val="00E401BE"/>
    <w:rsid w:val="00E40530"/>
    <w:rsid w:val="00E409A1"/>
    <w:rsid w:val="00E4130A"/>
    <w:rsid w:val="00E46765"/>
    <w:rsid w:val="00E57373"/>
    <w:rsid w:val="00E61363"/>
    <w:rsid w:val="00E74DAD"/>
    <w:rsid w:val="00E77FBE"/>
    <w:rsid w:val="00E81F9A"/>
    <w:rsid w:val="00E850D1"/>
    <w:rsid w:val="00E92ED6"/>
    <w:rsid w:val="00EA3DEC"/>
    <w:rsid w:val="00EB1600"/>
    <w:rsid w:val="00EB3D7B"/>
    <w:rsid w:val="00EC4E1A"/>
    <w:rsid w:val="00ED537E"/>
    <w:rsid w:val="00ED6041"/>
    <w:rsid w:val="00EE1883"/>
    <w:rsid w:val="00EF755B"/>
    <w:rsid w:val="00F00891"/>
    <w:rsid w:val="00F13058"/>
    <w:rsid w:val="00F149BB"/>
    <w:rsid w:val="00F20668"/>
    <w:rsid w:val="00F268D5"/>
    <w:rsid w:val="00F360DB"/>
    <w:rsid w:val="00F431C3"/>
    <w:rsid w:val="00F45731"/>
    <w:rsid w:val="00F4586A"/>
    <w:rsid w:val="00F46CBF"/>
    <w:rsid w:val="00F47A2E"/>
    <w:rsid w:val="00F50EF1"/>
    <w:rsid w:val="00F519F6"/>
    <w:rsid w:val="00F607E5"/>
    <w:rsid w:val="00F62C20"/>
    <w:rsid w:val="00F63BDF"/>
    <w:rsid w:val="00F649D3"/>
    <w:rsid w:val="00F700A4"/>
    <w:rsid w:val="00F74729"/>
    <w:rsid w:val="00F7506E"/>
    <w:rsid w:val="00F83002"/>
    <w:rsid w:val="00F84484"/>
    <w:rsid w:val="00F941A4"/>
    <w:rsid w:val="00FA3354"/>
    <w:rsid w:val="00FA4AFC"/>
    <w:rsid w:val="00FB1583"/>
    <w:rsid w:val="00FB2A9B"/>
    <w:rsid w:val="00FB3041"/>
    <w:rsid w:val="00FB3106"/>
    <w:rsid w:val="00FB4402"/>
    <w:rsid w:val="00FB6EAE"/>
    <w:rsid w:val="00FB7F34"/>
    <w:rsid w:val="00FC4953"/>
    <w:rsid w:val="00FD0E0E"/>
    <w:rsid w:val="00FD4872"/>
    <w:rsid w:val="00FD5C8C"/>
    <w:rsid w:val="00FD7330"/>
    <w:rsid w:val="00FF5CEC"/>
    <w:rsid w:val="00FF6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55E01"/>
  <w15:docId w15:val="{453BF12D-F5B8-4B3F-948A-E63889BE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02C3"/>
    <w:pPr>
      <w:widowControl w:val="0"/>
      <w:spacing w:afterLines="30" w:after="93" w:line="312" w:lineRule="auto"/>
      <w:ind w:firstLineChars="200" w:firstLine="480"/>
      <w:jc w:val="both"/>
    </w:pPr>
    <w:rPr>
      <w:rFonts w:ascii="Times New Roman" w:eastAsia="宋体" w:hAnsi="Times New Roman" w:cs="Times New Roman"/>
      <w:sz w:val="24"/>
      <w:szCs w:val="24"/>
    </w:rPr>
  </w:style>
  <w:style w:type="paragraph" w:styleId="1">
    <w:name w:val="heading 1"/>
    <w:basedOn w:val="3"/>
    <w:next w:val="a"/>
    <w:link w:val="10"/>
    <w:uiPriority w:val="9"/>
    <w:qFormat/>
    <w:rsid w:val="008F1304"/>
    <w:pPr>
      <w:spacing w:beforeLines="100" w:before="312" w:afterLines="20" w:after="62" w:line="312" w:lineRule="auto"/>
      <w:ind w:leftChars="0" w:left="0" w:firstLineChars="0" w:firstLine="0"/>
      <w:outlineLvl w:val="0"/>
    </w:pPr>
    <w:rPr>
      <w:rFonts w:ascii="黑体" w:eastAsia="黑体" w:hAnsi="黑体"/>
      <w:b w:val="0"/>
      <w:sz w:val="32"/>
    </w:rPr>
  </w:style>
  <w:style w:type="paragraph" w:styleId="2">
    <w:name w:val="heading 2"/>
    <w:basedOn w:val="a"/>
    <w:next w:val="a"/>
    <w:link w:val="20"/>
    <w:uiPriority w:val="9"/>
    <w:unhideWhenUsed/>
    <w:qFormat/>
    <w:rsid w:val="0049453B"/>
    <w:pPr>
      <w:keepNext/>
      <w:keepLines/>
      <w:spacing w:before="20" w:after="20" w:line="360" w:lineRule="auto"/>
      <w:ind w:leftChars="200" w:left="20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1C3EE8"/>
    <w:pPr>
      <w:keepNext/>
      <w:keepLines/>
      <w:spacing w:before="20" w:line="360" w:lineRule="auto"/>
      <w:ind w:leftChars="200" w:left="2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275"/>
    <w:pPr>
      <w:ind w:firstLine="420"/>
    </w:pPr>
  </w:style>
  <w:style w:type="character" w:customStyle="1" w:styleId="10">
    <w:name w:val="标题 1 字符"/>
    <w:basedOn w:val="a0"/>
    <w:link w:val="1"/>
    <w:uiPriority w:val="9"/>
    <w:rsid w:val="008F1304"/>
    <w:rPr>
      <w:rFonts w:ascii="黑体" w:eastAsia="黑体" w:hAnsi="黑体" w:cs="Times New Roman"/>
      <w:bCs/>
      <w:sz w:val="32"/>
      <w:szCs w:val="32"/>
    </w:rPr>
  </w:style>
  <w:style w:type="paragraph" w:styleId="TOC">
    <w:name w:val="TOC Heading"/>
    <w:basedOn w:val="1"/>
    <w:next w:val="a"/>
    <w:uiPriority w:val="39"/>
    <w:unhideWhenUsed/>
    <w:qFormat/>
    <w:rsid w:val="00861989"/>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rPr>
  </w:style>
  <w:style w:type="character" w:customStyle="1" w:styleId="20">
    <w:name w:val="标题 2 字符"/>
    <w:basedOn w:val="a0"/>
    <w:link w:val="2"/>
    <w:uiPriority w:val="9"/>
    <w:rsid w:val="0049453B"/>
    <w:rPr>
      <w:rFonts w:asciiTheme="majorHAnsi" w:eastAsia="宋体" w:hAnsiTheme="majorHAnsi" w:cstheme="majorBidi"/>
      <w:b/>
      <w:bCs/>
      <w:sz w:val="28"/>
      <w:szCs w:val="32"/>
    </w:rPr>
  </w:style>
  <w:style w:type="character" w:customStyle="1" w:styleId="30">
    <w:name w:val="标题 3 字符"/>
    <w:basedOn w:val="a0"/>
    <w:link w:val="3"/>
    <w:uiPriority w:val="9"/>
    <w:rsid w:val="001C3EE8"/>
    <w:rPr>
      <w:rFonts w:eastAsia="宋体"/>
      <w:b/>
      <w:bCs/>
      <w:sz w:val="24"/>
      <w:szCs w:val="32"/>
    </w:rPr>
  </w:style>
  <w:style w:type="paragraph" w:styleId="a4">
    <w:name w:val="header"/>
    <w:basedOn w:val="a"/>
    <w:link w:val="a5"/>
    <w:uiPriority w:val="99"/>
    <w:unhideWhenUsed/>
    <w:rsid w:val="00842CE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2CEC"/>
    <w:rPr>
      <w:sz w:val="18"/>
      <w:szCs w:val="18"/>
    </w:rPr>
  </w:style>
  <w:style w:type="paragraph" w:styleId="a6">
    <w:name w:val="footer"/>
    <w:basedOn w:val="a"/>
    <w:link w:val="a7"/>
    <w:uiPriority w:val="99"/>
    <w:unhideWhenUsed/>
    <w:rsid w:val="00842CEC"/>
    <w:pPr>
      <w:tabs>
        <w:tab w:val="center" w:pos="4153"/>
        <w:tab w:val="right" w:pos="8306"/>
      </w:tabs>
      <w:snapToGrid w:val="0"/>
      <w:jc w:val="left"/>
    </w:pPr>
    <w:rPr>
      <w:sz w:val="18"/>
      <w:szCs w:val="18"/>
    </w:rPr>
  </w:style>
  <w:style w:type="character" w:customStyle="1" w:styleId="a7">
    <w:name w:val="页脚 字符"/>
    <w:basedOn w:val="a0"/>
    <w:link w:val="a6"/>
    <w:uiPriority w:val="99"/>
    <w:rsid w:val="00842CEC"/>
    <w:rPr>
      <w:sz w:val="18"/>
      <w:szCs w:val="18"/>
    </w:rPr>
  </w:style>
  <w:style w:type="table" w:styleId="a8">
    <w:name w:val="Table Grid"/>
    <w:basedOn w:val="a1"/>
    <w:uiPriority w:val="39"/>
    <w:rsid w:val="00501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501E24"/>
  </w:style>
  <w:style w:type="paragraph" w:styleId="TOC2">
    <w:name w:val="toc 2"/>
    <w:basedOn w:val="a"/>
    <w:next w:val="a"/>
    <w:autoRedefine/>
    <w:uiPriority w:val="39"/>
    <w:unhideWhenUsed/>
    <w:rsid w:val="00501E24"/>
    <w:pPr>
      <w:ind w:leftChars="200" w:left="420"/>
    </w:pPr>
  </w:style>
  <w:style w:type="character" w:styleId="a9">
    <w:name w:val="Hyperlink"/>
    <w:basedOn w:val="a0"/>
    <w:uiPriority w:val="99"/>
    <w:unhideWhenUsed/>
    <w:rsid w:val="00501E24"/>
    <w:rPr>
      <w:color w:val="0563C1" w:themeColor="hyperlink"/>
      <w:u w:val="single"/>
    </w:rPr>
  </w:style>
  <w:style w:type="paragraph" w:styleId="aa">
    <w:name w:val="Balloon Text"/>
    <w:basedOn w:val="a"/>
    <w:link w:val="ab"/>
    <w:uiPriority w:val="99"/>
    <w:semiHidden/>
    <w:unhideWhenUsed/>
    <w:rsid w:val="009625CA"/>
    <w:rPr>
      <w:sz w:val="18"/>
      <w:szCs w:val="18"/>
    </w:rPr>
  </w:style>
  <w:style w:type="character" w:customStyle="1" w:styleId="ab">
    <w:name w:val="批注框文本 字符"/>
    <w:basedOn w:val="a0"/>
    <w:link w:val="aa"/>
    <w:uiPriority w:val="99"/>
    <w:semiHidden/>
    <w:rsid w:val="009625CA"/>
    <w:rPr>
      <w:sz w:val="18"/>
      <w:szCs w:val="18"/>
    </w:rPr>
  </w:style>
  <w:style w:type="character" w:customStyle="1" w:styleId="11">
    <w:name w:val="未处理的提及1"/>
    <w:basedOn w:val="a0"/>
    <w:uiPriority w:val="99"/>
    <w:semiHidden/>
    <w:unhideWhenUsed/>
    <w:rsid w:val="0082099E"/>
    <w:rPr>
      <w:color w:val="605E5C"/>
      <w:shd w:val="clear" w:color="auto" w:fill="E1DFDD"/>
    </w:rPr>
  </w:style>
  <w:style w:type="paragraph" w:styleId="ac">
    <w:name w:val="caption"/>
    <w:basedOn w:val="a"/>
    <w:next w:val="a"/>
    <w:uiPriority w:val="35"/>
    <w:unhideWhenUsed/>
    <w:qFormat/>
    <w:rsid w:val="0019115A"/>
    <w:pPr>
      <w:spacing w:line="240" w:lineRule="auto"/>
      <w:ind w:firstLineChars="0" w:firstLine="0"/>
      <w:jc w:val="center"/>
    </w:pPr>
    <w:rPr>
      <w:rFonts w:ascii="宋体" w:hAnsi="宋体" w:cstheme="majorBidi"/>
      <w:b/>
      <w:sz w:val="21"/>
      <w:szCs w:val="21"/>
    </w:rPr>
  </w:style>
  <w:style w:type="paragraph" w:styleId="TOC3">
    <w:name w:val="toc 3"/>
    <w:basedOn w:val="a"/>
    <w:next w:val="a"/>
    <w:autoRedefine/>
    <w:uiPriority w:val="39"/>
    <w:unhideWhenUsed/>
    <w:rsid w:val="00F74729"/>
    <w:pPr>
      <w:widowControl/>
      <w:spacing w:after="100" w:line="259" w:lineRule="auto"/>
      <w:ind w:left="440"/>
      <w:jc w:val="left"/>
    </w:pPr>
    <w:rPr>
      <w:kern w:val="0"/>
      <w:sz w:val="22"/>
    </w:rPr>
  </w:style>
  <w:style w:type="table" w:styleId="4-5">
    <w:name w:val="Grid Table 4 Accent 5"/>
    <w:basedOn w:val="a1"/>
    <w:uiPriority w:val="49"/>
    <w:rsid w:val="00F149B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ad">
    <w:name w:val="图片"/>
    <w:basedOn w:val="a"/>
    <w:link w:val="ae"/>
    <w:qFormat/>
    <w:rsid w:val="003B2B0D"/>
    <w:pPr>
      <w:keepNext/>
      <w:spacing w:afterLines="0" w:after="0" w:line="240" w:lineRule="auto"/>
      <w:ind w:firstLineChars="0" w:firstLine="0"/>
      <w:jc w:val="center"/>
    </w:pPr>
    <w:rPr>
      <w:noProof/>
    </w:rPr>
  </w:style>
  <w:style w:type="character" w:customStyle="1" w:styleId="ae">
    <w:name w:val="图片 字符"/>
    <w:basedOn w:val="a0"/>
    <w:link w:val="ad"/>
    <w:rsid w:val="003B2B0D"/>
    <w:rPr>
      <w:rFonts w:ascii="Times New Roman" w:eastAsia="宋体"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61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7A595-F9C3-4E72-AACE-A6C2D4003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961</Words>
  <Characters>5481</Characters>
  <Application>Microsoft Office Word</Application>
  <DocSecurity>0</DocSecurity>
  <Lines>45</Lines>
  <Paragraphs>12</Paragraphs>
  <ScaleCrop>false</ScaleCrop>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莫书琪</dc:creator>
  <cp:lastModifiedBy>朱凯</cp:lastModifiedBy>
  <cp:revision>23</cp:revision>
  <cp:lastPrinted>2020-07-27T07:39:00Z</cp:lastPrinted>
  <dcterms:created xsi:type="dcterms:W3CDTF">2020-07-27T07:10:00Z</dcterms:created>
  <dcterms:modified xsi:type="dcterms:W3CDTF">2020-07-27T07:39:00Z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D_Document_Page_Count">
    <vt:lpwstr>15</vt:lpwstr>
  </property>
</Properties>
</file>