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D949035" w:rsidP="1D949035" w:rsidRDefault="1D949035" w14:paraId="1507527F" w14:textId="075C3835">
      <w:pPr>
        <w:pStyle w:val="Heading3"/>
        <w:spacing w:before="0" w:beforeAutospacing="off" w:after="0" w:afterAutospacing="off" w:line="480" w:lineRule="auto"/>
        <w:jc w:val="both"/>
        <w:rPr>
          <w:rFonts w:ascii="Times New Roman" w:hAnsi="Times New Roman" w:eastAsia="Times New Roman" w:cs="Times New Roman"/>
          <w:b w:val="1"/>
          <w:bCs w:val="1"/>
          <w:noProof w:val="0"/>
          <w:color w:val="auto"/>
          <w:sz w:val="24"/>
          <w:szCs w:val="24"/>
          <w:u w:val="none"/>
          <w:lang w:val="en-US"/>
        </w:rPr>
      </w:pPr>
    </w:p>
    <w:p w:rsidR="2B3E5CCA" w:rsidP="1D949035" w:rsidRDefault="2B3E5CCA" w14:paraId="05CAAFA4" w14:textId="6DF6A57C">
      <w:pPr>
        <w:pStyle w:val="Heading3"/>
        <w:spacing w:before="0" w:beforeAutospacing="off" w:after="0" w:afterAutospacing="off" w:line="480" w:lineRule="auto"/>
        <w:jc w:val="center"/>
        <w:rPr>
          <w:rFonts w:ascii="Times New Roman" w:hAnsi="Times New Roman" w:eastAsia="Times New Roman" w:cs="Times New Roman"/>
          <w:b w:val="1"/>
          <w:bCs w:val="1"/>
          <w:noProof w:val="0"/>
          <w:color w:val="auto"/>
          <w:sz w:val="24"/>
          <w:szCs w:val="24"/>
          <w:u w:val="none"/>
          <w:lang w:val="en-US"/>
        </w:rPr>
      </w:pPr>
      <w:r w:rsidRPr="1D949035" w:rsidR="2B3E5CCA">
        <w:rPr>
          <w:rFonts w:ascii="Times New Roman" w:hAnsi="Times New Roman" w:eastAsia="Times New Roman" w:cs="Times New Roman"/>
          <w:b w:val="1"/>
          <w:bCs w:val="1"/>
          <w:noProof w:val="0"/>
          <w:color w:val="auto"/>
          <w:sz w:val="24"/>
          <w:szCs w:val="24"/>
          <w:u w:val="none"/>
          <w:lang w:val="en-US"/>
        </w:rPr>
        <w:t>Production Activity Management and Critical Path Analysis</w:t>
      </w:r>
    </w:p>
    <w:p w:rsidR="1D949035" w:rsidP="1D949035" w:rsidRDefault="1D949035" w14:paraId="251049DF" w14:textId="6FCCD6AF">
      <w:pPr>
        <w:pStyle w:val="Normal"/>
        <w:spacing w:line="480" w:lineRule="auto"/>
        <w:jc w:val="center"/>
        <w:rPr>
          <w:rFonts w:ascii="Times New Roman" w:hAnsi="Times New Roman" w:eastAsia="Times New Roman" w:cs="Times New Roman"/>
          <w:noProof w:val="0"/>
          <w:color w:val="auto"/>
          <w:sz w:val="24"/>
          <w:szCs w:val="24"/>
          <w:u w:val="none"/>
          <w:lang w:val="en-US"/>
        </w:rPr>
      </w:pPr>
    </w:p>
    <w:p w:rsidR="0F4E48D8" w:rsidP="1D949035" w:rsidRDefault="0F4E48D8" w14:paraId="7C6324A5" w14:textId="05FAF4BE">
      <w:pPr>
        <w:pStyle w:val="Normal"/>
        <w:spacing w:line="480" w:lineRule="auto"/>
        <w:jc w:val="center"/>
        <w:rPr>
          <w:rFonts w:ascii="Times New Roman" w:hAnsi="Times New Roman" w:eastAsia="Times New Roman" w:cs="Times New Roman"/>
          <w:noProof w:val="0"/>
          <w:color w:val="auto"/>
          <w:sz w:val="24"/>
          <w:szCs w:val="24"/>
          <w:u w:val="none"/>
          <w:lang w:val="en-US"/>
        </w:rPr>
      </w:pPr>
      <w:r w:rsidRPr="1D949035" w:rsidR="0F4E48D8">
        <w:rPr>
          <w:rFonts w:ascii="Times New Roman" w:hAnsi="Times New Roman" w:eastAsia="Times New Roman" w:cs="Times New Roman"/>
          <w:noProof w:val="0"/>
          <w:color w:val="auto"/>
          <w:sz w:val="24"/>
          <w:szCs w:val="24"/>
          <w:u w:val="none"/>
          <w:lang w:val="en-US"/>
        </w:rPr>
        <w:t>Student</w:t>
      </w:r>
    </w:p>
    <w:p w:rsidR="0F4E48D8" w:rsidP="1D949035" w:rsidRDefault="0F4E48D8" w14:paraId="573A637A" w14:textId="345CC720">
      <w:pPr>
        <w:pStyle w:val="Normal"/>
        <w:spacing w:line="480" w:lineRule="auto"/>
        <w:jc w:val="center"/>
        <w:rPr>
          <w:rFonts w:ascii="Times New Roman" w:hAnsi="Times New Roman" w:eastAsia="Times New Roman" w:cs="Times New Roman"/>
          <w:noProof w:val="0"/>
          <w:color w:val="auto"/>
          <w:sz w:val="24"/>
          <w:szCs w:val="24"/>
          <w:u w:val="none"/>
          <w:lang w:val="en-US"/>
        </w:rPr>
      </w:pPr>
      <w:r w:rsidRPr="1D949035" w:rsidR="0F4E48D8">
        <w:rPr>
          <w:rFonts w:ascii="Times New Roman" w:hAnsi="Times New Roman" w:eastAsia="Times New Roman" w:cs="Times New Roman"/>
          <w:noProof w:val="0"/>
          <w:color w:val="auto"/>
          <w:sz w:val="24"/>
          <w:szCs w:val="24"/>
          <w:u w:val="none"/>
          <w:lang w:val="en-US"/>
        </w:rPr>
        <w:t>Institution</w:t>
      </w:r>
    </w:p>
    <w:p w:rsidR="0F4E48D8" w:rsidP="1D949035" w:rsidRDefault="0F4E48D8" w14:paraId="600871C9" w14:textId="2C048B95">
      <w:pPr>
        <w:pStyle w:val="Normal"/>
        <w:spacing w:line="480" w:lineRule="auto"/>
        <w:jc w:val="center"/>
        <w:rPr>
          <w:rFonts w:ascii="Times New Roman" w:hAnsi="Times New Roman" w:eastAsia="Times New Roman" w:cs="Times New Roman"/>
          <w:noProof w:val="0"/>
          <w:color w:val="auto"/>
          <w:sz w:val="24"/>
          <w:szCs w:val="24"/>
          <w:u w:val="none"/>
          <w:lang w:val="en-US"/>
        </w:rPr>
      </w:pPr>
      <w:r w:rsidRPr="1D949035" w:rsidR="0F4E48D8">
        <w:rPr>
          <w:rFonts w:ascii="Times New Roman" w:hAnsi="Times New Roman" w:eastAsia="Times New Roman" w:cs="Times New Roman"/>
          <w:noProof w:val="0"/>
          <w:color w:val="auto"/>
          <w:sz w:val="24"/>
          <w:szCs w:val="24"/>
          <w:u w:val="none"/>
          <w:lang w:val="en-US"/>
        </w:rPr>
        <w:t>Course</w:t>
      </w:r>
    </w:p>
    <w:p w:rsidR="0F4E48D8" w:rsidP="1D949035" w:rsidRDefault="0F4E48D8" w14:paraId="1DB1F967" w14:textId="0B30F94D">
      <w:pPr>
        <w:pStyle w:val="Normal"/>
        <w:spacing w:line="480" w:lineRule="auto"/>
        <w:jc w:val="center"/>
        <w:rPr>
          <w:rFonts w:ascii="Times New Roman" w:hAnsi="Times New Roman" w:eastAsia="Times New Roman" w:cs="Times New Roman"/>
          <w:noProof w:val="0"/>
          <w:color w:val="auto"/>
          <w:sz w:val="24"/>
          <w:szCs w:val="24"/>
          <w:u w:val="none"/>
          <w:lang w:val="en-US"/>
        </w:rPr>
      </w:pPr>
      <w:r w:rsidRPr="1D949035" w:rsidR="0F4E48D8">
        <w:rPr>
          <w:rFonts w:ascii="Times New Roman" w:hAnsi="Times New Roman" w:eastAsia="Times New Roman" w:cs="Times New Roman"/>
          <w:noProof w:val="0"/>
          <w:color w:val="auto"/>
          <w:sz w:val="24"/>
          <w:szCs w:val="24"/>
          <w:u w:val="none"/>
          <w:lang w:val="en-US"/>
        </w:rPr>
        <w:t>Instructor</w:t>
      </w:r>
    </w:p>
    <w:p w:rsidR="0F4E48D8" w:rsidP="1D949035" w:rsidRDefault="0F4E48D8" w14:paraId="2D4318BD" w14:textId="26BB72E2">
      <w:pPr>
        <w:pStyle w:val="Normal"/>
        <w:spacing w:line="480" w:lineRule="auto"/>
        <w:jc w:val="center"/>
        <w:rPr>
          <w:rFonts w:ascii="Times New Roman" w:hAnsi="Times New Roman" w:eastAsia="Times New Roman" w:cs="Times New Roman"/>
          <w:noProof w:val="0"/>
          <w:color w:val="auto"/>
          <w:sz w:val="24"/>
          <w:szCs w:val="24"/>
          <w:u w:val="none"/>
          <w:lang w:val="en-US"/>
        </w:rPr>
      </w:pPr>
      <w:r w:rsidRPr="1D949035" w:rsidR="0F4E48D8">
        <w:rPr>
          <w:rFonts w:ascii="Times New Roman" w:hAnsi="Times New Roman" w:eastAsia="Times New Roman" w:cs="Times New Roman"/>
          <w:noProof w:val="0"/>
          <w:color w:val="auto"/>
          <w:sz w:val="24"/>
          <w:szCs w:val="24"/>
          <w:u w:val="none"/>
          <w:lang w:val="en-US"/>
        </w:rPr>
        <w:t>Date</w:t>
      </w:r>
    </w:p>
    <w:p w:rsidR="1D949035" w:rsidP="1D949035" w:rsidRDefault="1D949035" w14:paraId="554A6432" w14:textId="5679196D">
      <w:pPr>
        <w:pStyle w:val="Normal"/>
        <w:spacing w:line="480" w:lineRule="auto"/>
        <w:jc w:val="center"/>
        <w:rPr>
          <w:rFonts w:ascii="Times New Roman" w:hAnsi="Times New Roman" w:eastAsia="Times New Roman" w:cs="Times New Roman"/>
          <w:noProof w:val="0"/>
          <w:color w:val="auto"/>
          <w:sz w:val="24"/>
          <w:szCs w:val="24"/>
          <w:u w:val="none"/>
          <w:lang w:val="en-US"/>
        </w:rPr>
      </w:pPr>
    </w:p>
    <w:p w:rsidR="1D949035" w:rsidP="1D949035" w:rsidRDefault="1D949035" w14:paraId="06AF4ECC" w14:textId="251A5F7F">
      <w:pPr>
        <w:pStyle w:val="Normal"/>
        <w:spacing w:line="480" w:lineRule="auto"/>
        <w:jc w:val="center"/>
        <w:rPr>
          <w:rFonts w:ascii="Times New Roman" w:hAnsi="Times New Roman" w:eastAsia="Times New Roman" w:cs="Times New Roman"/>
          <w:noProof w:val="0"/>
          <w:color w:val="auto"/>
          <w:sz w:val="24"/>
          <w:szCs w:val="24"/>
          <w:u w:val="none"/>
          <w:lang w:val="en-US"/>
        </w:rPr>
      </w:pPr>
    </w:p>
    <w:p w:rsidR="1D949035" w:rsidP="1D949035" w:rsidRDefault="1D949035" w14:paraId="46DDCA00" w14:textId="0BBAC442">
      <w:pPr>
        <w:pStyle w:val="Normal"/>
        <w:spacing w:line="480" w:lineRule="auto"/>
        <w:jc w:val="center"/>
        <w:rPr>
          <w:rFonts w:ascii="Times New Roman" w:hAnsi="Times New Roman" w:eastAsia="Times New Roman" w:cs="Times New Roman"/>
          <w:noProof w:val="0"/>
          <w:color w:val="auto"/>
          <w:sz w:val="24"/>
          <w:szCs w:val="24"/>
          <w:u w:val="none"/>
          <w:lang w:val="en-US"/>
        </w:rPr>
      </w:pPr>
    </w:p>
    <w:p w:rsidR="1D949035" w:rsidP="1D949035" w:rsidRDefault="1D949035" w14:paraId="5A116F44" w14:textId="699AE527">
      <w:pPr>
        <w:pStyle w:val="Normal"/>
        <w:spacing w:line="480" w:lineRule="auto"/>
        <w:jc w:val="center"/>
        <w:rPr>
          <w:rFonts w:ascii="Times New Roman" w:hAnsi="Times New Roman" w:eastAsia="Times New Roman" w:cs="Times New Roman"/>
          <w:noProof w:val="0"/>
          <w:color w:val="auto"/>
          <w:sz w:val="24"/>
          <w:szCs w:val="24"/>
          <w:u w:val="none"/>
          <w:lang w:val="en-US"/>
        </w:rPr>
      </w:pPr>
    </w:p>
    <w:p w:rsidR="1D949035" w:rsidP="1D949035" w:rsidRDefault="1D949035" w14:paraId="518F2108" w14:textId="7BEB6F48">
      <w:pPr>
        <w:pStyle w:val="Normal"/>
        <w:spacing w:line="480" w:lineRule="auto"/>
        <w:jc w:val="center"/>
        <w:rPr>
          <w:rFonts w:ascii="Times New Roman" w:hAnsi="Times New Roman" w:eastAsia="Times New Roman" w:cs="Times New Roman"/>
          <w:noProof w:val="0"/>
          <w:color w:val="auto"/>
          <w:sz w:val="24"/>
          <w:szCs w:val="24"/>
          <w:u w:val="none"/>
          <w:lang w:val="en-US"/>
        </w:rPr>
      </w:pPr>
    </w:p>
    <w:p w:rsidR="1D949035" w:rsidP="1D949035" w:rsidRDefault="1D949035" w14:paraId="0DBB9930" w14:textId="7998055F">
      <w:pPr>
        <w:pStyle w:val="Normal"/>
        <w:spacing w:line="480" w:lineRule="auto"/>
        <w:jc w:val="center"/>
        <w:rPr>
          <w:rFonts w:ascii="Times New Roman" w:hAnsi="Times New Roman" w:eastAsia="Times New Roman" w:cs="Times New Roman"/>
          <w:noProof w:val="0"/>
          <w:color w:val="auto"/>
          <w:sz w:val="24"/>
          <w:szCs w:val="24"/>
          <w:u w:val="none"/>
          <w:lang w:val="en-US"/>
        </w:rPr>
      </w:pPr>
    </w:p>
    <w:p w:rsidR="1D949035" w:rsidP="1D949035" w:rsidRDefault="1D949035" w14:paraId="019F3BA7" w14:textId="2F9C7400">
      <w:pPr>
        <w:pStyle w:val="Normal"/>
        <w:spacing w:line="480" w:lineRule="auto"/>
        <w:jc w:val="center"/>
        <w:rPr>
          <w:rFonts w:ascii="Times New Roman" w:hAnsi="Times New Roman" w:eastAsia="Times New Roman" w:cs="Times New Roman"/>
          <w:noProof w:val="0"/>
          <w:color w:val="auto"/>
          <w:sz w:val="24"/>
          <w:szCs w:val="24"/>
          <w:u w:val="none"/>
          <w:lang w:val="en-US"/>
        </w:rPr>
      </w:pPr>
    </w:p>
    <w:p w:rsidR="1D949035" w:rsidP="1D949035" w:rsidRDefault="1D949035" w14:paraId="3C701445" w14:textId="535B1D3A">
      <w:pPr>
        <w:pStyle w:val="Normal"/>
        <w:spacing w:line="480" w:lineRule="auto"/>
        <w:jc w:val="center"/>
        <w:rPr>
          <w:rFonts w:ascii="Times New Roman" w:hAnsi="Times New Roman" w:eastAsia="Times New Roman" w:cs="Times New Roman"/>
          <w:noProof w:val="0"/>
          <w:color w:val="auto"/>
          <w:sz w:val="24"/>
          <w:szCs w:val="24"/>
          <w:u w:val="none"/>
          <w:lang w:val="en-US"/>
        </w:rPr>
      </w:pPr>
    </w:p>
    <w:p w:rsidR="1D949035" w:rsidP="1D949035" w:rsidRDefault="1D949035" w14:paraId="235768E6" w14:textId="1DBA0218">
      <w:pPr>
        <w:pStyle w:val="Normal"/>
        <w:spacing w:line="480" w:lineRule="auto"/>
        <w:jc w:val="center"/>
        <w:rPr>
          <w:rFonts w:ascii="Times New Roman" w:hAnsi="Times New Roman" w:eastAsia="Times New Roman" w:cs="Times New Roman"/>
          <w:noProof w:val="0"/>
          <w:color w:val="auto"/>
          <w:sz w:val="24"/>
          <w:szCs w:val="24"/>
          <w:u w:val="none"/>
          <w:lang w:val="en-US"/>
        </w:rPr>
      </w:pPr>
    </w:p>
    <w:p w:rsidR="1D949035" w:rsidP="1D949035" w:rsidRDefault="1D949035" w14:paraId="01498C68" w14:textId="585976A8">
      <w:pPr>
        <w:pStyle w:val="Normal"/>
        <w:spacing w:line="480" w:lineRule="auto"/>
        <w:jc w:val="center"/>
        <w:rPr>
          <w:rFonts w:ascii="Times New Roman" w:hAnsi="Times New Roman" w:eastAsia="Times New Roman" w:cs="Times New Roman"/>
          <w:noProof w:val="0"/>
          <w:color w:val="auto"/>
          <w:sz w:val="24"/>
          <w:szCs w:val="24"/>
          <w:u w:val="none"/>
          <w:lang w:val="en-US"/>
        </w:rPr>
      </w:pPr>
    </w:p>
    <w:p w:rsidR="1D949035" w:rsidP="1D949035" w:rsidRDefault="1D949035" w14:paraId="27B977B2" w14:textId="2522B393">
      <w:pPr>
        <w:pStyle w:val="Normal"/>
        <w:spacing w:line="480" w:lineRule="auto"/>
        <w:jc w:val="center"/>
        <w:rPr>
          <w:rFonts w:ascii="Times New Roman" w:hAnsi="Times New Roman" w:eastAsia="Times New Roman" w:cs="Times New Roman"/>
          <w:noProof w:val="0"/>
          <w:color w:val="auto"/>
          <w:sz w:val="24"/>
          <w:szCs w:val="24"/>
          <w:u w:val="none"/>
          <w:lang w:val="en-US"/>
        </w:rPr>
      </w:pPr>
    </w:p>
    <w:p w:rsidR="1D949035" w:rsidP="1D949035" w:rsidRDefault="1D949035" w14:paraId="71C8A650" w14:textId="32C03B99">
      <w:pPr>
        <w:pStyle w:val="Normal"/>
        <w:spacing w:line="480" w:lineRule="auto"/>
        <w:jc w:val="center"/>
        <w:rPr>
          <w:rFonts w:ascii="Times New Roman" w:hAnsi="Times New Roman" w:eastAsia="Times New Roman" w:cs="Times New Roman"/>
          <w:noProof w:val="0"/>
          <w:color w:val="auto"/>
          <w:sz w:val="24"/>
          <w:szCs w:val="24"/>
          <w:u w:val="none"/>
          <w:lang w:val="en-US"/>
        </w:rPr>
      </w:pPr>
    </w:p>
    <w:p w:rsidR="1D949035" w:rsidP="1D949035" w:rsidRDefault="1D949035" w14:paraId="2A1F438B" w14:textId="4D481831">
      <w:pPr>
        <w:pStyle w:val="Normal"/>
        <w:spacing w:line="480" w:lineRule="auto"/>
        <w:jc w:val="center"/>
        <w:rPr>
          <w:rFonts w:ascii="Times New Roman" w:hAnsi="Times New Roman" w:eastAsia="Times New Roman" w:cs="Times New Roman"/>
          <w:noProof w:val="0"/>
          <w:color w:val="auto"/>
          <w:sz w:val="24"/>
          <w:szCs w:val="24"/>
          <w:u w:val="none"/>
          <w:lang w:val="en-US"/>
        </w:rPr>
      </w:pPr>
    </w:p>
    <w:p w:rsidR="0F4E48D8" w:rsidP="1D949035" w:rsidRDefault="0F4E48D8" w14:paraId="2CE8DA84" w14:textId="6ED62ECA">
      <w:pPr>
        <w:pStyle w:val="Heading3"/>
        <w:spacing w:before="0" w:beforeAutospacing="off" w:after="0" w:afterAutospacing="off" w:line="480" w:lineRule="auto"/>
        <w:jc w:val="center"/>
        <w:rPr>
          <w:rFonts w:ascii="Times New Roman" w:hAnsi="Times New Roman" w:eastAsia="Times New Roman" w:cs="Times New Roman"/>
          <w:b w:val="1"/>
          <w:bCs w:val="1"/>
          <w:noProof w:val="0"/>
          <w:color w:val="auto"/>
          <w:sz w:val="24"/>
          <w:szCs w:val="24"/>
          <w:u w:val="none"/>
          <w:lang w:val="en-US"/>
        </w:rPr>
      </w:pPr>
      <w:r w:rsidRPr="1D949035" w:rsidR="0F4E48D8">
        <w:rPr>
          <w:rFonts w:ascii="Times New Roman" w:hAnsi="Times New Roman" w:eastAsia="Times New Roman" w:cs="Times New Roman"/>
          <w:b w:val="1"/>
          <w:bCs w:val="1"/>
          <w:noProof w:val="0"/>
          <w:color w:val="auto"/>
          <w:sz w:val="24"/>
          <w:szCs w:val="24"/>
          <w:u w:val="none"/>
          <w:lang w:val="en-US"/>
        </w:rPr>
        <w:t>Production Activity Management and Critical Path Analysis</w:t>
      </w:r>
    </w:p>
    <w:p w:rsidR="2B3E5CCA" w:rsidP="1D949035" w:rsidRDefault="2B3E5CCA" w14:paraId="280B4A4E" w14:textId="778164DF">
      <w:pPr>
        <w:pStyle w:val="Heading4"/>
        <w:spacing w:before="0" w:beforeAutospacing="off" w:after="0" w:afterAutospacing="off" w:line="480" w:lineRule="auto"/>
        <w:jc w:val="both"/>
        <w:rPr>
          <w:rFonts w:ascii="Times New Roman" w:hAnsi="Times New Roman" w:eastAsia="Times New Roman" w:cs="Times New Roman"/>
          <w:b w:val="1"/>
          <w:bCs w:val="1"/>
          <w:noProof w:val="0"/>
          <w:color w:val="auto"/>
          <w:sz w:val="24"/>
          <w:szCs w:val="24"/>
          <w:u w:val="none"/>
          <w:lang w:val="en-US"/>
        </w:rPr>
      </w:pPr>
      <w:r w:rsidRPr="1D949035" w:rsidR="2B3E5CCA">
        <w:rPr>
          <w:rFonts w:ascii="Times New Roman" w:hAnsi="Times New Roman" w:eastAsia="Times New Roman" w:cs="Times New Roman"/>
          <w:b w:val="1"/>
          <w:bCs w:val="1"/>
          <w:noProof w:val="0"/>
          <w:color w:val="auto"/>
          <w:sz w:val="24"/>
          <w:szCs w:val="24"/>
          <w:u w:val="none"/>
          <w:lang w:val="en-US"/>
        </w:rPr>
        <w:t>Part 1: Activities in Production Management</w:t>
      </w:r>
    </w:p>
    <w:p w:rsidR="2B3E5CCA" w:rsidP="1D949035" w:rsidRDefault="2B3E5CCA" w14:paraId="187468F0" w14:textId="71962338">
      <w:pPr>
        <w:pStyle w:val="Normal"/>
        <w:spacing w:before="0" w:beforeAutospacing="off" w:after="0" w:afterAutospacing="off" w:line="480" w:lineRule="auto"/>
        <w:ind w:left="0"/>
        <w:jc w:val="both"/>
        <w:rPr>
          <w:rFonts w:ascii="Times New Roman" w:hAnsi="Times New Roman" w:eastAsia="Times New Roman" w:cs="Times New Roman"/>
          <w:b w:val="1"/>
          <w:bCs w:val="1"/>
          <w:noProof w:val="0"/>
          <w:color w:val="auto"/>
          <w:sz w:val="24"/>
          <w:szCs w:val="24"/>
          <w:u w:val="none"/>
          <w:lang w:val="en-US"/>
        </w:rPr>
      </w:pPr>
      <w:r w:rsidRPr="1D949035" w:rsidR="2B3E5CCA">
        <w:rPr>
          <w:rFonts w:ascii="Times New Roman" w:hAnsi="Times New Roman" w:eastAsia="Times New Roman" w:cs="Times New Roman"/>
          <w:b w:val="1"/>
          <w:bCs w:val="1"/>
          <w:noProof w:val="0"/>
          <w:color w:val="auto"/>
          <w:sz w:val="24"/>
          <w:szCs w:val="24"/>
          <w:u w:val="none"/>
          <w:lang w:val="en-US"/>
        </w:rPr>
        <w:t>Initiating Production Activities</w:t>
      </w:r>
    </w:p>
    <w:p w:rsidR="776736F3" w:rsidP="1D949035" w:rsidRDefault="776736F3" w14:paraId="041FFA84" w14:textId="6FA3168F">
      <w:pPr>
        <w:pStyle w:val="Normal"/>
        <w:spacing w:before="0" w:beforeAutospacing="off" w:after="0" w:afterAutospacing="off" w:line="480" w:lineRule="auto"/>
        <w:ind w:left="0" w:firstLine="720"/>
        <w:jc w:val="both"/>
        <w:rPr>
          <w:rFonts w:ascii="Times New Roman" w:hAnsi="Times New Roman" w:eastAsia="Times New Roman" w:cs="Times New Roman"/>
          <w:noProof w:val="0"/>
          <w:color w:val="auto"/>
          <w:sz w:val="24"/>
          <w:szCs w:val="24"/>
          <w:u w:val="none"/>
          <w:lang w:val="en-US"/>
        </w:rPr>
      </w:pPr>
      <w:r w:rsidRPr="1D949035" w:rsidR="776736F3">
        <w:rPr>
          <w:rFonts w:ascii="Times New Roman" w:hAnsi="Times New Roman" w:eastAsia="Times New Roman" w:cs="Times New Roman"/>
          <w:noProof w:val="0"/>
          <w:color w:val="auto"/>
          <w:sz w:val="24"/>
          <w:szCs w:val="24"/>
          <w:u w:val="none"/>
          <w:lang w:val="en-US"/>
        </w:rPr>
        <w:t xml:space="preserve">Production starts can be defined by several key steps which include planning where definitions are made on the scope, goals, and outcome of the project. The management of scope definition facilitates the setting of clear limits and objectives thus avoiding the acts of scope creep and thus maintaining the focus of the undertaking (Xia et al., 2020, p. 57). Resource deployment is significant since it entails applying a scarce resource mix that is essential to execute the project. Schedules help in mapping out how the project’s activities will be accomplished while kick-off meetings make sure that everyone starts on the right track with the general goal and procedure of the project. </w:t>
      </w:r>
    </w:p>
    <w:p w:rsidR="1738FA8A" w:rsidP="1D949035" w:rsidRDefault="1738FA8A" w14:paraId="506DBE13" w14:textId="325360D5">
      <w:pPr>
        <w:spacing w:before="0" w:beforeAutospacing="off" w:after="0" w:afterAutospacing="off" w:line="480" w:lineRule="auto"/>
        <w:ind w:left="0"/>
        <w:jc w:val="both"/>
        <w:rPr>
          <w:rFonts w:ascii="Times New Roman" w:hAnsi="Times New Roman" w:eastAsia="Times New Roman" w:cs="Times New Roman"/>
          <w:b w:val="0"/>
          <w:bCs w:val="0"/>
          <w:i w:val="0"/>
          <w:iCs w:val="0"/>
          <w:caps w:val="0"/>
          <w:smallCaps w:val="0"/>
          <w:noProof w:val="0"/>
          <w:color w:val="auto"/>
          <w:sz w:val="24"/>
          <w:szCs w:val="24"/>
          <w:u w:val="none"/>
          <w:lang w:val="en-US"/>
        </w:rPr>
      </w:pPr>
      <w:r w:rsidRPr="1D949035" w:rsidR="1738FA8A">
        <w:rPr>
          <w:rFonts w:ascii="Times New Roman" w:hAnsi="Times New Roman" w:eastAsia="Times New Roman" w:cs="Times New Roman"/>
          <w:b w:val="1"/>
          <w:bCs w:val="1"/>
          <w:i w:val="0"/>
          <w:iCs w:val="0"/>
          <w:caps w:val="0"/>
          <w:smallCaps w:val="0"/>
          <w:noProof w:val="0"/>
          <w:color w:val="auto"/>
          <w:sz w:val="24"/>
          <w:szCs w:val="24"/>
          <w:u w:val="none"/>
          <w:lang w:val="en-US"/>
        </w:rPr>
        <w:t>Controlling Production Activities</w:t>
      </w:r>
    </w:p>
    <w:p w:rsidR="776736F3" w:rsidP="1D949035" w:rsidRDefault="776736F3" w14:paraId="4475E4E6" w14:textId="04FB9C12">
      <w:pPr>
        <w:pStyle w:val="Normal"/>
        <w:spacing w:before="0" w:beforeAutospacing="off" w:after="0" w:afterAutospacing="off" w:line="480" w:lineRule="auto"/>
        <w:ind w:left="0" w:firstLine="720"/>
        <w:jc w:val="both"/>
        <w:rPr>
          <w:rFonts w:ascii="Times New Roman" w:hAnsi="Times New Roman" w:eastAsia="Times New Roman" w:cs="Times New Roman"/>
          <w:noProof w:val="0"/>
          <w:color w:val="auto"/>
          <w:sz w:val="24"/>
          <w:szCs w:val="24"/>
          <w:u w:val="none"/>
          <w:lang w:val="en-US"/>
        </w:rPr>
      </w:pPr>
      <w:r w:rsidRPr="1D949035" w:rsidR="776736F3">
        <w:rPr>
          <w:rFonts w:ascii="Times New Roman" w:hAnsi="Times New Roman" w:eastAsia="Times New Roman" w:cs="Times New Roman"/>
          <w:noProof w:val="0"/>
          <w:color w:val="auto"/>
          <w:sz w:val="24"/>
          <w:szCs w:val="24"/>
          <w:u w:val="none"/>
          <w:lang w:val="en-US"/>
        </w:rPr>
        <w:t xml:space="preserve">Activities that go under the control of production are set to involve the overseeing and direction of the flow of the project. This involves defining the activities and working out when they are likely to be completed then monitoring the progress of each activity against the schedule to identify any changes that may have occurred in the time frame or scope of work (Xia et al., 2020, p. 57). Economic objectives are important to take care of to meet organizational requirements and thus help to determine the effectiveness of various resources that are being utilized by the business through the help of definite performance indicators. Further, the risks are to be managed and quality control measures need to be in place to ensure needed levels of accomplishment are maintained on a project. </w:t>
      </w:r>
    </w:p>
    <w:p w:rsidR="4259060B" w:rsidP="1D949035" w:rsidRDefault="4259060B" w14:paraId="50E5DA4B" w14:textId="12DC7D1D">
      <w:pPr>
        <w:spacing w:before="0" w:beforeAutospacing="off" w:after="0" w:afterAutospacing="off" w:line="480" w:lineRule="auto"/>
        <w:ind w:left="0"/>
        <w:jc w:val="both"/>
        <w:rPr>
          <w:rFonts w:ascii="Times New Roman" w:hAnsi="Times New Roman" w:eastAsia="Times New Roman" w:cs="Times New Roman"/>
          <w:b w:val="0"/>
          <w:bCs w:val="0"/>
          <w:i w:val="0"/>
          <w:iCs w:val="0"/>
          <w:caps w:val="0"/>
          <w:smallCaps w:val="0"/>
          <w:noProof w:val="0"/>
          <w:color w:val="auto"/>
          <w:sz w:val="24"/>
          <w:szCs w:val="24"/>
          <w:u w:val="none"/>
          <w:lang w:val="en-US"/>
        </w:rPr>
      </w:pPr>
      <w:r w:rsidRPr="1D949035" w:rsidR="4259060B">
        <w:rPr>
          <w:rFonts w:ascii="Times New Roman" w:hAnsi="Times New Roman" w:eastAsia="Times New Roman" w:cs="Times New Roman"/>
          <w:b w:val="1"/>
          <w:bCs w:val="1"/>
          <w:i w:val="0"/>
          <w:iCs w:val="0"/>
          <w:caps w:val="0"/>
          <w:smallCaps w:val="0"/>
          <w:noProof w:val="0"/>
          <w:color w:val="auto"/>
          <w:sz w:val="24"/>
          <w:szCs w:val="24"/>
          <w:u w:val="none"/>
          <w:lang w:val="en-US"/>
        </w:rPr>
        <w:t>Measuring Performance</w:t>
      </w:r>
    </w:p>
    <w:p w:rsidR="776736F3" w:rsidP="1D949035" w:rsidRDefault="776736F3" w14:paraId="3B7F75B6" w14:textId="1F5B861D">
      <w:pPr>
        <w:pStyle w:val="Normal"/>
        <w:spacing w:before="0" w:beforeAutospacing="off" w:after="0" w:afterAutospacing="off" w:line="480" w:lineRule="auto"/>
        <w:ind w:left="0" w:firstLine="720"/>
        <w:jc w:val="both"/>
        <w:rPr>
          <w:rFonts w:ascii="Times New Roman" w:hAnsi="Times New Roman" w:eastAsia="Times New Roman" w:cs="Times New Roman"/>
          <w:noProof w:val="0"/>
          <w:color w:val="auto"/>
          <w:sz w:val="24"/>
          <w:szCs w:val="24"/>
          <w:u w:val="none"/>
          <w:lang w:val="en-US"/>
        </w:rPr>
      </w:pPr>
      <w:r w:rsidRPr="1D949035" w:rsidR="776736F3">
        <w:rPr>
          <w:rFonts w:ascii="Times New Roman" w:hAnsi="Times New Roman" w:eastAsia="Times New Roman" w:cs="Times New Roman"/>
          <w:noProof w:val="0"/>
          <w:color w:val="auto"/>
          <w:sz w:val="24"/>
          <w:szCs w:val="24"/>
          <w:u w:val="none"/>
          <w:lang w:val="en-US"/>
        </w:rPr>
        <w:t>Performance measurement entails a comparison of the performance of the production activities against predetermined yardsticks. Productiveness is determined by quantity and quality output per input resource while efficiency estimates resource utilization of the project goals (Xia et al., 2020, p. 57). Quality is measured by comparing the result to the prespecified standard to achieve the final goal. Evaluating performance and tracking the progress against the set objectives is done with the help of the KPIs and EVM tools.</w:t>
      </w:r>
    </w:p>
    <w:p w:rsidR="33B7AC5E" w:rsidP="1D949035" w:rsidRDefault="33B7AC5E" w14:paraId="0165D8D5" w14:textId="24517FE3">
      <w:pPr>
        <w:pStyle w:val="Normal"/>
        <w:spacing w:before="0" w:beforeAutospacing="off" w:after="0" w:afterAutospacing="off" w:line="480" w:lineRule="auto"/>
        <w:ind w:left="0"/>
        <w:jc w:val="both"/>
        <w:rPr>
          <w:rFonts w:ascii="Times New Roman" w:hAnsi="Times New Roman" w:eastAsia="Times New Roman" w:cs="Times New Roman"/>
          <w:b w:val="1"/>
          <w:bCs w:val="1"/>
          <w:noProof w:val="0"/>
          <w:color w:val="auto"/>
          <w:sz w:val="24"/>
          <w:szCs w:val="24"/>
          <w:u w:val="none"/>
          <w:lang w:val="en-US"/>
        </w:rPr>
      </w:pPr>
      <w:r w:rsidRPr="1D949035" w:rsidR="33B7AC5E">
        <w:rPr>
          <w:rFonts w:ascii="Times New Roman" w:hAnsi="Times New Roman" w:eastAsia="Times New Roman" w:cs="Times New Roman"/>
          <w:b w:val="1"/>
          <w:bCs w:val="1"/>
          <w:noProof w:val="0"/>
          <w:color w:val="auto"/>
          <w:sz w:val="24"/>
          <w:szCs w:val="24"/>
          <w:u w:val="none"/>
          <w:lang w:val="en-US"/>
        </w:rPr>
        <w:t>Flow-Shop Scheduling</w:t>
      </w:r>
    </w:p>
    <w:p w:rsidR="13C171A5" w:rsidP="1D949035" w:rsidRDefault="13C171A5" w14:paraId="3F85EBAF" w14:textId="6B507AE8">
      <w:pPr>
        <w:pStyle w:val="Normal"/>
        <w:spacing w:before="0" w:beforeAutospacing="off" w:after="0" w:afterAutospacing="off" w:line="480" w:lineRule="auto"/>
        <w:ind w:left="0" w:firstLine="720"/>
        <w:jc w:val="both"/>
        <w:rPr>
          <w:rFonts w:ascii="Times New Roman" w:hAnsi="Times New Roman" w:eastAsia="Times New Roman" w:cs="Times New Roman"/>
          <w:noProof w:val="0"/>
          <w:color w:val="auto"/>
          <w:sz w:val="24"/>
          <w:szCs w:val="24"/>
          <w:u w:val="none"/>
          <w:lang w:val="en-US"/>
        </w:rPr>
      </w:pPr>
      <w:r w:rsidRPr="1D949035" w:rsidR="13C171A5">
        <w:rPr>
          <w:rFonts w:ascii="Times New Roman" w:hAnsi="Times New Roman" w:eastAsia="Times New Roman" w:cs="Times New Roman"/>
          <w:noProof w:val="0"/>
          <w:color w:val="auto"/>
          <w:sz w:val="24"/>
          <w:szCs w:val="24"/>
          <w:u w:val="none"/>
          <w:lang w:val="en-US"/>
        </w:rPr>
        <w:t xml:space="preserve">Flow-shop scheduling implies arranging the jobs to be produced in a sequence that will allow smooth flow usually found in repetitive production industries. In actual production, jobs pass through consecutive stations that cannot be altered to reduce the total production time and increase efficiency (Wu et al., 2021 p. 343). This kind of schedule implies effective organization of the work since the time required for performing the tasks is clearly defined and there is no unnecessary time in between. This means that the primary objective is aimed at increasing efficiency and shortening the time required for production. </w:t>
      </w:r>
    </w:p>
    <w:p w:rsidR="13C171A5" w:rsidP="1D949035" w:rsidRDefault="13C171A5" w14:paraId="27676164" w14:textId="0FB66E3B">
      <w:pPr>
        <w:pStyle w:val="Normal"/>
        <w:spacing w:before="0" w:beforeAutospacing="off" w:after="0" w:afterAutospacing="off" w:line="480" w:lineRule="auto"/>
        <w:ind w:left="0"/>
        <w:jc w:val="both"/>
        <w:rPr>
          <w:rFonts w:ascii="Times New Roman" w:hAnsi="Times New Roman" w:eastAsia="Times New Roman" w:cs="Times New Roman"/>
          <w:noProof w:val="0"/>
          <w:color w:val="auto"/>
          <w:sz w:val="24"/>
          <w:szCs w:val="24"/>
          <w:u w:val="none"/>
          <w:lang w:val="en-US"/>
        </w:rPr>
      </w:pPr>
      <w:r w:rsidRPr="1D949035" w:rsidR="13C171A5">
        <w:rPr>
          <w:rFonts w:ascii="Times New Roman" w:hAnsi="Times New Roman" w:eastAsia="Times New Roman" w:cs="Times New Roman"/>
          <w:noProof w:val="0"/>
          <w:color w:val="auto"/>
          <w:sz w:val="24"/>
          <w:szCs w:val="24"/>
          <w:u w:val="none"/>
          <w:lang w:val="en-US"/>
        </w:rPr>
        <w:t xml:space="preserve"> </w:t>
      </w:r>
      <w:r w:rsidRPr="1D949035" w:rsidR="13C171A5">
        <w:rPr>
          <w:rFonts w:ascii="Times New Roman" w:hAnsi="Times New Roman" w:eastAsia="Times New Roman" w:cs="Times New Roman"/>
          <w:b w:val="1"/>
          <w:bCs w:val="1"/>
          <w:noProof w:val="0"/>
          <w:color w:val="auto"/>
          <w:sz w:val="24"/>
          <w:szCs w:val="24"/>
          <w:u w:val="none"/>
          <w:lang w:val="en-US"/>
        </w:rPr>
        <w:t xml:space="preserve">Job-Shop Challenges </w:t>
      </w:r>
      <w:r w:rsidRPr="1D949035" w:rsidR="13C171A5">
        <w:rPr>
          <w:rFonts w:ascii="Times New Roman" w:hAnsi="Times New Roman" w:eastAsia="Times New Roman" w:cs="Times New Roman"/>
          <w:noProof w:val="0"/>
          <w:color w:val="auto"/>
          <w:sz w:val="24"/>
          <w:szCs w:val="24"/>
          <w:u w:val="none"/>
          <w:lang w:val="en-US"/>
        </w:rPr>
        <w:t xml:space="preserve"> </w:t>
      </w:r>
    </w:p>
    <w:p w:rsidR="13C171A5" w:rsidP="1D949035" w:rsidRDefault="13C171A5" w14:paraId="19F3E647" w14:textId="5548F165">
      <w:pPr>
        <w:pStyle w:val="Normal"/>
        <w:spacing w:before="0" w:beforeAutospacing="off" w:after="0" w:afterAutospacing="off" w:line="480" w:lineRule="auto"/>
        <w:ind w:left="0" w:firstLine="720"/>
        <w:jc w:val="both"/>
        <w:rPr>
          <w:rFonts w:ascii="Times New Roman" w:hAnsi="Times New Roman" w:eastAsia="Times New Roman" w:cs="Times New Roman"/>
          <w:noProof w:val="0"/>
          <w:color w:val="auto"/>
          <w:sz w:val="24"/>
          <w:szCs w:val="24"/>
          <w:u w:val="none"/>
          <w:lang w:val="en-US"/>
        </w:rPr>
      </w:pPr>
      <w:r w:rsidRPr="1D949035" w:rsidR="13C171A5">
        <w:rPr>
          <w:rFonts w:ascii="Times New Roman" w:hAnsi="Times New Roman" w:eastAsia="Times New Roman" w:cs="Times New Roman"/>
          <w:noProof w:val="0"/>
          <w:color w:val="auto"/>
          <w:sz w:val="24"/>
          <w:szCs w:val="24"/>
          <w:u w:val="none"/>
          <w:lang w:val="en-US"/>
        </w:rPr>
        <w:t xml:space="preserve">Structuring a wide array of jobs that have a range of specifications is the concept of job-shop scheduling which has the following issues. Analyzing the nature of the job reveals that variability requires controlling different specifications and flexibility (Wu et al., 2021, p. 343). Scheduling is complicated due to the number of jobs that have to be processed and their specificity about the required resources and processing time. It explains that the distribution of resources is important so that one is not overwhelmed by resource utilization or is underutilizing it, as such it affects productivity. </w:t>
      </w:r>
    </w:p>
    <w:p w:rsidR="13C171A5" w:rsidP="1D949035" w:rsidRDefault="13C171A5" w14:paraId="3A560D79" w14:textId="5AD7EFDC">
      <w:pPr>
        <w:pStyle w:val="Normal"/>
        <w:spacing w:before="0" w:beforeAutospacing="off" w:after="0" w:afterAutospacing="off" w:line="480" w:lineRule="auto"/>
        <w:ind w:left="0"/>
        <w:jc w:val="both"/>
        <w:rPr>
          <w:rFonts w:ascii="Times New Roman" w:hAnsi="Times New Roman" w:eastAsia="Times New Roman" w:cs="Times New Roman"/>
          <w:b w:val="1"/>
          <w:bCs w:val="1"/>
          <w:noProof w:val="0"/>
          <w:color w:val="auto"/>
          <w:sz w:val="24"/>
          <w:szCs w:val="24"/>
          <w:u w:val="none"/>
          <w:lang w:val="en-US"/>
        </w:rPr>
      </w:pPr>
      <w:r w:rsidRPr="1D949035" w:rsidR="13C171A5">
        <w:rPr>
          <w:rFonts w:ascii="Times New Roman" w:hAnsi="Times New Roman" w:eastAsia="Times New Roman" w:cs="Times New Roman"/>
          <w:b w:val="1"/>
          <w:bCs w:val="1"/>
          <w:noProof w:val="0"/>
          <w:color w:val="auto"/>
          <w:sz w:val="24"/>
          <w:szCs w:val="24"/>
          <w:u w:val="none"/>
          <w:lang w:val="en-US"/>
        </w:rPr>
        <w:t xml:space="preserve">Machine Scheduling </w:t>
      </w:r>
    </w:p>
    <w:p w:rsidR="13C171A5" w:rsidP="1D949035" w:rsidRDefault="13C171A5" w14:paraId="28DAF21C" w14:textId="0D65F4A9">
      <w:pPr>
        <w:pStyle w:val="Normal"/>
        <w:spacing w:before="0" w:beforeAutospacing="off" w:after="0" w:afterAutospacing="off" w:line="480" w:lineRule="auto"/>
        <w:ind w:left="0" w:firstLine="720"/>
        <w:jc w:val="both"/>
        <w:rPr>
          <w:rFonts w:ascii="Times New Roman" w:hAnsi="Times New Roman" w:eastAsia="Times New Roman" w:cs="Times New Roman"/>
          <w:noProof w:val="0"/>
          <w:color w:val="auto"/>
          <w:sz w:val="24"/>
          <w:szCs w:val="24"/>
          <w:u w:val="none"/>
          <w:lang w:val="en-US"/>
        </w:rPr>
      </w:pPr>
      <w:r w:rsidRPr="1D949035" w:rsidR="13C171A5">
        <w:rPr>
          <w:rFonts w:ascii="Times New Roman" w:hAnsi="Times New Roman" w:eastAsia="Times New Roman" w:cs="Times New Roman"/>
          <w:noProof w:val="0"/>
          <w:color w:val="auto"/>
          <w:sz w:val="24"/>
          <w:szCs w:val="24"/>
          <w:u w:val="none"/>
          <w:lang w:val="en-US"/>
        </w:rPr>
        <w:t xml:space="preserve">Machine scheduling can be defined as the arrangement of jobs on the machines to make the production system efficient. This includes identifying as to which of the jobs should be best allocated to each of the machines to achieve the highest possible throughput without much of a lag time (Wu et al., 2021, p. 343). It is crucial to always ensure that the time between job changes is minimal to ensure that production is continuous. The aim is to optimize job scheduling to increase the level of production productivity and decrease idle time. </w:t>
      </w:r>
    </w:p>
    <w:p w:rsidR="15DBE2E3" w:rsidP="1D949035" w:rsidRDefault="15DBE2E3" w14:paraId="3C6C97E8" w14:textId="1E678EF6">
      <w:pPr>
        <w:spacing w:before="0" w:beforeAutospacing="off" w:after="0" w:afterAutospacing="off" w:line="480" w:lineRule="auto"/>
        <w:ind w:left="0"/>
        <w:jc w:val="both"/>
        <w:rPr>
          <w:rFonts w:ascii="Times New Roman" w:hAnsi="Times New Roman" w:eastAsia="Times New Roman" w:cs="Times New Roman"/>
          <w:b w:val="0"/>
          <w:bCs w:val="0"/>
          <w:i w:val="0"/>
          <w:iCs w:val="0"/>
          <w:caps w:val="0"/>
          <w:smallCaps w:val="0"/>
          <w:noProof w:val="0"/>
          <w:color w:val="auto"/>
          <w:sz w:val="24"/>
          <w:szCs w:val="24"/>
          <w:u w:val="none"/>
          <w:lang w:val="en-US"/>
        </w:rPr>
      </w:pPr>
      <w:r w:rsidRPr="1D949035" w:rsidR="15DBE2E3">
        <w:rPr>
          <w:rFonts w:ascii="Times New Roman" w:hAnsi="Times New Roman" w:eastAsia="Times New Roman" w:cs="Times New Roman"/>
          <w:b w:val="1"/>
          <w:bCs w:val="1"/>
          <w:i w:val="0"/>
          <w:iCs w:val="0"/>
          <w:caps w:val="0"/>
          <w:smallCaps w:val="0"/>
          <w:noProof w:val="0"/>
          <w:color w:val="auto"/>
          <w:sz w:val="24"/>
          <w:szCs w:val="24"/>
          <w:u w:val="none"/>
          <w:lang w:val="en-US"/>
        </w:rPr>
        <w:t>Part 2: Definitions concerning PERT and CPM</w:t>
      </w:r>
    </w:p>
    <w:p w:rsidR="15DBE2E3" w:rsidP="1D949035" w:rsidRDefault="15DBE2E3" w14:paraId="5223C996" w14:textId="38AC02B1">
      <w:pPr>
        <w:pStyle w:val="ListParagraph"/>
        <w:numPr>
          <w:ilvl w:val="0"/>
          <w:numId w:val="3"/>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15DBE2E3">
        <w:rPr>
          <w:rFonts w:ascii="Times New Roman" w:hAnsi="Times New Roman" w:eastAsia="Times New Roman" w:cs="Times New Roman"/>
          <w:b w:val="1"/>
          <w:bCs w:val="1"/>
          <w:i w:val="0"/>
          <w:iCs w:val="0"/>
          <w:caps w:val="0"/>
          <w:smallCaps w:val="0"/>
          <w:noProof w:val="0"/>
          <w:color w:val="auto"/>
          <w:sz w:val="24"/>
          <w:szCs w:val="24"/>
          <w:u w:val="none"/>
          <w:lang w:val="en-US"/>
        </w:rPr>
        <w:t>Critical Path:</w:t>
      </w:r>
      <w:r w:rsidRPr="1D949035" w:rsidR="15DBE2E3">
        <w:rPr>
          <w:rFonts w:ascii="Times New Roman" w:hAnsi="Times New Roman" w:eastAsia="Times New Roman" w:cs="Times New Roman"/>
          <w:b w:val="0"/>
          <w:bCs w:val="0"/>
          <w:i w:val="0"/>
          <w:iCs w:val="0"/>
          <w:caps w:val="0"/>
          <w:smallCaps w:val="0"/>
          <w:noProof w:val="0"/>
          <w:color w:val="auto"/>
          <w:sz w:val="24"/>
          <w:szCs w:val="24"/>
          <w:u w:val="none"/>
          <w:lang w:val="en-US"/>
        </w:rPr>
        <w:t xml:space="preserve"> </w:t>
      </w:r>
      <w:r w:rsidRPr="1D949035" w:rsidR="13C171A5">
        <w:rPr>
          <w:rFonts w:ascii="Times New Roman" w:hAnsi="Times New Roman" w:eastAsia="Times New Roman" w:cs="Times New Roman"/>
          <w:noProof w:val="0"/>
          <w:color w:val="auto"/>
          <w:sz w:val="24"/>
          <w:szCs w:val="24"/>
          <w:u w:val="none"/>
          <w:lang w:val="en-US"/>
        </w:rPr>
        <w:t>The critical path is defined as the longest chain of activities that are chronologically consecutive and dependent on a project (</w:t>
      </w:r>
      <w:proofErr w:type="spellStart"/>
      <w:r w:rsidRPr="1D949035" w:rsidR="13C171A5">
        <w:rPr>
          <w:rFonts w:ascii="Times New Roman" w:hAnsi="Times New Roman" w:eastAsia="Times New Roman" w:cs="Times New Roman"/>
          <w:noProof w:val="0"/>
          <w:color w:val="auto"/>
          <w:sz w:val="24"/>
          <w:szCs w:val="24"/>
          <w:u w:val="none"/>
          <w:lang w:val="en-US"/>
        </w:rPr>
        <w:t>Bodunwa</w:t>
      </w:r>
      <w:proofErr w:type="spellEnd"/>
      <w:r w:rsidRPr="1D949035" w:rsidR="13C171A5">
        <w:rPr>
          <w:rFonts w:ascii="Times New Roman" w:hAnsi="Times New Roman" w:eastAsia="Times New Roman" w:cs="Times New Roman"/>
          <w:noProof w:val="0"/>
          <w:color w:val="auto"/>
          <w:sz w:val="24"/>
          <w:szCs w:val="24"/>
          <w:u w:val="none"/>
          <w:lang w:val="en-US"/>
        </w:rPr>
        <w:t xml:space="preserve"> &amp; Makinde, 2020, p. 6). It defines the least time within which the project can be executed. That means that activities on this path cannot be put on hold without in some way extending the duration of the project. </w:t>
      </w:r>
    </w:p>
    <w:p w:rsidR="0BE7213B" w:rsidP="1D949035" w:rsidRDefault="0BE7213B" w14:paraId="2F0A1094" w14:textId="05DD2893">
      <w:pPr>
        <w:pStyle w:val="ListParagraph"/>
        <w:numPr>
          <w:ilvl w:val="0"/>
          <w:numId w:val="3"/>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0BE7213B">
        <w:rPr>
          <w:rFonts w:ascii="Times New Roman" w:hAnsi="Times New Roman" w:eastAsia="Times New Roman" w:cs="Times New Roman"/>
          <w:b w:val="1"/>
          <w:bCs w:val="1"/>
          <w:i w:val="0"/>
          <w:iCs w:val="0"/>
          <w:caps w:val="0"/>
          <w:smallCaps w:val="0"/>
          <w:noProof w:val="0"/>
          <w:color w:val="auto"/>
          <w:sz w:val="24"/>
          <w:szCs w:val="24"/>
          <w:u w:val="none"/>
          <w:lang w:val="en-US"/>
        </w:rPr>
        <w:t>Slack Time:</w:t>
      </w:r>
      <w:r w:rsidRPr="1D949035" w:rsidR="13C171A5">
        <w:rPr>
          <w:rFonts w:ascii="Times New Roman" w:hAnsi="Times New Roman" w:eastAsia="Times New Roman" w:cs="Times New Roman"/>
          <w:noProof w:val="0"/>
          <w:color w:val="auto"/>
          <w:sz w:val="24"/>
          <w:szCs w:val="24"/>
          <w:u w:val="none"/>
          <w:lang w:val="en-US"/>
        </w:rPr>
        <w:t xml:space="preserve"> Float or slack time is the extra time an activity can be carried out without the extension of the total time of the project (</w:t>
      </w:r>
      <w:proofErr w:type="spellStart"/>
      <w:r w:rsidRPr="1D949035" w:rsidR="13C171A5">
        <w:rPr>
          <w:rFonts w:ascii="Times New Roman" w:hAnsi="Times New Roman" w:eastAsia="Times New Roman" w:cs="Times New Roman"/>
          <w:noProof w:val="0"/>
          <w:color w:val="auto"/>
          <w:sz w:val="24"/>
          <w:szCs w:val="24"/>
          <w:u w:val="none"/>
          <w:lang w:val="en-US"/>
        </w:rPr>
        <w:t>Bodunwa</w:t>
      </w:r>
      <w:proofErr w:type="spellEnd"/>
      <w:r w:rsidRPr="1D949035" w:rsidR="13C171A5">
        <w:rPr>
          <w:rFonts w:ascii="Times New Roman" w:hAnsi="Times New Roman" w:eastAsia="Times New Roman" w:cs="Times New Roman"/>
          <w:noProof w:val="0"/>
          <w:color w:val="auto"/>
          <w:sz w:val="24"/>
          <w:szCs w:val="24"/>
          <w:u w:val="none"/>
          <w:lang w:val="en-US"/>
        </w:rPr>
        <w:t xml:space="preserve"> &amp; Makinde, 2020, p. 6). It can be defined as the latest start time minus the earliest start time of an activity.</w:t>
      </w:r>
    </w:p>
    <w:p w:rsidR="13C171A5" w:rsidP="1D949035" w:rsidRDefault="13C171A5" w14:paraId="4F691DE1" w14:textId="23DE5038">
      <w:pPr>
        <w:pStyle w:val="ListParagraph"/>
        <w:numPr>
          <w:ilvl w:val="0"/>
          <w:numId w:val="3"/>
        </w:numPr>
        <w:spacing w:line="480" w:lineRule="auto"/>
        <w:jc w:val="both"/>
        <w:rPr>
          <w:rFonts w:ascii="Times New Roman" w:hAnsi="Times New Roman" w:eastAsia="Times New Roman" w:cs="Times New Roman"/>
          <w:noProof w:val="0"/>
          <w:color w:val="auto"/>
          <w:sz w:val="24"/>
          <w:szCs w:val="24"/>
          <w:u w:val="none"/>
          <w:lang w:val="en-US"/>
        </w:rPr>
      </w:pPr>
      <w:r w:rsidRPr="1D949035" w:rsidR="13C171A5">
        <w:rPr>
          <w:rFonts w:ascii="Times New Roman" w:hAnsi="Times New Roman" w:eastAsia="Times New Roman" w:cs="Times New Roman"/>
          <w:b w:val="1"/>
          <w:bCs w:val="1"/>
          <w:noProof w:val="0"/>
          <w:color w:val="auto"/>
          <w:sz w:val="24"/>
          <w:szCs w:val="24"/>
          <w:u w:val="none"/>
          <w:lang w:val="en-US"/>
        </w:rPr>
        <w:t xml:space="preserve">Resource Leveling: </w:t>
      </w:r>
      <w:r w:rsidRPr="1D949035" w:rsidR="13C171A5">
        <w:rPr>
          <w:rFonts w:ascii="Times New Roman" w:hAnsi="Times New Roman" w:eastAsia="Times New Roman" w:cs="Times New Roman"/>
          <w:noProof w:val="0"/>
          <w:color w:val="auto"/>
          <w:sz w:val="24"/>
          <w:szCs w:val="24"/>
          <w:u w:val="none"/>
          <w:lang w:val="en-US"/>
        </w:rPr>
        <w:t xml:space="preserve">According to </w:t>
      </w:r>
      <w:proofErr w:type="spellStart"/>
      <w:r w:rsidRPr="1D949035" w:rsidR="13C171A5">
        <w:rPr>
          <w:rFonts w:ascii="Times New Roman" w:hAnsi="Times New Roman" w:eastAsia="Times New Roman" w:cs="Times New Roman"/>
          <w:noProof w:val="0"/>
          <w:color w:val="auto"/>
          <w:sz w:val="24"/>
          <w:szCs w:val="24"/>
          <w:u w:val="none"/>
          <w:lang w:val="en-US"/>
        </w:rPr>
        <w:t>Bodunwa</w:t>
      </w:r>
      <w:proofErr w:type="spellEnd"/>
      <w:r w:rsidRPr="1D949035" w:rsidR="13C171A5">
        <w:rPr>
          <w:rFonts w:ascii="Times New Roman" w:hAnsi="Times New Roman" w:eastAsia="Times New Roman" w:cs="Times New Roman"/>
          <w:noProof w:val="0"/>
          <w:color w:val="auto"/>
          <w:sz w:val="24"/>
          <w:szCs w:val="24"/>
          <w:u w:val="none"/>
          <w:lang w:val="en-US"/>
        </w:rPr>
        <w:t xml:space="preserve"> and Makinde (2020, p. 6), resource leveling is a technique used to balance resource utilization across a project. In order to avoid overstuffing resources, it entails modifying the project plan, frequently by postponing tasks or shortening their durations to accommodate resource availability. </w:t>
      </w:r>
    </w:p>
    <w:p w:rsidR="13C171A5" w:rsidP="1D949035" w:rsidRDefault="13C171A5" w14:paraId="10E564E0" w14:textId="488F18AA">
      <w:pPr>
        <w:pStyle w:val="ListParagraph"/>
        <w:numPr>
          <w:ilvl w:val="0"/>
          <w:numId w:val="3"/>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13C171A5">
        <w:rPr>
          <w:rFonts w:ascii="Times New Roman" w:hAnsi="Times New Roman" w:eastAsia="Times New Roman" w:cs="Times New Roman"/>
          <w:b w:val="1"/>
          <w:bCs w:val="1"/>
          <w:noProof w:val="0"/>
          <w:color w:val="auto"/>
          <w:sz w:val="24"/>
          <w:szCs w:val="24"/>
          <w:u w:val="none"/>
          <w:lang w:val="en-US"/>
        </w:rPr>
        <w:t xml:space="preserve">Dummy Activity: </w:t>
      </w:r>
      <w:r w:rsidRPr="1D949035" w:rsidR="13C171A5">
        <w:rPr>
          <w:rFonts w:ascii="Times New Roman" w:hAnsi="Times New Roman" w:eastAsia="Times New Roman" w:cs="Times New Roman"/>
          <w:noProof w:val="0"/>
          <w:color w:val="auto"/>
          <w:sz w:val="24"/>
          <w:szCs w:val="24"/>
          <w:u w:val="none"/>
          <w:lang w:val="en-US"/>
        </w:rPr>
        <w:t xml:space="preserve">According to </w:t>
      </w:r>
      <w:proofErr w:type="spellStart"/>
      <w:r w:rsidRPr="1D949035" w:rsidR="13C171A5">
        <w:rPr>
          <w:rFonts w:ascii="Times New Roman" w:hAnsi="Times New Roman" w:eastAsia="Times New Roman" w:cs="Times New Roman"/>
          <w:noProof w:val="0"/>
          <w:color w:val="auto"/>
          <w:sz w:val="24"/>
          <w:szCs w:val="24"/>
          <w:u w:val="none"/>
          <w:lang w:val="en-US"/>
        </w:rPr>
        <w:t>Bodunwa</w:t>
      </w:r>
      <w:proofErr w:type="spellEnd"/>
      <w:r w:rsidRPr="1D949035" w:rsidR="13C171A5">
        <w:rPr>
          <w:rFonts w:ascii="Times New Roman" w:hAnsi="Times New Roman" w:eastAsia="Times New Roman" w:cs="Times New Roman"/>
          <w:noProof w:val="0"/>
          <w:color w:val="auto"/>
          <w:sz w:val="24"/>
          <w:szCs w:val="24"/>
          <w:u w:val="none"/>
          <w:lang w:val="en-US"/>
        </w:rPr>
        <w:t xml:space="preserve"> and Makinde (2020, p.6), a dummy activity is a placeholder in PERT/CPM diagrams used to illustrate dependency relationships between activities. It doesn't take any time or money, yet it's essential for showing the right order of chores.</w:t>
      </w:r>
    </w:p>
    <w:p w:rsidR="2B3E5CCA" w:rsidP="1D949035" w:rsidRDefault="2B3E5CCA" w14:paraId="30D9ADA4" w14:textId="0D57F8DA">
      <w:pPr>
        <w:pStyle w:val="Heading4"/>
        <w:spacing w:before="0" w:beforeAutospacing="off" w:after="0" w:afterAutospacing="off" w:line="480" w:lineRule="auto"/>
        <w:jc w:val="both"/>
        <w:rPr>
          <w:rFonts w:ascii="Times New Roman" w:hAnsi="Times New Roman" w:eastAsia="Times New Roman" w:cs="Times New Roman"/>
          <w:b w:val="1"/>
          <w:bCs w:val="1"/>
          <w:i w:val="0"/>
          <w:iCs w:val="0"/>
          <w:noProof w:val="0"/>
          <w:color w:val="auto"/>
          <w:sz w:val="24"/>
          <w:szCs w:val="24"/>
          <w:u w:val="none"/>
          <w:lang w:val="en-US"/>
        </w:rPr>
      </w:pPr>
      <w:r w:rsidRPr="1D949035" w:rsidR="2B3E5CCA">
        <w:rPr>
          <w:rFonts w:ascii="Times New Roman" w:hAnsi="Times New Roman" w:eastAsia="Times New Roman" w:cs="Times New Roman"/>
          <w:b w:val="1"/>
          <w:bCs w:val="1"/>
          <w:i w:val="0"/>
          <w:iCs w:val="0"/>
          <w:noProof w:val="0"/>
          <w:color w:val="auto"/>
          <w:sz w:val="24"/>
          <w:szCs w:val="24"/>
          <w:u w:val="none"/>
          <w:lang w:val="en-US"/>
        </w:rPr>
        <w:t>Part 3: Critical Path Arrow Diagram and Analysis</w:t>
      </w:r>
    </w:p>
    <w:p w:rsidR="2B3E5CCA" w:rsidP="1D949035" w:rsidRDefault="2B3E5CCA" w14:paraId="269E7674" w14:textId="07DB843C">
      <w:pPr>
        <w:spacing w:before="0" w:beforeAutospacing="off" w:after="0" w:afterAutospacing="off" w:line="480" w:lineRule="auto"/>
        <w:jc w:val="both"/>
        <w:rPr>
          <w:rFonts w:ascii="Times New Roman" w:hAnsi="Times New Roman" w:eastAsia="Times New Roman" w:cs="Times New Roman"/>
          <w:b w:val="1"/>
          <w:bCs w:val="1"/>
          <w:i w:val="1"/>
          <w:iCs w:val="1"/>
          <w:noProof w:val="0"/>
          <w:color w:val="auto"/>
          <w:sz w:val="24"/>
          <w:szCs w:val="24"/>
          <w:u w:val="none"/>
          <w:lang w:val="en-US"/>
        </w:rPr>
      </w:pPr>
      <w:r w:rsidRPr="1D949035" w:rsidR="2B3E5CCA">
        <w:rPr>
          <w:rFonts w:ascii="Times New Roman" w:hAnsi="Times New Roman" w:eastAsia="Times New Roman" w:cs="Times New Roman"/>
          <w:b w:val="1"/>
          <w:bCs w:val="1"/>
          <w:i w:val="1"/>
          <w:iCs w:val="1"/>
          <w:noProof w:val="0"/>
          <w:color w:val="auto"/>
          <w:sz w:val="24"/>
          <w:szCs w:val="24"/>
          <w:u w:val="none"/>
          <w:lang w:val="en-US"/>
        </w:rPr>
        <w:t>Project Activities and Dependencies</w:t>
      </w:r>
    </w:p>
    <w:tbl>
      <w:tblPr>
        <w:tblStyle w:val="TableGrid"/>
        <w:tblW w:w="0" w:type="auto"/>
        <w:tblLayout w:type="fixed"/>
        <w:tblLook w:val="06A0" w:firstRow="1" w:lastRow="0" w:firstColumn="1" w:lastColumn="0" w:noHBand="1" w:noVBand="1"/>
      </w:tblPr>
      <w:tblGrid>
        <w:gridCol w:w="674"/>
        <w:gridCol w:w="3086"/>
        <w:gridCol w:w="1522"/>
        <w:gridCol w:w="2518"/>
      </w:tblGrid>
      <w:tr w:rsidR="1D949035" w:rsidTr="1D949035" w14:paraId="5065C8DB">
        <w:trPr>
          <w:trHeight w:val="300"/>
        </w:trPr>
        <w:tc>
          <w:tcPr>
            <w:tcW w:w="674" w:type="dxa"/>
            <w:tcMar/>
          </w:tcPr>
          <w:p w:rsidR="1D949035" w:rsidP="1D949035" w:rsidRDefault="1D949035" w14:paraId="621B6C21" w14:textId="6A5ABF99">
            <w:pPr>
              <w:spacing w:before="0" w:beforeAutospacing="off" w:after="0" w:afterAutospacing="off" w:line="480" w:lineRule="auto"/>
              <w:jc w:val="both"/>
              <w:rPr>
                <w:rFonts w:ascii="Times New Roman" w:hAnsi="Times New Roman" w:eastAsia="Times New Roman" w:cs="Times New Roman"/>
                <w:b w:val="1"/>
                <w:bCs w:val="1"/>
                <w:color w:val="auto"/>
                <w:sz w:val="24"/>
                <w:szCs w:val="24"/>
                <w:u w:val="none"/>
              </w:rPr>
            </w:pPr>
            <w:r w:rsidRPr="1D949035" w:rsidR="1D949035">
              <w:rPr>
                <w:rFonts w:ascii="Times New Roman" w:hAnsi="Times New Roman" w:eastAsia="Times New Roman" w:cs="Times New Roman"/>
                <w:b w:val="1"/>
                <w:bCs w:val="1"/>
                <w:color w:val="auto"/>
                <w:sz w:val="24"/>
                <w:szCs w:val="24"/>
                <w:u w:val="none"/>
              </w:rPr>
              <w:t>Job</w:t>
            </w:r>
          </w:p>
        </w:tc>
        <w:tc>
          <w:tcPr>
            <w:tcW w:w="3086" w:type="dxa"/>
            <w:tcMar/>
          </w:tcPr>
          <w:p w:rsidR="1D949035" w:rsidP="1D949035" w:rsidRDefault="1D949035" w14:paraId="26A926DE" w14:textId="6CADCDDB">
            <w:pPr>
              <w:spacing w:before="0" w:beforeAutospacing="off" w:after="0" w:afterAutospacing="off" w:line="480" w:lineRule="auto"/>
              <w:jc w:val="both"/>
              <w:rPr>
                <w:rFonts w:ascii="Times New Roman" w:hAnsi="Times New Roman" w:eastAsia="Times New Roman" w:cs="Times New Roman"/>
                <w:b w:val="1"/>
                <w:bCs w:val="1"/>
                <w:color w:val="auto"/>
                <w:sz w:val="24"/>
                <w:szCs w:val="24"/>
                <w:u w:val="none"/>
              </w:rPr>
            </w:pPr>
            <w:r w:rsidRPr="1D949035" w:rsidR="1D949035">
              <w:rPr>
                <w:rFonts w:ascii="Times New Roman" w:hAnsi="Times New Roman" w:eastAsia="Times New Roman" w:cs="Times New Roman"/>
                <w:b w:val="1"/>
                <w:bCs w:val="1"/>
                <w:color w:val="auto"/>
                <w:sz w:val="24"/>
                <w:szCs w:val="24"/>
                <w:u w:val="none"/>
              </w:rPr>
              <w:t>Description</w:t>
            </w:r>
          </w:p>
        </w:tc>
        <w:tc>
          <w:tcPr>
            <w:tcW w:w="1522" w:type="dxa"/>
            <w:tcMar/>
          </w:tcPr>
          <w:p w:rsidR="1D949035" w:rsidP="1D949035" w:rsidRDefault="1D949035" w14:paraId="735438B6" w14:textId="11EA9929">
            <w:pPr>
              <w:spacing w:before="0" w:beforeAutospacing="off" w:after="0" w:afterAutospacing="off" w:line="480" w:lineRule="auto"/>
              <w:jc w:val="both"/>
              <w:rPr>
                <w:rFonts w:ascii="Times New Roman" w:hAnsi="Times New Roman" w:eastAsia="Times New Roman" w:cs="Times New Roman"/>
                <w:b w:val="1"/>
                <w:bCs w:val="1"/>
                <w:color w:val="auto"/>
                <w:sz w:val="24"/>
                <w:szCs w:val="24"/>
                <w:u w:val="none"/>
              </w:rPr>
            </w:pPr>
            <w:r w:rsidRPr="1D949035" w:rsidR="1D949035">
              <w:rPr>
                <w:rFonts w:ascii="Times New Roman" w:hAnsi="Times New Roman" w:eastAsia="Times New Roman" w:cs="Times New Roman"/>
                <w:b w:val="1"/>
                <w:bCs w:val="1"/>
                <w:color w:val="auto"/>
                <w:sz w:val="24"/>
                <w:szCs w:val="24"/>
                <w:u w:val="none"/>
              </w:rPr>
              <w:t>Predecessor</w:t>
            </w:r>
          </w:p>
        </w:tc>
        <w:tc>
          <w:tcPr>
            <w:tcW w:w="2518" w:type="dxa"/>
            <w:tcMar/>
          </w:tcPr>
          <w:p w:rsidR="1D949035" w:rsidP="1D949035" w:rsidRDefault="1D949035" w14:paraId="3D2A6110" w14:textId="72AC5799">
            <w:pPr>
              <w:spacing w:before="0" w:beforeAutospacing="off" w:after="0" w:afterAutospacing="off" w:line="480" w:lineRule="auto"/>
              <w:jc w:val="both"/>
              <w:rPr>
                <w:rFonts w:ascii="Times New Roman" w:hAnsi="Times New Roman" w:eastAsia="Times New Roman" w:cs="Times New Roman"/>
                <w:b w:val="1"/>
                <w:bCs w:val="1"/>
                <w:color w:val="auto"/>
                <w:sz w:val="24"/>
                <w:szCs w:val="24"/>
                <w:u w:val="none"/>
              </w:rPr>
            </w:pPr>
            <w:r w:rsidRPr="1D949035" w:rsidR="1D949035">
              <w:rPr>
                <w:rFonts w:ascii="Times New Roman" w:hAnsi="Times New Roman" w:eastAsia="Times New Roman" w:cs="Times New Roman"/>
                <w:b w:val="1"/>
                <w:bCs w:val="1"/>
                <w:color w:val="auto"/>
                <w:sz w:val="24"/>
                <w:szCs w:val="24"/>
                <w:u w:val="none"/>
              </w:rPr>
              <w:t>Expected Time (days)</w:t>
            </w:r>
          </w:p>
        </w:tc>
      </w:tr>
      <w:tr w:rsidR="1D949035" w:rsidTr="1D949035" w14:paraId="7873744B">
        <w:trPr>
          <w:trHeight w:val="300"/>
        </w:trPr>
        <w:tc>
          <w:tcPr>
            <w:tcW w:w="674" w:type="dxa"/>
            <w:tcMar/>
          </w:tcPr>
          <w:p w:rsidR="1D949035" w:rsidP="1D949035" w:rsidRDefault="1D949035" w14:paraId="2A9D4431" w14:textId="132D5E42">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A</w:t>
            </w:r>
          </w:p>
        </w:tc>
        <w:tc>
          <w:tcPr>
            <w:tcW w:w="3086" w:type="dxa"/>
            <w:tcMar/>
          </w:tcPr>
          <w:p w:rsidR="1D949035" w:rsidP="1D949035" w:rsidRDefault="1D949035" w14:paraId="10B96AE3" w14:textId="4CCFEAA6">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Prepare preliminary sketches</w:t>
            </w:r>
          </w:p>
        </w:tc>
        <w:tc>
          <w:tcPr>
            <w:tcW w:w="1522" w:type="dxa"/>
            <w:tcMar/>
          </w:tcPr>
          <w:p w:rsidR="1D949035" w:rsidP="1D949035" w:rsidRDefault="1D949035" w14:paraId="587CBFAF" w14:textId="02151DCB">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NA</w:t>
            </w:r>
          </w:p>
        </w:tc>
        <w:tc>
          <w:tcPr>
            <w:tcW w:w="2518" w:type="dxa"/>
            <w:tcMar/>
          </w:tcPr>
          <w:p w:rsidR="1D949035" w:rsidP="1D949035" w:rsidRDefault="1D949035" w14:paraId="6932AB25" w14:textId="5C13BFBB">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2</w:t>
            </w:r>
          </w:p>
        </w:tc>
      </w:tr>
      <w:tr w:rsidR="1D949035" w:rsidTr="1D949035" w14:paraId="69E92884">
        <w:trPr>
          <w:trHeight w:val="300"/>
        </w:trPr>
        <w:tc>
          <w:tcPr>
            <w:tcW w:w="674" w:type="dxa"/>
            <w:tcMar/>
          </w:tcPr>
          <w:p w:rsidR="1D949035" w:rsidP="1D949035" w:rsidRDefault="1D949035" w14:paraId="6A0D7465" w14:textId="3C40E2BF">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B</w:t>
            </w:r>
          </w:p>
        </w:tc>
        <w:tc>
          <w:tcPr>
            <w:tcW w:w="3086" w:type="dxa"/>
            <w:tcMar/>
          </w:tcPr>
          <w:p w:rsidR="1D949035" w:rsidP="1D949035" w:rsidRDefault="1D949035" w14:paraId="223CED0B" w14:textId="70CB2995">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Outline specifications</w:t>
            </w:r>
          </w:p>
        </w:tc>
        <w:tc>
          <w:tcPr>
            <w:tcW w:w="1522" w:type="dxa"/>
            <w:tcMar/>
          </w:tcPr>
          <w:p w:rsidR="1D949035" w:rsidP="1D949035" w:rsidRDefault="1D949035" w14:paraId="452DEC03" w14:textId="002667CC">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NA</w:t>
            </w:r>
          </w:p>
        </w:tc>
        <w:tc>
          <w:tcPr>
            <w:tcW w:w="2518" w:type="dxa"/>
            <w:tcMar/>
          </w:tcPr>
          <w:p w:rsidR="1D949035" w:rsidP="1D949035" w:rsidRDefault="1D949035" w14:paraId="335C647C" w14:textId="1F367234">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1</w:t>
            </w:r>
          </w:p>
        </w:tc>
      </w:tr>
      <w:tr w:rsidR="1D949035" w:rsidTr="1D949035" w14:paraId="5393BD84">
        <w:trPr>
          <w:trHeight w:val="300"/>
        </w:trPr>
        <w:tc>
          <w:tcPr>
            <w:tcW w:w="674" w:type="dxa"/>
            <w:tcMar/>
          </w:tcPr>
          <w:p w:rsidR="1D949035" w:rsidP="1D949035" w:rsidRDefault="1D949035" w14:paraId="0890E0C5" w14:textId="566F1480">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C</w:t>
            </w:r>
          </w:p>
        </w:tc>
        <w:tc>
          <w:tcPr>
            <w:tcW w:w="3086" w:type="dxa"/>
            <w:tcMar/>
          </w:tcPr>
          <w:p w:rsidR="1D949035" w:rsidP="1D949035" w:rsidRDefault="1D949035" w14:paraId="092896AC" w14:textId="45881875">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Prepare drawings</w:t>
            </w:r>
          </w:p>
        </w:tc>
        <w:tc>
          <w:tcPr>
            <w:tcW w:w="1522" w:type="dxa"/>
            <w:tcMar/>
          </w:tcPr>
          <w:p w:rsidR="1D949035" w:rsidP="1D949035" w:rsidRDefault="1D949035" w14:paraId="6EAD9B27" w14:textId="17C77D83">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A</w:t>
            </w:r>
          </w:p>
        </w:tc>
        <w:tc>
          <w:tcPr>
            <w:tcW w:w="2518" w:type="dxa"/>
            <w:tcMar/>
          </w:tcPr>
          <w:p w:rsidR="1D949035" w:rsidP="1D949035" w:rsidRDefault="1D949035" w14:paraId="218C8CEC" w14:textId="01A5EAC6">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3</w:t>
            </w:r>
          </w:p>
        </w:tc>
      </w:tr>
      <w:tr w:rsidR="1D949035" w:rsidTr="1D949035" w14:paraId="7219FD90">
        <w:trPr>
          <w:trHeight w:val="300"/>
        </w:trPr>
        <w:tc>
          <w:tcPr>
            <w:tcW w:w="674" w:type="dxa"/>
            <w:tcMar/>
          </w:tcPr>
          <w:p w:rsidR="1D949035" w:rsidP="1D949035" w:rsidRDefault="1D949035" w14:paraId="5F54B60D" w14:textId="070CC224">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D</w:t>
            </w:r>
          </w:p>
        </w:tc>
        <w:tc>
          <w:tcPr>
            <w:tcW w:w="3086" w:type="dxa"/>
            <w:tcMar/>
          </w:tcPr>
          <w:p w:rsidR="1D949035" w:rsidP="1D949035" w:rsidRDefault="1D949035" w14:paraId="66670F97" w14:textId="60958CF7">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Write specifications</w:t>
            </w:r>
          </w:p>
        </w:tc>
        <w:tc>
          <w:tcPr>
            <w:tcW w:w="1522" w:type="dxa"/>
            <w:tcMar/>
          </w:tcPr>
          <w:p w:rsidR="1D949035" w:rsidP="1D949035" w:rsidRDefault="1D949035" w14:paraId="2F273F54" w14:textId="30EC590E">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A, B</w:t>
            </w:r>
          </w:p>
        </w:tc>
        <w:tc>
          <w:tcPr>
            <w:tcW w:w="2518" w:type="dxa"/>
            <w:tcMar/>
          </w:tcPr>
          <w:p w:rsidR="1D949035" w:rsidP="1D949035" w:rsidRDefault="1D949035" w14:paraId="434FE2F3" w14:textId="1A854907">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2</w:t>
            </w:r>
          </w:p>
        </w:tc>
      </w:tr>
      <w:tr w:rsidR="1D949035" w:rsidTr="1D949035" w14:paraId="2397E004">
        <w:trPr>
          <w:trHeight w:val="300"/>
        </w:trPr>
        <w:tc>
          <w:tcPr>
            <w:tcW w:w="674" w:type="dxa"/>
            <w:tcMar/>
          </w:tcPr>
          <w:p w:rsidR="1D949035" w:rsidP="1D949035" w:rsidRDefault="1D949035" w14:paraId="1F9FB531" w14:textId="70692928">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E</w:t>
            </w:r>
          </w:p>
        </w:tc>
        <w:tc>
          <w:tcPr>
            <w:tcW w:w="3086" w:type="dxa"/>
            <w:tcMar/>
          </w:tcPr>
          <w:p w:rsidR="1D949035" w:rsidP="1D949035" w:rsidRDefault="1D949035" w14:paraId="65198E07" w14:textId="3AB239FB">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Run prints</w:t>
            </w:r>
          </w:p>
        </w:tc>
        <w:tc>
          <w:tcPr>
            <w:tcW w:w="1522" w:type="dxa"/>
            <w:tcMar/>
          </w:tcPr>
          <w:p w:rsidR="1D949035" w:rsidP="1D949035" w:rsidRDefault="1D949035" w14:paraId="4FA45F0D" w14:textId="554FA980">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C, D</w:t>
            </w:r>
          </w:p>
        </w:tc>
        <w:tc>
          <w:tcPr>
            <w:tcW w:w="2518" w:type="dxa"/>
            <w:tcMar/>
          </w:tcPr>
          <w:p w:rsidR="1D949035" w:rsidP="1D949035" w:rsidRDefault="1D949035" w14:paraId="675357CD" w14:textId="358B9008">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1</w:t>
            </w:r>
          </w:p>
        </w:tc>
      </w:tr>
      <w:tr w:rsidR="1D949035" w:rsidTr="1D949035" w14:paraId="27F25AED">
        <w:trPr>
          <w:trHeight w:val="300"/>
        </w:trPr>
        <w:tc>
          <w:tcPr>
            <w:tcW w:w="674" w:type="dxa"/>
            <w:tcMar/>
          </w:tcPr>
          <w:p w:rsidR="1D949035" w:rsidP="1D949035" w:rsidRDefault="1D949035" w14:paraId="67174042" w14:textId="6099CA1F">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F</w:t>
            </w:r>
          </w:p>
        </w:tc>
        <w:tc>
          <w:tcPr>
            <w:tcW w:w="3086" w:type="dxa"/>
            <w:tcMar/>
          </w:tcPr>
          <w:p w:rsidR="1D949035" w:rsidP="1D949035" w:rsidRDefault="1D949035" w14:paraId="142C8795" w14:textId="00E12079">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Have specifications printed</w:t>
            </w:r>
          </w:p>
        </w:tc>
        <w:tc>
          <w:tcPr>
            <w:tcW w:w="1522" w:type="dxa"/>
            <w:tcMar/>
          </w:tcPr>
          <w:p w:rsidR="1D949035" w:rsidP="1D949035" w:rsidRDefault="1D949035" w14:paraId="1A6ED0B1" w14:textId="3EC1205C">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B, D</w:t>
            </w:r>
          </w:p>
        </w:tc>
        <w:tc>
          <w:tcPr>
            <w:tcW w:w="2518" w:type="dxa"/>
            <w:tcMar/>
          </w:tcPr>
          <w:p w:rsidR="1D949035" w:rsidP="1D949035" w:rsidRDefault="1D949035" w14:paraId="5EA62EE7" w14:textId="0A6BC081">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3</w:t>
            </w:r>
          </w:p>
        </w:tc>
      </w:tr>
      <w:tr w:rsidR="1D949035" w:rsidTr="1D949035" w14:paraId="006E9809">
        <w:trPr>
          <w:trHeight w:val="300"/>
        </w:trPr>
        <w:tc>
          <w:tcPr>
            <w:tcW w:w="674" w:type="dxa"/>
            <w:tcMar/>
          </w:tcPr>
          <w:p w:rsidR="1D949035" w:rsidP="1D949035" w:rsidRDefault="1D949035" w14:paraId="3A361097" w14:textId="55C0D218">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G</w:t>
            </w:r>
          </w:p>
        </w:tc>
        <w:tc>
          <w:tcPr>
            <w:tcW w:w="3086" w:type="dxa"/>
            <w:tcMar/>
          </w:tcPr>
          <w:p w:rsidR="1D949035" w:rsidP="1D949035" w:rsidRDefault="1D949035" w14:paraId="1A032A75" w14:textId="63BA1F5C">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Assemble bid package</w:t>
            </w:r>
          </w:p>
        </w:tc>
        <w:tc>
          <w:tcPr>
            <w:tcW w:w="1522" w:type="dxa"/>
            <w:tcMar/>
          </w:tcPr>
          <w:p w:rsidR="1D949035" w:rsidP="1D949035" w:rsidRDefault="1D949035" w14:paraId="3FDB8B00" w14:textId="6BFD1C18">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E, F</w:t>
            </w:r>
          </w:p>
        </w:tc>
        <w:tc>
          <w:tcPr>
            <w:tcW w:w="2518" w:type="dxa"/>
            <w:tcMar/>
          </w:tcPr>
          <w:p w:rsidR="1D949035" w:rsidP="1D949035" w:rsidRDefault="1D949035" w14:paraId="7FFADE15" w14:textId="2074C9DA">
            <w:pPr>
              <w:spacing w:before="0" w:beforeAutospacing="off" w:after="0" w:afterAutospacing="off" w:line="480" w:lineRule="auto"/>
              <w:jc w:val="both"/>
              <w:rPr>
                <w:rFonts w:ascii="Times New Roman" w:hAnsi="Times New Roman" w:eastAsia="Times New Roman" w:cs="Times New Roman"/>
                <w:color w:val="auto"/>
                <w:sz w:val="24"/>
                <w:szCs w:val="24"/>
                <w:u w:val="none"/>
              </w:rPr>
            </w:pPr>
            <w:r w:rsidRPr="1D949035" w:rsidR="1D949035">
              <w:rPr>
                <w:rFonts w:ascii="Times New Roman" w:hAnsi="Times New Roman" w:eastAsia="Times New Roman" w:cs="Times New Roman"/>
                <w:color w:val="auto"/>
                <w:sz w:val="24"/>
                <w:szCs w:val="24"/>
                <w:u w:val="none"/>
              </w:rPr>
              <w:t>1</w:t>
            </w:r>
          </w:p>
        </w:tc>
      </w:tr>
    </w:tbl>
    <w:p w:rsidR="428DC96D" w:rsidP="1D949035" w:rsidRDefault="428DC96D" w14:paraId="19B2778F" w14:textId="06EC7DE4">
      <w:pPr>
        <w:pStyle w:val="Normal"/>
        <w:suppressLineNumbers w:val="0"/>
        <w:bidi w:val="0"/>
        <w:spacing w:before="0" w:beforeAutospacing="off" w:after="160" w:afterAutospacing="off" w:line="480" w:lineRule="auto"/>
        <w:ind w:left="0" w:right="0"/>
        <w:jc w:val="both"/>
        <w:rPr>
          <w:rFonts w:ascii="Times New Roman" w:hAnsi="Times New Roman" w:eastAsia="Times New Roman" w:cs="Times New Roman"/>
          <w:b w:val="1"/>
          <w:bCs w:val="1"/>
          <w:color w:val="auto"/>
          <w:sz w:val="24"/>
          <w:szCs w:val="24"/>
          <w:u w:val="none"/>
        </w:rPr>
      </w:pPr>
      <w:r w:rsidRPr="1D949035" w:rsidR="428DC96D">
        <w:rPr>
          <w:rFonts w:ascii="Times New Roman" w:hAnsi="Times New Roman" w:eastAsia="Times New Roman" w:cs="Times New Roman"/>
          <w:b w:val="1"/>
          <w:bCs w:val="1"/>
          <w:color w:val="auto"/>
          <w:sz w:val="24"/>
          <w:szCs w:val="24"/>
          <w:u w:val="none"/>
        </w:rPr>
        <w:t>Diagram</w:t>
      </w:r>
    </w:p>
    <w:p w:rsidR="428DC96D" w:rsidP="1D949035" w:rsidRDefault="428DC96D" w14:paraId="53B69675" w14:textId="3BE0037E">
      <w:pPr>
        <w:pStyle w:val="Normal"/>
        <w:spacing w:line="480" w:lineRule="auto"/>
        <w:jc w:val="both"/>
        <w:rPr>
          <w:rFonts w:ascii="Times New Roman" w:hAnsi="Times New Roman" w:eastAsia="Times New Roman" w:cs="Times New Roman"/>
          <w:color w:val="auto"/>
          <w:sz w:val="24"/>
          <w:szCs w:val="24"/>
          <w:u w:val="none"/>
        </w:rPr>
      </w:pPr>
      <w:r w:rsidR="428DC96D">
        <w:drawing>
          <wp:inline wp14:editId="4C2E51DD" wp14:anchorId="797B5983">
            <wp:extent cx="3505200" cy="2609850"/>
            <wp:effectExtent l="0" t="0" r="0" b="0"/>
            <wp:docPr id="611068974" name="" title=""/>
            <wp:cNvGraphicFramePr>
              <a:graphicFrameLocks noChangeAspect="1"/>
            </wp:cNvGraphicFramePr>
            <a:graphic>
              <a:graphicData uri="http://schemas.openxmlformats.org/drawingml/2006/picture">
                <pic:pic>
                  <pic:nvPicPr>
                    <pic:cNvPr id="0" name=""/>
                    <pic:cNvPicPr/>
                  </pic:nvPicPr>
                  <pic:blipFill>
                    <a:blip r:embed="Rb7cd168cc8384320">
                      <a:extLst>
                        <a:ext xmlns:a="http://schemas.openxmlformats.org/drawingml/2006/main" uri="{28A0092B-C50C-407E-A947-70E740481C1C}">
                          <a14:useLocalDpi val="0"/>
                        </a:ext>
                      </a:extLst>
                    </a:blip>
                    <a:stretch>
                      <a:fillRect/>
                    </a:stretch>
                  </pic:blipFill>
                  <pic:spPr>
                    <a:xfrm>
                      <a:off x="0" y="0"/>
                      <a:ext cx="3505200" cy="2609850"/>
                    </a:xfrm>
                    <a:prstGeom prst="rect">
                      <a:avLst/>
                    </a:prstGeom>
                  </pic:spPr>
                </pic:pic>
              </a:graphicData>
            </a:graphic>
          </wp:inline>
        </w:drawing>
      </w:r>
    </w:p>
    <w:p w:rsidR="1D949035" w:rsidP="1D949035" w:rsidRDefault="1D949035" w14:paraId="49E5538D" w14:textId="591E28DC">
      <w:pPr>
        <w:spacing w:line="480" w:lineRule="auto"/>
        <w:jc w:val="both"/>
        <w:rPr>
          <w:rFonts w:ascii="Times New Roman" w:hAnsi="Times New Roman" w:eastAsia="Times New Roman" w:cs="Times New Roman"/>
          <w:color w:val="auto"/>
          <w:sz w:val="24"/>
          <w:szCs w:val="24"/>
          <w:u w:val="none"/>
        </w:rPr>
      </w:pPr>
    </w:p>
    <w:p w:rsidR="428DC96D" w:rsidP="1D949035" w:rsidRDefault="428DC96D" w14:paraId="24558FE2" w14:textId="4FAD7D72">
      <w:pPr>
        <w:spacing w:before="0" w:beforeAutospacing="off" w:after="0" w:afterAutospacing="off" w:line="480" w:lineRule="auto"/>
        <w:jc w:val="both"/>
        <w:rPr>
          <w:rFonts w:ascii="Times New Roman" w:hAnsi="Times New Roman" w:eastAsia="Times New Roman" w:cs="Times New Roman"/>
          <w:b w:val="1"/>
          <w:bCs w:val="1"/>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Calculations:</w:t>
      </w:r>
    </w:p>
    <w:p w:rsidR="428DC96D" w:rsidP="1D949035" w:rsidRDefault="428DC96D" w14:paraId="598C074B" w14:textId="5844A5C6">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1"/>
          <w:bCs w:val="1"/>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Early Start (ES) and Early Finish (EF):</w:t>
      </w:r>
    </w:p>
    <w:p w:rsidR="428DC96D" w:rsidP="1D949035" w:rsidRDefault="428DC96D" w14:paraId="2F73CC70" w14:textId="5CC99AB6">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A</w:t>
      </w:r>
      <w:r w:rsidRPr="1D949035" w:rsidR="428DC96D">
        <w:rPr>
          <w:rFonts w:ascii="Times New Roman" w:hAnsi="Times New Roman" w:eastAsia="Times New Roman" w:cs="Times New Roman"/>
          <w:noProof w:val="0"/>
          <w:color w:val="auto"/>
          <w:sz w:val="24"/>
          <w:szCs w:val="24"/>
          <w:u w:val="none"/>
          <w:lang w:val="en-US"/>
        </w:rPr>
        <w:t>: ES = 0, EF = 2</w:t>
      </w:r>
    </w:p>
    <w:p w:rsidR="428DC96D" w:rsidP="1D949035" w:rsidRDefault="428DC96D" w14:paraId="105D2185" w14:textId="05E94918">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B</w:t>
      </w:r>
      <w:r w:rsidRPr="1D949035" w:rsidR="428DC96D">
        <w:rPr>
          <w:rFonts w:ascii="Times New Roman" w:hAnsi="Times New Roman" w:eastAsia="Times New Roman" w:cs="Times New Roman"/>
          <w:noProof w:val="0"/>
          <w:color w:val="auto"/>
          <w:sz w:val="24"/>
          <w:szCs w:val="24"/>
          <w:u w:val="none"/>
          <w:lang w:val="en-US"/>
        </w:rPr>
        <w:t>: ES = 0, EF = 1</w:t>
      </w:r>
    </w:p>
    <w:p w:rsidR="428DC96D" w:rsidP="1D949035" w:rsidRDefault="428DC96D" w14:paraId="691B536C" w14:textId="12C292B0">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C</w:t>
      </w:r>
      <w:r w:rsidRPr="1D949035" w:rsidR="428DC96D">
        <w:rPr>
          <w:rFonts w:ascii="Times New Roman" w:hAnsi="Times New Roman" w:eastAsia="Times New Roman" w:cs="Times New Roman"/>
          <w:noProof w:val="0"/>
          <w:color w:val="auto"/>
          <w:sz w:val="24"/>
          <w:szCs w:val="24"/>
          <w:u w:val="none"/>
          <w:lang w:val="en-US"/>
        </w:rPr>
        <w:t>: ES = 2, EF = 5</w:t>
      </w:r>
    </w:p>
    <w:p w:rsidR="428DC96D" w:rsidP="1D949035" w:rsidRDefault="428DC96D" w14:paraId="04581804" w14:textId="4D8A5093">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D</w:t>
      </w:r>
      <w:r w:rsidRPr="1D949035" w:rsidR="428DC96D">
        <w:rPr>
          <w:rFonts w:ascii="Times New Roman" w:hAnsi="Times New Roman" w:eastAsia="Times New Roman" w:cs="Times New Roman"/>
          <w:noProof w:val="0"/>
          <w:color w:val="auto"/>
          <w:sz w:val="24"/>
          <w:szCs w:val="24"/>
          <w:u w:val="none"/>
          <w:lang w:val="en-US"/>
        </w:rPr>
        <w:t>: ES = 2, EF = 4</w:t>
      </w:r>
    </w:p>
    <w:p w:rsidR="428DC96D" w:rsidP="1D949035" w:rsidRDefault="428DC96D" w14:paraId="3CDA37BC" w14:textId="643B4083">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E</w:t>
      </w:r>
      <w:r w:rsidRPr="1D949035" w:rsidR="428DC96D">
        <w:rPr>
          <w:rFonts w:ascii="Times New Roman" w:hAnsi="Times New Roman" w:eastAsia="Times New Roman" w:cs="Times New Roman"/>
          <w:noProof w:val="0"/>
          <w:color w:val="auto"/>
          <w:sz w:val="24"/>
          <w:szCs w:val="24"/>
          <w:u w:val="none"/>
          <w:lang w:val="en-US"/>
        </w:rPr>
        <w:t>: ES = 5, EF = 6</w:t>
      </w:r>
    </w:p>
    <w:p w:rsidR="428DC96D" w:rsidP="1D949035" w:rsidRDefault="428DC96D" w14:paraId="46D687DF" w14:textId="48283196">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F</w:t>
      </w:r>
      <w:r w:rsidRPr="1D949035" w:rsidR="428DC96D">
        <w:rPr>
          <w:rFonts w:ascii="Times New Roman" w:hAnsi="Times New Roman" w:eastAsia="Times New Roman" w:cs="Times New Roman"/>
          <w:noProof w:val="0"/>
          <w:color w:val="auto"/>
          <w:sz w:val="24"/>
          <w:szCs w:val="24"/>
          <w:u w:val="none"/>
          <w:lang w:val="en-US"/>
        </w:rPr>
        <w:t>: ES = 4, EF = 7</w:t>
      </w:r>
    </w:p>
    <w:p w:rsidR="428DC96D" w:rsidP="1D949035" w:rsidRDefault="428DC96D" w14:paraId="10F8190F" w14:textId="05DAD5C0">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G</w:t>
      </w:r>
      <w:r w:rsidRPr="1D949035" w:rsidR="428DC96D">
        <w:rPr>
          <w:rFonts w:ascii="Times New Roman" w:hAnsi="Times New Roman" w:eastAsia="Times New Roman" w:cs="Times New Roman"/>
          <w:noProof w:val="0"/>
          <w:color w:val="auto"/>
          <w:sz w:val="24"/>
          <w:szCs w:val="24"/>
          <w:u w:val="none"/>
          <w:lang w:val="en-US"/>
        </w:rPr>
        <w:t>: ES = 6, EF = 7</w:t>
      </w:r>
    </w:p>
    <w:p w:rsidR="428DC96D" w:rsidP="1D949035" w:rsidRDefault="428DC96D" w14:paraId="57D6C5CA" w14:textId="5BF2C30C">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1"/>
          <w:bCs w:val="1"/>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Late Start (LS) and Late Finish (LF):</w:t>
      </w:r>
    </w:p>
    <w:p w:rsidR="428DC96D" w:rsidP="1D949035" w:rsidRDefault="428DC96D" w14:paraId="54E50BE0" w14:textId="48787275">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A</w:t>
      </w:r>
      <w:r w:rsidRPr="1D949035" w:rsidR="428DC96D">
        <w:rPr>
          <w:rFonts w:ascii="Times New Roman" w:hAnsi="Times New Roman" w:eastAsia="Times New Roman" w:cs="Times New Roman"/>
          <w:noProof w:val="0"/>
          <w:color w:val="auto"/>
          <w:sz w:val="24"/>
          <w:szCs w:val="24"/>
          <w:u w:val="none"/>
          <w:lang w:val="en-US"/>
        </w:rPr>
        <w:t>: LS = 0, LF = 2</w:t>
      </w:r>
    </w:p>
    <w:p w:rsidR="428DC96D" w:rsidP="1D949035" w:rsidRDefault="428DC96D" w14:paraId="0DA18A02" w14:textId="3D96DD2C">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B</w:t>
      </w:r>
      <w:r w:rsidRPr="1D949035" w:rsidR="428DC96D">
        <w:rPr>
          <w:rFonts w:ascii="Times New Roman" w:hAnsi="Times New Roman" w:eastAsia="Times New Roman" w:cs="Times New Roman"/>
          <w:noProof w:val="0"/>
          <w:color w:val="auto"/>
          <w:sz w:val="24"/>
          <w:szCs w:val="24"/>
          <w:u w:val="none"/>
          <w:lang w:val="en-US"/>
        </w:rPr>
        <w:t>: LS = 1, LF = 2</w:t>
      </w:r>
    </w:p>
    <w:p w:rsidR="428DC96D" w:rsidP="1D949035" w:rsidRDefault="428DC96D" w14:paraId="692B6A8A" w14:textId="1F6FAD3E">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C</w:t>
      </w:r>
      <w:r w:rsidRPr="1D949035" w:rsidR="428DC96D">
        <w:rPr>
          <w:rFonts w:ascii="Times New Roman" w:hAnsi="Times New Roman" w:eastAsia="Times New Roman" w:cs="Times New Roman"/>
          <w:noProof w:val="0"/>
          <w:color w:val="auto"/>
          <w:sz w:val="24"/>
          <w:szCs w:val="24"/>
          <w:u w:val="none"/>
          <w:lang w:val="en-US"/>
        </w:rPr>
        <w:t>: LS = 2, LF = 5</w:t>
      </w:r>
    </w:p>
    <w:p w:rsidR="428DC96D" w:rsidP="1D949035" w:rsidRDefault="428DC96D" w14:paraId="0D9D56E3" w14:textId="34964FA0">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D</w:t>
      </w:r>
      <w:r w:rsidRPr="1D949035" w:rsidR="428DC96D">
        <w:rPr>
          <w:rFonts w:ascii="Times New Roman" w:hAnsi="Times New Roman" w:eastAsia="Times New Roman" w:cs="Times New Roman"/>
          <w:noProof w:val="0"/>
          <w:color w:val="auto"/>
          <w:sz w:val="24"/>
          <w:szCs w:val="24"/>
          <w:u w:val="none"/>
          <w:lang w:val="en-US"/>
        </w:rPr>
        <w:t>: LS = 2, LF = 4</w:t>
      </w:r>
    </w:p>
    <w:p w:rsidR="428DC96D" w:rsidP="1D949035" w:rsidRDefault="428DC96D" w14:paraId="06E98336" w14:textId="34DC1BA8">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E</w:t>
      </w:r>
      <w:r w:rsidRPr="1D949035" w:rsidR="428DC96D">
        <w:rPr>
          <w:rFonts w:ascii="Times New Roman" w:hAnsi="Times New Roman" w:eastAsia="Times New Roman" w:cs="Times New Roman"/>
          <w:noProof w:val="0"/>
          <w:color w:val="auto"/>
          <w:sz w:val="24"/>
          <w:szCs w:val="24"/>
          <w:u w:val="none"/>
          <w:lang w:val="en-US"/>
        </w:rPr>
        <w:t>: LS = 5, LF = 6</w:t>
      </w:r>
    </w:p>
    <w:p w:rsidR="428DC96D" w:rsidP="1D949035" w:rsidRDefault="428DC96D" w14:paraId="76FD6A9B" w14:textId="41D5B22D">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F</w:t>
      </w:r>
      <w:r w:rsidRPr="1D949035" w:rsidR="428DC96D">
        <w:rPr>
          <w:rFonts w:ascii="Times New Roman" w:hAnsi="Times New Roman" w:eastAsia="Times New Roman" w:cs="Times New Roman"/>
          <w:noProof w:val="0"/>
          <w:color w:val="auto"/>
          <w:sz w:val="24"/>
          <w:szCs w:val="24"/>
          <w:u w:val="none"/>
          <w:lang w:val="en-US"/>
        </w:rPr>
        <w:t>: LS = 5, LF = 8</w:t>
      </w:r>
    </w:p>
    <w:p w:rsidR="428DC96D" w:rsidP="1D949035" w:rsidRDefault="428DC96D" w14:paraId="6023632A" w14:textId="0F0CEF26">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G</w:t>
      </w:r>
      <w:r w:rsidRPr="1D949035" w:rsidR="428DC96D">
        <w:rPr>
          <w:rFonts w:ascii="Times New Roman" w:hAnsi="Times New Roman" w:eastAsia="Times New Roman" w:cs="Times New Roman"/>
          <w:noProof w:val="0"/>
          <w:color w:val="auto"/>
          <w:sz w:val="24"/>
          <w:szCs w:val="24"/>
          <w:u w:val="none"/>
          <w:lang w:val="en-US"/>
        </w:rPr>
        <w:t>: LS = 6, LF = 7</w:t>
      </w:r>
    </w:p>
    <w:p w:rsidR="428DC96D" w:rsidP="1D949035" w:rsidRDefault="428DC96D" w14:paraId="1EDD9D97" w14:textId="68B23101">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1"/>
          <w:bCs w:val="1"/>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Slack Time:</w:t>
      </w:r>
    </w:p>
    <w:p w:rsidR="428DC96D" w:rsidP="1D949035" w:rsidRDefault="428DC96D" w14:paraId="1394E12A" w14:textId="75C8EF9E">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A</w:t>
      </w:r>
      <w:r w:rsidRPr="1D949035" w:rsidR="428DC96D">
        <w:rPr>
          <w:rFonts w:ascii="Times New Roman" w:hAnsi="Times New Roman" w:eastAsia="Times New Roman" w:cs="Times New Roman"/>
          <w:noProof w:val="0"/>
          <w:color w:val="auto"/>
          <w:sz w:val="24"/>
          <w:szCs w:val="24"/>
          <w:u w:val="none"/>
          <w:lang w:val="en-US"/>
        </w:rPr>
        <w:t>: Slack = 0</w:t>
      </w:r>
    </w:p>
    <w:p w:rsidR="428DC96D" w:rsidP="1D949035" w:rsidRDefault="428DC96D" w14:paraId="2CA4CFD0" w14:textId="2357372D">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B</w:t>
      </w:r>
      <w:r w:rsidRPr="1D949035" w:rsidR="428DC96D">
        <w:rPr>
          <w:rFonts w:ascii="Times New Roman" w:hAnsi="Times New Roman" w:eastAsia="Times New Roman" w:cs="Times New Roman"/>
          <w:noProof w:val="0"/>
          <w:color w:val="auto"/>
          <w:sz w:val="24"/>
          <w:szCs w:val="24"/>
          <w:u w:val="none"/>
          <w:lang w:val="en-US"/>
        </w:rPr>
        <w:t>: Slack = 1</w:t>
      </w:r>
    </w:p>
    <w:p w:rsidR="428DC96D" w:rsidP="1D949035" w:rsidRDefault="428DC96D" w14:paraId="03EDC2B8" w14:textId="1B9184DC">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C</w:t>
      </w:r>
      <w:r w:rsidRPr="1D949035" w:rsidR="428DC96D">
        <w:rPr>
          <w:rFonts w:ascii="Times New Roman" w:hAnsi="Times New Roman" w:eastAsia="Times New Roman" w:cs="Times New Roman"/>
          <w:noProof w:val="0"/>
          <w:color w:val="auto"/>
          <w:sz w:val="24"/>
          <w:szCs w:val="24"/>
          <w:u w:val="none"/>
          <w:lang w:val="en-US"/>
        </w:rPr>
        <w:t>: Slack = 0</w:t>
      </w:r>
    </w:p>
    <w:p w:rsidR="428DC96D" w:rsidP="1D949035" w:rsidRDefault="428DC96D" w14:paraId="42948F67" w14:textId="23A8B5FF">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D</w:t>
      </w:r>
      <w:r w:rsidRPr="1D949035" w:rsidR="428DC96D">
        <w:rPr>
          <w:rFonts w:ascii="Times New Roman" w:hAnsi="Times New Roman" w:eastAsia="Times New Roman" w:cs="Times New Roman"/>
          <w:noProof w:val="0"/>
          <w:color w:val="auto"/>
          <w:sz w:val="24"/>
          <w:szCs w:val="24"/>
          <w:u w:val="none"/>
          <w:lang w:val="en-US"/>
        </w:rPr>
        <w:t>: Slack = 0</w:t>
      </w:r>
    </w:p>
    <w:p w:rsidR="428DC96D" w:rsidP="1D949035" w:rsidRDefault="428DC96D" w14:paraId="6390D704" w14:textId="04293772">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E</w:t>
      </w:r>
      <w:r w:rsidRPr="1D949035" w:rsidR="428DC96D">
        <w:rPr>
          <w:rFonts w:ascii="Times New Roman" w:hAnsi="Times New Roman" w:eastAsia="Times New Roman" w:cs="Times New Roman"/>
          <w:noProof w:val="0"/>
          <w:color w:val="auto"/>
          <w:sz w:val="24"/>
          <w:szCs w:val="24"/>
          <w:u w:val="none"/>
          <w:lang w:val="en-US"/>
        </w:rPr>
        <w:t>: Slack = 0</w:t>
      </w:r>
    </w:p>
    <w:p w:rsidR="428DC96D" w:rsidP="1D949035" w:rsidRDefault="428DC96D" w14:paraId="69F51856" w14:textId="71D3B05F">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F</w:t>
      </w:r>
      <w:r w:rsidRPr="1D949035" w:rsidR="428DC96D">
        <w:rPr>
          <w:rFonts w:ascii="Times New Roman" w:hAnsi="Times New Roman" w:eastAsia="Times New Roman" w:cs="Times New Roman"/>
          <w:noProof w:val="0"/>
          <w:color w:val="auto"/>
          <w:sz w:val="24"/>
          <w:szCs w:val="24"/>
          <w:u w:val="none"/>
          <w:lang w:val="en-US"/>
        </w:rPr>
        <w:t>: Slack = 1</w:t>
      </w:r>
    </w:p>
    <w:p w:rsidR="428DC96D" w:rsidP="1D949035" w:rsidRDefault="428DC96D" w14:paraId="411FE426" w14:textId="665746D6">
      <w:pPr>
        <w:pStyle w:val="ListParagraph"/>
        <w:numPr>
          <w:ilvl w:val="1"/>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Activity G</w:t>
      </w:r>
      <w:r w:rsidRPr="1D949035" w:rsidR="428DC96D">
        <w:rPr>
          <w:rFonts w:ascii="Times New Roman" w:hAnsi="Times New Roman" w:eastAsia="Times New Roman" w:cs="Times New Roman"/>
          <w:noProof w:val="0"/>
          <w:color w:val="auto"/>
          <w:sz w:val="24"/>
          <w:szCs w:val="24"/>
          <w:u w:val="none"/>
          <w:lang w:val="en-US"/>
        </w:rPr>
        <w:t>: Slack = 0</w:t>
      </w:r>
    </w:p>
    <w:p w:rsidR="428DC96D" w:rsidP="1D949035" w:rsidRDefault="428DC96D" w14:paraId="1BF116E1" w14:textId="1121C732">
      <w:pPr>
        <w:spacing w:before="0" w:beforeAutospacing="off" w:after="0" w:afterAutospacing="off" w:line="480" w:lineRule="auto"/>
        <w:jc w:val="both"/>
        <w:rPr>
          <w:rFonts w:ascii="Times New Roman" w:hAnsi="Times New Roman" w:eastAsia="Times New Roman" w:cs="Times New Roman"/>
          <w:b w:val="1"/>
          <w:bCs w:val="1"/>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Critical Path:</w:t>
      </w:r>
    </w:p>
    <w:p w:rsidR="428DC96D" w:rsidP="1D949035" w:rsidRDefault="428DC96D" w14:paraId="6C84550B" w14:textId="5107CCA1">
      <w:pPr>
        <w:pStyle w:val="ListParagraph"/>
        <w:numPr>
          <w:ilvl w:val="0"/>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noProof w:val="0"/>
          <w:color w:val="auto"/>
          <w:sz w:val="24"/>
          <w:szCs w:val="24"/>
          <w:u w:val="none"/>
          <w:lang w:val="en-US"/>
        </w:rPr>
        <w:t>The critical path is A → C → E → G and A → D → E → G, both with a duration of 7 days.</w:t>
      </w:r>
    </w:p>
    <w:p w:rsidR="428DC96D" w:rsidP="1D949035" w:rsidRDefault="428DC96D" w14:paraId="6DC83E74" w14:textId="22DACB37">
      <w:pPr>
        <w:spacing w:before="0" w:beforeAutospacing="off" w:after="0" w:afterAutospacing="off" w:line="480" w:lineRule="auto"/>
        <w:jc w:val="both"/>
        <w:rPr>
          <w:rFonts w:ascii="Times New Roman" w:hAnsi="Times New Roman" w:eastAsia="Times New Roman" w:cs="Times New Roman"/>
          <w:b w:val="1"/>
          <w:bCs w:val="1"/>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Total Slack:</w:t>
      </w:r>
    </w:p>
    <w:p w:rsidR="428DC96D" w:rsidP="1D949035" w:rsidRDefault="428DC96D" w14:paraId="5063955B" w14:textId="3F7397DA">
      <w:pPr>
        <w:pStyle w:val="ListParagraph"/>
        <w:numPr>
          <w:ilvl w:val="0"/>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noProof w:val="0"/>
          <w:color w:val="auto"/>
          <w:sz w:val="24"/>
          <w:szCs w:val="24"/>
          <w:u w:val="none"/>
          <w:lang w:val="en-US"/>
        </w:rPr>
        <w:t>Activities A, C, E, and G have no slack.</w:t>
      </w:r>
    </w:p>
    <w:p w:rsidR="428DC96D" w:rsidP="1D949035" w:rsidRDefault="428DC96D" w14:paraId="38366644" w14:textId="7451E661">
      <w:pPr>
        <w:spacing w:before="0" w:beforeAutospacing="off" w:after="0" w:afterAutospacing="off" w:line="480" w:lineRule="auto"/>
        <w:jc w:val="both"/>
        <w:rPr>
          <w:rFonts w:ascii="Times New Roman" w:hAnsi="Times New Roman" w:eastAsia="Times New Roman" w:cs="Times New Roman"/>
          <w:b w:val="1"/>
          <w:bCs w:val="1"/>
          <w:noProof w:val="0"/>
          <w:color w:val="auto"/>
          <w:sz w:val="24"/>
          <w:szCs w:val="24"/>
          <w:u w:val="none"/>
          <w:lang w:val="en-US"/>
        </w:rPr>
      </w:pPr>
      <w:r w:rsidRPr="1D949035" w:rsidR="428DC96D">
        <w:rPr>
          <w:rFonts w:ascii="Times New Roman" w:hAnsi="Times New Roman" w:eastAsia="Times New Roman" w:cs="Times New Roman"/>
          <w:b w:val="1"/>
          <w:bCs w:val="1"/>
          <w:noProof w:val="0"/>
          <w:color w:val="auto"/>
          <w:sz w:val="24"/>
          <w:szCs w:val="24"/>
          <w:u w:val="none"/>
          <w:lang w:val="en-US"/>
        </w:rPr>
        <w:t>Free Slack:</w:t>
      </w:r>
    </w:p>
    <w:p w:rsidR="428DC96D" w:rsidP="1D949035" w:rsidRDefault="428DC96D" w14:paraId="6630AA90" w14:textId="76DA27DF">
      <w:pPr>
        <w:pStyle w:val="ListParagraph"/>
        <w:numPr>
          <w:ilvl w:val="0"/>
          <w:numId w:val="2"/>
        </w:num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noProof w:val="0"/>
          <w:color w:val="auto"/>
          <w:sz w:val="24"/>
          <w:szCs w:val="24"/>
          <w:u w:val="none"/>
          <w:lang w:val="en-US"/>
        </w:rPr>
        <w:t>Activities B and F have free slack, where they can be delayed without affecting the start of dependent activities.</w:t>
      </w:r>
    </w:p>
    <w:p w:rsidR="428DC96D" w:rsidP="1D949035" w:rsidRDefault="428DC96D" w14:paraId="5AB99008" w14:textId="66D3AD62">
      <w:pPr>
        <w:spacing w:before="0" w:beforeAutospacing="off" w:after="0" w:afterAutospacing="off" w:line="480" w:lineRule="auto"/>
        <w:jc w:val="both"/>
        <w:rPr>
          <w:rFonts w:ascii="Times New Roman" w:hAnsi="Times New Roman" w:eastAsia="Times New Roman" w:cs="Times New Roman"/>
          <w:noProof w:val="0"/>
          <w:color w:val="auto"/>
          <w:sz w:val="24"/>
          <w:szCs w:val="24"/>
          <w:u w:val="none"/>
          <w:lang w:val="en-US"/>
        </w:rPr>
      </w:pPr>
      <w:r w:rsidRPr="1D949035" w:rsidR="428DC96D">
        <w:rPr>
          <w:rFonts w:ascii="Times New Roman" w:hAnsi="Times New Roman" w:eastAsia="Times New Roman" w:cs="Times New Roman"/>
          <w:noProof w:val="0"/>
          <w:color w:val="auto"/>
          <w:sz w:val="24"/>
          <w:szCs w:val="24"/>
          <w:u w:val="none"/>
          <w:lang w:val="en-US"/>
        </w:rPr>
        <w:t>This analysis provides a comprehensive view of the project's scheduling and critical path, assisting in effective project management and timely completion.</w:t>
      </w:r>
    </w:p>
    <w:p w:rsidR="1D949035" w:rsidP="1D949035" w:rsidRDefault="1D949035" w14:paraId="747E345A" w14:textId="2E6B7A01">
      <w:pPr>
        <w:spacing w:line="480" w:lineRule="auto"/>
        <w:jc w:val="both"/>
        <w:rPr>
          <w:rFonts w:ascii="Times New Roman" w:hAnsi="Times New Roman" w:eastAsia="Times New Roman" w:cs="Times New Roman"/>
          <w:color w:val="auto"/>
          <w:sz w:val="24"/>
          <w:szCs w:val="24"/>
          <w:u w:val="none"/>
        </w:rPr>
      </w:pPr>
    </w:p>
    <w:p w:rsidR="1D949035" w:rsidP="1D949035" w:rsidRDefault="1D949035" w14:paraId="71EA8554" w14:textId="24E1BF35">
      <w:pPr>
        <w:spacing w:line="480" w:lineRule="auto"/>
        <w:jc w:val="both"/>
        <w:rPr>
          <w:rFonts w:ascii="Times New Roman" w:hAnsi="Times New Roman" w:eastAsia="Times New Roman" w:cs="Times New Roman"/>
          <w:b w:val="1"/>
          <w:bCs w:val="1"/>
          <w:color w:val="auto"/>
          <w:sz w:val="24"/>
          <w:szCs w:val="24"/>
          <w:u w:val="none"/>
        </w:rPr>
      </w:pPr>
    </w:p>
    <w:p w:rsidR="1D949035" w:rsidP="1D949035" w:rsidRDefault="1D949035" w14:paraId="64BC7DCC" w14:textId="60B62B04">
      <w:pPr>
        <w:spacing w:line="480" w:lineRule="auto"/>
        <w:jc w:val="both"/>
        <w:rPr>
          <w:rFonts w:ascii="Times New Roman" w:hAnsi="Times New Roman" w:eastAsia="Times New Roman" w:cs="Times New Roman"/>
          <w:b w:val="1"/>
          <w:bCs w:val="1"/>
          <w:color w:val="auto"/>
          <w:sz w:val="24"/>
          <w:szCs w:val="24"/>
          <w:u w:val="none"/>
        </w:rPr>
      </w:pPr>
    </w:p>
    <w:p w:rsidR="1D949035" w:rsidP="1D949035" w:rsidRDefault="1D949035" w14:paraId="48C91E44" w14:textId="646010D1">
      <w:pPr>
        <w:spacing w:line="480" w:lineRule="auto"/>
        <w:jc w:val="both"/>
        <w:rPr>
          <w:rFonts w:ascii="Times New Roman" w:hAnsi="Times New Roman" w:eastAsia="Times New Roman" w:cs="Times New Roman"/>
          <w:b w:val="1"/>
          <w:bCs w:val="1"/>
          <w:color w:val="auto"/>
          <w:sz w:val="24"/>
          <w:szCs w:val="24"/>
          <w:u w:val="none"/>
        </w:rPr>
      </w:pPr>
    </w:p>
    <w:p w:rsidR="1D949035" w:rsidP="1D949035" w:rsidRDefault="1D949035" w14:paraId="6137ED68" w14:textId="4E1FA3DF">
      <w:pPr>
        <w:spacing w:line="480" w:lineRule="auto"/>
        <w:jc w:val="both"/>
        <w:rPr>
          <w:rFonts w:ascii="Times New Roman" w:hAnsi="Times New Roman" w:eastAsia="Times New Roman" w:cs="Times New Roman"/>
          <w:b w:val="1"/>
          <w:bCs w:val="1"/>
          <w:color w:val="auto"/>
          <w:sz w:val="24"/>
          <w:szCs w:val="24"/>
          <w:u w:val="none"/>
        </w:rPr>
      </w:pPr>
    </w:p>
    <w:p w:rsidR="1D949035" w:rsidP="1D949035" w:rsidRDefault="1D949035" w14:paraId="78C46631" w14:textId="3FB4D148">
      <w:pPr>
        <w:spacing w:line="480" w:lineRule="auto"/>
        <w:jc w:val="both"/>
        <w:rPr>
          <w:rFonts w:ascii="Times New Roman" w:hAnsi="Times New Roman" w:eastAsia="Times New Roman" w:cs="Times New Roman"/>
          <w:b w:val="1"/>
          <w:bCs w:val="1"/>
          <w:color w:val="auto"/>
          <w:sz w:val="24"/>
          <w:szCs w:val="24"/>
          <w:u w:val="none"/>
        </w:rPr>
      </w:pPr>
    </w:p>
    <w:p w:rsidR="1D949035" w:rsidP="1D949035" w:rsidRDefault="1D949035" w14:paraId="2CF33040" w14:textId="18BDA892">
      <w:pPr>
        <w:spacing w:line="480" w:lineRule="auto"/>
        <w:jc w:val="both"/>
        <w:rPr>
          <w:rFonts w:ascii="Times New Roman" w:hAnsi="Times New Roman" w:eastAsia="Times New Roman" w:cs="Times New Roman"/>
          <w:b w:val="1"/>
          <w:bCs w:val="1"/>
          <w:color w:val="auto"/>
          <w:sz w:val="24"/>
          <w:szCs w:val="24"/>
          <w:u w:val="none"/>
        </w:rPr>
      </w:pPr>
    </w:p>
    <w:p w:rsidR="1D949035" w:rsidP="1D949035" w:rsidRDefault="1D949035" w14:paraId="44D238AE" w14:textId="4D654180">
      <w:pPr>
        <w:spacing w:line="480" w:lineRule="auto"/>
        <w:jc w:val="both"/>
        <w:rPr>
          <w:rFonts w:ascii="Times New Roman" w:hAnsi="Times New Roman" w:eastAsia="Times New Roman" w:cs="Times New Roman"/>
          <w:b w:val="1"/>
          <w:bCs w:val="1"/>
          <w:color w:val="auto"/>
          <w:sz w:val="24"/>
          <w:szCs w:val="24"/>
          <w:u w:val="none"/>
        </w:rPr>
      </w:pPr>
    </w:p>
    <w:p w:rsidR="1D949035" w:rsidP="1D949035" w:rsidRDefault="1D949035" w14:paraId="188D30BD" w14:textId="359C8E84">
      <w:pPr>
        <w:spacing w:line="480" w:lineRule="auto"/>
        <w:jc w:val="both"/>
        <w:rPr>
          <w:rFonts w:ascii="Times New Roman" w:hAnsi="Times New Roman" w:eastAsia="Times New Roman" w:cs="Times New Roman"/>
          <w:b w:val="1"/>
          <w:bCs w:val="1"/>
          <w:color w:val="auto"/>
          <w:sz w:val="24"/>
          <w:szCs w:val="24"/>
          <w:u w:val="none"/>
        </w:rPr>
      </w:pPr>
    </w:p>
    <w:p w:rsidR="1D949035" w:rsidP="1D949035" w:rsidRDefault="1D949035" w14:paraId="7FB17B34" w14:textId="0B4954B3">
      <w:pPr>
        <w:spacing w:line="480" w:lineRule="auto"/>
        <w:jc w:val="both"/>
        <w:rPr>
          <w:rFonts w:ascii="Times New Roman" w:hAnsi="Times New Roman" w:eastAsia="Times New Roman" w:cs="Times New Roman"/>
          <w:b w:val="1"/>
          <w:bCs w:val="1"/>
          <w:color w:val="auto"/>
          <w:sz w:val="24"/>
          <w:szCs w:val="24"/>
          <w:u w:val="none"/>
        </w:rPr>
      </w:pPr>
    </w:p>
    <w:p w:rsidR="1D949035" w:rsidP="1D949035" w:rsidRDefault="1D949035" w14:paraId="6E309719" w14:textId="1C1AE959">
      <w:pPr>
        <w:spacing w:line="480" w:lineRule="auto"/>
        <w:jc w:val="both"/>
        <w:rPr>
          <w:rFonts w:ascii="Times New Roman" w:hAnsi="Times New Roman" w:eastAsia="Times New Roman" w:cs="Times New Roman"/>
          <w:b w:val="1"/>
          <w:bCs w:val="1"/>
          <w:color w:val="auto"/>
          <w:sz w:val="24"/>
          <w:szCs w:val="24"/>
          <w:u w:val="none"/>
        </w:rPr>
      </w:pPr>
    </w:p>
    <w:p w:rsidR="1D949035" w:rsidP="1D949035" w:rsidRDefault="1D949035" w14:paraId="6DA6B64C" w14:textId="0D61CDB4">
      <w:pPr>
        <w:spacing w:line="480" w:lineRule="auto"/>
        <w:jc w:val="both"/>
        <w:rPr>
          <w:rFonts w:ascii="Times New Roman" w:hAnsi="Times New Roman" w:eastAsia="Times New Roman" w:cs="Times New Roman"/>
          <w:b w:val="1"/>
          <w:bCs w:val="1"/>
          <w:color w:val="auto"/>
          <w:sz w:val="24"/>
          <w:szCs w:val="24"/>
          <w:u w:val="none"/>
        </w:rPr>
      </w:pPr>
    </w:p>
    <w:p w:rsidR="1D949035" w:rsidP="1D949035" w:rsidRDefault="1D949035" w14:paraId="1DE0E0D1" w14:textId="1D6E798E">
      <w:pPr>
        <w:spacing w:line="480" w:lineRule="auto"/>
        <w:jc w:val="both"/>
        <w:rPr>
          <w:rFonts w:ascii="Times New Roman" w:hAnsi="Times New Roman" w:eastAsia="Times New Roman" w:cs="Times New Roman"/>
          <w:b w:val="1"/>
          <w:bCs w:val="1"/>
          <w:color w:val="auto"/>
          <w:sz w:val="24"/>
          <w:szCs w:val="24"/>
          <w:u w:val="none"/>
        </w:rPr>
      </w:pPr>
    </w:p>
    <w:p w:rsidR="1D949035" w:rsidP="1D949035" w:rsidRDefault="1D949035" w14:paraId="7BC504D6" w14:textId="0D103D04">
      <w:pPr>
        <w:spacing w:line="480" w:lineRule="auto"/>
        <w:jc w:val="both"/>
        <w:rPr>
          <w:rFonts w:ascii="Times New Roman" w:hAnsi="Times New Roman" w:eastAsia="Times New Roman" w:cs="Times New Roman"/>
          <w:b w:val="1"/>
          <w:bCs w:val="1"/>
          <w:color w:val="auto"/>
          <w:sz w:val="24"/>
          <w:szCs w:val="24"/>
          <w:u w:val="none"/>
        </w:rPr>
      </w:pPr>
    </w:p>
    <w:p w:rsidR="1D949035" w:rsidP="1D949035" w:rsidRDefault="1D949035" w14:paraId="4FAFDA2D" w14:textId="4BFF126F">
      <w:pPr>
        <w:spacing w:line="480" w:lineRule="auto"/>
        <w:jc w:val="both"/>
        <w:rPr>
          <w:rFonts w:ascii="Times New Roman" w:hAnsi="Times New Roman" w:eastAsia="Times New Roman" w:cs="Times New Roman"/>
          <w:b w:val="1"/>
          <w:bCs w:val="1"/>
          <w:color w:val="auto"/>
          <w:sz w:val="24"/>
          <w:szCs w:val="24"/>
          <w:u w:val="none"/>
        </w:rPr>
      </w:pPr>
    </w:p>
    <w:p w:rsidR="3D6F1B09" w:rsidP="1D949035" w:rsidRDefault="3D6F1B09" w14:paraId="361070AF" w14:textId="3CA1264A">
      <w:pPr>
        <w:spacing w:line="480" w:lineRule="auto"/>
        <w:jc w:val="center"/>
        <w:rPr>
          <w:rFonts w:ascii="Times New Roman" w:hAnsi="Times New Roman" w:eastAsia="Times New Roman" w:cs="Times New Roman"/>
          <w:b w:val="1"/>
          <w:bCs w:val="1"/>
          <w:color w:val="auto"/>
          <w:sz w:val="24"/>
          <w:szCs w:val="24"/>
          <w:u w:val="none"/>
        </w:rPr>
      </w:pPr>
      <w:r w:rsidRPr="1D949035" w:rsidR="3D6F1B09">
        <w:rPr>
          <w:rFonts w:ascii="Times New Roman" w:hAnsi="Times New Roman" w:eastAsia="Times New Roman" w:cs="Times New Roman"/>
          <w:b w:val="1"/>
          <w:bCs w:val="1"/>
          <w:color w:val="auto"/>
          <w:sz w:val="24"/>
          <w:szCs w:val="24"/>
          <w:u w:val="none"/>
        </w:rPr>
        <w:t>References</w:t>
      </w:r>
    </w:p>
    <w:p w:rsidR="3D6F1B09" w:rsidP="1D949035" w:rsidRDefault="3D6F1B09" w14:paraId="11E78DF4" w14:textId="0604441C">
      <w:pPr>
        <w:spacing w:after="160" w:line="480" w:lineRule="auto"/>
        <w:ind w:left="720" w:hanging="720"/>
        <w:jc w:val="both"/>
        <w:rPr>
          <w:rFonts w:ascii="Times New Roman" w:hAnsi="Times New Roman" w:eastAsia="Times New Roman" w:cs="Times New Roman"/>
          <w:b w:val="0"/>
          <w:bCs w:val="0"/>
          <w:i w:val="0"/>
          <w:iCs w:val="0"/>
          <w:caps w:val="0"/>
          <w:smallCaps w:val="0"/>
          <w:noProof w:val="0"/>
          <w:color w:val="auto"/>
          <w:sz w:val="24"/>
          <w:szCs w:val="24"/>
          <w:u w:val="none"/>
          <w:lang w:val="en-US"/>
        </w:rPr>
      </w:pPr>
      <w:proofErr w:type="spellStart"/>
      <w:r w:rsidRPr="1D949035" w:rsidR="3D6F1B09">
        <w:rPr>
          <w:rFonts w:ascii="Times New Roman" w:hAnsi="Times New Roman" w:eastAsia="Times New Roman" w:cs="Times New Roman"/>
          <w:b w:val="0"/>
          <w:bCs w:val="0"/>
          <w:i w:val="0"/>
          <w:iCs w:val="0"/>
          <w:caps w:val="0"/>
          <w:smallCaps w:val="0"/>
          <w:noProof w:val="0"/>
          <w:color w:val="auto"/>
          <w:sz w:val="24"/>
          <w:szCs w:val="24"/>
          <w:u w:val="none"/>
          <w:lang w:val="en-US"/>
        </w:rPr>
        <w:t>Bodunwa</w:t>
      </w:r>
      <w:proofErr w:type="spellEnd"/>
      <w:r w:rsidRPr="1D949035" w:rsidR="3D6F1B09">
        <w:rPr>
          <w:rFonts w:ascii="Times New Roman" w:hAnsi="Times New Roman" w:eastAsia="Times New Roman" w:cs="Times New Roman"/>
          <w:b w:val="0"/>
          <w:bCs w:val="0"/>
          <w:i w:val="0"/>
          <w:iCs w:val="0"/>
          <w:caps w:val="0"/>
          <w:smallCaps w:val="0"/>
          <w:noProof w:val="0"/>
          <w:color w:val="auto"/>
          <w:sz w:val="24"/>
          <w:szCs w:val="24"/>
          <w:u w:val="none"/>
          <w:lang w:val="en-US"/>
        </w:rPr>
        <w:t xml:space="preserve">, O. K., &amp; Makinde, J. O. (2020). Application of Critical Path Method (CPM) and Project Evaluation Review Techniques (PERT) in Project Planning and Scheduling. </w:t>
      </w:r>
      <w:r w:rsidRPr="1D949035" w:rsidR="3D6F1B09">
        <w:rPr>
          <w:rFonts w:ascii="Times New Roman" w:hAnsi="Times New Roman" w:eastAsia="Times New Roman" w:cs="Times New Roman"/>
          <w:b w:val="0"/>
          <w:bCs w:val="0"/>
          <w:i w:val="1"/>
          <w:iCs w:val="1"/>
          <w:caps w:val="0"/>
          <w:smallCaps w:val="0"/>
          <w:noProof w:val="0"/>
          <w:color w:val="auto"/>
          <w:sz w:val="24"/>
          <w:szCs w:val="24"/>
          <w:u w:val="none"/>
          <w:lang w:val="en-US"/>
        </w:rPr>
        <w:t>J. Math. Stat. Sci</w:t>
      </w:r>
      <w:r w:rsidRPr="1D949035" w:rsidR="3D6F1B09">
        <w:rPr>
          <w:rFonts w:ascii="Times New Roman" w:hAnsi="Times New Roman" w:eastAsia="Times New Roman" w:cs="Times New Roman"/>
          <w:b w:val="0"/>
          <w:bCs w:val="0"/>
          <w:i w:val="0"/>
          <w:iCs w:val="0"/>
          <w:caps w:val="0"/>
          <w:smallCaps w:val="0"/>
          <w:noProof w:val="0"/>
          <w:color w:val="auto"/>
          <w:sz w:val="24"/>
          <w:szCs w:val="24"/>
          <w:u w:val="none"/>
          <w:lang w:val="en-US"/>
        </w:rPr>
        <w:t xml:space="preserve">, </w:t>
      </w:r>
      <w:r w:rsidRPr="1D949035" w:rsidR="3D6F1B09">
        <w:rPr>
          <w:rFonts w:ascii="Times New Roman" w:hAnsi="Times New Roman" w:eastAsia="Times New Roman" w:cs="Times New Roman"/>
          <w:b w:val="0"/>
          <w:bCs w:val="0"/>
          <w:i w:val="1"/>
          <w:iCs w:val="1"/>
          <w:caps w:val="0"/>
          <w:smallCaps w:val="0"/>
          <w:noProof w:val="0"/>
          <w:color w:val="auto"/>
          <w:sz w:val="24"/>
          <w:szCs w:val="24"/>
          <w:u w:val="none"/>
          <w:lang w:val="en-US"/>
        </w:rPr>
        <w:t>6</w:t>
      </w:r>
      <w:r w:rsidRPr="1D949035" w:rsidR="3D6F1B09">
        <w:rPr>
          <w:rFonts w:ascii="Times New Roman" w:hAnsi="Times New Roman" w:eastAsia="Times New Roman" w:cs="Times New Roman"/>
          <w:b w:val="0"/>
          <w:bCs w:val="0"/>
          <w:i w:val="0"/>
          <w:iCs w:val="0"/>
          <w:caps w:val="0"/>
          <w:smallCaps w:val="0"/>
          <w:noProof w:val="0"/>
          <w:color w:val="auto"/>
          <w:sz w:val="24"/>
          <w:szCs w:val="24"/>
          <w:u w:val="none"/>
          <w:lang w:val="en-US"/>
        </w:rPr>
        <w:t xml:space="preserve">, 1-8. </w:t>
      </w:r>
    </w:p>
    <w:p w:rsidR="3D6F1B09" w:rsidP="1D949035" w:rsidRDefault="3D6F1B09" w14:paraId="4ED282DA" w14:textId="46E54CD5">
      <w:pPr>
        <w:spacing w:after="160" w:line="480" w:lineRule="auto"/>
        <w:ind w:left="720" w:hanging="0"/>
        <w:jc w:val="both"/>
        <w:rPr>
          <w:rFonts w:ascii="Times New Roman" w:hAnsi="Times New Roman" w:eastAsia="Times New Roman" w:cs="Times New Roman"/>
          <w:b w:val="0"/>
          <w:bCs w:val="0"/>
          <w:i w:val="0"/>
          <w:iCs w:val="0"/>
          <w:caps w:val="0"/>
          <w:smallCaps w:val="0"/>
          <w:noProof w:val="0"/>
          <w:color w:val="auto"/>
          <w:sz w:val="24"/>
          <w:szCs w:val="24"/>
          <w:u w:val="none"/>
          <w:lang w:val="en-US"/>
        </w:rPr>
      </w:pPr>
      <w:hyperlink r:id="R2f670c6f4a3042c2">
        <w:r w:rsidRPr="1D949035" w:rsidR="3D6F1B09">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http://www.ss-pub.org/wp-content/uploads/2020/01/JMSS19090201.pdf</w:t>
        </w:r>
      </w:hyperlink>
    </w:p>
    <w:p w:rsidR="3D6F1B09" w:rsidP="1D949035" w:rsidRDefault="3D6F1B09" w14:paraId="46388452" w14:textId="0DCDF436">
      <w:pPr>
        <w:spacing w:after="160" w:line="480" w:lineRule="auto"/>
        <w:ind w:left="720" w:hanging="720"/>
        <w:jc w:val="both"/>
        <w:rPr>
          <w:rFonts w:ascii="Times New Roman" w:hAnsi="Times New Roman" w:eastAsia="Times New Roman" w:cs="Times New Roman"/>
          <w:b w:val="0"/>
          <w:bCs w:val="0"/>
          <w:i w:val="0"/>
          <w:iCs w:val="0"/>
          <w:caps w:val="0"/>
          <w:smallCaps w:val="0"/>
          <w:noProof w:val="0"/>
          <w:color w:val="auto"/>
          <w:sz w:val="24"/>
          <w:szCs w:val="24"/>
          <w:u w:val="none"/>
          <w:lang w:val="en-US"/>
        </w:rPr>
      </w:pPr>
      <w:r w:rsidRPr="1D949035" w:rsidR="3D6F1B09">
        <w:rPr>
          <w:rFonts w:ascii="Times New Roman" w:hAnsi="Times New Roman" w:eastAsia="Times New Roman" w:cs="Times New Roman"/>
          <w:b w:val="0"/>
          <w:bCs w:val="0"/>
          <w:i w:val="0"/>
          <w:iCs w:val="0"/>
          <w:caps w:val="0"/>
          <w:smallCaps w:val="0"/>
          <w:noProof w:val="0"/>
          <w:color w:val="auto"/>
          <w:sz w:val="24"/>
          <w:szCs w:val="24"/>
          <w:u w:val="none"/>
          <w:lang w:val="en-US"/>
        </w:rPr>
        <w:t xml:space="preserve">Xia, C., Pan, Z., Polden, J., Li, H., Xu, Y., Chen, S., &amp; Zhang, Y. (2020). A review on wire arc additive manufacturing: Monitoring, control and a framework of automated system. </w:t>
      </w:r>
      <w:r w:rsidRPr="1D949035" w:rsidR="3D6F1B09">
        <w:rPr>
          <w:rFonts w:ascii="Times New Roman" w:hAnsi="Times New Roman" w:eastAsia="Times New Roman" w:cs="Times New Roman"/>
          <w:b w:val="0"/>
          <w:bCs w:val="0"/>
          <w:i w:val="1"/>
          <w:iCs w:val="1"/>
          <w:caps w:val="0"/>
          <w:smallCaps w:val="0"/>
          <w:noProof w:val="0"/>
          <w:color w:val="auto"/>
          <w:sz w:val="24"/>
          <w:szCs w:val="24"/>
          <w:u w:val="none"/>
          <w:lang w:val="en-US"/>
        </w:rPr>
        <w:t>Journal of manufacturing systems</w:t>
      </w:r>
      <w:r w:rsidRPr="1D949035" w:rsidR="3D6F1B09">
        <w:rPr>
          <w:rFonts w:ascii="Times New Roman" w:hAnsi="Times New Roman" w:eastAsia="Times New Roman" w:cs="Times New Roman"/>
          <w:b w:val="0"/>
          <w:bCs w:val="0"/>
          <w:i w:val="0"/>
          <w:iCs w:val="0"/>
          <w:caps w:val="0"/>
          <w:smallCaps w:val="0"/>
          <w:noProof w:val="0"/>
          <w:color w:val="auto"/>
          <w:sz w:val="24"/>
          <w:szCs w:val="24"/>
          <w:u w:val="none"/>
          <w:lang w:val="en-US"/>
        </w:rPr>
        <w:t xml:space="preserve">, </w:t>
      </w:r>
      <w:r w:rsidRPr="1D949035" w:rsidR="3D6F1B09">
        <w:rPr>
          <w:rFonts w:ascii="Times New Roman" w:hAnsi="Times New Roman" w:eastAsia="Times New Roman" w:cs="Times New Roman"/>
          <w:b w:val="0"/>
          <w:bCs w:val="0"/>
          <w:i w:val="1"/>
          <w:iCs w:val="1"/>
          <w:caps w:val="0"/>
          <w:smallCaps w:val="0"/>
          <w:noProof w:val="0"/>
          <w:color w:val="auto"/>
          <w:sz w:val="24"/>
          <w:szCs w:val="24"/>
          <w:u w:val="none"/>
          <w:lang w:val="en-US"/>
        </w:rPr>
        <w:t>57</w:t>
      </w:r>
      <w:r w:rsidRPr="1D949035" w:rsidR="3D6F1B09">
        <w:rPr>
          <w:rFonts w:ascii="Times New Roman" w:hAnsi="Times New Roman" w:eastAsia="Times New Roman" w:cs="Times New Roman"/>
          <w:b w:val="0"/>
          <w:bCs w:val="0"/>
          <w:i w:val="0"/>
          <w:iCs w:val="0"/>
          <w:caps w:val="0"/>
          <w:smallCaps w:val="0"/>
          <w:noProof w:val="0"/>
          <w:color w:val="auto"/>
          <w:sz w:val="24"/>
          <w:szCs w:val="24"/>
          <w:u w:val="none"/>
          <w:lang w:val="en-US"/>
        </w:rPr>
        <w:t>, 31-45.</w:t>
      </w:r>
    </w:p>
    <w:p w:rsidR="3D6F1B09" w:rsidP="1D949035" w:rsidRDefault="3D6F1B09" w14:paraId="44B271BD" w14:textId="3978B237">
      <w:pPr>
        <w:spacing w:after="160" w:line="480" w:lineRule="auto"/>
        <w:ind w:left="720" w:hanging="0"/>
        <w:jc w:val="both"/>
        <w:rPr>
          <w:rFonts w:ascii="Times New Roman" w:hAnsi="Times New Roman" w:eastAsia="Times New Roman" w:cs="Times New Roman"/>
          <w:b w:val="0"/>
          <w:bCs w:val="0"/>
          <w:i w:val="0"/>
          <w:iCs w:val="0"/>
          <w:caps w:val="0"/>
          <w:smallCaps w:val="0"/>
          <w:noProof w:val="0"/>
          <w:color w:val="auto"/>
          <w:sz w:val="24"/>
          <w:szCs w:val="24"/>
          <w:u w:val="none"/>
          <w:lang w:val="en-US"/>
        </w:rPr>
      </w:pPr>
      <w:hyperlink r:id="R49e24d6566c44d52">
        <w:r w:rsidRPr="1D949035" w:rsidR="3D6F1B09">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https://www.sciencedirect.com/science/article/pii/S0278612520301412</w:t>
        </w:r>
      </w:hyperlink>
    </w:p>
    <w:p w:rsidR="3D6F1B09" w:rsidP="1D949035" w:rsidRDefault="3D6F1B09" w14:paraId="2AE5C5E8" w14:textId="0B3A34E7">
      <w:pPr>
        <w:spacing w:after="160" w:line="480" w:lineRule="auto"/>
        <w:ind w:left="720" w:hanging="720"/>
        <w:jc w:val="both"/>
        <w:rPr>
          <w:rFonts w:ascii="Times New Roman" w:hAnsi="Times New Roman" w:eastAsia="Times New Roman" w:cs="Times New Roman"/>
          <w:b w:val="0"/>
          <w:bCs w:val="0"/>
          <w:i w:val="0"/>
          <w:iCs w:val="0"/>
          <w:caps w:val="0"/>
          <w:smallCaps w:val="0"/>
          <w:noProof w:val="0"/>
          <w:color w:val="auto"/>
          <w:sz w:val="24"/>
          <w:szCs w:val="24"/>
          <w:u w:val="none"/>
          <w:lang w:val="en-US"/>
        </w:rPr>
      </w:pPr>
      <w:r w:rsidRPr="1D949035" w:rsidR="3D6F1B09">
        <w:rPr>
          <w:rFonts w:ascii="Times New Roman" w:hAnsi="Times New Roman" w:eastAsia="Times New Roman" w:cs="Times New Roman"/>
          <w:b w:val="0"/>
          <w:bCs w:val="0"/>
          <w:i w:val="0"/>
          <w:iCs w:val="0"/>
          <w:caps w:val="0"/>
          <w:smallCaps w:val="0"/>
          <w:noProof w:val="0"/>
          <w:color w:val="auto"/>
          <w:sz w:val="24"/>
          <w:szCs w:val="24"/>
          <w:u w:val="none"/>
          <w:lang w:val="en-US"/>
        </w:rPr>
        <w:t xml:space="preserve">Wu, X., Cao, Z., &amp; Wu, S. (2021). Real-time hybrid flow shop scheduling approach in smart manufacturing environment. </w:t>
      </w:r>
      <w:r w:rsidRPr="1D949035" w:rsidR="3D6F1B09">
        <w:rPr>
          <w:rFonts w:ascii="Times New Roman" w:hAnsi="Times New Roman" w:eastAsia="Times New Roman" w:cs="Times New Roman"/>
          <w:b w:val="0"/>
          <w:bCs w:val="0"/>
          <w:i w:val="1"/>
          <w:iCs w:val="1"/>
          <w:caps w:val="0"/>
          <w:smallCaps w:val="0"/>
          <w:noProof w:val="0"/>
          <w:color w:val="auto"/>
          <w:sz w:val="24"/>
          <w:szCs w:val="24"/>
          <w:u w:val="none"/>
          <w:lang w:val="en-US"/>
        </w:rPr>
        <w:t>Complex System Modeling and Simulation</w:t>
      </w:r>
      <w:r w:rsidRPr="1D949035" w:rsidR="3D6F1B09">
        <w:rPr>
          <w:rFonts w:ascii="Times New Roman" w:hAnsi="Times New Roman" w:eastAsia="Times New Roman" w:cs="Times New Roman"/>
          <w:b w:val="0"/>
          <w:bCs w:val="0"/>
          <w:i w:val="0"/>
          <w:iCs w:val="0"/>
          <w:caps w:val="0"/>
          <w:smallCaps w:val="0"/>
          <w:noProof w:val="0"/>
          <w:color w:val="auto"/>
          <w:sz w:val="24"/>
          <w:szCs w:val="24"/>
          <w:u w:val="none"/>
          <w:lang w:val="en-US"/>
        </w:rPr>
        <w:t xml:space="preserve">, </w:t>
      </w:r>
      <w:r w:rsidRPr="1D949035" w:rsidR="3D6F1B09">
        <w:rPr>
          <w:rFonts w:ascii="Times New Roman" w:hAnsi="Times New Roman" w:eastAsia="Times New Roman" w:cs="Times New Roman"/>
          <w:b w:val="0"/>
          <w:bCs w:val="0"/>
          <w:i w:val="1"/>
          <w:iCs w:val="1"/>
          <w:caps w:val="0"/>
          <w:smallCaps w:val="0"/>
          <w:noProof w:val="0"/>
          <w:color w:val="auto"/>
          <w:sz w:val="24"/>
          <w:szCs w:val="24"/>
          <w:u w:val="none"/>
          <w:lang w:val="en-US"/>
        </w:rPr>
        <w:t>1</w:t>
      </w:r>
      <w:r w:rsidRPr="1D949035" w:rsidR="3D6F1B09">
        <w:rPr>
          <w:rFonts w:ascii="Times New Roman" w:hAnsi="Times New Roman" w:eastAsia="Times New Roman" w:cs="Times New Roman"/>
          <w:b w:val="0"/>
          <w:bCs w:val="0"/>
          <w:i w:val="0"/>
          <w:iCs w:val="0"/>
          <w:caps w:val="0"/>
          <w:smallCaps w:val="0"/>
          <w:noProof w:val="0"/>
          <w:color w:val="auto"/>
          <w:sz w:val="24"/>
          <w:szCs w:val="24"/>
          <w:u w:val="none"/>
          <w:lang w:val="en-US"/>
        </w:rPr>
        <w:t>(4), 335-350.</w:t>
      </w:r>
    </w:p>
    <w:p w:rsidR="3D6F1B09" w:rsidP="1D949035" w:rsidRDefault="3D6F1B09" w14:paraId="195C8390" w14:textId="0B229174">
      <w:pPr>
        <w:spacing w:after="160" w:line="480" w:lineRule="auto"/>
        <w:ind w:left="720" w:hanging="0"/>
        <w:jc w:val="both"/>
        <w:rPr>
          <w:rFonts w:ascii="Times New Roman" w:hAnsi="Times New Roman" w:eastAsia="Times New Roman" w:cs="Times New Roman"/>
          <w:b w:val="0"/>
          <w:bCs w:val="0"/>
          <w:i w:val="0"/>
          <w:iCs w:val="0"/>
          <w:caps w:val="0"/>
          <w:smallCaps w:val="0"/>
          <w:noProof w:val="0"/>
          <w:color w:val="auto"/>
          <w:sz w:val="24"/>
          <w:szCs w:val="24"/>
          <w:u w:val="none"/>
          <w:lang w:val="en-US"/>
        </w:rPr>
      </w:pPr>
      <w:hyperlink r:id="R0b25401e0a5a456e">
        <w:r w:rsidRPr="1D949035" w:rsidR="3D6F1B09">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https://ieeexplore.ieee.org/abstract/document/9673700/</w:t>
        </w:r>
      </w:hyperlink>
    </w:p>
    <w:p w:rsidR="1D949035" w:rsidP="1D949035" w:rsidRDefault="1D949035" w14:paraId="53DDF743" w14:textId="77B12F34">
      <w:pPr>
        <w:spacing w:after="160" w:line="480" w:lineRule="auto"/>
        <w:ind w:left="720" w:hanging="720"/>
        <w:jc w:val="both"/>
        <w:rPr>
          <w:rFonts w:ascii="Times New Roman" w:hAnsi="Times New Roman" w:eastAsia="Times New Roman" w:cs="Times New Roman"/>
          <w:b w:val="0"/>
          <w:bCs w:val="0"/>
          <w:i w:val="0"/>
          <w:iCs w:val="0"/>
          <w:caps w:val="0"/>
          <w:smallCaps w:val="0"/>
          <w:noProof w:val="0"/>
          <w:color w:val="auto"/>
          <w:sz w:val="24"/>
          <w:szCs w:val="24"/>
          <w:u w:val="none"/>
          <w:lang w:val="en-US"/>
        </w:rPr>
      </w:pPr>
    </w:p>
    <w:p w:rsidR="1D949035" w:rsidP="1D949035" w:rsidRDefault="1D949035" w14:paraId="7825EE49" w14:textId="2F9AB1CB">
      <w:pPr>
        <w:spacing w:line="480" w:lineRule="auto"/>
        <w:ind w:left="720" w:hanging="720"/>
        <w:jc w:val="both"/>
        <w:rPr>
          <w:rFonts w:ascii="Times New Roman" w:hAnsi="Times New Roman" w:eastAsia="Times New Roman" w:cs="Times New Roman"/>
          <w:color w:val="auto"/>
          <w:sz w:val="24"/>
          <w:szCs w:val="24"/>
          <w:u w:val="none"/>
        </w:rPr>
      </w:pPr>
    </w:p>
    <w:sectPr>
      <w:pgSz w:w="12240" w:h="15840" w:orient="portrait"/>
      <w:pgMar w:top="1440" w:right="1440" w:bottom="1440" w:left="1440" w:header="720" w:footer="720" w:gutter="0"/>
      <w:cols w:space="720"/>
      <w:docGrid w:linePitch="360"/>
      <w:headerReference w:type="default" r:id="R08ba099d0fbf4f82"/>
      <w:footerReference w:type="default" r:id="R9224ab0bd5dd4f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949035" w:rsidTr="1D949035" w14:paraId="452F99BA">
      <w:trPr>
        <w:trHeight w:val="300"/>
      </w:trPr>
      <w:tc>
        <w:tcPr>
          <w:tcW w:w="3120" w:type="dxa"/>
          <w:tcMar/>
        </w:tcPr>
        <w:p w:rsidR="1D949035" w:rsidP="1D949035" w:rsidRDefault="1D949035" w14:paraId="69662EC5" w14:textId="670FE196">
          <w:pPr>
            <w:pStyle w:val="Header"/>
            <w:bidi w:val="0"/>
            <w:ind w:left="-115"/>
            <w:jc w:val="left"/>
          </w:pPr>
        </w:p>
      </w:tc>
      <w:tc>
        <w:tcPr>
          <w:tcW w:w="3120" w:type="dxa"/>
          <w:tcMar/>
        </w:tcPr>
        <w:p w:rsidR="1D949035" w:rsidP="1D949035" w:rsidRDefault="1D949035" w14:paraId="525C857F" w14:textId="544C871A">
          <w:pPr>
            <w:pStyle w:val="Header"/>
            <w:bidi w:val="0"/>
            <w:jc w:val="center"/>
          </w:pPr>
        </w:p>
      </w:tc>
      <w:tc>
        <w:tcPr>
          <w:tcW w:w="3120" w:type="dxa"/>
          <w:tcMar/>
        </w:tcPr>
        <w:p w:rsidR="1D949035" w:rsidP="1D949035" w:rsidRDefault="1D949035" w14:paraId="05A25BE3" w14:textId="029B7E4F">
          <w:pPr>
            <w:pStyle w:val="Header"/>
            <w:bidi w:val="0"/>
            <w:ind w:right="-115"/>
            <w:jc w:val="right"/>
          </w:pPr>
        </w:p>
      </w:tc>
    </w:tr>
  </w:tbl>
  <w:p w:rsidR="1D949035" w:rsidP="1D949035" w:rsidRDefault="1D949035" w14:paraId="13A6E81B" w14:textId="0D40060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949035" w:rsidTr="1D949035" w14:paraId="063F8517">
      <w:trPr>
        <w:trHeight w:val="300"/>
      </w:trPr>
      <w:tc>
        <w:tcPr>
          <w:tcW w:w="3120" w:type="dxa"/>
          <w:tcMar/>
        </w:tcPr>
        <w:p w:rsidR="1D949035" w:rsidP="1D949035" w:rsidRDefault="1D949035" w14:paraId="1C69F51E" w14:textId="49E9BCA7">
          <w:pPr>
            <w:pStyle w:val="Header"/>
            <w:bidi w:val="0"/>
            <w:ind w:left="-115"/>
            <w:jc w:val="left"/>
          </w:pPr>
        </w:p>
      </w:tc>
      <w:tc>
        <w:tcPr>
          <w:tcW w:w="3120" w:type="dxa"/>
          <w:tcMar/>
        </w:tcPr>
        <w:p w:rsidR="1D949035" w:rsidP="1D949035" w:rsidRDefault="1D949035" w14:paraId="1913A06B" w14:textId="1801FACA">
          <w:pPr>
            <w:pStyle w:val="Header"/>
            <w:bidi w:val="0"/>
            <w:jc w:val="center"/>
          </w:pPr>
        </w:p>
      </w:tc>
      <w:tc>
        <w:tcPr>
          <w:tcW w:w="3120" w:type="dxa"/>
          <w:tcMar/>
        </w:tcPr>
        <w:p w:rsidR="1D949035" w:rsidP="1D949035" w:rsidRDefault="1D949035" w14:paraId="62AEDFB2" w14:textId="5DC6412B">
          <w:pPr>
            <w:pStyle w:val="Header"/>
            <w:bidi w:val="0"/>
            <w:ind w:right="-115"/>
            <w:jc w:val="right"/>
          </w:pPr>
          <w:r>
            <w:fldChar w:fldCharType="begin"/>
          </w:r>
          <w:r>
            <w:instrText xml:space="preserve">PAGE</w:instrText>
          </w:r>
          <w:r>
            <w:fldChar w:fldCharType="separate"/>
          </w:r>
          <w:r>
            <w:fldChar w:fldCharType="end"/>
          </w:r>
        </w:p>
      </w:tc>
    </w:tr>
  </w:tbl>
  <w:p w:rsidR="1D949035" w:rsidP="1D949035" w:rsidRDefault="1D949035" w14:paraId="4AA51E5B" w14:textId="56B2724E">
    <w:pPr>
      <w:pStyle w:val="Header"/>
      <w:bidi w:val="0"/>
    </w:pPr>
  </w:p>
</w:hdr>
</file>

<file path=word/numbering.xml><?xml version="1.0" encoding="utf-8"?>
<w:numbering xmlns:w="http://schemas.openxmlformats.org/wordprocessingml/2006/main">
  <w:abstractNum xmlns:w="http://schemas.openxmlformats.org/wordprocessingml/2006/main" w:abstractNumId="3">
    <w:nsid w:val="63af3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72fc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b186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0D6935"/>
    <w:rsid w:val="038A8DC6"/>
    <w:rsid w:val="03E787C1"/>
    <w:rsid w:val="0BE7213B"/>
    <w:rsid w:val="0F4E48D8"/>
    <w:rsid w:val="10772F72"/>
    <w:rsid w:val="10772F72"/>
    <w:rsid w:val="13C171A5"/>
    <w:rsid w:val="15DBE2E3"/>
    <w:rsid w:val="1738FA8A"/>
    <w:rsid w:val="1A1BFFA6"/>
    <w:rsid w:val="1D949035"/>
    <w:rsid w:val="24BB9A82"/>
    <w:rsid w:val="29C26C59"/>
    <w:rsid w:val="2B3E5CCA"/>
    <w:rsid w:val="2BDDFEEB"/>
    <w:rsid w:val="2E4DC37C"/>
    <w:rsid w:val="2E4DC37C"/>
    <w:rsid w:val="3199DAA5"/>
    <w:rsid w:val="33B7AC5E"/>
    <w:rsid w:val="35AAD22C"/>
    <w:rsid w:val="3D6F1B09"/>
    <w:rsid w:val="3EF8D852"/>
    <w:rsid w:val="4259060B"/>
    <w:rsid w:val="428DC96D"/>
    <w:rsid w:val="43D8B09D"/>
    <w:rsid w:val="440D6935"/>
    <w:rsid w:val="5198A6EA"/>
    <w:rsid w:val="5198A6EA"/>
    <w:rsid w:val="564BBA9E"/>
    <w:rsid w:val="5B101B1A"/>
    <w:rsid w:val="5C405DCF"/>
    <w:rsid w:val="5DF9B24B"/>
    <w:rsid w:val="5DF9B24B"/>
    <w:rsid w:val="64BC6A99"/>
    <w:rsid w:val="666D30B4"/>
    <w:rsid w:val="6B3B1592"/>
    <w:rsid w:val="6B3B1592"/>
    <w:rsid w:val="75FB812F"/>
    <w:rsid w:val="776736F3"/>
    <w:rsid w:val="78AA4A6D"/>
    <w:rsid w:val="7E78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6935"/>
  <w15:chartTrackingRefBased/>
  <w15:docId w15:val="{11B9CCBA-8865-475E-87B3-BD23CBAEF8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7cd168cc8384320" /><Relationship Type="http://schemas.openxmlformats.org/officeDocument/2006/relationships/hyperlink" Target="http://www.ss-pub.org/wp-content/uploads/2020/01/JMSS19090201.pdf" TargetMode="External" Id="R2f670c6f4a3042c2" /><Relationship Type="http://schemas.openxmlformats.org/officeDocument/2006/relationships/hyperlink" Target="https://www.sciencedirect.com/science/article/pii/S0278612520301412" TargetMode="External" Id="R49e24d6566c44d52" /><Relationship Type="http://schemas.openxmlformats.org/officeDocument/2006/relationships/hyperlink" Target="https://ieeexplore.ieee.org/abstract/document/9673700/" TargetMode="External" Id="R0b25401e0a5a456e" /><Relationship Type="http://schemas.openxmlformats.org/officeDocument/2006/relationships/header" Target="header.xml" Id="R08ba099d0fbf4f82" /><Relationship Type="http://schemas.openxmlformats.org/officeDocument/2006/relationships/footer" Target="footer.xml" Id="R9224ab0bd5dd4f50" /><Relationship Type="http://schemas.openxmlformats.org/officeDocument/2006/relationships/numbering" Target="numbering.xml" Id="Rdd152306bb654e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2024-07-21T01:34:53.5513293Z</dcterms:created>
  <dcterms:modified xsi:type="dcterms:W3CDTF">2024-07-21T02:13:26.4646451Z</dcterms:modified>
  <dc:creator>Benjamin Kakai</dc:creator>
  <lastModifiedBy>Benjamin Kakai</lastModifiedBy>
</coreProperties>
</file>