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Calibri" w:cs="Calibri" w:eastAsia="Calibri" w:hAnsi="Calibri"/>
          <w:b/>
          <w:bCs/>
          <w:i w:val="false"/>
          <w:iCs w:val="false"/>
          <w:color w:val="1A5276"/>
          <w:sz w:val="56"/>
          <w:szCs w:val="56"/>
        </w:rPr>
        <w:t xml:space="preserve">GuitarScribe</w:t>
      </w:r>
    </w:p>
    <w:p>
      <w:pPr>
        <w:spacing w:after="200"/>
        <w:jc w:val="center"/>
      </w:pPr>
      <w:r>
        <w:rPr>
          <w:rFonts w:ascii="Calibri" w:cs="Calibri" w:eastAsia="Calibri" w:hAnsi="Calibri"/>
          <w:b w:val="false"/>
          <w:bCs w:val="false"/>
          <w:i w:val="false"/>
          <w:iCs w:val="false"/>
          <w:color w:val="1A5276"/>
          <w:sz w:val="36"/>
          <w:szCs w:val="36"/>
        </w:rPr>
        <w:t xml:space="preserve">Three-Way Performance Comparison</w:t>
      </w:r>
    </w:p>
    <w:p>
      <w:pPr>
        <w:spacing w:after="200"/>
        <w:jc w:val="center"/>
      </w:pPr>
      <w:r>
        <w:rPr>
          <w:rFonts w:ascii="Calibri" w:cs="Calibri" w:eastAsia="Calibri" w:hAnsi="Calibri"/>
          <w:b w:val="false"/>
          <w:bCs w:val="false"/>
          <w:i w:val="false"/>
          <w:iCs w:val="false"/>
          <w:color w:val="D4E6F1"/>
          <w:sz w:val="20"/>
          <w:szCs w:val="20"/>
        </w:rPr>
        <w:t xml:space="preserve">────────────────────────────────────────────────────────────</w:t>
      </w:r>
    </w:p>
    <w:p>
      <w:pPr>
        <w:spacing w:after="100"/>
        <w:jc w:val="center"/>
      </w:pPr>
      <w:r>
        <w:rPr>
          <w:rFonts w:ascii="Calibri" w:cs="Calibri" w:eastAsia="Calibri" w:hAnsi="Calibri"/>
          <w:b w:val="false"/>
          <w:bCs w:val="false"/>
          <w:i/>
          <w:iCs/>
          <w:color w:val="555555"/>
          <w:sz w:val="24"/>
          <w:szCs w:val="24"/>
        </w:rPr>
        <w:t xml:space="preserve">C Major Scale Benchmark (audioCMajor.mp3)</w:t>
      </w:r>
    </w:p>
    <w:p>
      <w:pPr>
        <w:spacing w:after="400"/>
        <w:jc w:val="center"/>
      </w:pPr>
      <w:r>
        <w:rPr>
          <w:rFonts w:ascii="Calibri" w:cs="Calibri" w:eastAsia="Calibri" w:hAnsi="Calibri"/>
          <w:b w:val="false"/>
          <w:bCs w:val="false"/>
          <w:i w:val="false"/>
          <w:iCs w:val="false"/>
          <w:color w:val="555555"/>
          <w:sz w:val="22"/>
          <w:szCs w:val="22"/>
        </w:rPr>
        <w:t xml:space="preserve">Ground Truth: C4 – D4 – E4 – F4 – G4 – A4 – B4 – C5 (written pitch)</w:t>
      </w:r>
    </w:p>
    <w:p>
      <w:pPr>
        <w:spacing w:after="60"/>
        <w:jc w:val="center"/>
      </w:pPr>
      <w:r>
        <w:rPr>
          <w:rFonts w:ascii="Calibri" w:cs="Calibri" w:eastAsia="Calibri" w:hAnsi="Calibri"/>
          <w:b w:val="false"/>
          <w:bCs w:val="false"/>
          <w:i w:val="false"/>
          <w:iCs w:val="false"/>
          <w:color w:val="000000"/>
          <w:sz w:val="22"/>
          <w:szCs w:val="22"/>
        </w:rPr>
        <w:t xml:space="preserve">Iteration 1: Rule-Based (librosa pyin)</w:t>
      </w:r>
    </w:p>
    <w:p>
      <w:pPr>
        <w:spacing w:after="60"/>
        <w:jc w:val="center"/>
      </w:pPr>
      <w:r>
        <w:rPr>
          <w:rFonts w:ascii="Calibri" w:cs="Calibri" w:eastAsia="Calibri" w:hAnsi="Calibri"/>
          <w:b w:val="false"/>
          <w:bCs w:val="false"/>
          <w:i w:val="false"/>
          <w:iCs w:val="false"/>
          <w:color w:val="000000"/>
          <w:sz w:val="22"/>
          <w:szCs w:val="22"/>
        </w:rPr>
        <w:t xml:space="preserve">Iteration 2: ML Model (CNN + BiGRU)</w:t>
      </w:r>
    </w:p>
    <w:p>
      <w:pPr>
        <w:spacing w:after="400"/>
        <w:jc w:val="center"/>
      </w:pPr>
      <w:r>
        <w:rPr>
          <w:rFonts w:ascii="Calibri" w:cs="Calibri" w:eastAsia="Calibri" w:hAnsi="Calibri"/>
          <w:b w:val="false"/>
          <w:bCs w:val="false"/>
          <w:i w:val="false"/>
          <w:iCs w:val="false"/>
          <w:color w:val="000000"/>
          <w:sz w:val="22"/>
          <w:szCs w:val="22"/>
        </w:rPr>
        <w:t xml:space="preserve">Iteration 3: Smart Pipeline (ML + music21)</w:t>
      </w:r>
    </w:p>
    <w:p>
      <w:pPr>
        <w:jc w:val="center"/>
      </w:pPr>
      <w:r>
        <w:rPr>
          <w:rFonts w:ascii="Calibri" w:cs="Calibri" w:eastAsia="Calibri" w:hAnsi="Calibri"/>
          <w:b w:val="false"/>
          <w:bCs w:val="false"/>
          <w:i w:val="false"/>
          <w:iCs w:val="false"/>
          <w:color w:val="888888"/>
          <w:sz w:val="22"/>
          <w:szCs w:val="22"/>
        </w:rPr>
        <w:t xml:space="preserve">March 2026</w:t>
      </w:r>
    </w:p>
    <w:p>
      <w:r>
        <w:br w:type="page"/>
      </w:r>
    </w:p>
    <w:p>
      <w:pPr>
        <w:pStyle w:val="Heading1"/>
        <w:spacing w:after="120" w:before="240"/>
      </w:pPr>
      <w:r>
        <w:rPr>
          <w:rFonts w:ascii="Calibri" w:cs="Calibri" w:eastAsia="Calibri" w:hAnsi="Calibri"/>
          <w:b/>
          <w:bCs/>
          <w:i w:val="false"/>
          <w:iCs w:val="false"/>
          <w:color w:val="1A5276"/>
          <w:sz w:val="32"/>
          <w:szCs w:val="32"/>
        </w:rPr>
        <w:t xml:space="preserve">1. Introduction</w:t>
      </w:r>
    </w:p>
    <w:p>
      <w:pPr>
        <w:spacing w:after="120" w:before="0"/>
        <w:jc w:val="left"/>
      </w:pPr>
      <w:r>
        <w:rPr>
          <w:rFonts w:ascii="Calibri" w:cs="Calibri" w:eastAsia="Calibri" w:hAnsi="Calibri"/>
          <w:b w:val="false"/>
          <w:bCs w:val="false"/>
          <w:i w:val="false"/>
          <w:iCs w:val="false"/>
          <w:color w:val="000000"/>
          <w:sz w:val="22"/>
          <w:szCs w:val="22"/>
        </w:rPr>
        <w:t xml:space="preserve">This document compares GuitarScribe's three transcription approaches against a known ground truth: </w:t>
      </w:r>
      <w:r>
        <w:rPr>
          <w:rFonts w:ascii="Calibri" w:cs="Calibri" w:eastAsia="Calibri" w:hAnsi="Calibri"/>
          <w:b w:val="false"/>
          <w:bCs w:val="false"/>
          <w:i/>
          <w:iCs/>
          <w:color w:val="000000"/>
          <w:sz w:val="22"/>
          <w:szCs w:val="22"/>
        </w:rPr>
        <w:t xml:space="preserve">a C major scale played on acoustic guitar</w:t>
      </w:r>
      <w:r>
        <w:rPr>
          <w:rFonts w:ascii="Calibri" w:cs="Calibri" w:eastAsia="Calibri" w:hAnsi="Calibri"/>
          <w:b w:val="false"/>
          <w:bCs w:val="false"/>
          <w:i w:val="false"/>
          <w:iCs w:val="false"/>
          <w:color w:val="000000"/>
          <w:sz w:val="22"/>
          <w:szCs w:val="22"/>
        </w:rPr>
        <w:t xml:space="preserve"> (8 quarter notes, C4–C5 in written pitch). The guitar uses a treble 8vb clef, meaning sounding pitches are one octave lower (C3–C4). Each approach processes the same 44.1 kHz MP3 recording.</w:t>
      </w:r>
    </w:p>
    <w:p>
      <w:pPr>
        <w:pStyle w:val="Heading2"/>
        <w:spacing w:after="120" w:before="240"/>
      </w:pPr>
      <w:r>
        <w:rPr>
          <w:rFonts w:ascii="Calibri" w:cs="Calibri" w:eastAsia="Calibri" w:hAnsi="Calibri"/>
          <w:b/>
          <w:bCs/>
          <w:i w:val="false"/>
          <w:iCs w:val="false"/>
          <w:color w:val="1A5276"/>
          <w:sz w:val="26"/>
          <w:szCs w:val="26"/>
        </w:rPr>
        <w:t xml:space="preserve">Approach Overview</w:t>
      </w:r>
    </w:p>
    <w:p>
      <w:pPr>
        <w:spacing w:after="120" w:before="0"/>
        <w:jc w:val="left"/>
      </w:pPr>
      <w:r>
        <w:rPr>
          <w:rFonts w:ascii="Calibri" w:cs="Calibri" w:eastAsia="Calibri" w:hAnsi="Calibri"/>
          <w:b/>
          <w:bCs/>
          <w:i w:val="false"/>
          <w:iCs w:val="false"/>
          <w:color w:val="000000"/>
          <w:sz w:val="22"/>
          <w:szCs w:val="22"/>
        </w:rPr>
        <w:t xml:space="preserve">Iteration 1 — Rule-Based (librosa pyin): </w:t>
      </w:r>
      <w:r>
        <w:rPr>
          <w:rFonts w:ascii="Calibri" w:cs="Calibri" w:eastAsia="Calibri" w:hAnsi="Calibri"/>
          <w:b w:val="false"/>
          <w:bCs w:val="false"/>
          <w:i w:val="false"/>
          <w:iCs w:val="false"/>
          <w:color w:val="000000"/>
          <w:sz w:val="22"/>
          <w:szCs w:val="22"/>
        </w:rPr>
        <w:t xml:space="preserve">Monophonic pitch detection using librosa’s probabilistic YIN algorithm. Frames are grouped into note segments with a minimum 50ms duration filter. Detects sounding pitch, requiring +12 semitone offset for written pitch.</w:t>
      </w:r>
    </w:p>
    <w:p>
      <w:pPr>
        <w:spacing w:after="120" w:before="0"/>
        <w:jc w:val="left"/>
      </w:pPr>
      <w:r>
        <w:rPr>
          <w:rFonts w:ascii="Calibri" w:cs="Calibri" w:eastAsia="Calibri" w:hAnsi="Calibri"/>
          <w:b/>
          <w:bCs/>
          <w:i w:val="false"/>
          <w:iCs w:val="false"/>
          <w:color w:val="000000"/>
          <w:sz w:val="22"/>
          <w:szCs w:val="22"/>
        </w:rPr>
        <w:t xml:space="preserve">Iteration 2 — ML Model (CNN + BiGRU): </w:t>
      </w:r>
      <w:r>
        <w:rPr>
          <w:rFonts w:ascii="Calibri" w:cs="Calibri" w:eastAsia="Calibri" w:hAnsi="Calibri"/>
          <w:b w:val="false"/>
          <w:bCs w:val="false"/>
          <w:i w:val="false"/>
          <w:iCs w:val="false"/>
          <w:color w:val="000000"/>
          <w:sz w:val="22"/>
          <w:szCs w:val="22"/>
        </w:rPr>
        <w:t xml:space="preserve">A convolutional neural network with bidirectional GRU trained on GuitarSet (300 epochs, F1 = 0.746). Predicts tablature classes (6 strings × 21 frets = 126 classes) from CQT spectrograms. Uses Schmitt-trigger post-processing with onset/sustain dual thresholds.</w:t>
      </w:r>
    </w:p>
    <w:p>
      <w:pPr>
        <w:spacing w:after="120" w:before="0"/>
        <w:jc w:val="left"/>
      </w:pPr>
      <w:r>
        <w:rPr>
          <w:rFonts w:ascii="Calibri" w:cs="Calibri" w:eastAsia="Calibri" w:hAnsi="Calibri"/>
          <w:b/>
          <w:bCs/>
          <w:i w:val="false"/>
          <w:iCs w:val="false"/>
          <w:color w:val="000000"/>
          <w:sz w:val="22"/>
          <w:szCs w:val="22"/>
        </w:rPr>
        <w:t xml:space="preserve">Iteration 3 — Smart Pipeline (ML + music21): </w:t>
      </w:r>
      <w:r>
        <w:rPr>
          <w:rFonts w:ascii="Calibri" w:cs="Calibri" w:eastAsia="Calibri" w:hAnsi="Calibri"/>
          <w:b w:val="false"/>
          <w:bCs w:val="false"/>
          <w:i w:val="false"/>
          <w:iCs w:val="false"/>
          <w:color w:val="000000"/>
          <w:sz w:val="22"/>
          <w:szCs w:val="22"/>
        </w:rPr>
        <w:t xml:space="preserve">Combines the ML model’s raw output with music21’s Krumhansl-Schmuckler key detection algorithm and scale-based note filtering. Adds guitar fingering optimisation to assign ergonomic (string, fret) positions.</w:t>
      </w:r>
    </w:p>
    <w:p>
      <w:r>
        <w:br w:type="page"/>
      </w:r>
    </w:p>
    <w:p>
      <w:pPr>
        <w:pStyle w:val="Heading1"/>
        <w:spacing w:after="120" w:before="240"/>
      </w:pPr>
      <w:r>
        <w:rPr>
          <w:rFonts w:ascii="Calibri" w:cs="Calibri" w:eastAsia="Calibri" w:hAnsi="Calibri"/>
          <w:b/>
          <w:bCs/>
          <w:i w:val="false"/>
          <w:iCs w:val="false"/>
          <w:color w:val="1A5276"/>
          <w:sz w:val="32"/>
          <w:szCs w:val="32"/>
        </w:rPr>
        <w:t xml:space="preserve">2. Iteration 1: Rule-Based (pyin)</w:t>
      </w:r>
    </w:p>
    <w:p>
      <w:pPr>
        <w:spacing w:after="120" w:before="0"/>
        <w:jc w:val="left"/>
      </w:pPr>
      <w:r>
        <w:rPr>
          <w:rFonts w:ascii="Calibri" w:cs="Calibri" w:eastAsia="Calibri" w:hAnsi="Calibri"/>
          <w:b/>
          <w:bCs/>
          <w:i w:val="false"/>
          <w:iCs w:val="false"/>
          <w:color w:val="000000"/>
          <w:sz w:val="22"/>
          <w:szCs w:val="22"/>
        </w:rPr>
        <w:t xml:space="preserve">Result: </w:t>
      </w:r>
      <w:r>
        <w:rPr>
          <w:rFonts w:ascii="Calibri" w:cs="Calibri" w:eastAsia="Calibri" w:hAnsi="Calibri"/>
          <w:b w:val="false"/>
          <w:bCs w:val="false"/>
          <w:i w:val="false"/>
          <w:iCs w:val="false"/>
          <w:color w:val="000000"/>
          <w:sz w:val="22"/>
          <w:szCs w:val="22"/>
        </w:rPr>
        <w:t xml:space="preserve">8/8 notes correct (100% accuracy). </w:t>
      </w:r>
      <w:r>
        <w:rPr>
          <w:rFonts w:ascii="Calibri" w:cs="Calibri" w:eastAsia="Calibri" w:hAnsi="Calibri"/>
          <w:b w:val="false"/>
          <w:bCs w:val="false"/>
          <w:i w:val="false"/>
          <w:iCs w:val="false"/>
          <w:color w:val="000000"/>
          <w:sz w:val="22"/>
          <w:szCs w:val="22"/>
        </w:rPr>
        <w:t xml:space="preserve">Detected 8 notes total.</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python detect_pitches.py audioCMajor.mp3 -o output/iter1_pyin.mid</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Sounding: C3, D3, E3, F3, G3, A3, B3, C4</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Written:  C4, D4, E4, F4, G4, A4, B4, C5</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Count:    8 notes</w:t>
      </w:r>
    </w:p>
    <w:p>
      <w:pPr>
        <w:spacing w:after="120"/>
      </w:pPr>
    </w:p>
    <w:p>
      <w:pPr>
        <w:spacing w:after="120" w:before="0"/>
        <w:jc w:val="left"/>
      </w:pPr>
      <w:r>
        <w:rPr>
          <w:rFonts w:ascii="Calibri" w:cs="Calibri" w:eastAsia="Calibri" w:hAnsi="Calibri"/>
          <w:b/>
          <w:bCs/>
          <w:i w:val="false"/>
          <w:iCs w:val="false"/>
          <w:color w:val="1A5276"/>
          <w:sz w:val="22"/>
          <w:szCs w:val="22"/>
        </w:rPr>
        <w:t xml:space="preserve">Sheet Music Comparison (Ground Truth vs Detected):</w:t>
      </w:r>
    </w:p>
    <w:p>
      <w:pPr>
        <w:spacing w:after="200"/>
        <w:jc w:val="center"/>
      </w:pPr>
      <w:r>
        <w:drawing>
          <wp:inline distT="0" distB="0" distL="0" distR="0">
            <wp:extent cx="3810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90750"/>
                    </a:xfrm>
                    <a:prstGeom prst="rect">
                      <a:avLst/>
                    </a:prstGeom>
                  </pic:spPr>
                </pic:pic>
              </a:graphicData>
            </a:graphic>
          </wp:inline>
        </w:drawing>
      </w:r>
    </w:p>
    <w:p>
      <w:pPr>
        <w:pStyle w:val="Heading1"/>
        <w:spacing w:after="120" w:before="240"/>
      </w:pPr>
      <w:r>
        <w:rPr>
          <w:rFonts w:ascii="Calibri" w:cs="Calibri" w:eastAsia="Calibri" w:hAnsi="Calibri"/>
          <w:b/>
          <w:bCs/>
          <w:i w:val="false"/>
          <w:iCs w:val="false"/>
          <w:color w:val="1A5276"/>
          <w:sz w:val="32"/>
          <w:szCs w:val="32"/>
        </w:rPr>
        <w:t xml:space="preserve">3. Iteration 2: ML Model (CNN + BiGRU)</w:t>
      </w:r>
    </w:p>
    <w:p>
      <w:pPr>
        <w:spacing w:after="120" w:before="0"/>
        <w:jc w:val="left"/>
      </w:pPr>
      <w:r>
        <w:rPr>
          <w:rFonts w:ascii="Calibri" w:cs="Calibri" w:eastAsia="Calibri" w:hAnsi="Calibri"/>
          <w:b/>
          <w:bCs/>
          <w:i w:val="false"/>
          <w:iCs w:val="false"/>
          <w:color w:val="000000"/>
          <w:sz w:val="22"/>
          <w:szCs w:val="22"/>
        </w:rPr>
        <w:t xml:space="preserve">Result: </w:t>
      </w:r>
      <w:r>
        <w:rPr>
          <w:rFonts w:ascii="Calibri" w:cs="Calibri" w:eastAsia="Calibri" w:hAnsi="Calibri"/>
          <w:b w:val="false"/>
          <w:bCs w:val="false"/>
          <w:i w:val="false"/>
          <w:iCs w:val="false"/>
          <w:color w:val="000000"/>
          <w:sz w:val="22"/>
          <w:szCs w:val="22"/>
        </w:rPr>
        <w:t xml:space="preserve">8/8 ground truth pitches found (100% pitch accuracy). </w:t>
      </w:r>
      <w:r>
        <w:rPr>
          <w:rFonts w:ascii="Calibri" w:cs="Calibri" w:eastAsia="Calibri" w:hAnsi="Calibri"/>
          <w:b w:val="false"/>
          <w:bCs w:val="false"/>
          <w:i w:val="false"/>
          <w:iCs w:val="false"/>
          <w:color w:val="000000"/>
          <w:sz w:val="22"/>
          <w:szCs w:val="22"/>
        </w:rPr>
        <w:t xml:space="preserve">Detected 11 notes total </w:t>
      </w:r>
      <w:r>
        <w:rPr>
          <w:rFonts w:ascii="Calibri" w:cs="Calibri" w:eastAsia="Calibri" w:hAnsi="Calibri"/>
          <w:b w:val="false"/>
          <w:bCs w:val="false"/>
          <w:i w:val="false"/>
          <w:iCs w:val="false"/>
          <w:color w:val="E67E22"/>
          <w:sz w:val="22"/>
          <w:szCs w:val="22"/>
        </w:rPr>
        <w:t xml:space="preserve">(3 extra notes: G4, B4, C5).</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python -m model.predict audioCMajor.mp3 -o output/iter2_ml.mid</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Sounding: C3, C4, D3, E3, F3, G3, G3, A3, B3, B3, C4</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Written:  C4, C5, D4, E4, F4, G4, G4, A4, B4, B4, C5</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Count:    11 notes (8 correct + 3 extra)</w:t>
      </w:r>
    </w:p>
    <w:p>
      <w:pPr>
        <w:spacing w:after="120"/>
      </w:pPr>
    </w:p>
    <w:p>
      <w:pPr>
        <w:spacing w:after="120" w:before="0"/>
        <w:jc w:val="left"/>
      </w:pPr>
      <w:r>
        <w:rPr>
          <w:rFonts w:ascii="Calibri" w:cs="Calibri" w:eastAsia="Calibri" w:hAnsi="Calibri"/>
          <w:b/>
          <w:bCs/>
          <w:i w:val="false"/>
          <w:iCs w:val="false"/>
          <w:color w:val="1A5276"/>
          <w:sz w:val="22"/>
          <w:szCs w:val="22"/>
        </w:rPr>
        <w:t xml:space="preserve">Sheet Music Comparison:</w:t>
      </w:r>
    </w:p>
    <w:p>
      <w:pPr>
        <w:spacing w:after="120"/>
        <w:jc w:val="center"/>
      </w:pPr>
      <w:r>
        <w:drawing>
          <wp:inline distT="0" distB="0" distL="0" distR="0">
            <wp:extent cx="4667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190750"/>
                    </a:xfrm>
                    <a:prstGeom prst="rect">
                      <a:avLst/>
                    </a:prstGeom>
                  </pic:spPr>
                </pic:pic>
              </a:graphicData>
            </a:graphic>
          </wp:inline>
        </w:drawing>
      </w:r>
    </w:p>
    <w:p>
      <w:pPr>
        <w:spacing w:after="200" w:before="0"/>
        <w:jc w:val="left"/>
      </w:pPr>
      <w:r>
        <w:rPr>
          <w:rFonts w:ascii="Calibri" w:cs="Calibri" w:eastAsia="Calibri" w:hAnsi="Calibri"/>
          <w:b/>
          <w:bCs/>
          <w:i w:val="false"/>
          <w:iCs w:val="false"/>
          <w:color w:val="000000"/>
          <w:sz w:val="22"/>
          <w:szCs w:val="22"/>
        </w:rPr>
        <w:t xml:space="preserve">Note: </w:t>
      </w:r>
      <w:r>
        <w:rPr>
          <w:rFonts w:ascii="Calibri" w:cs="Calibri" w:eastAsia="Calibri" w:hAnsi="Calibri"/>
          <w:b w:val="false"/>
          <w:bCs w:val="false"/>
          <w:i w:val="false"/>
          <w:iCs w:val="false"/>
          <w:color w:val="000000"/>
          <w:sz w:val="22"/>
          <w:szCs w:val="22"/>
        </w:rPr>
        <w:t xml:space="preserve">The ML model detects all 8 ground truth pitches, plus 3 duplicate activations on adjacent strings (G3 on string 2 fret 5, B3 on string 4 fret 0, and C4 on string 4 fret 1). These are valid guitar positions for the same pitches, indicating the polyphonic model picks up sympathetic resonance.</w:t>
      </w:r>
    </w:p>
    <w:p>
      <w:r>
        <w:br w:type="page"/>
      </w:r>
    </w:p>
    <w:p>
      <w:pPr>
        <w:pStyle w:val="Heading1"/>
        <w:spacing w:after="120" w:before="240"/>
      </w:pPr>
      <w:r>
        <w:rPr>
          <w:rFonts w:ascii="Calibri" w:cs="Calibri" w:eastAsia="Calibri" w:hAnsi="Calibri"/>
          <w:b/>
          <w:bCs/>
          <w:i w:val="false"/>
          <w:iCs w:val="false"/>
          <w:color w:val="1A5276"/>
          <w:sz w:val="32"/>
          <w:szCs w:val="32"/>
        </w:rPr>
        <w:t xml:space="preserve">4. Iteration 3: Smart Pipeline (ML + music21)</w:t>
      </w:r>
    </w:p>
    <w:p>
      <w:pPr>
        <w:spacing w:after="120" w:before="0"/>
        <w:jc w:val="left"/>
      </w:pPr>
      <w:r>
        <w:rPr>
          <w:rFonts w:ascii="Calibri" w:cs="Calibri" w:eastAsia="Calibri" w:hAnsi="Calibri"/>
          <w:b/>
          <w:bCs/>
          <w:i w:val="false"/>
          <w:iCs w:val="false"/>
          <w:color w:val="000000"/>
          <w:sz w:val="22"/>
          <w:szCs w:val="22"/>
        </w:rPr>
        <w:t xml:space="preserve">Result: </w:t>
      </w:r>
      <w:r>
        <w:rPr>
          <w:rFonts w:ascii="Calibri" w:cs="Calibri" w:eastAsia="Calibri" w:hAnsi="Calibri"/>
          <w:b w:val="false"/>
          <w:bCs w:val="false"/>
          <w:i w:val="false"/>
          <w:iCs w:val="false"/>
          <w:color w:val="000000"/>
          <w:sz w:val="22"/>
          <w:szCs w:val="22"/>
        </w:rPr>
        <w:t xml:space="preserve">8/8 ground truth pitches found (100% pitch accuracy). </w:t>
      </w:r>
      <w:r>
        <w:rPr>
          <w:rFonts w:ascii="Calibri" w:cs="Calibri" w:eastAsia="Calibri" w:hAnsi="Calibri"/>
          <w:b w:val="false"/>
          <w:bCs w:val="false"/>
          <w:i w:val="false"/>
          <w:iCs w:val="false"/>
          <w:color w:val="000000"/>
          <w:sz w:val="22"/>
          <w:szCs w:val="22"/>
        </w:rPr>
        <w:t xml:space="preserve">Detected 11 notes total. </w:t>
      </w:r>
    </w:p>
    <w:p>
      <w:pPr>
        <w:spacing w:after="120" w:before="0"/>
        <w:jc w:val="left"/>
      </w:pPr>
      <w:r>
        <w:rPr>
          <w:rFonts w:ascii="Calibri" w:cs="Calibri" w:eastAsia="Calibri" w:hAnsi="Calibri"/>
          <w:b/>
          <w:bCs/>
          <w:i w:val="false"/>
          <w:iCs w:val="false"/>
          <w:color w:val="000000"/>
          <w:sz w:val="22"/>
          <w:szCs w:val="22"/>
        </w:rPr>
        <w:t xml:space="preserve">Key Detection: </w:t>
      </w:r>
      <w:r>
        <w:rPr>
          <w:rFonts w:ascii="Calibri" w:cs="Calibri" w:eastAsia="Calibri" w:hAnsi="Calibri"/>
          <w:b w:val="false"/>
          <w:bCs w:val="false"/>
          <w:i w:val="false"/>
          <w:iCs w:val="false"/>
          <w:color w:val="000000"/>
          <w:sz w:val="22"/>
          <w:szCs w:val="22"/>
        </w:rPr>
        <w:t xml:space="preserve">a minor (confidence: 0.720). </w:t>
      </w:r>
      <w:r>
        <w:rPr>
          <w:rFonts w:ascii="Calibri" w:cs="Calibri" w:eastAsia="Calibri" w:hAnsi="Calibri"/>
          <w:b w:val="false"/>
          <w:bCs w:val="false"/>
          <w:i w:val="false"/>
          <w:iCs w:val="false"/>
          <w:color w:val="000000"/>
          <w:sz w:val="22"/>
          <w:szCs w:val="22"/>
        </w:rPr>
        <w:t xml:space="preserve">Notes filtered: 0 (tolerance: ±1 semitone).</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python test/transcribe_smart.py audioCMajor.mp3 --backend ml</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Detected key:  a minor</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Raw notes:     11</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After filter:  11 (dropped 0)</w:t>
      </w:r>
    </w:p>
    <w:p>
      <w:pPr>
        <w:shd w:fill="F8F9FA" w:val="clear"/>
        <w:spacing w:after="0" w:before="0"/>
        <w:ind w:left="200"/>
      </w:pPr>
      <w:r>
        <w:rPr>
          <w:rFonts w:ascii="Consolas" w:cs="Consolas" w:eastAsia="Consolas" w:hAnsi="Consolas"/>
          <w:b w:val="false"/>
          <w:bCs w:val="false"/>
          <w:i w:val="false"/>
          <w:iCs w:val="false"/>
          <w:color w:val="000000"/>
          <w:sz w:val="18"/>
          <w:szCs w:val="18"/>
        </w:rPr>
        <w:t xml:space="preserve">  Written:       C4, C5, D4, E4, F4, G4, G4, A4, B4, B4, C5</w:t>
      </w:r>
    </w:p>
    <w:p>
      <w:pPr>
        <w:spacing w:after="120"/>
      </w:pPr>
    </w:p>
    <w:p>
      <w:pPr>
        <w:spacing w:after="120" w:before="0"/>
        <w:jc w:val="left"/>
      </w:pPr>
      <w:r>
        <w:rPr>
          <w:rFonts w:ascii="Calibri" w:cs="Calibri" w:eastAsia="Calibri" w:hAnsi="Calibri"/>
          <w:b/>
          <w:bCs/>
          <w:i w:val="false"/>
          <w:iCs w:val="false"/>
          <w:color w:val="1A5276"/>
          <w:sz w:val="22"/>
          <w:szCs w:val="22"/>
        </w:rPr>
        <w:t xml:space="preserve">Sheet Music Comparison:</w:t>
      </w:r>
    </w:p>
    <w:p>
      <w:pPr>
        <w:spacing w:after="120"/>
        <w:jc w:val="center"/>
      </w:pPr>
      <w:r>
        <w:drawing>
          <wp:inline distT="0" distB="0" distL="0" distR="0">
            <wp:extent cx="4667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190750"/>
                    </a:xfrm>
                    <a:prstGeom prst="rect">
                      <a:avLst/>
                    </a:prstGeom>
                  </pic:spPr>
                </pic:pic>
              </a:graphicData>
            </a:graphic>
          </wp:inline>
        </w:drawing>
      </w:r>
    </w:p>
    <w:p>
      <w:pPr>
        <w:spacing w:after="200" w:before="0"/>
        <w:jc w:val="left"/>
      </w:pPr>
      <w:r>
        <w:rPr>
          <w:rFonts w:ascii="Calibri" w:cs="Calibri" w:eastAsia="Calibri" w:hAnsi="Calibri"/>
          <w:b/>
          <w:bCs/>
          <w:i w:val="false"/>
          <w:iCs w:val="false"/>
          <w:color w:val="000000"/>
          <w:sz w:val="22"/>
          <w:szCs w:val="22"/>
        </w:rPr>
        <w:t xml:space="preserve">Note: </w:t>
      </w:r>
      <w:r>
        <w:rPr>
          <w:rFonts w:ascii="Calibri" w:cs="Calibri" w:eastAsia="Calibri" w:hAnsi="Calibri"/>
          <w:b w:val="false"/>
          <w:bCs w:val="false"/>
          <w:i w:val="false"/>
          <w:iCs w:val="false"/>
          <w:color w:val="000000"/>
          <w:sz w:val="22"/>
          <w:szCs w:val="22"/>
        </w:rPr>
        <w:t xml:space="preserve">The smart pipeline detects the key as "a minor" (the relative minor of C major, sharing the same pitch classes). With tolerance=1, all notes from the ML model pass the filter since every detected pitch belongs to the A natural minor / C major scale. The 3 extra notes persist.</w:t>
      </w:r>
    </w:p>
    <w:p>
      <w:r>
        <w:br w:type="page"/>
      </w:r>
    </w:p>
    <w:p>
      <w:pPr>
        <w:pStyle w:val="Heading1"/>
        <w:spacing w:after="120" w:before="240"/>
      </w:pPr>
      <w:r>
        <w:rPr>
          <w:rFonts w:ascii="Calibri" w:cs="Calibri" w:eastAsia="Calibri" w:hAnsi="Calibri"/>
          <w:b/>
          <w:bCs/>
          <w:i w:val="false"/>
          <w:iCs w:val="false"/>
          <w:color w:val="1A5276"/>
          <w:sz w:val="32"/>
          <w:szCs w:val="32"/>
        </w:rPr>
        <w:t xml:space="preserve">5. Note-by-Note Comparison</w:t>
      </w:r>
    </w:p>
    <w:p>
      <w:pPr>
        <w:spacing w:after="120" w:before="0"/>
        <w:jc w:val="left"/>
      </w:pPr>
      <w:r>
        <w:rPr>
          <w:rFonts w:ascii="Calibri" w:cs="Calibri" w:eastAsia="Calibri" w:hAnsi="Calibri"/>
          <w:b w:val="false"/>
          <w:bCs w:val="false"/>
          <w:i w:val="false"/>
          <w:iCs w:val="false"/>
          <w:color w:val="000000"/>
          <w:sz w:val="22"/>
          <w:szCs w:val="22"/>
        </w:rPr>
        <w:t xml:space="preserve">The table below compares all three approaches against the 8-note ground truth. For each approach, “</w:t>
      </w:r>
      <w:r>
        <w:rPr>
          <w:rFonts w:ascii="Calibri" w:cs="Calibri" w:eastAsia="Calibri" w:hAnsi="Calibri"/>
          <w:b/>
          <w:bCs/>
          <w:i w:val="false"/>
          <w:iCs w:val="false"/>
          <w:color w:val="27AE60"/>
          <w:sz w:val="22"/>
          <w:szCs w:val="22"/>
        </w:rPr>
        <w:t xml:space="preserve">YES</w:t>
      </w:r>
      <w:r>
        <w:rPr>
          <w:rFonts w:ascii="Calibri" w:cs="Calibri" w:eastAsia="Calibri" w:hAnsi="Calibri"/>
          <w:b w:val="false"/>
          <w:bCs w:val="false"/>
          <w:i w:val="false"/>
          <w:iCs w:val="false"/>
          <w:color w:val="000000"/>
          <w:sz w:val="22"/>
          <w:szCs w:val="22"/>
        </w:rPr>
        <w:t xml:space="preserve">” indicates the pitch was correctly detected and “</w:t>
      </w:r>
      <w:r>
        <w:rPr>
          <w:rFonts w:ascii="Calibri" w:cs="Calibri" w:eastAsia="Calibri" w:hAnsi="Calibri"/>
          <w:b/>
          <w:bCs/>
          <w:i w:val="false"/>
          <w:iCs w:val="false"/>
          <w:color w:val="E74C3C"/>
          <w:sz w:val="22"/>
          <w:szCs w:val="22"/>
        </w:rPr>
        <w:t xml:space="preserve">NO</w:t>
      </w:r>
      <w:r>
        <w:rPr>
          <w:rFonts w:ascii="Calibri" w:cs="Calibri" w:eastAsia="Calibri" w:hAnsi="Calibri"/>
          <w:b w:val="false"/>
          <w:bCs w:val="false"/>
          <w:i w:val="false"/>
          <w:iCs w:val="false"/>
          <w:color w:val="000000"/>
          <w:sz w:val="22"/>
          <w:szCs w:val="22"/>
        </w:rPr>
        <w:t xml:space="preserve">” indicates a mismatch or missing note.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W w:type="pct" w:w="6%"/>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w:t>
            </w:r>
          </w:p>
        </w:tc>
        <w:tc>
          <w:tcPr>
            <w:tcW w:type="pct" w:w="14%"/>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Ground Truth</w:t>
            </w:r>
          </w:p>
        </w:tc>
        <w:tc>
          <w:tcPr>
            <w:tcW w:type="pct" w:w="16%"/>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Iter 1 (pyin)</w:t>
            </w:r>
          </w:p>
        </w:tc>
        <w:tc>
          <w:tcPr>
            <w:tcW w:type="pct" w:w="10%"/>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Match</w:t>
            </w:r>
          </w:p>
        </w:tc>
        <w:tc>
          <w:tcPr>
            <w:tcW w:type="pct" w:w="16%"/>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Iter 2 (ML)</w:t>
            </w:r>
          </w:p>
        </w:tc>
        <w:tc>
          <w:tcPr>
            <w:tcW w:type="pct" w:w="10%"/>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Match</w:t>
            </w:r>
          </w:p>
        </w:tc>
        <w:tc>
          <w:tcPr>
            <w:tcW w:type="pct" w:w="16%"/>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Iter 3 (Smart)</w:t>
            </w:r>
          </w:p>
        </w:tc>
        <w:tc>
          <w:tcPr>
            <w:tcW w:type="pct" w:w="10%"/>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Match</w:t>
            </w:r>
          </w:p>
        </w:tc>
      </w:tr>
      <w:tr>
        <w:tc>
          <w:tcPr>
            <w:shd w:fill="FFFFFF" w:val="clear"/>
            <w:vAlign w:val="center"/>
          </w:tcPr>
          <w:p>
            <w:pPr>
              <w:spacing w:after="0" w:before="0"/>
              <w:jc w:val="center"/>
            </w:pPr>
            <w:r>
              <w:rPr>
                <w:rFonts w:ascii="Calibri" w:cs="Calibri" w:eastAsia="Calibri" w:hAnsi="Calibri"/>
                <w:b/>
                <w:bCs/>
                <w:i w:val="false"/>
                <w:iCs w:val="false"/>
                <w:color w:val="000000"/>
                <w:sz w:val="20"/>
                <w:szCs w:val="20"/>
              </w:rPr>
              <w:t xml:space="preserve">1</w:t>
            </w:r>
          </w:p>
        </w:tc>
        <w:tc>
          <w:tcPr>
            <w:shd w:fill="FFFFFF" w:val="clear"/>
            <w:vAlign w:val="center"/>
          </w:tcPr>
          <w:p>
            <w:pPr>
              <w:spacing w:after="0" w:before="0"/>
              <w:jc w:val="center"/>
            </w:pPr>
            <w:r>
              <w:rPr>
                <w:rFonts w:ascii="Calibri" w:cs="Calibri" w:eastAsia="Calibri" w:hAnsi="Calibri"/>
                <w:b/>
                <w:bCs/>
                <w:i w:val="false"/>
                <w:iCs w:val="false"/>
                <w:color w:val="000000"/>
                <w:sz w:val="20"/>
                <w:szCs w:val="20"/>
              </w:rPr>
              <w:t xml:space="preserve">C4</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C4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C4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C4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r>
      <w:tr>
        <w:tc>
          <w:tcPr>
            <w:shd w:fill="F2F3F4" w:val="clear"/>
            <w:vAlign w:val="center"/>
          </w:tcPr>
          <w:p>
            <w:pPr>
              <w:spacing w:after="0" w:before="0"/>
              <w:jc w:val="center"/>
            </w:pPr>
            <w:r>
              <w:rPr>
                <w:rFonts w:ascii="Calibri" w:cs="Calibri" w:eastAsia="Calibri" w:hAnsi="Calibri"/>
                <w:b/>
                <w:bCs/>
                <w:i w:val="false"/>
                <w:iCs w:val="false"/>
                <w:color w:val="000000"/>
                <w:sz w:val="20"/>
                <w:szCs w:val="20"/>
              </w:rPr>
              <w:t xml:space="preserve">2</w:t>
            </w:r>
          </w:p>
        </w:tc>
        <w:tc>
          <w:tcPr>
            <w:shd w:fill="F2F3F4" w:val="clear"/>
            <w:vAlign w:val="center"/>
          </w:tcPr>
          <w:p>
            <w:pPr>
              <w:spacing w:after="0" w:before="0"/>
              <w:jc w:val="center"/>
            </w:pPr>
            <w:r>
              <w:rPr>
                <w:rFonts w:ascii="Calibri" w:cs="Calibri" w:eastAsia="Calibri" w:hAnsi="Calibri"/>
                <w:b/>
                <w:bCs/>
                <w:i w:val="false"/>
                <w:iCs w:val="false"/>
                <w:color w:val="000000"/>
                <w:sz w:val="20"/>
                <w:szCs w:val="20"/>
              </w:rPr>
              <w:t xml:space="preserve">D4</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D4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D4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D4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r>
      <w:tr>
        <w:tc>
          <w:tcPr>
            <w:shd w:fill="FFFFFF" w:val="clear"/>
            <w:vAlign w:val="center"/>
          </w:tcPr>
          <w:p>
            <w:pPr>
              <w:spacing w:after="0" w:before="0"/>
              <w:jc w:val="center"/>
            </w:pPr>
            <w:r>
              <w:rPr>
                <w:rFonts w:ascii="Calibri" w:cs="Calibri" w:eastAsia="Calibri" w:hAnsi="Calibri"/>
                <w:b/>
                <w:bCs/>
                <w:i w:val="false"/>
                <w:iCs w:val="false"/>
                <w:color w:val="000000"/>
                <w:sz w:val="20"/>
                <w:szCs w:val="20"/>
              </w:rPr>
              <w:t xml:space="preserve">3</w:t>
            </w:r>
          </w:p>
        </w:tc>
        <w:tc>
          <w:tcPr>
            <w:shd w:fill="FFFFFF" w:val="clear"/>
            <w:vAlign w:val="center"/>
          </w:tcPr>
          <w:p>
            <w:pPr>
              <w:spacing w:after="0" w:before="0"/>
              <w:jc w:val="center"/>
            </w:pPr>
            <w:r>
              <w:rPr>
                <w:rFonts w:ascii="Calibri" w:cs="Calibri" w:eastAsia="Calibri" w:hAnsi="Calibri"/>
                <w:b/>
                <w:bCs/>
                <w:i w:val="false"/>
                <w:iCs w:val="false"/>
                <w:color w:val="000000"/>
                <w:sz w:val="20"/>
                <w:szCs w:val="20"/>
              </w:rPr>
              <w:t xml:space="preserve">E4</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E4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E4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E4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r>
      <w:tr>
        <w:tc>
          <w:tcPr>
            <w:shd w:fill="F2F3F4" w:val="clear"/>
            <w:vAlign w:val="center"/>
          </w:tcPr>
          <w:p>
            <w:pPr>
              <w:spacing w:after="0" w:before="0"/>
              <w:jc w:val="center"/>
            </w:pPr>
            <w:r>
              <w:rPr>
                <w:rFonts w:ascii="Calibri" w:cs="Calibri" w:eastAsia="Calibri" w:hAnsi="Calibri"/>
                <w:b/>
                <w:bCs/>
                <w:i w:val="false"/>
                <w:iCs w:val="false"/>
                <w:color w:val="000000"/>
                <w:sz w:val="20"/>
                <w:szCs w:val="20"/>
              </w:rPr>
              <w:t xml:space="preserve">4</w:t>
            </w:r>
          </w:p>
        </w:tc>
        <w:tc>
          <w:tcPr>
            <w:shd w:fill="F2F3F4" w:val="clear"/>
            <w:vAlign w:val="center"/>
          </w:tcPr>
          <w:p>
            <w:pPr>
              <w:spacing w:after="0" w:before="0"/>
              <w:jc w:val="center"/>
            </w:pPr>
            <w:r>
              <w:rPr>
                <w:rFonts w:ascii="Calibri" w:cs="Calibri" w:eastAsia="Calibri" w:hAnsi="Calibri"/>
                <w:b/>
                <w:bCs/>
                <w:i w:val="false"/>
                <w:iCs w:val="false"/>
                <w:color w:val="000000"/>
                <w:sz w:val="20"/>
                <w:szCs w:val="20"/>
              </w:rPr>
              <w:t xml:space="preserve">F4</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F4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F4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F4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r>
      <w:tr>
        <w:tc>
          <w:tcPr>
            <w:shd w:fill="FFFFFF" w:val="clear"/>
            <w:vAlign w:val="center"/>
          </w:tcPr>
          <w:p>
            <w:pPr>
              <w:spacing w:after="0" w:before="0"/>
              <w:jc w:val="center"/>
            </w:pPr>
            <w:r>
              <w:rPr>
                <w:rFonts w:ascii="Calibri" w:cs="Calibri" w:eastAsia="Calibri" w:hAnsi="Calibri"/>
                <w:b/>
                <w:bCs/>
                <w:i w:val="false"/>
                <w:iCs w:val="false"/>
                <w:color w:val="000000"/>
                <w:sz w:val="20"/>
                <w:szCs w:val="20"/>
              </w:rPr>
              <w:t xml:space="preserve">5</w:t>
            </w:r>
          </w:p>
        </w:tc>
        <w:tc>
          <w:tcPr>
            <w:shd w:fill="FFFFFF" w:val="clear"/>
            <w:vAlign w:val="center"/>
          </w:tcPr>
          <w:p>
            <w:pPr>
              <w:spacing w:after="0" w:before="0"/>
              <w:jc w:val="center"/>
            </w:pPr>
            <w:r>
              <w:rPr>
                <w:rFonts w:ascii="Calibri" w:cs="Calibri" w:eastAsia="Calibri" w:hAnsi="Calibri"/>
                <w:b/>
                <w:bCs/>
                <w:i w:val="false"/>
                <w:iCs w:val="false"/>
                <w:color w:val="000000"/>
                <w:sz w:val="20"/>
                <w:szCs w:val="20"/>
              </w:rPr>
              <w:t xml:space="preserve">G4</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G4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G4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G4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r>
      <w:tr>
        <w:tc>
          <w:tcPr>
            <w:shd w:fill="F2F3F4" w:val="clear"/>
            <w:vAlign w:val="center"/>
          </w:tcPr>
          <w:p>
            <w:pPr>
              <w:spacing w:after="0" w:before="0"/>
              <w:jc w:val="center"/>
            </w:pPr>
            <w:r>
              <w:rPr>
                <w:rFonts w:ascii="Calibri" w:cs="Calibri" w:eastAsia="Calibri" w:hAnsi="Calibri"/>
                <w:b/>
                <w:bCs/>
                <w:i w:val="false"/>
                <w:iCs w:val="false"/>
                <w:color w:val="000000"/>
                <w:sz w:val="20"/>
                <w:szCs w:val="20"/>
              </w:rPr>
              <w:t xml:space="preserve">6</w:t>
            </w:r>
          </w:p>
        </w:tc>
        <w:tc>
          <w:tcPr>
            <w:shd w:fill="F2F3F4" w:val="clear"/>
            <w:vAlign w:val="center"/>
          </w:tcPr>
          <w:p>
            <w:pPr>
              <w:spacing w:after="0" w:before="0"/>
              <w:jc w:val="center"/>
            </w:pPr>
            <w:r>
              <w:rPr>
                <w:rFonts w:ascii="Calibri" w:cs="Calibri" w:eastAsia="Calibri" w:hAnsi="Calibri"/>
                <w:b/>
                <w:bCs/>
                <w:i w:val="false"/>
                <w:iCs w:val="false"/>
                <w:color w:val="000000"/>
                <w:sz w:val="20"/>
                <w:szCs w:val="20"/>
              </w:rPr>
              <w:t xml:space="preserve">A4</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A4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A4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A4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r>
      <w:tr>
        <w:tc>
          <w:tcPr>
            <w:shd w:fill="FFFFFF" w:val="clear"/>
            <w:vAlign w:val="center"/>
          </w:tcPr>
          <w:p>
            <w:pPr>
              <w:spacing w:after="0" w:before="0"/>
              <w:jc w:val="center"/>
            </w:pPr>
            <w:r>
              <w:rPr>
                <w:rFonts w:ascii="Calibri" w:cs="Calibri" w:eastAsia="Calibri" w:hAnsi="Calibri"/>
                <w:b/>
                <w:bCs/>
                <w:i w:val="false"/>
                <w:iCs w:val="false"/>
                <w:color w:val="000000"/>
                <w:sz w:val="20"/>
                <w:szCs w:val="20"/>
              </w:rPr>
              <w:t xml:space="preserve">7</w:t>
            </w:r>
          </w:p>
        </w:tc>
        <w:tc>
          <w:tcPr>
            <w:shd w:fill="FFFFFF" w:val="clear"/>
            <w:vAlign w:val="center"/>
          </w:tcPr>
          <w:p>
            <w:pPr>
              <w:spacing w:after="0" w:before="0"/>
              <w:jc w:val="center"/>
            </w:pPr>
            <w:r>
              <w:rPr>
                <w:rFonts w:ascii="Calibri" w:cs="Calibri" w:eastAsia="Calibri" w:hAnsi="Calibri"/>
                <w:b/>
                <w:bCs/>
                <w:i w:val="false"/>
                <w:iCs w:val="false"/>
                <w:color w:val="000000"/>
                <w:sz w:val="20"/>
                <w:szCs w:val="20"/>
              </w:rPr>
              <w:t xml:space="preserve">B4</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B4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B4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B4</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r>
      <w:tr>
        <w:tc>
          <w:tcPr>
            <w:shd w:fill="F2F3F4" w:val="clear"/>
            <w:vAlign w:val="center"/>
          </w:tcPr>
          <w:p>
            <w:pPr>
              <w:spacing w:after="0" w:before="0"/>
              <w:jc w:val="center"/>
            </w:pPr>
            <w:r>
              <w:rPr>
                <w:rFonts w:ascii="Calibri" w:cs="Calibri" w:eastAsia="Calibri" w:hAnsi="Calibri"/>
                <w:b/>
                <w:bCs/>
                <w:i w:val="false"/>
                <w:iCs w:val="false"/>
                <w:color w:val="000000"/>
                <w:sz w:val="20"/>
                <w:szCs w:val="20"/>
              </w:rPr>
              <w:t xml:space="preserve">8</w:t>
            </w:r>
          </w:p>
        </w:tc>
        <w:tc>
          <w:tcPr>
            <w:shd w:fill="F2F3F4" w:val="clear"/>
            <w:vAlign w:val="center"/>
          </w:tcPr>
          <w:p>
            <w:pPr>
              <w:spacing w:after="0" w:before="0"/>
              <w:jc w:val="center"/>
            </w:pPr>
            <w:r>
              <w:rPr>
                <w:rFonts w:ascii="Calibri" w:cs="Calibri" w:eastAsia="Calibri" w:hAnsi="Calibri"/>
                <w:b/>
                <w:bCs/>
                <w:i w:val="false"/>
                <w:iCs w:val="false"/>
                <w:color w:val="000000"/>
                <w:sz w:val="20"/>
                <w:szCs w:val="20"/>
              </w:rPr>
              <w:t xml:space="preserve">C5</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C5</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C5</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C5</w:t>
            </w:r>
          </w:p>
        </w:tc>
        <w:tc>
          <w:tcPr>
            <w:shd w:fill="D5F5E3" w:val="clear"/>
            <w:vAlign w:val="center"/>
          </w:tcPr>
          <w:p>
            <w:pPr>
              <w:spacing w:after="0" w:before="0"/>
              <w:jc w:val="center"/>
            </w:pPr>
            <w:r>
              <w:rPr>
                <w:rFonts w:ascii="Calibri" w:cs="Calibri" w:eastAsia="Calibri" w:hAnsi="Calibri"/>
                <w:b/>
                <w:bCs/>
                <w:i w:val="false"/>
                <w:iCs w:val="false"/>
                <w:color w:val="27AE60"/>
                <w:sz w:val="22"/>
                <w:szCs w:val="22"/>
              </w:rPr>
              <w:t xml:space="preserve">YES</w:t>
            </w:r>
          </w:p>
        </w:tc>
      </w:tr>
    </w:tbl>
    <w:p>
      <w:pPr>
        <w:spacing w:after="200"/>
      </w:pPr>
    </w:p>
    <w:p>
      <w:pPr>
        <w:pStyle w:val="Heading1"/>
        <w:spacing w:after="120" w:before="240"/>
      </w:pPr>
      <w:r>
        <w:rPr>
          <w:rFonts w:ascii="Calibri" w:cs="Calibri" w:eastAsia="Calibri" w:hAnsi="Calibri"/>
          <w:b/>
          <w:bCs/>
          <w:i w:val="false"/>
          <w:iCs w:val="false"/>
          <w:color w:val="1A5276"/>
          <w:sz w:val="32"/>
          <w:szCs w:val="32"/>
        </w:rPr>
        <w:t xml:space="preserve">6.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30%"/>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Metric</w:t>
            </w:r>
          </w:p>
        </w:tc>
        <w:tc>
          <w:tcPr>
            <w:tcW w:type="pct" w:w="23%"/>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Iter 1 (pyin)</w:t>
            </w:r>
          </w:p>
        </w:tc>
        <w:tc>
          <w:tcPr>
            <w:tcW w:type="pct" w:w="23%"/>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Iter 2 (ML)</w:t>
            </w:r>
          </w:p>
        </w:tc>
        <w:tc>
          <w:tcPr>
            <w:tcW w:type="pct" w:w="24%"/>
            <w:shd w:fill="1A5276" w:val="clear"/>
            <w:vAlign w:val="center"/>
          </w:tcPr>
          <w:p>
            <w:pPr>
              <w:spacing w:after="0" w:before="0"/>
              <w:jc w:val="center"/>
            </w:pPr>
            <w:r>
              <w:rPr>
                <w:rFonts w:ascii="Calibri" w:cs="Calibri" w:eastAsia="Calibri" w:hAnsi="Calibri"/>
                <w:b/>
                <w:bCs/>
                <w:i w:val="false"/>
                <w:iCs w:val="false"/>
                <w:color w:val="FFFFFF"/>
                <w:sz w:val="20"/>
                <w:szCs w:val="20"/>
              </w:rPr>
              <w:t xml:space="preserve">Iter 3 (Smart)</w:t>
            </w:r>
          </w:p>
        </w:tc>
      </w:tr>
      <w:tr>
        <w:tc>
          <w:tcPr>
            <w:shd w:fill="FFFFFF" w:val="clear"/>
            <w:vAlign w:val="center"/>
          </w:tcPr>
          <w:p>
            <w:pPr>
              <w:spacing w:after="0" w:before="0"/>
              <w:jc w:val="left"/>
            </w:pPr>
            <w:r>
              <w:rPr>
                <w:rFonts w:ascii="Calibri" w:cs="Calibri" w:eastAsia="Calibri" w:hAnsi="Calibri"/>
                <w:b/>
                <w:bCs/>
                <w:i w:val="false"/>
                <w:iCs w:val="false"/>
                <w:color w:val="1A5276"/>
                <w:sz w:val="20"/>
                <w:szCs w:val="20"/>
              </w:rPr>
              <w:t xml:space="preserve">Notes Detected</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8</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11</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11</w:t>
            </w:r>
          </w:p>
        </w:tc>
      </w:tr>
      <w:tr>
        <w:tc>
          <w:tcPr>
            <w:shd w:fill="F2F3F4" w:val="clear"/>
            <w:vAlign w:val="center"/>
          </w:tcPr>
          <w:p>
            <w:pPr>
              <w:spacing w:after="0" w:before="0"/>
              <w:jc w:val="left"/>
            </w:pPr>
            <w:r>
              <w:rPr>
                <w:rFonts w:ascii="Calibri" w:cs="Calibri" w:eastAsia="Calibri" w:hAnsi="Calibri"/>
                <w:b/>
                <w:bCs/>
                <w:i w:val="false"/>
                <w:iCs w:val="false"/>
                <w:color w:val="1A5276"/>
                <w:sz w:val="20"/>
                <w:szCs w:val="20"/>
              </w:rPr>
              <w:t xml:space="preserve">Expected Notes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8</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8</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8</w:t>
            </w:r>
          </w:p>
        </w:tc>
      </w:tr>
      <w:tr>
        <w:tc>
          <w:tcPr>
            <w:shd w:fill="FFFFFF" w:val="clear"/>
            <w:vAlign w:val="center"/>
          </w:tcPr>
          <w:p>
            <w:pPr>
              <w:spacing w:after="0" w:before="0"/>
              <w:jc w:val="left"/>
            </w:pPr>
            <w:r>
              <w:rPr>
                <w:rFonts w:ascii="Calibri" w:cs="Calibri" w:eastAsia="Calibri" w:hAnsi="Calibri"/>
                <w:b/>
                <w:bCs/>
                <w:i w:val="false"/>
                <w:iCs w:val="false"/>
                <w:color w:val="1A5276"/>
                <w:sz w:val="20"/>
                <w:szCs w:val="20"/>
              </w:rPr>
              <w:t xml:space="preserve">Correct Pitches</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8/8</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8/8</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8/8</w:t>
            </w:r>
          </w:p>
        </w:tc>
      </w:tr>
      <w:tr>
        <w:tc>
          <w:tcPr>
            <w:shd w:fill="F2F3F4" w:val="clear"/>
            <w:vAlign w:val="center"/>
          </w:tcPr>
          <w:p>
            <w:pPr>
              <w:spacing w:after="0" w:before="0"/>
              <w:jc w:val="left"/>
            </w:pPr>
            <w:r>
              <w:rPr>
                <w:rFonts w:ascii="Calibri" w:cs="Calibri" w:eastAsia="Calibri" w:hAnsi="Calibri"/>
                <w:b/>
                <w:bCs/>
                <w:i w:val="false"/>
                <w:iCs w:val="false"/>
                <w:color w:val="1A5276"/>
                <w:sz w:val="20"/>
                <w:szCs w:val="20"/>
              </w:rPr>
              <w:t xml:space="preserve">Extra Notes</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0</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3</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3</w:t>
            </w:r>
          </w:p>
        </w:tc>
      </w:tr>
      <w:tr>
        <w:tc>
          <w:tcPr>
            <w:shd w:fill="FFFFFF" w:val="clear"/>
            <w:vAlign w:val="center"/>
          </w:tcPr>
          <w:p>
            <w:pPr>
              <w:spacing w:after="0" w:before="0"/>
              <w:jc w:val="left"/>
            </w:pPr>
            <w:r>
              <w:rPr>
                <w:rFonts w:ascii="Calibri" w:cs="Calibri" w:eastAsia="Calibri" w:hAnsi="Calibri"/>
                <w:b/>
                <w:bCs/>
                <w:i w:val="false"/>
                <w:iCs w:val="false"/>
                <w:color w:val="1A5276"/>
                <w:sz w:val="20"/>
                <w:szCs w:val="20"/>
              </w:rPr>
              <w:t xml:space="preserve">Pitch Accuracy</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100.0%</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100.0%</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100.0%</w:t>
            </w:r>
          </w:p>
        </w:tc>
      </w:tr>
      <w:tr>
        <w:tc>
          <w:tcPr>
            <w:shd w:fill="F2F3F4" w:val="clear"/>
            <w:vAlign w:val="center"/>
          </w:tcPr>
          <w:p>
            <w:pPr>
              <w:spacing w:after="0" w:before="0"/>
              <w:jc w:val="left"/>
            </w:pPr>
            <w:r>
              <w:rPr>
                <w:rFonts w:ascii="Calibri" w:cs="Calibri" w:eastAsia="Calibri" w:hAnsi="Calibri"/>
                <w:b/>
                <w:bCs/>
                <w:i w:val="false"/>
                <w:iCs w:val="false"/>
                <w:color w:val="1A5276"/>
                <w:sz w:val="20"/>
                <w:szCs w:val="20"/>
              </w:rPr>
              <w:t xml:space="preserve">Key Detection</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N/A</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N/A</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a minor</w:t>
            </w:r>
          </w:p>
        </w:tc>
      </w:tr>
      <w:tr>
        <w:tc>
          <w:tcPr>
            <w:shd w:fill="FFFFFF" w:val="clear"/>
            <w:vAlign w:val="center"/>
          </w:tcPr>
          <w:p>
            <w:pPr>
              <w:spacing w:after="0" w:before="0"/>
              <w:jc w:val="left"/>
            </w:pPr>
            <w:r>
              <w:rPr>
                <w:rFonts w:ascii="Calibri" w:cs="Calibri" w:eastAsia="Calibri" w:hAnsi="Calibri"/>
                <w:b/>
                <w:bCs/>
                <w:i w:val="false"/>
                <w:iCs w:val="false"/>
                <w:color w:val="1A5276"/>
                <w:sz w:val="20"/>
                <w:szCs w:val="20"/>
              </w:rPr>
              <w:t xml:space="preserve">Polyphonic</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No</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Yes (6-string)</w:t>
            </w:r>
          </w:p>
        </w:tc>
        <w:tc>
          <w:tcPr>
            <w:shd w:fill="FFFFFF"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Yes (6-string)</w:t>
            </w:r>
          </w:p>
        </w:tc>
      </w:tr>
      <w:tr>
        <w:tc>
          <w:tcPr>
            <w:shd w:fill="F2F3F4" w:val="clear"/>
            <w:vAlign w:val="center"/>
          </w:tcPr>
          <w:p>
            <w:pPr>
              <w:spacing w:after="0" w:before="0"/>
              <w:jc w:val="left"/>
            </w:pPr>
            <w:r>
              <w:rPr>
                <w:rFonts w:ascii="Calibri" w:cs="Calibri" w:eastAsia="Calibri" w:hAnsi="Calibri"/>
                <w:b/>
                <w:bCs/>
                <w:i w:val="false"/>
                <w:iCs w:val="false"/>
                <w:color w:val="1A5276"/>
                <w:sz w:val="20"/>
                <w:szCs w:val="20"/>
              </w:rPr>
              <w:t xml:space="preserve">Post-Processing</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Min duration filter</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Schmitt trigger</w:t>
            </w:r>
          </w:p>
        </w:tc>
        <w:tc>
          <w:tcPr>
            <w:shd w:fill="F2F3F4" w:val="clear"/>
            <w:vAlign w:val="center"/>
          </w:tcPr>
          <w:p>
            <w:pPr>
              <w:spacing w:after="0" w:before="0"/>
              <w:jc w:val="center"/>
            </w:pPr>
            <w:r>
              <w:rPr>
                <w:rFonts w:ascii="Calibri" w:cs="Calibri" w:eastAsia="Calibri" w:hAnsi="Calibri"/>
                <w:b w:val="false"/>
                <w:bCs w:val="false"/>
                <w:i w:val="false"/>
                <w:iCs w:val="false"/>
                <w:color w:val="000000"/>
                <w:sz w:val="20"/>
                <w:szCs w:val="20"/>
              </w:rPr>
              <w:t xml:space="preserve">Schmitt + key filter</w:t>
            </w:r>
          </w:p>
        </w:tc>
      </w:tr>
    </w:tbl>
    <w:p>
      <w:pPr>
        <w:spacing w:after="200"/>
      </w:pPr>
    </w:p>
    <w:p>
      <w:pPr>
        <w:pStyle w:val="Heading1"/>
        <w:spacing w:after="120" w:before="240"/>
      </w:pPr>
      <w:r>
        <w:rPr>
          <w:rFonts w:ascii="Calibri" w:cs="Calibri" w:eastAsia="Calibri" w:hAnsi="Calibri"/>
          <w:b/>
          <w:bCs/>
          <w:i w:val="false"/>
          <w:iCs w:val="false"/>
          <w:color w:val="1A5276"/>
          <w:sz w:val="32"/>
          <w:szCs w:val="32"/>
        </w:rPr>
        <w:t xml:space="preserve">7. Analysis &amp; Conclusion</w:t>
      </w:r>
    </w:p>
    <w:p>
      <w:pPr>
        <w:spacing w:after="120" w:before="0"/>
        <w:jc w:val="left"/>
      </w:pPr>
      <w:r>
        <w:rPr>
          <w:rFonts w:ascii="Calibri" w:cs="Calibri" w:eastAsia="Calibri" w:hAnsi="Calibri"/>
          <w:b/>
          <w:bCs/>
          <w:i w:val="false"/>
          <w:iCs w:val="false"/>
          <w:color w:val="1A5276"/>
          <w:sz w:val="22"/>
          <w:szCs w:val="22"/>
        </w:rPr>
        <w:t xml:space="preserve">Pitch Detection Accuracy. </w:t>
      </w:r>
      <w:r>
        <w:rPr>
          <w:rFonts w:ascii="Calibri" w:cs="Calibri" w:eastAsia="Calibri" w:hAnsi="Calibri"/>
          <w:b w:val="false"/>
          <w:bCs w:val="false"/>
          <w:i w:val="false"/>
          <w:iCs w:val="false"/>
          <w:color w:val="000000"/>
          <w:sz w:val="22"/>
          <w:szCs w:val="22"/>
        </w:rPr>
        <w:t xml:space="preserve">All three approaches successfully identify the 8 ground truth pitches of the C major scale, achieving 100% pitch accuracy. This confirms that even the simplest rule-based approach (pyin) performs flawlessly on clean, monophonic single-note recordings — a useful baseline for the </w:t>
      </w:r>
      <w:r>
        <w:rPr>
          <w:rFonts w:ascii="Calibri" w:cs="Calibri" w:eastAsia="Calibri" w:hAnsi="Calibri"/>
          <w:b/>
          <w:bCs/>
          <w:i/>
          <w:iCs/>
          <w:color w:val="000000"/>
          <w:sz w:val="22"/>
          <w:szCs w:val="22"/>
        </w:rPr>
        <w:t xml:space="preserve">Analysis (S2) </w:t>
      </w:r>
      <w:r>
        <w:rPr>
          <w:rFonts w:ascii="Calibri" w:cs="Calibri" w:eastAsia="Calibri" w:hAnsi="Calibri"/>
          <w:b w:val="false"/>
          <w:bCs w:val="false"/>
          <w:i w:val="false"/>
          <w:iCs w:val="false"/>
          <w:color w:val="000000"/>
          <w:sz w:val="22"/>
          <w:szCs w:val="22"/>
        </w:rPr>
        <w:t xml:space="preserve">competency, establishing that evaluation must use increasingly complex audio to differentiate approach quality.</w:t>
      </w:r>
    </w:p>
    <w:p>
      <w:pPr>
        <w:spacing w:after="120" w:before="0"/>
        <w:jc w:val="left"/>
      </w:pPr>
      <w:r>
        <w:rPr>
          <w:rFonts w:ascii="Calibri" w:cs="Calibri" w:eastAsia="Calibri" w:hAnsi="Calibri"/>
          <w:b/>
          <w:bCs/>
          <w:i w:val="false"/>
          <w:iCs w:val="false"/>
          <w:color w:val="1A5276"/>
          <w:sz w:val="22"/>
          <w:szCs w:val="22"/>
        </w:rPr>
        <w:t xml:space="preserve">False Positives &amp; Polyphonic Leakage. </w:t>
      </w:r>
      <w:r>
        <w:rPr>
          <w:rFonts w:ascii="Calibri" w:cs="Calibri" w:eastAsia="Calibri" w:hAnsi="Calibri"/>
          <w:b w:val="false"/>
          <w:bCs w:val="false"/>
          <w:i w:val="false"/>
          <w:iCs w:val="false"/>
          <w:color w:val="000000"/>
          <w:sz w:val="22"/>
          <w:szCs w:val="22"/>
        </w:rPr>
        <w:t xml:space="preserve">The ML-based approaches (iterations 2 and 3) detect 3 extra notes beyond the 8 ground truth pitches. These are duplicate activations of the same pitches (G3, B3, C4) on adjacent guitar strings, reflecting the polyphonic model’s sensitivity to sympathetic string resonance. The pyin approach, being inherently monophonic, avoids this issue entirely. This trade-off between recall and precision illustrates the </w:t>
      </w:r>
      <w:r>
        <w:rPr>
          <w:rFonts w:ascii="Calibri" w:cs="Calibri" w:eastAsia="Calibri" w:hAnsi="Calibri"/>
          <w:b/>
          <w:bCs/>
          <w:i/>
          <w:iCs/>
          <w:color w:val="000000"/>
          <w:sz w:val="22"/>
          <w:szCs w:val="22"/>
        </w:rPr>
        <w:t xml:space="preserve">Advise (S2) </w:t>
      </w:r>
      <w:r>
        <w:rPr>
          <w:rFonts w:ascii="Calibri" w:cs="Calibri" w:eastAsia="Calibri" w:hAnsi="Calibri"/>
          <w:b w:val="false"/>
          <w:bCs w:val="false"/>
          <w:i w:val="false"/>
          <w:iCs w:val="false"/>
          <w:color w:val="000000"/>
          <w:sz w:val="22"/>
          <w:szCs w:val="22"/>
        </w:rPr>
        <w:t xml:space="preserve">competency: recommending pyin for simple monophonic passages and the ML model for polyphonic scenarios.</w:t>
      </w:r>
    </w:p>
    <w:p>
      <w:pPr>
        <w:spacing w:after="120" w:before="0"/>
        <w:jc w:val="left"/>
      </w:pPr>
      <w:r>
        <w:rPr>
          <w:rFonts w:ascii="Calibri" w:cs="Calibri" w:eastAsia="Calibri" w:hAnsi="Calibri"/>
          <w:b/>
          <w:bCs/>
          <w:i w:val="false"/>
          <w:iCs w:val="false"/>
          <w:color w:val="1A5276"/>
          <w:sz w:val="22"/>
          <w:szCs w:val="22"/>
        </w:rPr>
        <w:t xml:space="preserve">Smart Pipeline Effectiveness. </w:t>
      </w:r>
      <w:r>
        <w:rPr>
          <w:rFonts w:ascii="Calibri" w:cs="Calibri" w:eastAsia="Calibri" w:hAnsi="Calibri"/>
          <w:b w:val="false"/>
          <w:bCs w:val="false"/>
          <w:i w:val="false"/>
          <w:iCs w:val="false"/>
          <w:color w:val="000000"/>
          <w:sz w:val="22"/>
          <w:szCs w:val="22"/>
        </w:rPr>
        <w:t xml:space="preserve">Iteration 3’s music21 key detection correctly identifies the key as </w:t>
      </w:r>
      <w:r>
        <w:rPr>
          <w:rFonts w:ascii="Calibri" w:cs="Calibri" w:eastAsia="Calibri" w:hAnsi="Calibri"/>
          <w:b w:val="false"/>
          <w:bCs w:val="false"/>
          <w:i/>
          <w:iCs/>
          <w:color w:val="000000"/>
          <w:sz w:val="22"/>
          <w:szCs w:val="22"/>
        </w:rPr>
        <w:t xml:space="preserve">A minor</w:t>
      </w:r>
      <w:r>
        <w:rPr>
          <w:rFonts w:ascii="Calibri" w:cs="Calibri" w:eastAsia="Calibri" w:hAnsi="Calibri"/>
          <w:b w:val="false"/>
          <w:bCs w:val="false"/>
          <w:i w:val="false"/>
          <w:iCs w:val="false"/>
          <w:color w:val="000000"/>
          <w:sz w:val="22"/>
          <w:szCs w:val="22"/>
        </w:rPr>
        <w:t xml:space="preserve"> (the relative minor of C major, sharing identical pitch classes). With a tolerance of ±1 semitone, no notes are filtered — all detected pitches belong to the A natural minor / C major scale. On this benchmark, the smart pipeline’s key-based filtering does not reduce false positives because the extra notes are harmonically valid. This demonstrates an important insight for </w:t>
      </w:r>
      <w:r>
        <w:rPr>
          <w:rFonts w:ascii="Calibri" w:cs="Calibri" w:eastAsia="Calibri" w:hAnsi="Calibri"/>
          <w:b/>
          <w:bCs/>
          <w:i/>
          <w:iCs/>
          <w:color w:val="000000"/>
          <w:sz w:val="22"/>
          <w:szCs w:val="22"/>
        </w:rPr>
        <w:t xml:space="preserve">Realise (S2)</w:t>
      </w:r>
      <w:r>
        <w:rPr>
          <w:rFonts w:ascii="Calibri" w:cs="Calibri" w:eastAsia="Calibri" w:hAnsi="Calibri"/>
          <w:b w:val="false"/>
          <w:bCs w:val="false"/>
          <w:i w:val="false"/>
          <w:iCs w:val="false"/>
          <w:color w:val="000000"/>
          <w:sz w:val="22"/>
          <w:szCs w:val="22"/>
        </w:rPr>
        <w:t xml:space="preserve">: key filtering is most effective for removing chromatic errors, not sympathetic resonance duplicates. A future deduplication step (grouping simultaneous activations of the same pitch across strings) would address this.</w:t>
      </w:r>
    </w:p>
    <w:p>
      <w:pPr>
        <w:spacing w:after="120" w:before="0"/>
        <w:jc w:val="left"/>
      </w:pPr>
      <w:r>
        <w:rPr>
          <w:rFonts w:ascii="Calibri" w:cs="Calibri" w:eastAsia="Calibri" w:hAnsi="Calibri"/>
          <w:b/>
          <w:bCs/>
          <w:i w:val="false"/>
          <w:iCs w:val="false"/>
          <w:color w:val="1A5276"/>
          <w:sz w:val="22"/>
          <w:szCs w:val="22"/>
        </w:rPr>
        <w:t xml:space="preserve">Problem-Solving Reflection (PS-2). </w:t>
      </w:r>
      <w:r>
        <w:rPr>
          <w:rFonts w:ascii="Calibri" w:cs="Calibri" w:eastAsia="Calibri" w:hAnsi="Calibri"/>
          <w:b w:val="false"/>
          <w:bCs w:val="false"/>
          <w:i w:val="false"/>
          <w:iCs w:val="false"/>
          <w:color w:val="000000"/>
          <w:sz w:val="22"/>
          <w:szCs w:val="22"/>
        </w:rPr>
        <w:t xml:space="preserve">The three-iteration approach follows a structured problem-solving methodology. Iteration 1 establishes a simple, reliable baseline. Iteration 2 adds machine learning for polyphonic capability but introduces new failure modes (duplicate activations). Iteration 3 applies domain knowledge (music theory) as a corrective layer. The C major scale benchmark reveals that each iteration addresses specific shortcomings while sometimes introducing others — a characteristic pattern in iterative system design. The next step is to run these comparisons on polyphonic audio (chords, arpeggios) where the ML model’s strengths over pyin become more pronounced.</w:t>
      </w:r>
    </w:p>
    <w:p>
      <w:pPr>
        <w:spacing w:after="120"/>
      </w:pPr>
    </w:p>
    <w:p>
      <w:pPr>
        <w:spacing w:after="120" w:before="0"/>
        <w:jc w:val="left"/>
      </w:pPr>
      <w:r>
        <w:rPr>
          <w:rFonts w:ascii="Calibri" w:cs="Calibri" w:eastAsia="Calibri" w:hAnsi="Calibri"/>
          <w:b w:val="false"/>
          <w:bCs w:val="false"/>
          <w:i/>
          <w:iCs/>
          <w:color w:val="000000"/>
          <w:sz w:val="22"/>
          <w:szCs w:val="22"/>
        </w:rPr>
        <w:t xml:space="preserve">Overall, this benchmark validates that GuitarScribe’s pitch detection core is accurate for simple monophonic passages across all three implementation strategies. The differentiating factor for real-world use will be polyphonic performance, where the ML-based approaches (iterations 2 and 3) are expected to significantly outperform the rule-based approach.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iCs/>
        <w:color w:val="1A5276"/>
        <w:sz w:val="18"/>
        <w:szCs w:val="18"/>
      </w:rPr>
      <w:t xml:space="preserve">Three-Way Performance Comparison | GuitarScribe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207450d96ca1acbccbf421a510ffe14cb7e35f.png"/><Relationship Id="rId10" Type="http://schemas.openxmlformats.org/officeDocument/2006/relationships/image" Target="media/30655c440a17585019a9dd33f660393fab338d01.png"/><Relationship Id="rId11" Type="http://schemas.openxmlformats.org/officeDocument/2006/relationships/image" Target="media/2e74b8cfd665ec30864906176338ee19783d936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2026-03-15T14:36:29.352Z</dcterms:created>
  <dcterms:modified xsi:type="dcterms:W3CDTF">2026-03-15T14:36:29.353Z</dcterms:modified>
</cp:coreProperties>
</file>

<file path=docProps/custom.xml><?xml version="1.0" encoding="utf-8"?>
<Properties xmlns="http://schemas.openxmlformats.org/officeDocument/2006/custom-properties" xmlns:vt="http://schemas.openxmlformats.org/officeDocument/2006/docPropsVTypes"/>
</file>