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BD20" w14:textId="4A15374A" w:rsidR="002B48F9" w:rsidRDefault="002B48F9">
      <w:pPr>
        <w:rPr>
          <w:rFonts w:ascii="Arial" w:hAnsi="Arial" w:cs="Arial"/>
          <w:sz w:val="24"/>
        </w:rPr>
      </w:pPr>
    </w:p>
    <w:p w14:paraId="2AF6E175" w14:textId="5C341B98" w:rsidR="00BD1A11" w:rsidRDefault="00BD1A11">
      <w:pPr>
        <w:rPr>
          <w:rFonts w:ascii="Arial" w:hAnsi="Arial" w:cs="Arial"/>
          <w:b/>
          <w:sz w:val="36"/>
        </w:rPr>
      </w:pPr>
    </w:p>
    <w:p w14:paraId="56138B1B" w14:textId="46CC726F" w:rsidR="00BD1A11" w:rsidRDefault="00BD1A11">
      <w:pPr>
        <w:rPr>
          <w:rFonts w:ascii="Arial" w:hAnsi="Arial" w:cs="Arial"/>
          <w:b/>
          <w:sz w:val="36"/>
        </w:rPr>
      </w:pPr>
    </w:p>
    <w:p w14:paraId="1AD32179" w14:textId="77777777" w:rsidR="00BD1A11" w:rsidRPr="00C6014F" w:rsidRDefault="00BD1A11">
      <w:pPr>
        <w:rPr>
          <w:rFonts w:ascii="Arial" w:hAnsi="Arial" w:cs="Arial"/>
          <w:b/>
          <w:sz w:val="36"/>
        </w:rPr>
      </w:pPr>
    </w:p>
    <w:p w14:paraId="050C4780" w14:textId="4FDFA5B7" w:rsidR="008417DB" w:rsidRDefault="00CC60B7" w:rsidP="00B42194">
      <w:pPr>
        <w:jc w:val="center"/>
        <w:rPr>
          <w:rFonts w:ascii="Arial" w:hAnsi="Arial" w:cs="Arial"/>
          <w:b/>
          <w:sz w:val="44"/>
        </w:rPr>
      </w:pPr>
      <w:r w:rsidRPr="00CC60B7">
        <w:rPr>
          <w:rFonts w:ascii="Arial" w:hAnsi="Arial" w:cs="Arial"/>
          <w:b/>
          <w:sz w:val="44"/>
        </w:rPr>
        <w:t>Fog computing for saving energ</w:t>
      </w:r>
      <w:r w:rsidR="00910865" w:rsidRPr="00C6014F">
        <w:rPr>
          <w:rFonts w:ascii="Arial" w:hAnsi="Arial" w:cs="Arial"/>
          <w:b/>
          <w:sz w:val="44"/>
        </w:rPr>
        <w:t>y</w:t>
      </w:r>
    </w:p>
    <w:p w14:paraId="431FA8EE" w14:textId="30B7EFE1" w:rsidR="00B42194" w:rsidRDefault="00B42194" w:rsidP="00BD1A11">
      <w:pPr>
        <w:rPr>
          <w:rFonts w:ascii="Arial" w:hAnsi="Arial" w:cs="Arial"/>
          <w:b/>
          <w:sz w:val="44"/>
        </w:rPr>
      </w:pPr>
    </w:p>
    <w:p w14:paraId="1B7A6B2C" w14:textId="426E480F" w:rsidR="00BD1A11" w:rsidRDefault="00BD1A11" w:rsidP="00BD1A11">
      <w:pPr>
        <w:rPr>
          <w:rFonts w:ascii="Arial" w:hAnsi="Arial" w:cs="Arial"/>
          <w:b/>
          <w:sz w:val="44"/>
        </w:rPr>
      </w:pPr>
    </w:p>
    <w:p w14:paraId="5181FFFF" w14:textId="77777777" w:rsidR="00BD1A11" w:rsidRPr="00B42194" w:rsidRDefault="00BD1A11" w:rsidP="00BD1A11">
      <w:pPr>
        <w:rPr>
          <w:rFonts w:ascii="Arial" w:hAnsi="Arial" w:cs="Arial"/>
          <w:b/>
          <w:sz w:val="44"/>
        </w:rPr>
      </w:pPr>
    </w:p>
    <w:p w14:paraId="2A12B488" w14:textId="451E7022" w:rsidR="00BD1A11" w:rsidRPr="00BD1A11" w:rsidRDefault="00BD1A11" w:rsidP="00BD1A11">
      <w:pPr>
        <w:jc w:val="center"/>
        <w:rPr>
          <w:rFonts w:ascii="Arial" w:hAnsi="Arial" w:cs="Arial"/>
          <w:sz w:val="24"/>
        </w:rPr>
      </w:pPr>
      <w:r w:rsidRPr="00BD1A11">
        <w:rPr>
          <w:rFonts w:ascii="Arial" w:hAnsi="Arial" w:cs="Arial"/>
          <w:sz w:val="24"/>
        </w:rPr>
        <w:t>Master of Science (Computer Science)</w:t>
      </w:r>
    </w:p>
    <w:p w14:paraId="259ACF2F" w14:textId="6093C174" w:rsidR="008417DB" w:rsidRPr="00BD1A11" w:rsidRDefault="00BD1A11" w:rsidP="00BD1A11">
      <w:pPr>
        <w:jc w:val="center"/>
        <w:rPr>
          <w:rFonts w:ascii="Arial" w:hAnsi="Arial" w:cs="Arial"/>
          <w:sz w:val="24"/>
        </w:rPr>
      </w:pPr>
      <w:r w:rsidRPr="00BD1A11">
        <w:rPr>
          <w:rFonts w:ascii="Arial" w:hAnsi="Arial" w:cs="Arial"/>
          <w:sz w:val="24"/>
        </w:rPr>
        <w:t>COMP90044</w:t>
      </w:r>
      <w:r>
        <w:rPr>
          <w:rFonts w:ascii="Arial" w:hAnsi="Arial" w:cs="Arial"/>
          <w:sz w:val="24"/>
        </w:rPr>
        <w:t xml:space="preserve"> -</w:t>
      </w:r>
      <w:r w:rsidRPr="00BD1A11">
        <w:rPr>
          <w:rFonts w:ascii="Arial" w:hAnsi="Arial" w:cs="Arial"/>
          <w:sz w:val="24"/>
        </w:rPr>
        <w:t xml:space="preserve"> Research Methods Assignment </w:t>
      </w:r>
      <w:r w:rsidR="00CC60B7">
        <w:rPr>
          <w:rFonts w:ascii="Arial" w:hAnsi="Arial" w:cs="Arial"/>
          <w:sz w:val="24"/>
        </w:rPr>
        <w:t>C</w:t>
      </w:r>
    </w:p>
    <w:p w14:paraId="6C3887AF" w14:textId="77777777" w:rsidR="00BD1A11" w:rsidRDefault="00BD1A11">
      <w:pPr>
        <w:rPr>
          <w:rFonts w:ascii="Arial" w:hAnsi="Arial" w:cs="Arial"/>
        </w:rPr>
      </w:pPr>
    </w:p>
    <w:p w14:paraId="36580A5A" w14:textId="77777777" w:rsidR="00BD1A11" w:rsidRDefault="00BD1A11">
      <w:pPr>
        <w:rPr>
          <w:rFonts w:ascii="Arial" w:hAnsi="Arial" w:cs="Arial"/>
        </w:rPr>
      </w:pPr>
    </w:p>
    <w:p w14:paraId="7A15B2AD" w14:textId="0346C1DE" w:rsidR="00BD1A11" w:rsidRPr="00BD1A11" w:rsidRDefault="00BD1A11">
      <w:pPr>
        <w:rPr>
          <w:rFonts w:ascii="Arial" w:hAnsi="Arial" w:cs="Arial"/>
        </w:rPr>
      </w:pPr>
    </w:p>
    <w:p w14:paraId="4C880829" w14:textId="19ADF4AD" w:rsidR="00BD1A11" w:rsidRDefault="00BD1A11">
      <w:pPr>
        <w:rPr>
          <w:rFonts w:ascii="Arial" w:hAnsi="Arial" w:cs="Arial"/>
        </w:rPr>
      </w:pPr>
    </w:p>
    <w:p w14:paraId="41904AEB" w14:textId="5796EA71" w:rsidR="00BD1A11" w:rsidRDefault="00BD1A11">
      <w:pPr>
        <w:rPr>
          <w:rFonts w:ascii="Arial" w:hAnsi="Arial" w:cs="Arial"/>
        </w:rPr>
      </w:pPr>
    </w:p>
    <w:p w14:paraId="53ACDF6B" w14:textId="2A03FB11" w:rsidR="00BD1A11" w:rsidRDefault="00BD1A11">
      <w:pPr>
        <w:rPr>
          <w:rFonts w:ascii="Arial" w:hAnsi="Arial" w:cs="Arial"/>
        </w:rPr>
      </w:pPr>
    </w:p>
    <w:p w14:paraId="75C383EE" w14:textId="68A9299C" w:rsidR="00BD1A11" w:rsidRDefault="00BD1A11">
      <w:pPr>
        <w:rPr>
          <w:rFonts w:ascii="Arial" w:hAnsi="Arial" w:cs="Arial"/>
        </w:rPr>
      </w:pPr>
    </w:p>
    <w:p w14:paraId="1EDA783D" w14:textId="77777777" w:rsidR="00BD1A11" w:rsidRDefault="00BD1A11">
      <w:pPr>
        <w:rPr>
          <w:rFonts w:ascii="Arial" w:hAnsi="Arial" w:cs="Arial"/>
        </w:rPr>
      </w:pPr>
    </w:p>
    <w:p w14:paraId="1FF4190B" w14:textId="77777777" w:rsidR="00BD1A11" w:rsidRPr="00554BB5" w:rsidRDefault="00BD1A11" w:rsidP="007A5911">
      <w:pPr>
        <w:jc w:val="center"/>
        <w:rPr>
          <w:rFonts w:ascii="Arial" w:hAnsi="Arial" w:cs="Arial"/>
          <w:sz w:val="24"/>
        </w:rPr>
      </w:pPr>
      <w:r w:rsidRPr="00554BB5">
        <w:rPr>
          <w:rFonts w:ascii="Arial" w:hAnsi="Arial" w:cs="Arial"/>
          <w:sz w:val="24"/>
        </w:rPr>
        <w:t>Student Name: Xu Wang</w:t>
      </w:r>
    </w:p>
    <w:p w14:paraId="727189D1" w14:textId="77777777" w:rsidR="00BD1A11" w:rsidRPr="00554BB5" w:rsidRDefault="00BD1A11" w:rsidP="007A5911">
      <w:pPr>
        <w:jc w:val="center"/>
        <w:rPr>
          <w:rFonts w:ascii="Arial" w:hAnsi="Arial" w:cs="Arial"/>
          <w:sz w:val="24"/>
        </w:rPr>
      </w:pPr>
      <w:r w:rsidRPr="00554BB5">
        <w:rPr>
          <w:rFonts w:ascii="Arial" w:hAnsi="Arial" w:cs="Arial"/>
          <w:sz w:val="24"/>
        </w:rPr>
        <w:t xml:space="preserve">Student </w:t>
      </w:r>
      <w:r>
        <w:rPr>
          <w:rFonts w:ascii="Arial" w:hAnsi="Arial" w:cs="Arial" w:hint="eastAsia"/>
          <w:sz w:val="24"/>
        </w:rPr>
        <w:t>Number</w:t>
      </w:r>
      <w:r w:rsidRPr="00554BB5">
        <w:rPr>
          <w:rFonts w:ascii="Arial" w:hAnsi="Arial" w:cs="Arial"/>
          <w:sz w:val="24"/>
        </w:rPr>
        <w:t>: 979895</w:t>
      </w:r>
    </w:p>
    <w:p w14:paraId="3B6166A8" w14:textId="77777777" w:rsidR="00CC60B7" w:rsidRDefault="00BD1A11" w:rsidP="00CC60B7">
      <w:pPr>
        <w:jc w:val="center"/>
        <w:rPr>
          <w:rFonts w:ascii="Arial" w:hAnsi="Arial" w:cs="Arial"/>
          <w:color w:val="0563C1" w:themeColor="hyperlink"/>
          <w:sz w:val="24"/>
          <w:u w:val="single"/>
        </w:rPr>
      </w:pPr>
      <w:r w:rsidRPr="00554BB5">
        <w:rPr>
          <w:rFonts w:ascii="Arial" w:hAnsi="Arial" w:cs="Arial"/>
          <w:sz w:val="24"/>
        </w:rPr>
        <w:t xml:space="preserve">Email: </w:t>
      </w:r>
      <w:hyperlink r:id="rId7" w:history="1">
        <w:r w:rsidRPr="00554BB5">
          <w:rPr>
            <w:rStyle w:val="a4"/>
            <w:rFonts w:ascii="Arial" w:hAnsi="Arial" w:cs="Arial"/>
            <w:sz w:val="24"/>
          </w:rPr>
          <w:t>xuwang2@student.unimelb.edu.au</w:t>
        </w:r>
      </w:hyperlink>
    </w:p>
    <w:p w14:paraId="29C858CE" w14:textId="0603ADC2" w:rsidR="00CC60B7" w:rsidRPr="00CC60B7" w:rsidRDefault="00CC60B7" w:rsidP="00CC60B7">
      <w:pPr>
        <w:widowControl/>
        <w:jc w:val="left"/>
        <w:rPr>
          <w:rFonts w:ascii="Arial" w:hAnsi="Arial" w:cs="Arial"/>
        </w:rPr>
      </w:pPr>
      <w:r>
        <w:rPr>
          <w:rFonts w:ascii="Arial" w:hAnsi="Arial" w:cs="Arial"/>
        </w:rPr>
        <w:br w:type="page"/>
      </w:r>
    </w:p>
    <w:p w14:paraId="057FC38A" w14:textId="34054318" w:rsidR="00BD1A11" w:rsidRPr="00D22C43" w:rsidRDefault="00D22C43">
      <w:pPr>
        <w:rPr>
          <w:rFonts w:ascii="Arial" w:hAnsi="Arial" w:cs="Arial"/>
          <w:b/>
          <w:sz w:val="28"/>
        </w:rPr>
      </w:pPr>
      <w:r w:rsidRPr="00D22C43">
        <w:rPr>
          <w:rFonts w:ascii="Arial" w:hAnsi="Arial" w:cs="Arial"/>
          <w:b/>
          <w:sz w:val="28"/>
        </w:rPr>
        <w:lastRenderedPageBreak/>
        <w:t>revision statement</w:t>
      </w:r>
    </w:p>
    <w:p w14:paraId="3FFC709E" w14:textId="50E7B1A9" w:rsidR="00D22C43" w:rsidRPr="00D86FD6" w:rsidRDefault="00D22C43" w:rsidP="00D86FD6">
      <w:pPr>
        <w:pStyle w:val="a3"/>
        <w:numPr>
          <w:ilvl w:val="0"/>
          <w:numId w:val="9"/>
        </w:numPr>
        <w:ind w:firstLineChars="0"/>
        <w:rPr>
          <w:rFonts w:ascii="Arial" w:hAnsi="Arial" w:cs="Arial"/>
        </w:rPr>
      </w:pPr>
      <w:r w:rsidRPr="00D86FD6">
        <w:rPr>
          <w:rFonts w:ascii="Arial" w:hAnsi="Arial" w:cs="Arial" w:hint="eastAsia"/>
        </w:rPr>
        <w:t>S</w:t>
      </w:r>
      <w:r w:rsidRPr="00D86FD6">
        <w:rPr>
          <w:rFonts w:ascii="Arial" w:hAnsi="Arial" w:cs="Arial"/>
        </w:rPr>
        <w:t>pecific feedback</w:t>
      </w:r>
    </w:p>
    <w:p w14:paraId="24D1395C" w14:textId="0516BB40" w:rsidR="00D22C43" w:rsidRPr="00D22C43" w:rsidRDefault="00D22C43" w:rsidP="00D22C43">
      <w:pPr>
        <w:pStyle w:val="a3"/>
        <w:numPr>
          <w:ilvl w:val="0"/>
          <w:numId w:val="7"/>
        </w:numPr>
        <w:ind w:firstLineChars="0"/>
        <w:rPr>
          <w:rFonts w:ascii="Arial" w:hAnsi="Arial" w:cs="Arial" w:hint="eastAsia"/>
        </w:rPr>
      </w:pPr>
      <w:r w:rsidRPr="00D22C43">
        <w:rPr>
          <w:rFonts w:ascii="Arial" w:hAnsi="Arial" w:cs="Arial"/>
        </w:rPr>
        <w:t>Removed low-quality sources (Online sources like Wikipedia)</w:t>
      </w:r>
    </w:p>
    <w:p w14:paraId="0D40A83E" w14:textId="643A1411" w:rsidR="00D22C43" w:rsidRDefault="00D22C43" w:rsidP="00D22C43">
      <w:pPr>
        <w:pStyle w:val="a3"/>
        <w:numPr>
          <w:ilvl w:val="0"/>
          <w:numId w:val="7"/>
        </w:numPr>
        <w:ind w:firstLineChars="0"/>
        <w:rPr>
          <w:rFonts w:ascii="Arial" w:hAnsi="Arial" w:cs="Arial"/>
        </w:rPr>
      </w:pPr>
      <w:r>
        <w:rPr>
          <w:rFonts w:ascii="Arial" w:hAnsi="Arial" w:cs="Arial"/>
        </w:rPr>
        <w:t>Restructured section 2 – add a brief at the beginning of section 2 to make paragraphs in section2 are at the same level</w:t>
      </w:r>
      <w:r w:rsidR="0011525B">
        <w:rPr>
          <w:rFonts w:ascii="Arial" w:hAnsi="Arial" w:cs="Arial"/>
        </w:rPr>
        <w:t>; list future studies after the conclusion part.</w:t>
      </w:r>
    </w:p>
    <w:p w14:paraId="2AAF64EA" w14:textId="592752EB" w:rsidR="00D22C43" w:rsidRDefault="00D22C43" w:rsidP="00D22C43">
      <w:pPr>
        <w:pStyle w:val="a3"/>
        <w:numPr>
          <w:ilvl w:val="0"/>
          <w:numId w:val="7"/>
        </w:numPr>
        <w:ind w:firstLineChars="0"/>
        <w:rPr>
          <w:rFonts w:ascii="Arial" w:hAnsi="Arial" w:cs="Arial"/>
        </w:rPr>
      </w:pPr>
      <w:r>
        <w:rPr>
          <w:rFonts w:ascii="Arial" w:hAnsi="Arial" w:cs="Arial"/>
        </w:rPr>
        <w:t xml:space="preserve">Format problems are fixed – indent </w:t>
      </w:r>
      <w:r w:rsidR="00D86FD6">
        <w:rPr>
          <w:rFonts w:ascii="Arial" w:hAnsi="Arial" w:cs="Arial"/>
        </w:rPr>
        <w:t>problems</w:t>
      </w:r>
    </w:p>
    <w:p w14:paraId="40A99DA9" w14:textId="470DAC63" w:rsidR="00D86FD6" w:rsidRDefault="00D86FD6" w:rsidP="00D86FD6">
      <w:pPr>
        <w:rPr>
          <w:rFonts w:ascii="Arial" w:hAnsi="Arial" w:cs="Arial"/>
        </w:rPr>
      </w:pPr>
    </w:p>
    <w:p w14:paraId="45EAD41F" w14:textId="1FCC1088" w:rsidR="00D86FD6" w:rsidRDefault="00D86FD6" w:rsidP="00D86FD6">
      <w:pPr>
        <w:pStyle w:val="a3"/>
        <w:numPr>
          <w:ilvl w:val="0"/>
          <w:numId w:val="8"/>
        </w:numPr>
        <w:ind w:firstLineChars="0"/>
        <w:rPr>
          <w:rFonts w:ascii="Arial" w:hAnsi="Arial" w:cs="Arial"/>
        </w:rPr>
      </w:pPr>
      <w:r>
        <w:rPr>
          <w:rFonts w:ascii="Arial" w:hAnsi="Arial" w:cs="Arial" w:hint="eastAsia"/>
        </w:rPr>
        <w:t>G</w:t>
      </w:r>
      <w:r>
        <w:rPr>
          <w:rFonts w:ascii="Arial" w:hAnsi="Arial" w:cs="Arial"/>
        </w:rPr>
        <w:t>eneral feedback</w:t>
      </w:r>
    </w:p>
    <w:p w14:paraId="72A2ED59" w14:textId="5949F8BF" w:rsidR="00D86FD6" w:rsidRDefault="00FF4927" w:rsidP="00D86FD6">
      <w:pPr>
        <w:pStyle w:val="a3"/>
        <w:numPr>
          <w:ilvl w:val="0"/>
          <w:numId w:val="12"/>
        </w:numPr>
        <w:ind w:firstLineChars="0"/>
        <w:rPr>
          <w:rFonts w:ascii="Arial" w:hAnsi="Arial" w:cs="Arial"/>
        </w:rPr>
      </w:pPr>
      <w:r>
        <w:rPr>
          <w:rFonts w:ascii="Arial" w:hAnsi="Arial" w:cs="Arial"/>
        </w:rPr>
        <w:t xml:space="preserve">Rewrite the Introduction part – easier for </w:t>
      </w:r>
      <w:r w:rsidR="003210D8">
        <w:rPr>
          <w:rFonts w:ascii="Arial" w:hAnsi="Arial" w:cs="Arial"/>
        </w:rPr>
        <w:t>non-specialist to read.</w:t>
      </w:r>
    </w:p>
    <w:p w14:paraId="05D890C8" w14:textId="08FF6E33" w:rsidR="00885BF4" w:rsidRDefault="00885BF4" w:rsidP="00D86FD6">
      <w:pPr>
        <w:pStyle w:val="a3"/>
        <w:numPr>
          <w:ilvl w:val="0"/>
          <w:numId w:val="12"/>
        </w:numPr>
        <w:ind w:firstLineChars="0"/>
        <w:rPr>
          <w:rFonts w:ascii="Arial" w:hAnsi="Arial" w:cs="Arial"/>
        </w:rPr>
      </w:pPr>
      <w:r>
        <w:rPr>
          <w:rFonts w:ascii="Arial" w:hAnsi="Arial" w:cs="Arial" w:hint="eastAsia"/>
        </w:rPr>
        <w:t>C</w:t>
      </w:r>
      <w:r>
        <w:rPr>
          <w:rFonts w:ascii="Arial" w:hAnsi="Arial" w:cs="Arial"/>
        </w:rPr>
        <w:t xml:space="preserve">onclude and listed the specific areas </w:t>
      </w:r>
      <w:r w:rsidR="00CE4B13">
        <w:rPr>
          <w:rFonts w:ascii="Arial" w:hAnsi="Arial" w:cs="Arial"/>
        </w:rPr>
        <w:t>of</w:t>
      </w:r>
      <w:r>
        <w:rPr>
          <w:rFonts w:ascii="Arial" w:hAnsi="Arial" w:cs="Arial"/>
        </w:rPr>
        <w:t xml:space="preserve"> future works.</w:t>
      </w:r>
    </w:p>
    <w:p w14:paraId="4A33600F" w14:textId="2AE646C8" w:rsidR="004E1B8C" w:rsidRDefault="008920C3" w:rsidP="00D86FD6">
      <w:pPr>
        <w:pStyle w:val="a3"/>
        <w:numPr>
          <w:ilvl w:val="0"/>
          <w:numId w:val="12"/>
        </w:numPr>
        <w:ind w:firstLineChars="0"/>
        <w:rPr>
          <w:rFonts w:ascii="Arial" w:hAnsi="Arial" w:cs="Arial"/>
        </w:rPr>
      </w:pPr>
      <w:r>
        <w:rPr>
          <w:rFonts w:ascii="Arial" w:hAnsi="Arial" w:cs="Arial" w:hint="eastAsia"/>
        </w:rPr>
        <w:t>D</w:t>
      </w:r>
      <w:r>
        <w:rPr>
          <w:rFonts w:ascii="Arial" w:hAnsi="Arial" w:cs="Arial"/>
        </w:rPr>
        <w:t>ouble-checked grammar mistakes.</w:t>
      </w:r>
    </w:p>
    <w:p w14:paraId="5F362C43" w14:textId="4D41C84D" w:rsidR="008920C3" w:rsidRPr="00D86FD6" w:rsidRDefault="008920C3" w:rsidP="00D86FD6">
      <w:pPr>
        <w:pStyle w:val="a3"/>
        <w:numPr>
          <w:ilvl w:val="0"/>
          <w:numId w:val="12"/>
        </w:numPr>
        <w:ind w:firstLineChars="0"/>
        <w:rPr>
          <w:rFonts w:ascii="Arial" w:hAnsi="Arial" w:cs="Arial" w:hint="eastAsia"/>
        </w:rPr>
      </w:pPr>
      <w:r>
        <w:rPr>
          <w:rFonts w:ascii="Arial" w:hAnsi="Arial" w:cs="Arial" w:hint="eastAsia"/>
        </w:rPr>
        <w:t>D</w:t>
      </w:r>
      <w:r>
        <w:rPr>
          <w:rFonts w:ascii="Arial" w:hAnsi="Arial" w:cs="Arial"/>
        </w:rPr>
        <w:t>idn’t make changes for the fourth feedback since I didn’t produce too many technical details.</w:t>
      </w:r>
    </w:p>
    <w:p w14:paraId="1D2D70D0" w14:textId="734D9002" w:rsidR="00D86FD6" w:rsidRPr="00CE4B13" w:rsidRDefault="00D86FD6" w:rsidP="00D86FD6">
      <w:pPr>
        <w:rPr>
          <w:rFonts w:ascii="Arial" w:hAnsi="Arial" w:cs="Arial"/>
        </w:rPr>
      </w:pPr>
    </w:p>
    <w:p w14:paraId="019AA2A1" w14:textId="77777777" w:rsidR="00D86FD6" w:rsidRPr="00D86FD6" w:rsidRDefault="00D86FD6" w:rsidP="00D86FD6">
      <w:pPr>
        <w:rPr>
          <w:rFonts w:ascii="Arial" w:hAnsi="Arial" w:cs="Arial" w:hint="eastAsia"/>
        </w:rPr>
      </w:pPr>
    </w:p>
    <w:p w14:paraId="2C9B9AAC" w14:textId="0A733B8C" w:rsidR="00E06091" w:rsidRPr="00D86FD6" w:rsidRDefault="00E06091" w:rsidP="00D86FD6">
      <w:pPr>
        <w:pStyle w:val="a3"/>
        <w:widowControl/>
        <w:numPr>
          <w:ilvl w:val="0"/>
          <w:numId w:val="11"/>
        </w:numPr>
        <w:ind w:firstLineChars="0"/>
        <w:jc w:val="left"/>
        <w:rPr>
          <w:rFonts w:ascii="Arial" w:hAnsi="Arial" w:cs="Arial"/>
        </w:rPr>
      </w:pPr>
      <w:r w:rsidRPr="00D86FD6">
        <w:rPr>
          <w:rFonts w:ascii="Arial" w:hAnsi="Arial" w:cs="Arial"/>
        </w:rPr>
        <w:br w:type="page"/>
      </w:r>
    </w:p>
    <w:p w14:paraId="01C027E7" w14:textId="0A733B8C" w:rsidR="00E06091" w:rsidRPr="00BD1A11" w:rsidRDefault="00E06091">
      <w:pPr>
        <w:rPr>
          <w:rFonts w:ascii="Arial" w:hAnsi="Arial" w:cs="Arial" w:hint="eastAsia"/>
        </w:rPr>
        <w:sectPr w:rsidR="00E06091" w:rsidRPr="00BD1A11">
          <w:pgSz w:w="11906" w:h="16838"/>
          <w:pgMar w:top="1440" w:right="1800" w:bottom="1440" w:left="1800" w:header="851" w:footer="992" w:gutter="0"/>
          <w:cols w:space="425"/>
          <w:docGrid w:type="lines" w:linePitch="312"/>
        </w:sectPr>
      </w:pPr>
    </w:p>
    <w:p w14:paraId="1A139912" w14:textId="77777777" w:rsidR="005A3721" w:rsidRPr="00C6014F" w:rsidRDefault="004E6B27" w:rsidP="001D4AAE">
      <w:pPr>
        <w:pStyle w:val="a3"/>
        <w:numPr>
          <w:ilvl w:val="0"/>
          <w:numId w:val="1"/>
        </w:numPr>
        <w:ind w:firstLineChars="0"/>
        <w:rPr>
          <w:rFonts w:ascii="Arial" w:hAnsi="Arial" w:cs="Arial"/>
          <w:b/>
          <w:sz w:val="28"/>
        </w:rPr>
      </w:pPr>
      <w:r w:rsidRPr="00C6014F">
        <w:rPr>
          <w:rFonts w:ascii="Arial" w:hAnsi="Arial" w:cs="Arial"/>
          <w:b/>
          <w:sz w:val="28"/>
        </w:rPr>
        <w:lastRenderedPageBreak/>
        <w:t>Introduction</w:t>
      </w:r>
    </w:p>
    <w:p w14:paraId="7BA8B1E0" w14:textId="34FBD6E0" w:rsidR="00960A74" w:rsidRPr="00960A74" w:rsidRDefault="00BE6E7F" w:rsidP="00D22C43">
      <w:pPr>
        <w:ind w:firstLine="210"/>
        <w:rPr>
          <w:rFonts w:ascii="Arial" w:hAnsi="Arial" w:cs="Arial"/>
        </w:rPr>
      </w:pPr>
      <w:r>
        <w:rPr>
          <w:rFonts w:ascii="Arial" w:hAnsi="Arial" w:cs="Arial"/>
        </w:rPr>
        <w:t>In recent years, the development of c</w:t>
      </w:r>
      <w:r>
        <w:rPr>
          <w:rFonts w:ascii="Arial" w:hAnsi="Arial" w:cs="Arial" w:hint="eastAsia"/>
        </w:rPr>
        <w:t>loud</w:t>
      </w:r>
      <w:r>
        <w:rPr>
          <w:rFonts w:ascii="Arial" w:hAnsi="Arial" w:cs="Arial"/>
        </w:rPr>
        <w:t xml:space="preserve"> computing can be described as turbulent. Most of the companies </w:t>
      </w:r>
      <w:r w:rsidR="001B01D3">
        <w:rPr>
          <w:rFonts w:ascii="Arial" w:hAnsi="Arial" w:cs="Arial"/>
        </w:rPr>
        <w:t>are using cloud-based services for processing user data, such as Google, Amazon, IBM and Microsoft etc. Compared to centralized data centers, cloud computing distributes the data and the computing to a large number of distributed computers</w:t>
      </w:r>
      <w:r w:rsidR="00591EBA" w:rsidRPr="00591EBA">
        <w:t xml:space="preserve"> </w:t>
      </w:r>
      <w:r w:rsidR="00591EBA" w:rsidRPr="00591EBA">
        <w:rPr>
          <w:rFonts w:ascii="Arial" w:hAnsi="Arial" w:cs="Arial"/>
        </w:rPr>
        <w:t xml:space="preserve">(Mahmud, </w:t>
      </w:r>
      <w:proofErr w:type="spellStart"/>
      <w:r w:rsidR="00591EBA" w:rsidRPr="00591EBA">
        <w:rPr>
          <w:rFonts w:ascii="Arial" w:hAnsi="Arial" w:cs="Arial"/>
        </w:rPr>
        <w:t>Kotagiri</w:t>
      </w:r>
      <w:proofErr w:type="spellEnd"/>
      <w:r w:rsidR="00591EBA" w:rsidRPr="00591EBA">
        <w:rPr>
          <w:rFonts w:ascii="Arial" w:hAnsi="Arial" w:cs="Arial"/>
        </w:rPr>
        <w:t xml:space="preserve"> and </w:t>
      </w:r>
      <w:proofErr w:type="spellStart"/>
      <w:r w:rsidR="00591EBA" w:rsidRPr="00591EBA">
        <w:rPr>
          <w:rFonts w:ascii="Arial" w:hAnsi="Arial" w:cs="Arial"/>
        </w:rPr>
        <w:t>Buyya</w:t>
      </w:r>
      <w:proofErr w:type="spellEnd"/>
      <w:r w:rsidR="00591EBA" w:rsidRPr="00591EBA">
        <w:rPr>
          <w:rFonts w:ascii="Arial" w:hAnsi="Arial" w:cs="Arial"/>
        </w:rPr>
        <w:t>, 2017)</w:t>
      </w:r>
      <w:r w:rsidR="001B01D3">
        <w:rPr>
          <w:rFonts w:ascii="Arial" w:hAnsi="Arial" w:cs="Arial"/>
        </w:rPr>
        <w:t>.</w:t>
      </w:r>
    </w:p>
    <w:p w14:paraId="6E98D144" w14:textId="5DBAD830" w:rsidR="00C633C3" w:rsidRPr="00C6014F" w:rsidRDefault="00960A74" w:rsidP="00D22C43">
      <w:pPr>
        <w:ind w:firstLine="210"/>
        <w:rPr>
          <w:rFonts w:ascii="Arial" w:hAnsi="Arial" w:cs="Arial"/>
        </w:rPr>
      </w:pPr>
      <w:r w:rsidRPr="00960A74">
        <w:rPr>
          <w:rFonts w:ascii="Arial" w:hAnsi="Arial" w:cs="Arial"/>
        </w:rPr>
        <w:t>However, in 2012, the number of Internet of Things (IoT) devices has increased remarkably. The increase of data stream leads to the demand for fast computing and low latency. In order to solve this problem, a new paradigm called Fog Computing came into being. Typically, Fog computing is an extension of Cloud Computing in data storage, computing and network facilities and it resides closer to IoT devices/sensors. Mobile phones using the 5G technique combined with fog computing can download a blue ray video in seconds and actualize direct device-to-device wireless communication theoretically. That being said, fog computing can improve the network performance in</w:t>
      </w:r>
      <w:r w:rsidR="00FB6A8B">
        <w:rPr>
          <w:rFonts w:ascii="Arial" w:hAnsi="Arial" w:cs="Arial"/>
        </w:rPr>
        <w:t xml:space="preserve"> </w:t>
      </w:r>
      <w:r w:rsidRPr="00960A74">
        <w:rPr>
          <w:rFonts w:ascii="Arial" w:hAnsi="Arial" w:cs="Arial"/>
        </w:rPr>
        <w:t>spectrum and energy efficiency (</w:t>
      </w:r>
      <w:proofErr w:type="spellStart"/>
      <w:r w:rsidRPr="00960A74">
        <w:rPr>
          <w:rFonts w:ascii="Arial" w:hAnsi="Arial" w:cs="Arial"/>
        </w:rPr>
        <w:t>Kitanov</w:t>
      </w:r>
      <w:proofErr w:type="spellEnd"/>
      <w:r w:rsidRPr="00960A74">
        <w:rPr>
          <w:rFonts w:ascii="Arial" w:hAnsi="Arial" w:cs="Arial"/>
        </w:rPr>
        <w:t xml:space="preserve"> &amp; </w:t>
      </w:r>
      <w:proofErr w:type="spellStart"/>
      <w:r w:rsidRPr="00960A74">
        <w:rPr>
          <w:rFonts w:ascii="Arial" w:hAnsi="Arial" w:cs="Arial"/>
        </w:rPr>
        <w:t>Janevski</w:t>
      </w:r>
      <w:proofErr w:type="spellEnd"/>
      <w:r w:rsidRPr="00960A74">
        <w:rPr>
          <w:rFonts w:ascii="Arial" w:hAnsi="Arial" w:cs="Arial"/>
        </w:rPr>
        <w:t xml:space="preserve"> 2017).</w:t>
      </w:r>
    </w:p>
    <w:p w14:paraId="0B109395" w14:textId="088DE8B3" w:rsidR="001D4AAE" w:rsidRPr="00C6014F" w:rsidRDefault="00EA191C" w:rsidP="00D22C43">
      <w:pPr>
        <w:ind w:firstLine="210"/>
        <w:rPr>
          <w:rFonts w:ascii="Arial" w:hAnsi="Arial" w:cs="Arial"/>
        </w:rPr>
      </w:pPr>
      <w:r w:rsidRPr="00EA191C">
        <w:rPr>
          <w:rFonts w:ascii="Arial" w:hAnsi="Arial" w:cs="Arial"/>
        </w:rPr>
        <w:t>Cloud Computing is more likely focusing on providing resources in core networks. In contrast, Fog Computing provide resources in the distributed edge networks which is closer to the user level</w:t>
      </w:r>
      <w:r>
        <w:rPr>
          <w:rFonts w:ascii="Arial" w:hAnsi="Arial" w:cs="Arial"/>
        </w:rPr>
        <w:t xml:space="preserve"> </w:t>
      </w:r>
      <w:r w:rsidR="00204778">
        <w:rPr>
          <w:rFonts w:ascii="Arial" w:hAnsi="Arial" w:cs="Arial"/>
        </w:rPr>
        <w:t>(</w:t>
      </w:r>
      <w:r w:rsidR="00204778" w:rsidRPr="00C6014F">
        <w:rPr>
          <w:rFonts w:ascii="Arial" w:hAnsi="Arial" w:cs="Arial"/>
        </w:rPr>
        <w:t xml:space="preserve">Amendola, </w:t>
      </w:r>
      <w:proofErr w:type="spellStart"/>
      <w:r w:rsidR="00204778" w:rsidRPr="00C6014F">
        <w:rPr>
          <w:rFonts w:ascii="Arial" w:hAnsi="Arial" w:cs="Arial"/>
        </w:rPr>
        <w:t>Cordeschi</w:t>
      </w:r>
      <w:proofErr w:type="spellEnd"/>
      <w:r w:rsidR="00204778">
        <w:rPr>
          <w:rFonts w:ascii="Arial" w:hAnsi="Arial" w:cs="Arial"/>
        </w:rPr>
        <w:t xml:space="preserve"> &amp; </w:t>
      </w:r>
      <w:proofErr w:type="spellStart"/>
      <w:r w:rsidR="00204778" w:rsidRPr="00C6014F">
        <w:rPr>
          <w:rFonts w:ascii="Arial" w:hAnsi="Arial" w:cs="Arial"/>
        </w:rPr>
        <w:t>Baccarelli</w:t>
      </w:r>
      <w:proofErr w:type="spellEnd"/>
      <w:r w:rsidR="00204778">
        <w:rPr>
          <w:rFonts w:ascii="Arial" w:hAnsi="Arial" w:cs="Arial"/>
        </w:rPr>
        <w:t>, pp.21-26)</w:t>
      </w:r>
      <w:r w:rsidR="00C8417D" w:rsidRPr="00C6014F">
        <w:rPr>
          <w:rFonts w:ascii="Arial" w:hAnsi="Arial" w:cs="Arial"/>
        </w:rPr>
        <w:t>.</w:t>
      </w:r>
      <w:r w:rsidR="00146DC4" w:rsidRPr="00C6014F">
        <w:rPr>
          <w:rFonts w:ascii="Arial" w:hAnsi="Arial" w:cs="Arial"/>
        </w:rPr>
        <w:t xml:space="preserve"> </w:t>
      </w:r>
      <w:r w:rsidR="00F22D5C" w:rsidRPr="00F22D5C">
        <w:rPr>
          <w:rFonts w:ascii="Arial" w:hAnsi="Arial" w:cs="Arial"/>
        </w:rPr>
        <w:t>This article mainly analyzes how fog</w:t>
      </w:r>
      <w:r w:rsidR="00F22D5C">
        <w:rPr>
          <w:rFonts w:ascii="Arial" w:hAnsi="Arial" w:cs="Arial"/>
        </w:rPr>
        <w:t xml:space="preserve"> computing</w:t>
      </w:r>
      <w:r w:rsidR="00F22D5C" w:rsidRPr="00F22D5C">
        <w:rPr>
          <w:rFonts w:ascii="Arial" w:hAnsi="Arial" w:cs="Arial"/>
        </w:rPr>
        <w:t xml:space="preserve"> can save energy.</w:t>
      </w:r>
    </w:p>
    <w:p w14:paraId="3B5AD9BF" w14:textId="17E56DD4" w:rsidR="008401CB" w:rsidRDefault="00133D78" w:rsidP="00D22C43">
      <w:pPr>
        <w:ind w:firstLine="210"/>
        <w:rPr>
          <w:rFonts w:ascii="Arial" w:hAnsi="Arial" w:cs="Arial"/>
        </w:rPr>
      </w:pPr>
      <w:r w:rsidRPr="00133D78">
        <w:rPr>
          <w:rFonts w:ascii="Arial" w:hAnsi="Arial" w:cs="Arial"/>
        </w:rPr>
        <w:t>This paper is structured as follows. Section 2 reviews the works of literature of fog computing. Section 3 summarizes the conclusions of this work. Finally, Section 4 lists some remaining problems and future studies in fogging.</w:t>
      </w:r>
    </w:p>
    <w:p w14:paraId="57B30D85" w14:textId="77777777" w:rsidR="00133D78" w:rsidRPr="00C6014F" w:rsidRDefault="00133D78" w:rsidP="008401CB">
      <w:pPr>
        <w:ind w:firstLineChars="100" w:firstLine="210"/>
        <w:rPr>
          <w:rFonts w:ascii="Arial" w:hAnsi="Arial" w:cs="Arial"/>
        </w:rPr>
      </w:pPr>
    </w:p>
    <w:p w14:paraId="278754C6" w14:textId="621DB81E" w:rsidR="004E6B27" w:rsidRDefault="004E6B27" w:rsidP="004E6B27">
      <w:pPr>
        <w:pStyle w:val="a3"/>
        <w:numPr>
          <w:ilvl w:val="0"/>
          <w:numId w:val="1"/>
        </w:numPr>
        <w:ind w:firstLineChars="0"/>
        <w:rPr>
          <w:rFonts w:ascii="Arial" w:hAnsi="Arial" w:cs="Arial"/>
          <w:b/>
          <w:sz w:val="28"/>
        </w:rPr>
      </w:pPr>
      <w:r w:rsidRPr="00C6014F">
        <w:rPr>
          <w:rFonts w:ascii="Arial" w:hAnsi="Arial" w:cs="Arial"/>
          <w:b/>
          <w:sz w:val="28"/>
        </w:rPr>
        <w:t>Literature Review</w:t>
      </w:r>
    </w:p>
    <w:p w14:paraId="292D305D" w14:textId="599A8A01" w:rsidR="00133D78" w:rsidRDefault="00AF30C7" w:rsidP="00AB3E6C">
      <w:pPr>
        <w:ind w:firstLineChars="100" w:firstLine="210"/>
        <w:rPr>
          <w:rFonts w:ascii="Arial" w:hAnsi="Arial" w:cs="Arial"/>
        </w:rPr>
      </w:pPr>
      <w:r w:rsidRPr="00AF30C7">
        <w:rPr>
          <w:rFonts w:ascii="Arial" w:hAnsi="Arial" w:cs="Arial"/>
        </w:rPr>
        <w:t xml:space="preserve">In this chapter, section 2.1 introduces what is fog computing, section 2.2 lists the methodology writers use and how to improve energy utilization </w:t>
      </w:r>
      <w:r w:rsidRPr="00AF30C7">
        <w:rPr>
          <w:rFonts w:ascii="Arial" w:hAnsi="Arial" w:cs="Arial"/>
        </w:rPr>
        <w:t xml:space="preserve">in Fog Computing. Section 2.3 illustrates applications using fog computing which can be improved </w:t>
      </w:r>
      <w:r w:rsidR="00D5062A">
        <w:rPr>
          <w:rFonts w:ascii="Arial" w:hAnsi="Arial" w:cs="Arial"/>
        </w:rPr>
        <w:t>for</w:t>
      </w:r>
      <w:r w:rsidRPr="00AF30C7">
        <w:rPr>
          <w:rFonts w:ascii="Arial" w:hAnsi="Arial" w:cs="Arial"/>
        </w:rPr>
        <w:t xml:space="preserve"> sav</w:t>
      </w:r>
      <w:r w:rsidR="00D5062A">
        <w:rPr>
          <w:rFonts w:ascii="Arial" w:hAnsi="Arial" w:cs="Arial"/>
        </w:rPr>
        <w:t>ing</w:t>
      </w:r>
      <w:r w:rsidRPr="00AF30C7">
        <w:rPr>
          <w:rFonts w:ascii="Arial" w:hAnsi="Arial" w:cs="Arial"/>
        </w:rPr>
        <w:t xml:space="preserve"> energy.</w:t>
      </w:r>
    </w:p>
    <w:p w14:paraId="7ECED4B5" w14:textId="77777777" w:rsidR="007208EB" w:rsidRPr="00133D78" w:rsidRDefault="007208EB" w:rsidP="007208EB">
      <w:pPr>
        <w:rPr>
          <w:rFonts w:ascii="Arial" w:hAnsi="Arial" w:cs="Arial" w:hint="eastAsia"/>
        </w:rPr>
      </w:pPr>
    </w:p>
    <w:p w14:paraId="0DCBF072" w14:textId="4B7CF1F7" w:rsidR="00E40518" w:rsidRPr="00C6014F" w:rsidRDefault="00591EBA" w:rsidP="002F1807">
      <w:pPr>
        <w:pStyle w:val="a3"/>
        <w:numPr>
          <w:ilvl w:val="1"/>
          <w:numId w:val="3"/>
        </w:numPr>
        <w:ind w:firstLineChars="0"/>
        <w:rPr>
          <w:rFonts w:ascii="Arial" w:hAnsi="Arial" w:cs="Arial"/>
          <w:b/>
          <w:sz w:val="22"/>
        </w:rPr>
      </w:pPr>
      <w:r w:rsidRPr="00591EBA">
        <w:rPr>
          <w:rFonts w:ascii="Arial" w:hAnsi="Arial" w:cs="Arial"/>
          <w:b/>
          <w:sz w:val="22"/>
        </w:rPr>
        <w:t>Introduction to fog computing</w:t>
      </w:r>
    </w:p>
    <w:p w14:paraId="63D407F3" w14:textId="63916187" w:rsidR="001D4AAE" w:rsidRDefault="00591EBA" w:rsidP="00AB3E6C">
      <w:pPr>
        <w:ind w:firstLine="210"/>
        <w:rPr>
          <w:rFonts w:ascii="Arial" w:hAnsi="Arial" w:cs="Arial"/>
        </w:rPr>
      </w:pPr>
      <w:r w:rsidRPr="00591EBA">
        <w:rPr>
          <w:rFonts w:ascii="Arial" w:hAnsi="Arial" w:cs="Arial"/>
        </w:rPr>
        <w:t>As the development of Internet of Things (IoT) and mobile Internet (e.g. 5G) became rapid, people are increasingly relying on cloud computing. The increasing number of networking devices, intelligent devices and mobile applications become the main way for people to deal with transactions on the internet. The amount of data and the number of data nodes increase with accompanying, therefore, a large number of network bandwidth will be occupied, thus increasing the burden of data centers and the load of data transmission.</w:t>
      </w:r>
    </w:p>
    <w:p w14:paraId="5841DA81" w14:textId="77777777" w:rsidR="00FB03AC" w:rsidRPr="00FB03AC" w:rsidRDefault="00FB03AC" w:rsidP="00AB3E6C">
      <w:pPr>
        <w:ind w:firstLine="210"/>
        <w:rPr>
          <w:rFonts w:ascii="Arial" w:hAnsi="Arial" w:cs="Arial"/>
        </w:rPr>
      </w:pPr>
      <w:r w:rsidRPr="00C6014F">
        <w:rPr>
          <w:rFonts w:ascii="Arial" w:hAnsi="Arial" w:cs="Arial"/>
        </w:rPr>
        <w:t xml:space="preserve">Fog computing can be understood as a distributed cloud computing which is nearer to the end of users. In order to minimize the expenses of communication traffic in data centers, fog computing concentrates data, data processing and application on devices at the edge of the network, complements cloud computing by computing from remote data centers to edge devices and distributing network resources </w:t>
      </w:r>
      <w:r>
        <w:rPr>
          <w:rFonts w:ascii="Arial" w:hAnsi="Arial" w:cs="Arial" w:hint="eastAsia"/>
        </w:rPr>
        <w:t>(</w:t>
      </w:r>
      <w:r w:rsidRPr="00C6014F">
        <w:rPr>
          <w:rFonts w:ascii="Arial" w:hAnsi="Arial" w:cs="Arial"/>
        </w:rPr>
        <w:t>Baccarelli</w:t>
      </w:r>
      <w:r>
        <w:rPr>
          <w:rFonts w:ascii="Arial" w:hAnsi="Arial" w:cs="Arial"/>
        </w:rPr>
        <w:t xml:space="preserve"> et al. 2017, pp.9882-9910)</w:t>
      </w:r>
      <w:r w:rsidRPr="00C6014F">
        <w:rPr>
          <w:rFonts w:ascii="Arial" w:hAnsi="Arial" w:cs="Arial"/>
        </w:rPr>
        <w:t xml:space="preserve">. Unlike cloud computing, fog computing is a </w:t>
      </w:r>
      <w:r>
        <w:rPr>
          <w:rFonts w:ascii="Arial" w:hAnsi="Arial" w:cs="Arial"/>
        </w:rPr>
        <w:t>distributed model that lies between the cloud computing and personal computing. Since fog computing emphasizes the number of nodes instead of the quality, it computes data with every possible device no matter how weak the single device is.</w:t>
      </w:r>
    </w:p>
    <w:p w14:paraId="71686FE9" w14:textId="77777777" w:rsidR="001D4AAE" w:rsidRPr="00C6014F" w:rsidRDefault="00D36B57" w:rsidP="00AB3E6C">
      <w:pPr>
        <w:ind w:firstLine="210"/>
        <w:rPr>
          <w:rFonts w:ascii="Arial" w:hAnsi="Arial" w:cs="Arial"/>
        </w:rPr>
      </w:pPr>
      <w:r>
        <w:rPr>
          <w:rFonts w:ascii="Arial" w:hAnsi="Arial" w:cs="Arial"/>
        </w:rPr>
        <w:t>W</w:t>
      </w:r>
      <w:r w:rsidR="00FD0DF1" w:rsidRPr="00C6014F">
        <w:rPr>
          <w:rFonts w:ascii="Arial" w:hAnsi="Arial" w:cs="Arial"/>
        </w:rPr>
        <w:t xml:space="preserve">ith the combination of distributed fog computing, techniques such as intelligent routers can form up a data transmission belt between different devices to reduce network traffic while the computing load of data centers is also </w:t>
      </w:r>
      <w:r w:rsidR="008C5181" w:rsidRPr="00C6014F">
        <w:rPr>
          <w:rFonts w:ascii="Arial" w:hAnsi="Arial" w:cs="Arial"/>
        </w:rPr>
        <w:t>decreased</w:t>
      </w:r>
      <w:r w:rsidR="00FD0DF1" w:rsidRPr="00C6014F">
        <w:rPr>
          <w:rFonts w:ascii="Arial" w:hAnsi="Arial" w:cs="Arial"/>
        </w:rPr>
        <w:t>.</w:t>
      </w:r>
    </w:p>
    <w:p w14:paraId="0C4F5616" w14:textId="1151F132" w:rsidR="001D4AAE" w:rsidRDefault="00D36433" w:rsidP="00AB3E6C">
      <w:pPr>
        <w:ind w:firstLine="210"/>
        <w:rPr>
          <w:rFonts w:ascii="Arial" w:hAnsi="Arial" w:cs="Arial"/>
        </w:rPr>
      </w:pPr>
      <w:r w:rsidRPr="00D36433">
        <w:rPr>
          <w:rFonts w:ascii="Arial" w:hAnsi="Arial" w:cs="Arial"/>
        </w:rPr>
        <w:t>Moreover, fog computing has other attributes such as programmability, scalability, security and real-time features (</w:t>
      </w:r>
      <w:proofErr w:type="spellStart"/>
      <w:r w:rsidRPr="00D36433">
        <w:rPr>
          <w:rFonts w:ascii="Arial" w:hAnsi="Arial" w:cs="Arial"/>
        </w:rPr>
        <w:t>Baccarelli</w:t>
      </w:r>
      <w:proofErr w:type="spellEnd"/>
      <w:r w:rsidRPr="00D36433">
        <w:rPr>
          <w:rFonts w:ascii="Arial" w:hAnsi="Arial" w:cs="Arial"/>
        </w:rPr>
        <w:t xml:space="preserve"> et al. 2017, pp.9882-9910) that cloud computing doesn’t have or existing defects. With the assistance of distributed fog nodes, data are separated in a large range of dis</w:t>
      </w:r>
      <w:r w:rsidRPr="00745CE4">
        <w:rPr>
          <w:rFonts w:ascii="Arial" w:hAnsi="Arial" w:cs="Arial"/>
        </w:rPr>
        <w:t xml:space="preserve">tributed servers, so that hackers wouldn’t be </w:t>
      </w:r>
      <w:r w:rsidRPr="00745CE4">
        <w:rPr>
          <w:rFonts w:ascii="Arial" w:hAnsi="Arial" w:cs="Arial"/>
        </w:rPr>
        <w:lastRenderedPageBreak/>
        <w:t>able to hack a specific server meanwhile data won’t be lost if the operator had a mistake in coding, for example, Amazon S3 service disruption on 28th February 2018.</w:t>
      </w:r>
    </w:p>
    <w:p w14:paraId="0F9EC35D" w14:textId="77777777" w:rsidR="00745CE4" w:rsidRPr="00745CE4" w:rsidRDefault="00745CE4" w:rsidP="00745CE4">
      <w:pPr>
        <w:rPr>
          <w:rFonts w:ascii="Arial" w:hAnsi="Arial" w:cs="Arial" w:hint="eastAsia"/>
        </w:rPr>
      </w:pPr>
    </w:p>
    <w:p w14:paraId="5AA63826" w14:textId="7E82304B" w:rsidR="00F62EF5" w:rsidRPr="00745CE4" w:rsidRDefault="00BF2241" w:rsidP="001B7FE4">
      <w:pPr>
        <w:pStyle w:val="a3"/>
        <w:numPr>
          <w:ilvl w:val="1"/>
          <w:numId w:val="3"/>
        </w:numPr>
        <w:ind w:firstLineChars="0"/>
        <w:rPr>
          <w:rFonts w:ascii="Arial" w:hAnsi="Arial" w:cs="Arial"/>
          <w:b/>
          <w:sz w:val="22"/>
        </w:rPr>
      </w:pPr>
      <w:r w:rsidRPr="00745CE4">
        <w:rPr>
          <w:rFonts w:ascii="Arial" w:hAnsi="Arial" w:cs="Arial"/>
          <w:b/>
          <w:sz w:val="22"/>
        </w:rPr>
        <w:t>E</w:t>
      </w:r>
      <w:r w:rsidR="00572E66" w:rsidRPr="00745CE4">
        <w:rPr>
          <w:rFonts w:ascii="Arial" w:hAnsi="Arial" w:cs="Arial"/>
          <w:b/>
          <w:sz w:val="22"/>
        </w:rPr>
        <w:t xml:space="preserve">nergy </w:t>
      </w:r>
      <w:r w:rsidR="009F22C2" w:rsidRPr="00745CE4">
        <w:rPr>
          <w:rFonts w:ascii="Arial" w:hAnsi="Arial" w:cs="Arial"/>
          <w:b/>
          <w:sz w:val="22"/>
        </w:rPr>
        <w:t>utilization</w:t>
      </w:r>
      <w:r w:rsidRPr="00745CE4">
        <w:rPr>
          <w:rFonts w:ascii="Arial" w:hAnsi="Arial" w:cs="Arial"/>
          <w:b/>
          <w:sz w:val="22"/>
        </w:rPr>
        <w:t xml:space="preserve"> in </w:t>
      </w:r>
      <w:r w:rsidR="00DD5B80" w:rsidRPr="00745CE4">
        <w:rPr>
          <w:rFonts w:ascii="Arial" w:hAnsi="Arial" w:cs="Arial"/>
          <w:b/>
          <w:sz w:val="22"/>
        </w:rPr>
        <w:t>f</w:t>
      </w:r>
      <w:r w:rsidRPr="00745CE4">
        <w:rPr>
          <w:rFonts w:ascii="Arial" w:hAnsi="Arial" w:cs="Arial"/>
          <w:b/>
          <w:sz w:val="22"/>
        </w:rPr>
        <w:t xml:space="preserve">og </w:t>
      </w:r>
      <w:r w:rsidR="00DD5B80" w:rsidRPr="00745CE4">
        <w:rPr>
          <w:rFonts w:ascii="Arial" w:hAnsi="Arial" w:cs="Arial"/>
          <w:b/>
          <w:sz w:val="22"/>
        </w:rPr>
        <w:t>c</w:t>
      </w:r>
      <w:r w:rsidRPr="00745CE4">
        <w:rPr>
          <w:rFonts w:ascii="Arial" w:hAnsi="Arial" w:cs="Arial"/>
          <w:b/>
          <w:sz w:val="22"/>
        </w:rPr>
        <w:t>omputing</w:t>
      </w:r>
    </w:p>
    <w:p w14:paraId="7FDDCF39" w14:textId="5BCBD8B5" w:rsidR="00885BE1" w:rsidRPr="00745CE4" w:rsidRDefault="00083AB1" w:rsidP="00AB3E6C">
      <w:pPr>
        <w:ind w:firstLine="210"/>
        <w:rPr>
          <w:rFonts w:ascii="Arial" w:hAnsi="Arial" w:cs="Arial" w:hint="eastAsia"/>
        </w:rPr>
      </w:pPr>
      <w:r w:rsidRPr="00745CE4">
        <w:rPr>
          <w:rFonts w:ascii="Arial" w:hAnsi="Arial" w:cs="Arial"/>
        </w:rPr>
        <w:t>By using fog nodes and edge computing, energy costs in signaling overhead can be reduced. For example, authors in the paper (</w:t>
      </w:r>
      <w:proofErr w:type="spellStart"/>
      <w:r w:rsidRPr="00745CE4">
        <w:rPr>
          <w:rFonts w:ascii="Arial" w:hAnsi="Arial" w:cs="Arial"/>
        </w:rPr>
        <w:t>Baccarelli</w:t>
      </w:r>
      <w:proofErr w:type="spellEnd"/>
      <w:r w:rsidRPr="00745CE4">
        <w:rPr>
          <w:rFonts w:ascii="Arial" w:hAnsi="Arial" w:cs="Arial"/>
        </w:rPr>
        <w:t xml:space="preserve"> et al. 2017, pp.9882-9910) took 5G technique as an example and explained that the main energy consumption in 5G technique is the energy for signals transferring from densely network edge base station to the base station. Unlike cloud computing, data, data processing and applications are concentrated in devices at the edge of the network, data storage and processing rely more on local devices. These features make mobile devices more convenient and satisfy wider node access.</w:t>
      </w:r>
    </w:p>
    <w:p w14:paraId="5E0E69FB" w14:textId="3C4C6F6A" w:rsidR="00885BE1" w:rsidRPr="00745CE4" w:rsidRDefault="00C70E37" w:rsidP="00AB3E6C">
      <w:pPr>
        <w:ind w:firstLine="210"/>
        <w:rPr>
          <w:rFonts w:ascii="Arial" w:hAnsi="Arial" w:cs="Arial" w:hint="eastAsia"/>
        </w:rPr>
      </w:pPr>
      <w:r w:rsidRPr="00745CE4">
        <w:rPr>
          <w:rFonts w:ascii="Arial" w:hAnsi="Arial" w:cs="Arial" w:hint="eastAsia"/>
        </w:rPr>
        <w:t>T</w:t>
      </w:r>
      <w:r w:rsidR="00DD5B80" w:rsidRPr="00745CE4">
        <w:rPr>
          <w:rFonts w:ascii="Arial" w:hAnsi="Arial" w:cs="Arial"/>
        </w:rPr>
        <w:t>he ideal capacity of 5G is 1000 times that of 4G and the speed is also faster. That means if we want to increase the capacity and speed at the same time, we need to increase the bandwidth, the spectrum efficiency and the area capacity. First comes to the bandwidth, the high-frequency band is richer in frequency resources. At present, the low-frequency band which is less than 3GHz is basically occupied by 2G/3G/4G, so 5G has to be extended to the high-frequency band of 3.5GHz-30GHz (or even higher). However, the higher the frequency, the stronger the reflectivity leads to the lower penetration ability and the coverage. So, we need a large number of distributed fog nodes to support the requirement.</w:t>
      </w:r>
      <w:r w:rsidR="00E53C3A" w:rsidRPr="00745CE4">
        <w:rPr>
          <w:rFonts w:ascii="Arial" w:hAnsi="Arial" w:cs="Arial"/>
        </w:rPr>
        <w:t xml:space="preserve"> </w:t>
      </w:r>
    </w:p>
    <w:p w14:paraId="595D1DDB" w14:textId="644F4C4C" w:rsidR="00745CE4" w:rsidRPr="00745CE4" w:rsidRDefault="00D6211E" w:rsidP="00745CE4">
      <w:pPr>
        <w:ind w:firstLineChars="100" w:firstLine="210"/>
        <w:rPr>
          <w:rFonts w:ascii="Arial" w:hAnsi="Arial" w:cs="Arial" w:hint="eastAsia"/>
        </w:rPr>
      </w:pPr>
      <w:r w:rsidRPr="00745CE4">
        <w:rPr>
          <w:rFonts w:ascii="Arial" w:hAnsi="Arial" w:cs="Arial"/>
        </w:rPr>
        <w:t xml:space="preserve">Another </w:t>
      </w:r>
      <w:r w:rsidR="00745CE4" w:rsidRPr="00745CE4">
        <w:rPr>
          <w:rFonts w:ascii="Arial" w:hAnsi="Arial" w:cs="Arial"/>
        </w:rPr>
        <w:t>conception</w:t>
      </w:r>
      <w:r w:rsidRPr="00745CE4">
        <w:rPr>
          <w:rFonts w:ascii="Arial" w:hAnsi="Arial" w:cs="Arial"/>
        </w:rPr>
        <w:t xml:space="preserve"> proposed by the author in the paper</w:t>
      </w:r>
      <w:r w:rsidR="00745CE4" w:rsidRPr="00745CE4">
        <w:rPr>
          <w:rFonts w:ascii="Arial" w:hAnsi="Arial" w:cs="Arial"/>
        </w:rPr>
        <w:t xml:space="preserve"> </w:t>
      </w:r>
      <w:r w:rsidR="00745CE4" w:rsidRPr="00745CE4">
        <w:rPr>
          <w:rFonts w:ascii="Arial" w:hAnsi="Arial" w:cs="Arial"/>
        </w:rPr>
        <w:t>(</w:t>
      </w:r>
      <w:proofErr w:type="spellStart"/>
      <w:r w:rsidR="00745CE4" w:rsidRPr="00745CE4">
        <w:rPr>
          <w:rFonts w:ascii="Arial" w:hAnsi="Arial" w:cs="Arial"/>
        </w:rPr>
        <w:t>Baccarelli</w:t>
      </w:r>
      <w:proofErr w:type="spellEnd"/>
      <w:r w:rsidR="00745CE4" w:rsidRPr="00745CE4">
        <w:rPr>
          <w:rFonts w:ascii="Arial" w:hAnsi="Arial" w:cs="Arial"/>
        </w:rPr>
        <w:t xml:space="preserve"> et al. 2017, pp.9882-9910)</w:t>
      </w:r>
      <w:r w:rsidR="00745CE4" w:rsidRPr="00745CE4">
        <w:rPr>
          <w:rFonts w:ascii="Arial" w:hAnsi="Arial" w:cs="Arial"/>
        </w:rPr>
        <w:t xml:space="preserve"> is </w:t>
      </w:r>
      <w:r w:rsidR="00745CE4" w:rsidRPr="00745CE4">
        <w:rPr>
          <w:rFonts w:ascii="Arial" w:hAnsi="Arial" w:cs="Arial"/>
        </w:rPr>
        <w:t>Smart Grid</w:t>
      </w:r>
      <w:r w:rsidR="00745CE4" w:rsidRPr="00745CE4">
        <w:rPr>
          <w:rFonts w:ascii="Arial" w:hAnsi="Arial" w:cs="Arial"/>
        </w:rPr>
        <w:t xml:space="preserve">. </w:t>
      </w:r>
      <w:r w:rsidR="00745CE4" w:rsidRPr="00745CE4">
        <w:rPr>
          <w:rFonts w:ascii="Arial" w:hAnsi="Arial" w:cs="Arial"/>
        </w:rPr>
        <w:t xml:space="preserve">The Smart Grid model incudes irregular dispersed “consumers” and “producers”. Wireless sensors in buildings that need electricity such as smart homes and intelligent buildings are the consumers. Devices that can produce electrical energy such as wind farm, solar plant and central power plant are the producers. These devices require to support device-to-device </w:t>
      </w:r>
      <w:r w:rsidR="00745CE4" w:rsidRPr="00745CE4">
        <w:rPr>
          <w:rFonts w:ascii="Arial" w:hAnsi="Arial" w:cs="Arial"/>
        </w:rPr>
        <w:t xml:space="preserve">communication through Wi-Fi, Bluetooth or other methods. As soon as the energy-producing plant produced electrical energy, the fog layer computes the raw data and manages the energy flow in real-time, in order to ensure power-need devices can get enough electricity from the nearest producer while the producers near low-demand consumers can have a rest. By reducing the energy-loss during energy transmission can improve energy-efficient. </w:t>
      </w:r>
      <w:r w:rsidR="00745CE4" w:rsidRPr="00745CE4">
        <w:rPr>
          <w:rFonts w:ascii="Arial" w:hAnsi="Arial" w:cs="Arial" w:hint="eastAsia"/>
        </w:rPr>
        <w:t>(</w:t>
      </w:r>
      <w:proofErr w:type="spellStart"/>
      <w:r w:rsidR="00745CE4" w:rsidRPr="00745CE4">
        <w:rPr>
          <w:rFonts w:ascii="Arial" w:hAnsi="Arial" w:cs="Arial"/>
        </w:rPr>
        <w:t>Baccarelli</w:t>
      </w:r>
      <w:proofErr w:type="spellEnd"/>
      <w:r w:rsidR="00745CE4" w:rsidRPr="00745CE4">
        <w:rPr>
          <w:rFonts w:ascii="Arial" w:hAnsi="Arial" w:cs="Arial"/>
        </w:rPr>
        <w:t xml:space="preserve"> et al. 2017, pp.9882-9910)</w:t>
      </w:r>
    </w:p>
    <w:p w14:paraId="4E716C5F" w14:textId="5D5765E5" w:rsidR="000805EE" w:rsidRDefault="00D6211E" w:rsidP="008C2849">
      <w:pPr>
        <w:ind w:firstLineChars="100" w:firstLine="210"/>
        <w:rPr>
          <w:rFonts w:ascii="Arial" w:hAnsi="Arial" w:cs="Arial"/>
        </w:rPr>
      </w:pPr>
      <w:r w:rsidRPr="00745CE4">
        <w:rPr>
          <w:rFonts w:ascii="Arial" w:hAnsi="Arial" w:cs="Arial"/>
        </w:rPr>
        <w:t xml:space="preserve"> </w:t>
      </w:r>
      <w:r w:rsidR="00745CE4" w:rsidRPr="00745CE4">
        <w:rPr>
          <w:rFonts w:ascii="Arial" w:hAnsi="Arial" w:cs="Arial"/>
        </w:rPr>
        <w:t xml:space="preserve">Author in </w:t>
      </w:r>
      <w:r w:rsidR="00E06091">
        <w:rPr>
          <w:rFonts w:ascii="Arial" w:hAnsi="Arial" w:cs="Arial"/>
        </w:rPr>
        <w:t xml:space="preserve">the </w:t>
      </w:r>
      <w:r w:rsidR="00745CE4" w:rsidRPr="00745CE4">
        <w:rPr>
          <w:rFonts w:ascii="Arial" w:hAnsi="Arial" w:cs="Arial"/>
        </w:rPr>
        <w:t xml:space="preserve">paper </w:t>
      </w:r>
      <w:r w:rsidRPr="00745CE4">
        <w:rPr>
          <w:rFonts w:ascii="Arial" w:hAnsi="Arial" w:cs="Arial"/>
        </w:rPr>
        <w:t>(</w:t>
      </w:r>
      <w:proofErr w:type="spellStart"/>
      <w:r w:rsidRPr="00745CE4">
        <w:rPr>
          <w:rFonts w:ascii="Arial" w:hAnsi="Arial" w:cs="Arial"/>
        </w:rPr>
        <w:t>Jalali</w:t>
      </w:r>
      <w:proofErr w:type="spellEnd"/>
      <w:r w:rsidRPr="00745CE4">
        <w:rPr>
          <w:rFonts w:ascii="Arial" w:hAnsi="Arial" w:cs="Arial"/>
        </w:rPr>
        <w:t xml:space="preserve"> et al. 2106, pp. 1728-1739) used tiny and distributed computers located in the end-user premises such as Raspberry Pi which been called as </w:t>
      </w:r>
      <w:proofErr w:type="spellStart"/>
      <w:r w:rsidRPr="00745CE4">
        <w:rPr>
          <w:rFonts w:ascii="Arial" w:hAnsi="Arial" w:cs="Arial"/>
        </w:rPr>
        <w:t>nan</w:t>
      </w:r>
      <w:r w:rsidRPr="00D6211E">
        <w:rPr>
          <w:rFonts w:ascii="Arial" w:hAnsi="Arial" w:cs="Arial"/>
        </w:rPr>
        <w:t>o</w:t>
      </w:r>
      <w:proofErr w:type="spellEnd"/>
      <w:r w:rsidRPr="00D6211E">
        <w:rPr>
          <w:rFonts w:ascii="Arial" w:hAnsi="Arial" w:cs="Arial"/>
        </w:rPr>
        <w:t xml:space="preserve"> data centers. Experiments have been made to compare the power consumption rate and the file size downloading from a data center (DC) and from a </w:t>
      </w:r>
      <w:proofErr w:type="spellStart"/>
      <w:r w:rsidRPr="00D6211E">
        <w:rPr>
          <w:rFonts w:ascii="Arial" w:hAnsi="Arial" w:cs="Arial"/>
        </w:rPr>
        <w:t>nano</w:t>
      </w:r>
      <w:proofErr w:type="spellEnd"/>
      <w:r w:rsidRPr="00D6211E">
        <w:rPr>
          <w:rFonts w:ascii="Arial" w:hAnsi="Arial" w:cs="Arial"/>
        </w:rPr>
        <w:t xml:space="preserve"> data center (</w:t>
      </w:r>
      <w:proofErr w:type="spellStart"/>
      <w:r w:rsidRPr="00D6211E">
        <w:rPr>
          <w:rFonts w:ascii="Arial" w:hAnsi="Arial" w:cs="Arial"/>
        </w:rPr>
        <w:t>nDC</w:t>
      </w:r>
      <w:proofErr w:type="spellEnd"/>
      <w:r w:rsidRPr="00D6211E">
        <w:rPr>
          <w:rFonts w:ascii="Arial" w:hAnsi="Arial" w:cs="Arial"/>
        </w:rPr>
        <w:t xml:space="preserve">). The results have shown that exchanged bytes during downloading files from a DC are greater than that of a </w:t>
      </w:r>
      <w:proofErr w:type="spellStart"/>
      <w:r w:rsidRPr="00D6211E">
        <w:rPr>
          <w:rFonts w:ascii="Arial" w:hAnsi="Arial" w:cs="Arial"/>
        </w:rPr>
        <w:t>nDC</w:t>
      </w:r>
      <w:proofErr w:type="spellEnd"/>
      <w:r w:rsidRPr="00D6211E">
        <w:rPr>
          <w:rFonts w:ascii="Arial" w:hAnsi="Arial" w:cs="Arial"/>
        </w:rPr>
        <w:t xml:space="preserve">, and the energy consumption of uploading files to a </w:t>
      </w:r>
      <w:proofErr w:type="spellStart"/>
      <w:r w:rsidRPr="00D6211E">
        <w:rPr>
          <w:rFonts w:ascii="Arial" w:hAnsi="Arial" w:cs="Arial"/>
        </w:rPr>
        <w:t>nDC</w:t>
      </w:r>
      <w:proofErr w:type="spellEnd"/>
      <w:r w:rsidRPr="00D6211E">
        <w:rPr>
          <w:rFonts w:ascii="Arial" w:hAnsi="Arial" w:cs="Arial"/>
        </w:rPr>
        <w:t xml:space="preserve"> is much smaller than to a DC. More data shows that the best way to save energy is to use distributed small devices that are not frequently accessed, such as video surveillance in users’ house. (</w:t>
      </w:r>
      <w:proofErr w:type="spellStart"/>
      <w:r w:rsidRPr="00D6211E">
        <w:rPr>
          <w:rFonts w:ascii="Arial" w:hAnsi="Arial" w:cs="Arial"/>
        </w:rPr>
        <w:t>Jalali</w:t>
      </w:r>
      <w:proofErr w:type="spellEnd"/>
      <w:r w:rsidRPr="00D6211E">
        <w:rPr>
          <w:rFonts w:ascii="Arial" w:hAnsi="Arial" w:cs="Arial"/>
        </w:rPr>
        <w:t xml:space="preserve"> et al. 2016, pp. 1728-1739).</w:t>
      </w:r>
    </w:p>
    <w:p w14:paraId="33EFB191" w14:textId="0D7BC499" w:rsidR="00924FCC" w:rsidRDefault="00924FCC" w:rsidP="00E06091">
      <w:pPr>
        <w:rPr>
          <w:rFonts w:ascii="Arial" w:hAnsi="Arial" w:cs="Arial" w:hint="eastAsia"/>
        </w:rPr>
      </w:pPr>
    </w:p>
    <w:p w14:paraId="6031D40B" w14:textId="5514CC5F" w:rsidR="00924FCC" w:rsidRPr="00E06091" w:rsidRDefault="00E06091" w:rsidP="00E06091">
      <w:pPr>
        <w:pStyle w:val="a3"/>
        <w:numPr>
          <w:ilvl w:val="1"/>
          <w:numId w:val="3"/>
        </w:numPr>
        <w:ind w:firstLineChars="0"/>
        <w:rPr>
          <w:rFonts w:ascii="Arial" w:hAnsi="Arial" w:cs="Arial" w:hint="eastAsia"/>
          <w:b/>
          <w:sz w:val="22"/>
        </w:rPr>
      </w:pPr>
      <w:r w:rsidRPr="00E06091">
        <w:rPr>
          <w:rFonts w:ascii="Arial" w:hAnsi="Arial" w:cs="Arial"/>
          <w:b/>
          <w:sz w:val="22"/>
        </w:rPr>
        <w:t>Application with fog computing</w:t>
      </w:r>
    </w:p>
    <w:p w14:paraId="49C01ECE" w14:textId="741BC939" w:rsidR="000805EE" w:rsidRDefault="00E21AE2" w:rsidP="00E21AE2">
      <w:pPr>
        <w:ind w:firstLineChars="100" w:firstLine="210"/>
        <w:rPr>
          <w:rFonts w:ascii="Arial" w:hAnsi="Arial" w:cs="Arial"/>
        </w:rPr>
      </w:pPr>
      <w:r w:rsidRPr="00E21AE2">
        <w:rPr>
          <w:rFonts w:ascii="Arial" w:hAnsi="Arial" w:cs="Arial"/>
        </w:rPr>
        <w:t xml:space="preserve">Most of the applications using fog computing are aiming to improve the performance of cloud computing. Add sensors and fogging for traffic lights is a good method for managing city traffic. Fog nodes are close to the end of users, transmission between fog layer and internet backbone need less energy. Users can get the data they need from the fog node instead of requesting from the cloud server every time in order to reduce the network transmission overhead, so energy utilization can be improved by putting the computing on the network layer instead of cloud servers. At the same time, the delay between communications can be reduced. </w:t>
      </w:r>
      <w:r w:rsidR="00E93A11" w:rsidRPr="00E21AE2">
        <w:rPr>
          <w:rFonts w:ascii="Arial" w:hAnsi="Arial" w:cs="Arial"/>
        </w:rPr>
        <w:t>Thus,</w:t>
      </w:r>
      <w:r w:rsidRPr="00E21AE2">
        <w:rPr>
          <w:rFonts w:ascii="Arial" w:hAnsi="Arial" w:cs="Arial"/>
        </w:rPr>
        <w:t xml:space="preserve"> sensors on traffic lights can meet the requirement of low latency below a few tens of milliseconds </w:t>
      </w:r>
      <w:r w:rsidRPr="00E21AE2">
        <w:rPr>
          <w:rFonts w:ascii="Arial" w:hAnsi="Arial" w:cs="Arial"/>
        </w:rPr>
        <w:lastRenderedPageBreak/>
        <w:t>(</w:t>
      </w:r>
      <w:proofErr w:type="spellStart"/>
      <w:r w:rsidRPr="00E21AE2">
        <w:rPr>
          <w:rFonts w:ascii="Arial" w:hAnsi="Arial" w:cs="Arial"/>
        </w:rPr>
        <w:t>Baccarelli</w:t>
      </w:r>
      <w:proofErr w:type="spellEnd"/>
      <w:r w:rsidRPr="00E21AE2">
        <w:rPr>
          <w:rFonts w:ascii="Arial" w:hAnsi="Arial" w:cs="Arial"/>
        </w:rPr>
        <w:t xml:space="preserve"> et al. 2017, pp.9882-9910), as well as saving energy. It may prevent many severe traffic accidents by adding fog computing. Similar applications are listed as follows. Video surveillance system at the corner of every street can improve police enforcement efficiency. Using a small unmanned aerial vehicle (UAV) to deliver goods etc. These kinds of computing need to be computed at the edge of the fog layer near to the user end, so the low-latency fog computing is also called as “edge computing” (Amendola, </w:t>
      </w:r>
      <w:proofErr w:type="spellStart"/>
      <w:r w:rsidRPr="00E21AE2">
        <w:rPr>
          <w:rFonts w:ascii="Arial" w:hAnsi="Arial" w:cs="Arial"/>
        </w:rPr>
        <w:t>Cordeschi</w:t>
      </w:r>
      <w:proofErr w:type="spellEnd"/>
      <w:r w:rsidRPr="00E21AE2">
        <w:rPr>
          <w:rFonts w:ascii="Arial" w:hAnsi="Arial" w:cs="Arial"/>
        </w:rPr>
        <w:t xml:space="preserve"> &amp; </w:t>
      </w:r>
      <w:proofErr w:type="spellStart"/>
      <w:r w:rsidRPr="00E21AE2">
        <w:rPr>
          <w:rFonts w:ascii="Arial" w:hAnsi="Arial" w:cs="Arial"/>
        </w:rPr>
        <w:t>Baccarelli</w:t>
      </w:r>
      <w:proofErr w:type="spellEnd"/>
      <w:r w:rsidRPr="00E21AE2">
        <w:rPr>
          <w:rFonts w:ascii="Arial" w:hAnsi="Arial" w:cs="Arial"/>
        </w:rPr>
        <w:t>, pp.21-26).</w:t>
      </w:r>
    </w:p>
    <w:p w14:paraId="5C114D6A" w14:textId="1ED3C978" w:rsidR="000805EE" w:rsidRDefault="000805EE" w:rsidP="006D1299">
      <w:pPr>
        <w:rPr>
          <w:rFonts w:ascii="Arial" w:hAnsi="Arial" w:cs="Arial"/>
        </w:rPr>
      </w:pPr>
      <w:bookmarkStart w:id="0" w:name="_GoBack"/>
      <w:bookmarkEnd w:id="0"/>
    </w:p>
    <w:p w14:paraId="48EA66EE" w14:textId="77777777" w:rsidR="00022BC1" w:rsidRPr="00C6014F" w:rsidRDefault="00022BC1" w:rsidP="00022BC1">
      <w:pPr>
        <w:pStyle w:val="a3"/>
        <w:numPr>
          <w:ilvl w:val="0"/>
          <w:numId w:val="1"/>
        </w:numPr>
        <w:ind w:firstLineChars="0"/>
        <w:rPr>
          <w:rFonts w:ascii="Arial" w:hAnsi="Arial" w:cs="Arial"/>
          <w:b/>
          <w:sz w:val="28"/>
        </w:rPr>
      </w:pPr>
      <w:r w:rsidRPr="00C6014F">
        <w:rPr>
          <w:rFonts w:ascii="Arial" w:hAnsi="Arial" w:cs="Arial"/>
          <w:b/>
          <w:sz w:val="28"/>
        </w:rPr>
        <w:t>Conclusion</w:t>
      </w:r>
    </w:p>
    <w:p w14:paraId="5968F13F" w14:textId="04A9ACD9" w:rsidR="00045E0C" w:rsidRDefault="00022BC1" w:rsidP="00022BC1">
      <w:pPr>
        <w:ind w:firstLineChars="100" w:firstLine="210"/>
        <w:rPr>
          <w:rFonts w:ascii="Arial" w:hAnsi="Arial" w:cs="Arial"/>
        </w:rPr>
      </w:pPr>
      <w:r>
        <w:rPr>
          <w:rFonts w:ascii="Arial" w:hAnsi="Arial" w:cs="Arial"/>
        </w:rPr>
        <w:t>We have outlined the model of fog computing and the applications with a combine of fogging and cloud computing. All the experiment data and results test by previous researchers are in multiple attempts and simulation.</w:t>
      </w:r>
      <w:r>
        <w:rPr>
          <w:rFonts w:ascii="Arial" w:hAnsi="Arial" w:cs="Arial" w:hint="eastAsia"/>
        </w:rPr>
        <w:t xml:space="preserve"> </w:t>
      </w:r>
      <w:r>
        <w:rPr>
          <w:rFonts w:ascii="Arial" w:hAnsi="Arial" w:cs="Arial"/>
        </w:rPr>
        <w:t>It is clear that by adding a fog layer between the cloud nodes and the end-users can reduce the energy consumption during data transmission. Fog nodes at the edge of the fog layer can compute data and share it between IoT devices, in order to allocate energy resources evenly by figuring out the energy demand of users</w:t>
      </w:r>
      <w:r w:rsidR="003210D8">
        <w:rPr>
          <w:rFonts w:ascii="Arial" w:hAnsi="Arial" w:cs="Arial"/>
        </w:rPr>
        <w:t>.</w:t>
      </w:r>
    </w:p>
    <w:p w14:paraId="2780D80C" w14:textId="77777777" w:rsidR="00022BC1" w:rsidRPr="00C6014F" w:rsidRDefault="00022BC1" w:rsidP="00022BC1">
      <w:pPr>
        <w:rPr>
          <w:rFonts w:ascii="Arial" w:hAnsi="Arial" w:cs="Arial" w:hint="eastAsia"/>
        </w:rPr>
      </w:pPr>
    </w:p>
    <w:p w14:paraId="29FBE284" w14:textId="77777777" w:rsidR="004E6B27" w:rsidRPr="00C6014F" w:rsidRDefault="00C06E77" w:rsidP="00290774">
      <w:pPr>
        <w:pStyle w:val="a3"/>
        <w:numPr>
          <w:ilvl w:val="0"/>
          <w:numId w:val="1"/>
        </w:numPr>
        <w:ind w:firstLineChars="0"/>
        <w:rPr>
          <w:rFonts w:ascii="Arial" w:hAnsi="Arial" w:cs="Arial"/>
          <w:b/>
          <w:sz w:val="28"/>
        </w:rPr>
      </w:pPr>
      <w:r w:rsidRPr="00C6014F">
        <w:rPr>
          <w:rFonts w:ascii="Arial" w:hAnsi="Arial" w:cs="Arial"/>
          <w:b/>
          <w:sz w:val="28"/>
        </w:rPr>
        <w:t>F</w:t>
      </w:r>
      <w:r w:rsidR="0043575D" w:rsidRPr="00C6014F">
        <w:rPr>
          <w:rFonts w:ascii="Arial" w:hAnsi="Arial" w:cs="Arial"/>
          <w:b/>
          <w:sz w:val="28"/>
        </w:rPr>
        <w:t>uture studies</w:t>
      </w:r>
    </w:p>
    <w:p w14:paraId="3F2DB99F" w14:textId="77777777" w:rsidR="003C0494" w:rsidRDefault="00725E43" w:rsidP="001A1BBD">
      <w:pPr>
        <w:ind w:firstLineChars="100" w:firstLine="210"/>
        <w:rPr>
          <w:rFonts w:ascii="Arial" w:hAnsi="Arial" w:cs="Arial"/>
        </w:rPr>
      </w:pPr>
      <w:r w:rsidRPr="00C6014F">
        <w:rPr>
          <w:rFonts w:ascii="Arial" w:hAnsi="Arial" w:cs="Arial"/>
        </w:rPr>
        <w:t xml:space="preserve">Nowadays, Amazon Web Service </w:t>
      </w:r>
      <w:r w:rsidR="008C1381" w:rsidRPr="00C6014F">
        <w:rPr>
          <w:rFonts w:ascii="Arial" w:hAnsi="Arial" w:cs="Arial"/>
        </w:rPr>
        <w:t xml:space="preserve">Elastic Compute Cloud </w:t>
      </w:r>
      <w:r w:rsidRPr="00C6014F">
        <w:rPr>
          <w:rFonts w:ascii="Arial" w:hAnsi="Arial" w:cs="Arial"/>
        </w:rPr>
        <w:t>(</w:t>
      </w:r>
      <w:r w:rsidR="008C1381" w:rsidRPr="00C6014F">
        <w:rPr>
          <w:rFonts w:ascii="Arial" w:hAnsi="Arial" w:cs="Arial"/>
        </w:rPr>
        <w:t>EC2</w:t>
      </w:r>
      <w:r w:rsidRPr="00C6014F">
        <w:rPr>
          <w:rFonts w:ascii="Arial" w:hAnsi="Arial" w:cs="Arial"/>
        </w:rPr>
        <w:t>)</w:t>
      </w:r>
      <w:r w:rsidR="003D671C">
        <w:rPr>
          <w:rFonts w:ascii="Arial" w:hAnsi="Arial" w:cs="Arial"/>
        </w:rPr>
        <w:t xml:space="preserve"> and </w:t>
      </w:r>
      <w:r w:rsidR="003D671C" w:rsidRPr="003D671C">
        <w:rPr>
          <w:rFonts w:ascii="Arial" w:hAnsi="Arial" w:cs="Arial"/>
        </w:rPr>
        <w:t>Simple Storage Service</w:t>
      </w:r>
      <w:r w:rsidR="003D671C">
        <w:rPr>
          <w:rFonts w:ascii="Arial" w:hAnsi="Arial" w:cs="Arial"/>
        </w:rPr>
        <w:t xml:space="preserve"> (S3)</w:t>
      </w:r>
      <w:r w:rsidRPr="00C6014F">
        <w:rPr>
          <w:rFonts w:ascii="Arial" w:hAnsi="Arial" w:cs="Arial"/>
        </w:rPr>
        <w:t>, one of the most popular and advanced cloud server</w:t>
      </w:r>
      <w:r w:rsidR="003D671C">
        <w:rPr>
          <w:rFonts w:ascii="Arial" w:hAnsi="Arial" w:cs="Arial"/>
        </w:rPr>
        <w:t xml:space="preserve"> and storage service</w:t>
      </w:r>
      <w:r w:rsidRPr="00C6014F">
        <w:rPr>
          <w:rFonts w:ascii="Arial" w:hAnsi="Arial" w:cs="Arial"/>
        </w:rPr>
        <w:t xml:space="preserve"> in the world, do not supply energy-efficient resource or models</w:t>
      </w:r>
      <w:r w:rsidR="002549DE" w:rsidRPr="00C6014F">
        <w:rPr>
          <w:rFonts w:ascii="Arial" w:hAnsi="Arial" w:cs="Arial"/>
        </w:rPr>
        <w:t xml:space="preserve"> </w:t>
      </w:r>
      <w:r w:rsidR="007B260D">
        <w:rPr>
          <w:rFonts w:ascii="Arial" w:hAnsi="Arial" w:cs="Arial"/>
        </w:rPr>
        <w:t>(Beloglazov, Buyya &amp; Abawajy 2011, pp. 1397-1420)</w:t>
      </w:r>
      <w:r w:rsidR="008E3A97" w:rsidRPr="00C6014F">
        <w:rPr>
          <w:rFonts w:ascii="Arial" w:hAnsi="Arial" w:cs="Arial"/>
        </w:rPr>
        <w:t>.</w:t>
      </w:r>
      <w:r w:rsidR="006A37E2" w:rsidRPr="00C6014F">
        <w:rPr>
          <w:rFonts w:ascii="Arial" w:hAnsi="Arial" w:cs="Arial"/>
        </w:rPr>
        <w:t xml:space="preserve"> Future studies can</w:t>
      </w:r>
      <w:r w:rsidR="002549DE" w:rsidRPr="00C6014F">
        <w:rPr>
          <w:rFonts w:ascii="Arial" w:hAnsi="Arial" w:cs="Arial"/>
        </w:rPr>
        <w:t xml:space="preserve"> </w:t>
      </w:r>
      <w:r w:rsidR="004B04A1">
        <w:rPr>
          <w:rFonts w:ascii="Arial" w:hAnsi="Arial" w:cs="Arial"/>
        </w:rPr>
        <w:t xml:space="preserve">focus </w:t>
      </w:r>
      <w:r w:rsidR="007F12C1" w:rsidRPr="00C6014F">
        <w:rPr>
          <w:rFonts w:ascii="Arial" w:hAnsi="Arial" w:cs="Arial"/>
        </w:rPr>
        <w:t xml:space="preserve">on how to </w:t>
      </w:r>
      <w:r w:rsidR="00D971CC" w:rsidRPr="00C6014F">
        <w:rPr>
          <w:rFonts w:ascii="Arial" w:hAnsi="Arial" w:cs="Arial"/>
        </w:rPr>
        <w:t>build a</w:t>
      </w:r>
      <w:r w:rsidR="004B04A1">
        <w:rPr>
          <w:rFonts w:ascii="Arial" w:hAnsi="Arial" w:cs="Arial"/>
        </w:rPr>
        <w:t xml:space="preserve"> middleware</w:t>
      </w:r>
      <w:r w:rsidR="00D971CC" w:rsidRPr="00C6014F">
        <w:rPr>
          <w:rFonts w:ascii="Arial" w:hAnsi="Arial" w:cs="Arial"/>
        </w:rPr>
        <w:t xml:space="preserve"> </w:t>
      </w:r>
      <w:r w:rsidR="004B04A1">
        <w:rPr>
          <w:rFonts w:ascii="Arial" w:hAnsi="Arial" w:cs="Arial"/>
        </w:rPr>
        <w:t xml:space="preserve">fogging </w:t>
      </w:r>
      <w:r w:rsidR="00D971CC" w:rsidRPr="00C6014F">
        <w:rPr>
          <w:rFonts w:ascii="Arial" w:hAnsi="Arial" w:cs="Arial"/>
        </w:rPr>
        <w:t xml:space="preserve">platform based on </w:t>
      </w:r>
      <w:r w:rsidR="004B04A1">
        <w:rPr>
          <w:rFonts w:ascii="Arial" w:hAnsi="Arial" w:cs="Arial"/>
        </w:rPr>
        <w:t xml:space="preserve">the remote </w:t>
      </w:r>
      <w:r w:rsidR="00D971CC" w:rsidRPr="00C6014F">
        <w:rPr>
          <w:rFonts w:ascii="Arial" w:hAnsi="Arial" w:cs="Arial"/>
        </w:rPr>
        <w:t xml:space="preserve">cloud servers to save </w:t>
      </w:r>
      <w:r w:rsidR="00386FF7">
        <w:rPr>
          <w:rFonts w:ascii="Arial" w:hAnsi="Arial" w:cs="Arial"/>
        </w:rPr>
        <w:t xml:space="preserve">data transmission </w:t>
      </w:r>
      <w:r w:rsidR="00D971CC" w:rsidRPr="00C6014F">
        <w:rPr>
          <w:rFonts w:ascii="Arial" w:hAnsi="Arial" w:cs="Arial"/>
        </w:rPr>
        <w:t>energy resources.</w:t>
      </w:r>
    </w:p>
    <w:p w14:paraId="5836D02B" w14:textId="0D8965FE" w:rsidR="00FC47E5" w:rsidRDefault="00FC47E5" w:rsidP="001A1BBD">
      <w:pPr>
        <w:ind w:firstLineChars="100" w:firstLine="210"/>
        <w:rPr>
          <w:rFonts w:ascii="Arial" w:hAnsi="Arial" w:cs="Arial"/>
        </w:rPr>
      </w:pPr>
      <w:r>
        <w:rPr>
          <w:rFonts w:ascii="Arial" w:hAnsi="Arial" w:cs="Arial" w:hint="eastAsia"/>
        </w:rPr>
        <w:t>Further</w:t>
      </w:r>
      <w:r>
        <w:rPr>
          <w:rFonts w:ascii="Arial" w:hAnsi="Arial" w:cs="Arial"/>
        </w:rPr>
        <w:t>more</w:t>
      </w:r>
      <w:r w:rsidR="00035E8F">
        <w:rPr>
          <w:rFonts w:ascii="Arial" w:hAnsi="Arial" w:cs="Arial"/>
        </w:rPr>
        <w:t xml:space="preserve">, equipping heterogeneous wireless interface cards on IoE devices and then </w:t>
      </w:r>
      <w:r w:rsidR="000D7200">
        <w:rPr>
          <w:rFonts w:ascii="Arial" w:hAnsi="Arial" w:cs="Arial"/>
        </w:rPr>
        <w:t xml:space="preserve">design a platform using </w:t>
      </w:r>
      <w:r w:rsidR="00035E8F">
        <w:rPr>
          <w:rFonts w:ascii="Arial" w:hAnsi="Arial" w:cs="Arial"/>
        </w:rPr>
        <w:t xml:space="preserve">the </w:t>
      </w:r>
      <w:r w:rsidR="000D7200">
        <w:rPr>
          <w:rFonts w:ascii="Arial" w:hAnsi="Arial" w:cs="Arial"/>
        </w:rPr>
        <w:t xml:space="preserve">inter-networking of local </w:t>
      </w:r>
      <w:r w:rsidR="00B015BB">
        <w:rPr>
          <w:rFonts w:ascii="Arial" w:hAnsi="Arial" w:cs="Arial"/>
        </w:rPr>
        <w:t xml:space="preserve">computing devices </w:t>
      </w:r>
      <w:r w:rsidR="000D7200">
        <w:rPr>
          <w:rFonts w:ascii="Arial" w:hAnsi="Arial" w:cs="Arial"/>
        </w:rPr>
        <w:t xml:space="preserve">(can be a mobile phone, a smart vehicle or any wearable devices), proximate </w:t>
      </w:r>
      <w:r w:rsidR="000D7200">
        <w:rPr>
          <w:rFonts w:ascii="Arial" w:hAnsi="Arial" w:cs="Arial"/>
        </w:rPr>
        <w:t>computing entities (</w:t>
      </w:r>
      <w:r w:rsidR="00B015BB">
        <w:rPr>
          <w:rFonts w:ascii="Arial" w:hAnsi="Arial" w:cs="Arial"/>
        </w:rPr>
        <w:t>e</w:t>
      </w:r>
      <w:r w:rsidR="00035E8F">
        <w:rPr>
          <w:rFonts w:ascii="Arial" w:hAnsi="Arial" w:cs="Arial"/>
        </w:rPr>
        <w:t>.g</w:t>
      </w:r>
      <w:r w:rsidR="00B015BB">
        <w:rPr>
          <w:rFonts w:ascii="Arial" w:hAnsi="Arial" w:cs="Arial"/>
        </w:rPr>
        <w:t xml:space="preserve">. </w:t>
      </w:r>
      <w:r w:rsidR="000D7200">
        <w:rPr>
          <w:rFonts w:ascii="Arial" w:hAnsi="Arial" w:cs="Arial"/>
        </w:rPr>
        <w:t xml:space="preserve">distributed fog nodes) and remote (cloud) servers </w:t>
      </w:r>
      <w:r w:rsidR="00057113">
        <w:rPr>
          <w:rFonts w:ascii="Arial" w:hAnsi="Arial" w:cs="Arial"/>
        </w:rPr>
        <w:t>to</w:t>
      </w:r>
      <w:r w:rsidR="00AB193D">
        <w:rPr>
          <w:rFonts w:ascii="Arial" w:hAnsi="Arial" w:cs="Arial"/>
        </w:rPr>
        <w:t xml:space="preserve"> </w:t>
      </w:r>
      <w:r w:rsidR="000D7200">
        <w:rPr>
          <w:rFonts w:ascii="Arial" w:hAnsi="Arial" w:cs="Arial"/>
        </w:rPr>
        <w:t>allocat</w:t>
      </w:r>
      <w:r w:rsidR="00057113">
        <w:rPr>
          <w:rFonts w:ascii="Arial" w:hAnsi="Arial" w:cs="Arial"/>
        </w:rPr>
        <w:t>e</w:t>
      </w:r>
      <w:r w:rsidR="000D7200">
        <w:rPr>
          <w:rFonts w:ascii="Arial" w:hAnsi="Arial" w:cs="Arial"/>
        </w:rPr>
        <w:t xml:space="preserve"> </w:t>
      </w:r>
      <w:r w:rsidR="00FD4AE7">
        <w:rPr>
          <w:rFonts w:ascii="Arial" w:hAnsi="Arial" w:cs="Arial"/>
        </w:rPr>
        <w:t xml:space="preserve">all kinds of </w:t>
      </w:r>
      <w:r w:rsidR="000D7200">
        <w:rPr>
          <w:rFonts w:ascii="Arial" w:hAnsi="Arial" w:cs="Arial"/>
        </w:rPr>
        <w:t>resources is a</w:t>
      </w:r>
      <w:r w:rsidR="00FD4AE7">
        <w:rPr>
          <w:rFonts w:ascii="Arial" w:hAnsi="Arial" w:cs="Arial"/>
        </w:rPr>
        <w:t>nother</w:t>
      </w:r>
      <w:r w:rsidR="000D7200">
        <w:rPr>
          <w:rFonts w:ascii="Arial" w:hAnsi="Arial" w:cs="Arial"/>
        </w:rPr>
        <w:t xml:space="preserve"> considerable issue</w:t>
      </w:r>
      <w:r w:rsidR="000E3226">
        <w:rPr>
          <w:rFonts w:ascii="Arial" w:hAnsi="Arial" w:cs="Arial"/>
        </w:rPr>
        <w:t xml:space="preserve"> </w:t>
      </w:r>
      <w:r w:rsidR="000E3226">
        <w:rPr>
          <w:rFonts w:ascii="Arial" w:hAnsi="Arial" w:cs="Arial" w:hint="eastAsia"/>
        </w:rPr>
        <w:t>(</w:t>
      </w:r>
      <w:r w:rsidR="000E3226" w:rsidRPr="00C6014F">
        <w:rPr>
          <w:rFonts w:ascii="Arial" w:hAnsi="Arial" w:cs="Arial"/>
        </w:rPr>
        <w:t>Baccarelli</w:t>
      </w:r>
      <w:r w:rsidR="000E3226">
        <w:rPr>
          <w:rFonts w:ascii="Arial" w:hAnsi="Arial" w:cs="Arial"/>
        </w:rPr>
        <w:t xml:space="preserve"> et al. 2017, pp.9882-9910)</w:t>
      </w:r>
      <w:r w:rsidR="000D7200">
        <w:rPr>
          <w:rFonts w:ascii="Arial" w:hAnsi="Arial" w:cs="Arial"/>
        </w:rPr>
        <w:t>.</w:t>
      </w:r>
    </w:p>
    <w:p w14:paraId="0B5EFD56" w14:textId="2D170432" w:rsidR="00C633C3" w:rsidRDefault="00C633C3" w:rsidP="00002ACE">
      <w:pPr>
        <w:rPr>
          <w:rFonts w:ascii="Arial" w:hAnsi="Arial" w:cs="Arial"/>
        </w:rPr>
      </w:pPr>
    </w:p>
    <w:p w14:paraId="6708AD81" w14:textId="77777777" w:rsidR="00BD5672" w:rsidRDefault="00BD5672" w:rsidP="00002ACE">
      <w:pPr>
        <w:rPr>
          <w:rFonts w:ascii="Arial" w:hAnsi="Arial" w:cs="Arial" w:hint="eastAsia"/>
        </w:rPr>
      </w:pPr>
    </w:p>
    <w:p w14:paraId="6C004FA6" w14:textId="595FA05E" w:rsidR="0038660D" w:rsidRPr="00C6014F" w:rsidRDefault="0038660D" w:rsidP="001312C8">
      <w:pPr>
        <w:ind w:firstLine="420"/>
        <w:jc w:val="center"/>
        <w:rPr>
          <w:rFonts w:ascii="Arial" w:hAnsi="Arial" w:cs="Arial"/>
          <w:b/>
          <w:sz w:val="28"/>
        </w:rPr>
      </w:pPr>
      <w:r w:rsidRPr="00C6014F">
        <w:rPr>
          <w:rFonts w:ascii="Arial" w:hAnsi="Arial" w:cs="Arial"/>
          <w:b/>
          <w:sz w:val="28"/>
        </w:rPr>
        <w:t>References</w:t>
      </w:r>
    </w:p>
    <w:p w14:paraId="62FC8A97" w14:textId="1E90B603" w:rsidR="00196307" w:rsidRPr="00C6014F" w:rsidRDefault="00D9087F" w:rsidP="0038660D">
      <w:pPr>
        <w:rPr>
          <w:rFonts w:ascii="Arial" w:hAnsi="Arial" w:cs="Arial"/>
        </w:rPr>
      </w:pPr>
      <w:r>
        <w:rPr>
          <w:rFonts w:ascii="Arial" w:hAnsi="Arial" w:cs="Arial"/>
        </w:rPr>
        <w:t>[1]</w:t>
      </w:r>
      <w:r w:rsidR="00F76443">
        <w:rPr>
          <w:rFonts w:ascii="Arial" w:hAnsi="Arial" w:cs="Arial"/>
        </w:rPr>
        <w:tab/>
      </w:r>
      <w:r w:rsidR="00F76443" w:rsidRPr="00F76443">
        <w:rPr>
          <w:rFonts w:ascii="Arial" w:hAnsi="Arial" w:cs="Arial"/>
        </w:rPr>
        <w:t xml:space="preserve">Mahmud, R., </w:t>
      </w:r>
      <w:proofErr w:type="spellStart"/>
      <w:r w:rsidR="00F76443" w:rsidRPr="00F76443">
        <w:rPr>
          <w:rFonts w:ascii="Arial" w:hAnsi="Arial" w:cs="Arial"/>
        </w:rPr>
        <w:t>Kotagiri</w:t>
      </w:r>
      <w:proofErr w:type="spellEnd"/>
      <w:r w:rsidR="00F76443" w:rsidRPr="00F76443">
        <w:rPr>
          <w:rFonts w:ascii="Arial" w:hAnsi="Arial" w:cs="Arial"/>
        </w:rPr>
        <w:t xml:space="preserve">, R. and </w:t>
      </w:r>
      <w:proofErr w:type="spellStart"/>
      <w:r w:rsidR="00F76443" w:rsidRPr="00F76443">
        <w:rPr>
          <w:rFonts w:ascii="Arial" w:hAnsi="Arial" w:cs="Arial"/>
        </w:rPr>
        <w:t>Buyya</w:t>
      </w:r>
      <w:proofErr w:type="spellEnd"/>
      <w:r w:rsidR="00F76443" w:rsidRPr="00F76443">
        <w:rPr>
          <w:rFonts w:ascii="Arial" w:hAnsi="Arial" w:cs="Arial"/>
        </w:rPr>
        <w:t>, R. (2017). Fog Computing: A Taxonomy, Survey and Future Directions. Internet of Things, pp.103-130.</w:t>
      </w:r>
      <w:r w:rsidR="0038660D" w:rsidRPr="00C6014F">
        <w:rPr>
          <w:rFonts w:ascii="Arial" w:hAnsi="Arial" w:cs="Arial"/>
        </w:rPr>
        <w:t xml:space="preserve"> </w:t>
      </w:r>
      <w:r>
        <w:rPr>
          <w:rFonts w:ascii="Arial" w:hAnsi="Arial" w:cs="Arial" w:hint="eastAsia"/>
        </w:rPr>
        <w:t xml:space="preserve"> </w:t>
      </w:r>
    </w:p>
    <w:p w14:paraId="5C4E1EF4" w14:textId="3598CD9B" w:rsidR="0038660D" w:rsidRPr="00C6014F" w:rsidRDefault="0038660D" w:rsidP="0038660D">
      <w:pPr>
        <w:rPr>
          <w:rFonts w:ascii="Arial" w:hAnsi="Arial" w:cs="Arial"/>
        </w:rPr>
      </w:pPr>
      <w:r w:rsidRPr="00C6014F">
        <w:rPr>
          <w:rFonts w:ascii="Arial" w:hAnsi="Arial" w:cs="Arial"/>
        </w:rPr>
        <w:t>[</w:t>
      </w:r>
      <w:r w:rsidR="00513117">
        <w:rPr>
          <w:rFonts w:ascii="Arial" w:hAnsi="Arial" w:cs="Arial"/>
        </w:rPr>
        <w:t>2</w:t>
      </w:r>
      <w:r w:rsidRPr="00C6014F">
        <w:rPr>
          <w:rFonts w:ascii="Arial" w:hAnsi="Arial" w:cs="Arial"/>
        </w:rPr>
        <w:t xml:space="preserve">] </w:t>
      </w:r>
      <w:proofErr w:type="spellStart"/>
      <w:r w:rsidRPr="00C6014F">
        <w:rPr>
          <w:rFonts w:ascii="Arial" w:hAnsi="Arial" w:cs="Arial"/>
        </w:rPr>
        <w:t>Kitanov</w:t>
      </w:r>
      <w:proofErr w:type="spellEnd"/>
      <w:r w:rsidRPr="00C6014F">
        <w:rPr>
          <w:rFonts w:ascii="Arial" w:hAnsi="Arial" w:cs="Arial"/>
        </w:rPr>
        <w:t>, S. and Janevski, T. (2017). Energy efficiency of Fog Computing and Networking services in 5G networks. IEEE EUROCON 2017 -17th International Conference on Smart Technologies.</w:t>
      </w:r>
    </w:p>
    <w:p w14:paraId="3C066503" w14:textId="5002FE4D" w:rsidR="0038660D" w:rsidRPr="00C6014F" w:rsidRDefault="0038660D" w:rsidP="0038660D">
      <w:pPr>
        <w:rPr>
          <w:rFonts w:ascii="Arial" w:hAnsi="Arial" w:cs="Arial"/>
        </w:rPr>
      </w:pPr>
      <w:r w:rsidRPr="00C6014F">
        <w:rPr>
          <w:rFonts w:ascii="Arial" w:hAnsi="Arial" w:cs="Arial"/>
        </w:rPr>
        <w:t>[</w:t>
      </w:r>
      <w:r w:rsidR="00513117">
        <w:rPr>
          <w:rFonts w:ascii="Arial" w:hAnsi="Arial" w:cs="Arial"/>
        </w:rPr>
        <w:t>3</w:t>
      </w:r>
      <w:r w:rsidRPr="00C6014F">
        <w:rPr>
          <w:rFonts w:ascii="Arial" w:hAnsi="Arial" w:cs="Arial"/>
        </w:rPr>
        <w:t>] Amendola, D., Cordeschi, N. and Baccarelli, E. (2016). Bandwidth Management VMs Live Migration in Wireless Fog Computing for 5G Networks. 2016 5th IEEE International Conference on Cloud Networking (Cloudnet), pp.21-26.</w:t>
      </w:r>
    </w:p>
    <w:p w14:paraId="5C5DECEB" w14:textId="1B31FDE5" w:rsidR="0038660D" w:rsidRPr="00C6014F" w:rsidRDefault="0038660D" w:rsidP="0038660D">
      <w:pPr>
        <w:rPr>
          <w:rFonts w:ascii="Arial" w:hAnsi="Arial" w:cs="Arial"/>
        </w:rPr>
      </w:pPr>
      <w:r w:rsidRPr="00C6014F">
        <w:rPr>
          <w:rFonts w:ascii="Arial" w:hAnsi="Arial" w:cs="Arial"/>
        </w:rPr>
        <w:t>[</w:t>
      </w:r>
      <w:r w:rsidR="00513117">
        <w:rPr>
          <w:rFonts w:ascii="Arial" w:hAnsi="Arial" w:cs="Arial"/>
        </w:rPr>
        <w:t>4</w:t>
      </w:r>
      <w:r w:rsidRPr="00C6014F">
        <w:rPr>
          <w:rFonts w:ascii="Arial" w:hAnsi="Arial" w:cs="Arial"/>
        </w:rPr>
        <w:t xml:space="preserve">] </w:t>
      </w:r>
      <w:proofErr w:type="spellStart"/>
      <w:r w:rsidR="00E41474" w:rsidRPr="00C6014F">
        <w:rPr>
          <w:rFonts w:ascii="Arial" w:hAnsi="Arial" w:cs="Arial"/>
        </w:rPr>
        <w:t>Baccarelli</w:t>
      </w:r>
      <w:proofErr w:type="spellEnd"/>
      <w:r w:rsidRPr="00C6014F">
        <w:rPr>
          <w:rFonts w:ascii="Arial" w:hAnsi="Arial" w:cs="Arial"/>
        </w:rPr>
        <w:t>, E., Naranjo, P., Scarpiniti, M., Shojafar, M. and Abawajy, J. (2017). Fog of Everything: Energy-Efficient Networked Computing Architectures, Research Challenges, and a Case Study. IEEE Access, 5, pp.9882-9910.</w:t>
      </w:r>
    </w:p>
    <w:p w14:paraId="1A56E27E" w14:textId="7E6AC1CB" w:rsidR="0038660D" w:rsidRPr="00C6014F" w:rsidRDefault="0038660D" w:rsidP="0038660D">
      <w:pPr>
        <w:rPr>
          <w:rFonts w:ascii="Arial" w:hAnsi="Arial" w:cs="Arial"/>
        </w:rPr>
      </w:pPr>
      <w:r w:rsidRPr="00C6014F">
        <w:rPr>
          <w:rFonts w:ascii="Arial" w:hAnsi="Arial" w:cs="Arial"/>
        </w:rPr>
        <w:t>[</w:t>
      </w:r>
      <w:r w:rsidR="00513117">
        <w:rPr>
          <w:rFonts w:ascii="Arial" w:hAnsi="Arial" w:cs="Arial"/>
        </w:rPr>
        <w:t>5</w:t>
      </w:r>
      <w:r w:rsidRPr="00C6014F">
        <w:rPr>
          <w:rFonts w:ascii="Arial" w:hAnsi="Arial" w:cs="Arial"/>
        </w:rPr>
        <w:t xml:space="preserve">] </w:t>
      </w:r>
      <w:proofErr w:type="spellStart"/>
      <w:r w:rsidRPr="00C6014F">
        <w:rPr>
          <w:rFonts w:ascii="Arial" w:hAnsi="Arial" w:cs="Arial"/>
        </w:rPr>
        <w:t>Jalali</w:t>
      </w:r>
      <w:proofErr w:type="spellEnd"/>
      <w:r w:rsidRPr="00C6014F">
        <w:rPr>
          <w:rFonts w:ascii="Arial" w:hAnsi="Arial" w:cs="Arial"/>
        </w:rPr>
        <w:t>, F., Hinton, K., Ayre, R., Alpcan, T. and Tucker, R. (2016). Fog Computing May Help to Save Energy in Cloud Computing. IEEE Journal on Selected Areas in Communications, 34(5), pp.1728-1739.</w:t>
      </w:r>
    </w:p>
    <w:p w14:paraId="01360508" w14:textId="7CC8C85D" w:rsidR="00940028" w:rsidRDefault="0038660D" w:rsidP="0038660D">
      <w:pPr>
        <w:rPr>
          <w:rFonts w:ascii="Arial" w:hAnsi="Arial" w:cs="Arial"/>
        </w:rPr>
      </w:pPr>
      <w:r w:rsidRPr="00C6014F">
        <w:rPr>
          <w:rFonts w:ascii="Arial" w:hAnsi="Arial" w:cs="Arial"/>
        </w:rPr>
        <w:t>[</w:t>
      </w:r>
      <w:r w:rsidR="00513117">
        <w:rPr>
          <w:rFonts w:ascii="Arial" w:hAnsi="Arial" w:cs="Arial"/>
        </w:rPr>
        <w:t>6</w:t>
      </w:r>
      <w:r w:rsidRPr="00C6014F">
        <w:rPr>
          <w:rFonts w:ascii="Arial" w:hAnsi="Arial" w:cs="Arial"/>
        </w:rPr>
        <w:t xml:space="preserve">] </w:t>
      </w:r>
      <w:proofErr w:type="spellStart"/>
      <w:r w:rsidRPr="00C6014F">
        <w:rPr>
          <w:rFonts w:ascii="Arial" w:hAnsi="Arial" w:cs="Arial"/>
        </w:rPr>
        <w:t>Beloglazov</w:t>
      </w:r>
      <w:proofErr w:type="spellEnd"/>
      <w:r w:rsidRPr="00C6014F">
        <w:rPr>
          <w:rFonts w:ascii="Arial" w:hAnsi="Arial" w:cs="Arial"/>
        </w:rPr>
        <w:t>, A., Buyya, R. and Abawajy, J. (2011). Optimal online deterministic algorithms and adaptive heuristics for energy and performance efficient dynamic consolidation of virtual machines in Cloud data centers. Concurrency and Computation: Practice and Experience, 24(13), pp.1397-1420</w:t>
      </w:r>
      <w:r w:rsidR="00C24BA8">
        <w:rPr>
          <w:rFonts w:ascii="Arial" w:hAnsi="Arial" w:cs="Arial"/>
        </w:rPr>
        <w:t>.</w:t>
      </w:r>
    </w:p>
    <w:sectPr w:rsidR="00940028" w:rsidSect="00940028">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C5055" w14:textId="77777777" w:rsidR="00E94665" w:rsidRDefault="00E94665" w:rsidP="007A4B9D">
      <w:r>
        <w:separator/>
      </w:r>
    </w:p>
  </w:endnote>
  <w:endnote w:type="continuationSeparator" w:id="0">
    <w:p w14:paraId="3F4F3969" w14:textId="77777777" w:rsidR="00E94665" w:rsidRDefault="00E94665" w:rsidP="007A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D3B9A" w14:textId="77777777" w:rsidR="00E94665" w:rsidRDefault="00E94665" w:rsidP="007A4B9D">
      <w:r>
        <w:separator/>
      </w:r>
    </w:p>
  </w:footnote>
  <w:footnote w:type="continuationSeparator" w:id="0">
    <w:p w14:paraId="2EC3A01D" w14:textId="77777777" w:rsidR="00E94665" w:rsidRDefault="00E94665" w:rsidP="007A4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133"/>
    <w:multiLevelType w:val="hybridMultilevel"/>
    <w:tmpl w:val="5D723C6A"/>
    <w:lvl w:ilvl="0" w:tplc="420A05F6">
      <w:start w:val="2"/>
      <w:numFmt w:val="bullet"/>
      <w:lvlText w:val="•"/>
      <w:lvlJc w:val="left"/>
      <w:pPr>
        <w:ind w:left="420" w:hanging="42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257B83"/>
    <w:multiLevelType w:val="hybridMultilevel"/>
    <w:tmpl w:val="680E7D5C"/>
    <w:lvl w:ilvl="0" w:tplc="E9D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FA645B"/>
    <w:multiLevelType w:val="multilevel"/>
    <w:tmpl w:val="A34C09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F77871"/>
    <w:multiLevelType w:val="hybridMultilevel"/>
    <w:tmpl w:val="61AEDECE"/>
    <w:lvl w:ilvl="0" w:tplc="420A05F6">
      <w:start w:val="2"/>
      <w:numFmt w:val="bullet"/>
      <w:lvlText w:val="•"/>
      <w:lvlJc w:val="left"/>
      <w:pPr>
        <w:ind w:left="564" w:hanging="360"/>
      </w:pPr>
      <w:rPr>
        <w:rFonts w:ascii="等线" w:eastAsia="等线" w:hAnsi="等线" w:cs="Arial" w:hint="eastAsia"/>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4" w15:restartNumberingAfterBreak="0">
    <w:nsid w:val="231F08BD"/>
    <w:multiLevelType w:val="hybridMultilevel"/>
    <w:tmpl w:val="125EF31E"/>
    <w:lvl w:ilvl="0" w:tplc="1B668DD8">
      <w:start w:val="2"/>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1B693E"/>
    <w:multiLevelType w:val="hybridMultilevel"/>
    <w:tmpl w:val="745C8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972B59"/>
    <w:multiLevelType w:val="hybridMultilevel"/>
    <w:tmpl w:val="C99619D6"/>
    <w:lvl w:ilvl="0" w:tplc="45820D9E">
      <w:start w:val="2"/>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F2321B"/>
    <w:multiLevelType w:val="hybridMultilevel"/>
    <w:tmpl w:val="420089E4"/>
    <w:lvl w:ilvl="0" w:tplc="D76CEB76">
      <w:start w:val="2"/>
      <w:numFmt w:val="bullet"/>
      <w:lvlText w:val="•"/>
      <w:lvlJc w:val="left"/>
      <w:pPr>
        <w:ind w:left="57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190B70"/>
    <w:multiLevelType w:val="hybridMultilevel"/>
    <w:tmpl w:val="A532DB3A"/>
    <w:lvl w:ilvl="0" w:tplc="D76CEB76">
      <w:start w:val="2"/>
      <w:numFmt w:val="bullet"/>
      <w:lvlText w:val="•"/>
      <w:lvlJc w:val="left"/>
      <w:pPr>
        <w:ind w:left="570" w:hanging="360"/>
      </w:pPr>
      <w:rPr>
        <w:rFonts w:ascii="等线" w:eastAsia="等线" w:hAnsi="等线" w:cs="Arial"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6B2B2A1E"/>
    <w:multiLevelType w:val="multilevel"/>
    <w:tmpl w:val="620835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6D3268AD"/>
    <w:multiLevelType w:val="hybridMultilevel"/>
    <w:tmpl w:val="14345B7A"/>
    <w:lvl w:ilvl="0" w:tplc="420A05F6">
      <w:start w:val="2"/>
      <w:numFmt w:val="bullet"/>
      <w:lvlText w:val="•"/>
      <w:lvlJc w:val="left"/>
      <w:pPr>
        <w:ind w:left="3300" w:hanging="420"/>
      </w:pPr>
      <w:rPr>
        <w:rFonts w:ascii="等线" w:eastAsia="等线" w:hAnsi="等线" w:cs="Arial" w:hint="eastAsia"/>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1" w15:restartNumberingAfterBreak="0">
    <w:nsid w:val="6F393579"/>
    <w:multiLevelType w:val="hybridMultilevel"/>
    <w:tmpl w:val="2B3AAEEA"/>
    <w:lvl w:ilvl="0" w:tplc="420A05F6">
      <w:start w:val="2"/>
      <w:numFmt w:val="bullet"/>
      <w:lvlText w:val="•"/>
      <w:lvlJc w:val="left"/>
      <w:pPr>
        <w:ind w:left="633" w:hanging="420"/>
      </w:pPr>
      <w:rPr>
        <w:rFonts w:ascii="等线" w:eastAsia="等线" w:hAnsi="等线" w:cs="Arial" w:hint="eastAsia"/>
      </w:rPr>
    </w:lvl>
    <w:lvl w:ilvl="1" w:tplc="04090003" w:tentative="1">
      <w:start w:val="1"/>
      <w:numFmt w:val="bullet"/>
      <w:lvlText w:val=""/>
      <w:lvlJc w:val="left"/>
      <w:pPr>
        <w:ind w:left="1053" w:hanging="420"/>
      </w:pPr>
      <w:rPr>
        <w:rFonts w:ascii="Wingdings" w:hAnsi="Wingdings" w:hint="default"/>
      </w:rPr>
    </w:lvl>
    <w:lvl w:ilvl="2" w:tplc="04090005" w:tentative="1">
      <w:start w:val="1"/>
      <w:numFmt w:val="bullet"/>
      <w:lvlText w:val=""/>
      <w:lvlJc w:val="left"/>
      <w:pPr>
        <w:ind w:left="1473" w:hanging="420"/>
      </w:pPr>
      <w:rPr>
        <w:rFonts w:ascii="Wingdings" w:hAnsi="Wingdings" w:hint="default"/>
      </w:rPr>
    </w:lvl>
    <w:lvl w:ilvl="3" w:tplc="04090001" w:tentative="1">
      <w:start w:val="1"/>
      <w:numFmt w:val="bullet"/>
      <w:lvlText w:val=""/>
      <w:lvlJc w:val="left"/>
      <w:pPr>
        <w:ind w:left="1893" w:hanging="420"/>
      </w:pPr>
      <w:rPr>
        <w:rFonts w:ascii="Wingdings" w:hAnsi="Wingdings" w:hint="default"/>
      </w:rPr>
    </w:lvl>
    <w:lvl w:ilvl="4" w:tplc="04090003" w:tentative="1">
      <w:start w:val="1"/>
      <w:numFmt w:val="bullet"/>
      <w:lvlText w:val=""/>
      <w:lvlJc w:val="left"/>
      <w:pPr>
        <w:ind w:left="2313" w:hanging="420"/>
      </w:pPr>
      <w:rPr>
        <w:rFonts w:ascii="Wingdings" w:hAnsi="Wingdings" w:hint="default"/>
      </w:rPr>
    </w:lvl>
    <w:lvl w:ilvl="5" w:tplc="04090005" w:tentative="1">
      <w:start w:val="1"/>
      <w:numFmt w:val="bullet"/>
      <w:lvlText w:val=""/>
      <w:lvlJc w:val="left"/>
      <w:pPr>
        <w:ind w:left="2733" w:hanging="420"/>
      </w:pPr>
      <w:rPr>
        <w:rFonts w:ascii="Wingdings" w:hAnsi="Wingdings" w:hint="default"/>
      </w:rPr>
    </w:lvl>
    <w:lvl w:ilvl="6" w:tplc="04090001" w:tentative="1">
      <w:start w:val="1"/>
      <w:numFmt w:val="bullet"/>
      <w:lvlText w:val=""/>
      <w:lvlJc w:val="left"/>
      <w:pPr>
        <w:ind w:left="3153" w:hanging="420"/>
      </w:pPr>
      <w:rPr>
        <w:rFonts w:ascii="Wingdings" w:hAnsi="Wingdings" w:hint="default"/>
      </w:rPr>
    </w:lvl>
    <w:lvl w:ilvl="7" w:tplc="04090003" w:tentative="1">
      <w:start w:val="1"/>
      <w:numFmt w:val="bullet"/>
      <w:lvlText w:val=""/>
      <w:lvlJc w:val="left"/>
      <w:pPr>
        <w:ind w:left="3573" w:hanging="420"/>
      </w:pPr>
      <w:rPr>
        <w:rFonts w:ascii="Wingdings" w:hAnsi="Wingdings" w:hint="default"/>
      </w:rPr>
    </w:lvl>
    <w:lvl w:ilvl="8" w:tplc="04090005" w:tentative="1">
      <w:start w:val="1"/>
      <w:numFmt w:val="bullet"/>
      <w:lvlText w:val=""/>
      <w:lvlJc w:val="left"/>
      <w:pPr>
        <w:ind w:left="3993" w:hanging="42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8"/>
  </w:num>
  <w:num w:numId="7">
    <w:abstractNumId w:val="7"/>
  </w:num>
  <w:num w:numId="8">
    <w:abstractNumId w:val="4"/>
  </w:num>
  <w:num w:numId="9">
    <w:abstractNumId w:val="6"/>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CE"/>
    <w:rsid w:val="00002ACE"/>
    <w:rsid w:val="000149F3"/>
    <w:rsid w:val="0002136D"/>
    <w:rsid w:val="00022BC1"/>
    <w:rsid w:val="00023D99"/>
    <w:rsid w:val="00035E8F"/>
    <w:rsid w:val="00040471"/>
    <w:rsid w:val="000405ED"/>
    <w:rsid w:val="00045E0C"/>
    <w:rsid w:val="00053BEE"/>
    <w:rsid w:val="00057113"/>
    <w:rsid w:val="000603F4"/>
    <w:rsid w:val="000805EE"/>
    <w:rsid w:val="00083AB1"/>
    <w:rsid w:val="00090B91"/>
    <w:rsid w:val="00092580"/>
    <w:rsid w:val="0009352A"/>
    <w:rsid w:val="00097D16"/>
    <w:rsid w:val="000A179D"/>
    <w:rsid w:val="000B6F2F"/>
    <w:rsid w:val="000D07D2"/>
    <w:rsid w:val="000D13D8"/>
    <w:rsid w:val="000D1A3C"/>
    <w:rsid w:val="000D7200"/>
    <w:rsid w:val="000E16F8"/>
    <w:rsid w:val="000E3226"/>
    <w:rsid w:val="000E4C5D"/>
    <w:rsid w:val="000E72E3"/>
    <w:rsid w:val="000F7749"/>
    <w:rsid w:val="00100A3B"/>
    <w:rsid w:val="0011525B"/>
    <w:rsid w:val="00127000"/>
    <w:rsid w:val="001312C8"/>
    <w:rsid w:val="00133D78"/>
    <w:rsid w:val="00136521"/>
    <w:rsid w:val="00146DC4"/>
    <w:rsid w:val="00151790"/>
    <w:rsid w:val="00156FCD"/>
    <w:rsid w:val="00191CE6"/>
    <w:rsid w:val="00192D8B"/>
    <w:rsid w:val="00193A40"/>
    <w:rsid w:val="00196307"/>
    <w:rsid w:val="00196AE2"/>
    <w:rsid w:val="001A1BBD"/>
    <w:rsid w:val="001A39C1"/>
    <w:rsid w:val="001B01D3"/>
    <w:rsid w:val="001B0DE6"/>
    <w:rsid w:val="001B7FE4"/>
    <w:rsid w:val="001C64CD"/>
    <w:rsid w:val="001D08FE"/>
    <w:rsid w:val="001D4AAE"/>
    <w:rsid w:val="001E5AE7"/>
    <w:rsid w:val="001F32FB"/>
    <w:rsid w:val="00204778"/>
    <w:rsid w:val="00225255"/>
    <w:rsid w:val="00226799"/>
    <w:rsid w:val="0024431B"/>
    <w:rsid w:val="0024450A"/>
    <w:rsid w:val="002549DE"/>
    <w:rsid w:val="00255A27"/>
    <w:rsid w:val="00271B7C"/>
    <w:rsid w:val="0027753D"/>
    <w:rsid w:val="002832DB"/>
    <w:rsid w:val="00290774"/>
    <w:rsid w:val="00295B12"/>
    <w:rsid w:val="00296A80"/>
    <w:rsid w:val="002A0629"/>
    <w:rsid w:val="002B086A"/>
    <w:rsid w:val="002B4207"/>
    <w:rsid w:val="002B48F9"/>
    <w:rsid w:val="002B5897"/>
    <w:rsid w:val="002C3DFF"/>
    <w:rsid w:val="002E06A1"/>
    <w:rsid w:val="002E22B5"/>
    <w:rsid w:val="002E762C"/>
    <w:rsid w:val="002F1807"/>
    <w:rsid w:val="002F28CF"/>
    <w:rsid w:val="002F38AD"/>
    <w:rsid w:val="002F5D12"/>
    <w:rsid w:val="00307088"/>
    <w:rsid w:val="00310B13"/>
    <w:rsid w:val="003155F7"/>
    <w:rsid w:val="00317E5F"/>
    <w:rsid w:val="003210D8"/>
    <w:rsid w:val="0032624D"/>
    <w:rsid w:val="00326FD1"/>
    <w:rsid w:val="003437DE"/>
    <w:rsid w:val="003474BA"/>
    <w:rsid w:val="00363572"/>
    <w:rsid w:val="00370213"/>
    <w:rsid w:val="003705BC"/>
    <w:rsid w:val="003810E8"/>
    <w:rsid w:val="00381D31"/>
    <w:rsid w:val="0038660D"/>
    <w:rsid w:val="00386FF7"/>
    <w:rsid w:val="003922E5"/>
    <w:rsid w:val="00392FD3"/>
    <w:rsid w:val="003B2170"/>
    <w:rsid w:val="003B715A"/>
    <w:rsid w:val="003C0494"/>
    <w:rsid w:val="003D5FE8"/>
    <w:rsid w:val="003D671C"/>
    <w:rsid w:val="003F0028"/>
    <w:rsid w:val="003F572C"/>
    <w:rsid w:val="0040433B"/>
    <w:rsid w:val="00407522"/>
    <w:rsid w:val="00421AAD"/>
    <w:rsid w:val="00431A36"/>
    <w:rsid w:val="0043575D"/>
    <w:rsid w:val="0045643F"/>
    <w:rsid w:val="0046247D"/>
    <w:rsid w:val="0048271B"/>
    <w:rsid w:val="00491534"/>
    <w:rsid w:val="004948F2"/>
    <w:rsid w:val="004A4CD3"/>
    <w:rsid w:val="004B04A1"/>
    <w:rsid w:val="004B42C8"/>
    <w:rsid w:val="004C08A3"/>
    <w:rsid w:val="004C5065"/>
    <w:rsid w:val="004D0F8E"/>
    <w:rsid w:val="004D6937"/>
    <w:rsid w:val="004D7738"/>
    <w:rsid w:val="004E1B8C"/>
    <w:rsid w:val="004E54B3"/>
    <w:rsid w:val="004E6B27"/>
    <w:rsid w:val="0050245F"/>
    <w:rsid w:val="00502570"/>
    <w:rsid w:val="005111C7"/>
    <w:rsid w:val="00513117"/>
    <w:rsid w:val="00523DC7"/>
    <w:rsid w:val="00525091"/>
    <w:rsid w:val="00526A8E"/>
    <w:rsid w:val="005357F5"/>
    <w:rsid w:val="00543462"/>
    <w:rsid w:val="00545E90"/>
    <w:rsid w:val="00547088"/>
    <w:rsid w:val="00554BB5"/>
    <w:rsid w:val="005555A0"/>
    <w:rsid w:val="00561C95"/>
    <w:rsid w:val="00561D71"/>
    <w:rsid w:val="00572E66"/>
    <w:rsid w:val="005855D7"/>
    <w:rsid w:val="00586773"/>
    <w:rsid w:val="00590CED"/>
    <w:rsid w:val="00591EBA"/>
    <w:rsid w:val="00596713"/>
    <w:rsid w:val="005A367B"/>
    <w:rsid w:val="005A3721"/>
    <w:rsid w:val="005A439C"/>
    <w:rsid w:val="005B52E1"/>
    <w:rsid w:val="005B71DC"/>
    <w:rsid w:val="005B7BB2"/>
    <w:rsid w:val="005C213A"/>
    <w:rsid w:val="005C5482"/>
    <w:rsid w:val="005D5833"/>
    <w:rsid w:val="005E49F9"/>
    <w:rsid w:val="005F4D02"/>
    <w:rsid w:val="00612994"/>
    <w:rsid w:val="0062010E"/>
    <w:rsid w:val="00626940"/>
    <w:rsid w:val="00630E52"/>
    <w:rsid w:val="00633EE7"/>
    <w:rsid w:val="00644B17"/>
    <w:rsid w:val="00644DED"/>
    <w:rsid w:val="00652DF7"/>
    <w:rsid w:val="00654504"/>
    <w:rsid w:val="006572FD"/>
    <w:rsid w:val="00660103"/>
    <w:rsid w:val="00661C34"/>
    <w:rsid w:val="006701BB"/>
    <w:rsid w:val="006770C9"/>
    <w:rsid w:val="006879AC"/>
    <w:rsid w:val="00694512"/>
    <w:rsid w:val="006A2F75"/>
    <w:rsid w:val="006A37E2"/>
    <w:rsid w:val="006B6DB2"/>
    <w:rsid w:val="006C2FBB"/>
    <w:rsid w:val="006D1299"/>
    <w:rsid w:val="006E2552"/>
    <w:rsid w:val="006F2CE0"/>
    <w:rsid w:val="00703C5C"/>
    <w:rsid w:val="00707A2B"/>
    <w:rsid w:val="00710848"/>
    <w:rsid w:val="007208EB"/>
    <w:rsid w:val="00722EE1"/>
    <w:rsid w:val="00724CA5"/>
    <w:rsid w:val="00725E43"/>
    <w:rsid w:val="007375CA"/>
    <w:rsid w:val="00745CE4"/>
    <w:rsid w:val="00756251"/>
    <w:rsid w:val="00760FA8"/>
    <w:rsid w:val="00771BB6"/>
    <w:rsid w:val="00776D22"/>
    <w:rsid w:val="00790A0B"/>
    <w:rsid w:val="00790FAD"/>
    <w:rsid w:val="007A4B9D"/>
    <w:rsid w:val="007A4C9D"/>
    <w:rsid w:val="007A5911"/>
    <w:rsid w:val="007A6917"/>
    <w:rsid w:val="007B260D"/>
    <w:rsid w:val="007B4EC8"/>
    <w:rsid w:val="007E1665"/>
    <w:rsid w:val="007F12C1"/>
    <w:rsid w:val="007F5E4A"/>
    <w:rsid w:val="007F6DF9"/>
    <w:rsid w:val="008065D0"/>
    <w:rsid w:val="008119E4"/>
    <w:rsid w:val="008170F4"/>
    <w:rsid w:val="00820417"/>
    <w:rsid w:val="008221BE"/>
    <w:rsid w:val="00822F67"/>
    <w:rsid w:val="00834455"/>
    <w:rsid w:val="00835A1C"/>
    <w:rsid w:val="008401CB"/>
    <w:rsid w:val="008417DB"/>
    <w:rsid w:val="00843675"/>
    <w:rsid w:val="00854E93"/>
    <w:rsid w:val="008660DA"/>
    <w:rsid w:val="00867559"/>
    <w:rsid w:val="00873728"/>
    <w:rsid w:val="00885BE1"/>
    <w:rsid w:val="00885BF4"/>
    <w:rsid w:val="008920C3"/>
    <w:rsid w:val="008C0DF2"/>
    <w:rsid w:val="008C1381"/>
    <w:rsid w:val="008C2849"/>
    <w:rsid w:val="008C5181"/>
    <w:rsid w:val="008D0851"/>
    <w:rsid w:val="008D49F1"/>
    <w:rsid w:val="008D787F"/>
    <w:rsid w:val="008E3A97"/>
    <w:rsid w:val="008E6BF0"/>
    <w:rsid w:val="008F3EAC"/>
    <w:rsid w:val="00910865"/>
    <w:rsid w:val="009246E0"/>
    <w:rsid w:val="00924FCC"/>
    <w:rsid w:val="00930F25"/>
    <w:rsid w:val="009334C4"/>
    <w:rsid w:val="00940028"/>
    <w:rsid w:val="00944D31"/>
    <w:rsid w:val="00947CE9"/>
    <w:rsid w:val="00952FF5"/>
    <w:rsid w:val="00960A74"/>
    <w:rsid w:val="00961707"/>
    <w:rsid w:val="009648AC"/>
    <w:rsid w:val="00982A2C"/>
    <w:rsid w:val="009856B0"/>
    <w:rsid w:val="00991330"/>
    <w:rsid w:val="00993BAB"/>
    <w:rsid w:val="0099496D"/>
    <w:rsid w:val="009B0C0B"/>
    <w:rsid w:val="009B0EF8"/>
    <w:rsid w:val="009B153C"/>
    <w:rsid w:val="009C131F"/>
    <w:rsid w:val="009C708D"/>
    <w:rsid w:val="009D0165"/>
    <w:rsid w:val="009F22C2"/>
    <w:rsid w:val="009F405E"/>
    <w:rsid w:val="00A231E4"/>
    <w:rsid w:val="00A42D34"/>
    <w:rsid w:val="00A43AB5"/>
    <w:rsid w:val="00A52B3A"/>
    <w:rsid w:val="00A539D5"/>
    <w:rsid w:val="00A8351A"/>
    <w:rsid w:val="00A8740B"/>
    <w:rsid w:val="00A903F7"/>
    <w:rsid w:val="00AA19D1"/>
    <w:rsid w:val="00AB193D"/>
    <w:rsid w:val="00AB3E6C"/>
    <w:rsid w:val="00AB55CE"/>
    <w:rsid w:val="00AD3870"/>
    <w:rsid w:val="00AD6C37"/>
    <w:rsid w:val="00AE37A8"/>
    <w:rsid w:val="00AF30C7"/>
    <w:rsid w:val="00AF7069"/>
    <w:rsid w:val="00B00361"/>
    <w:rsid w:val="00B015BB"/>
    <w:rsid w:val="00B06019"/>
    <w:rsid w:val="00B10E7F"/>
    <w:rsid w:val="00B14F13"/>
    <w:rsid w:val="00B42194"/>
    <w:rsid w:val="00B51366"/>
    <w:rsid w:val="00B64881"/>
    <w:rsid w:val="00B65973"/>
    <w:rsid w:val="00B75096"/>
    <w:rsid w:val="00B80845"/>
    <w:rsid w:val="00B8182E"/>
    <w:rsid w:val="00B85CCA"/>
    <w:rsid w:val="00B90C0C"/>
    <w:rsid w:val="00BA1A0F"/>
    <w:rsid w:val="00BA1C86"/>
    <w:rsid w:val="00BB12DB"/>
    <w:rsid w:val="00BC4728"/>
    <w:rsid w:val="00BD1A11"/>
    <w:rsid w:val="00BD480B"/>
    <w:rsid w:val="00BD5672"/>
    <w:rsid w:val="00BE3BFA"/>
    <w:rsid w:val="00BE6E7F"/>
    <w:rsid w:val="00BE7ACE"/>
    <w:rsid w:val="00BF2241"/>
    <w:rsid w:val="00BF4901"/>
    <w:rsid w:val="00C025FD"/>
    <w:rsid w:val="00C04BE4"/>
    <w:rsid w:val="00C05010"/>
    <w:rsid w:val="00C06E77"/>
    <w:rsid w:val="00C17413"/>
    <w:rsid w:val="00C20BB3"/>
    <w:rsid w:val="00C24BA8"/>
    <w:rsid w:val="00C57873"/>
    <w:rsid w:val="00C6014F"/>
    <w:rsid w:val="00C614E7"/>
    <w:rsid w:val="00C633C3"/>
    <w:rsid w:val="00C652C6"/>
    <w:rsid w:val="00C70E37"/>
    <w:rsid w:val="00C8417D"/>
    <w:rsid w:val="00C927CB"/>
    <w:rsid w:val="00C92B21"/>
    <w:rsid w:val="00CA0BA2"/>
    <w:rsid w:val="00CA5D9E"/>
    <w:rsid w:val="00CB37B6"/>
    <w:rsid w:val="00CB4DAC"/>
    <w:rsid w:val="00CC13E0"/>
    <w:rsid w:val="00CC1A9A"/>
    <w:rsid w:val="00CC41EA"/>
    <w:rsid w:val="00CC4B6D"/>
    <w:rsid w:val="00CC4EC1"/>
    <w:rsid w:val="00CC60B7"/>
    <w:rsid w:val="00CC769D"/>
    <w:rsid w:val="00CD3601"/>
    <w:rsid w:val="00CD434D"/>
    <w:rsid w:val="00CE4B13"/>
    <w:rsid w:val="00CF6CCE"/>
    <w:rsid w:val="00D179B8"/>
    <w:rsid w:val="00D22C43"/>
    <w:rsid w:val="00D310DF"/>
    <w:rsid w:val="00D36433"/>
    <w:rsid w:val="00D36B57"/>
    <w:rsid w:val="00D43C64"/>
    <w:rsid w:val="00D452DA"/>
    <w:rsid w:val="00D5062A"/>
    <w:rsid w:val="00D57D33"/>
    <w:rsid w:val="00D604C7"/>
    <w:rsid w:val="00D6211E"/>
    <w:rsid w:val="00D63BF7"/>
    <w:rsid w:val="00D66F6C"/>
    <w:rsid w:val="00D8121D"/>
    <w:rsid w:val="00D82BDE"/>
    <w:rsid w:val="00D86FD6"/>
    <w:rsid w:val="00D9087F"/>
    <w:rsid w:val="00D91D60"/>
    <w:rsid w:val="00D971CC"/>
    <w:rsid w:val="00DA25BE"/>
    <w:rsid w:val="00DA4A13"/>
    <w:rsid w:val="00DB29E7"/>
    <w:rsid w:val="00DD5B80"/>
    <w:rsid w:val="00DE6E4B"/>
    <w:rsid w:val="00E06091"/>
    <w:rsid w:val="00E063B6"/>
    <w:rsid w:val="00E14F99"/>
    <w:rsid w:val="00E21AE2"/>
    <w:rsid w:val="00E21CC0"/>
    <w:rsid w:val="00E4000E"/>
    <w:rsid w:val="00E40518"/>
    <w:rsid w:val="00E41474"/>
    <w:rsid w:val="00E44161"/>
    <w:rsid w:val="00E50D18"/>
    <w:rsid w:val="00E53C3A"/>
    <w:rsid w:val="00E547C6"/>
    <w:rsid w:val="00E5745F"/>
    <w:rsid w:val="00E717E4"/>
    <w:rsid w:val="00E733A5"/>
    <w:rsid w:val="00E76BCD"/>
    <w:rsid w:val="00E8088D"/>
    <w:rsid w:val="00E844FC"/>
    <w:rsid w:val="00E87075"/>
    <w:rsid w:val="00E93A11"/>
    <w:rsid w:val="00E94665"/>
    <w:rsid w:val="00E95641"/>
    <w:rsid w:val="00E96D18"/>
    <w:rsid w:val="00EA191C"/>
    <w:rsid w:val="00EC7B8B"/>
    <w:rsid w:val="00ED071D"/>
    <w:rsid w:val="00EE7858"/>
    <w:rsid w:val="00F00B91"/>
    <w:rsid w:val="00F16F1C"/>
    <w:rsid w:val="00F22D5C"/>
    <w:rsid w:val="00F254FE"/>
    <w:rsid w:val="00F27883"/>
    <w:rsid w:val="00F32321"/>
    <w:rsid w:val="00F36281"/>
    <w:rsid w:val="00F47AA9"/>
    <w:rsid w:val="00F53F3C"/>
    <w:rsid w:val="00F62EF5"/>
    <w:rsid w:val="00F65B4F"/>
    <w:rsid w:val="00F76218"/>
    <w:rsid w:val="00F76443"/>
    <w:rsid w:val="00F851E4"/>
    <w:rsid w:val="00F90AC2"/>
    <w:rsid w:val="00F9151B"/>
    <w:rsid w:val="00FA136A"/>
    <w:rsid w:val="00FB03AC"/>
    <w:rsid w:val="00FB193E"/>
    <w:rsid w:val="00FB281F"/>
    <w:rsid w:val="00FB3C0B"/>
    <w:rsid w:val="00FB4AB0"/>
    <w:rsid w:val="00FB6A8B"/>
    <w:rsid w:val="00FC47E5"/>
    <w:rsid w:val="00FC4B7F"/>
    <w:rsid w:val="00FD0747"/>
    <w:rsid w:val="00FD0DF1"/>
    <w:rsid w:val="00FD3249"/>
    <w:rsid w:val="00FD4AE7"/>
    <w:rsid w:val="00FD77DD"/>
    <w:rsid w:val="00FF4927"/>
    <w:rsid w:val="00FF4AC6"/>
    <w:rsid w:val="00FF5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D6988"/>
  <w15:chartTrackingRefBased/>
  <w15:docId w15:val="{0D122482-2305-48DC-8852-5FE8AB5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ACE"/>
    <w:pPr>
      <w:ind w:firstLineChars="200" w:firstLine="420"/>
    </w:pPr>
  </w:style>
  <w:style w:type="character" w:styleId="a4">
    <w:name w:val="Hyperlink"/>
    <w:basedOn w:val="a0"/>
    <w:uiPriority w:val="99"/>
    <w:unhideWhenUsed/>
    <w:rsid w:val="00C57873"/>
    <w:rPr>
      <w:color w:val="0563C1" w:themeColor="hyperlink"/>
      <w:u w:val="single"/>
    </w:rPr>
  </w:style>
  <w:style w:type="character" w:styleId="a5">
    <w:name w:val="Unresolved Mention"/>
    <w:basedOn w:val="a0"/>
    <w:uiPriority w:val="99"/>
    <w:semiHidden/>
    <w:unhideWhenUsed/>
    <w:rsid w:val="00C57873"/>
    <w:rPr>
      <w:color w:val="605E5C"/>
      <w:shd w:val="clear" w:color="auto" w:fill="E1DFDD"/>
    </w:rPr>
  </w:style>
  <w:style w:type="paragraph" w:styleId="a6">
    <w:name w:val="header"/>
    <w:basedOn w:val="a"/>
    <w:link w:val="a7"/>
    <w:uiPriority w:val="99"/>
    <w:unhideWhenUsed/>
    <w:rsid w:val="007A4B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A4B9D"/>
    <w:rPr>
      <w:sz w:val="18"/>
      <w:szCs w:val="18"/>
    </w:rPr>
  </w:style>
  <w:style w:type="paragraph" w:styleId="a8">
    <w:name w:val="footer"/>
    <w:basedOn w:val="a"/>
    <w:link w:val="a9"/>
    <w:uiPriority w:val="99"/>
    <w:unhideWhenUsed/>
    <w:rsid w:val="007A4B9D"/>
    <w:pPr>
      <w:tabs>
        <w:tab w:val="center" w:pos="4153"/>
        <w:tab w:val="right" w:pos="8306"/>
      </w:tabs>
      <w:snapToGrid w:val="0"/>
      <w:jc w:val="left"/>
    </w:pPr>
    <w:rPr>
      <w:sz w:val="18"/>
      <w:szCs w:val="18"/>
    </w:rPr>
  </w:style>
  <w:style w:type="character" w:customStyle="1" w:styleId="a9">
    <w:name w:val="页脚 字符"/>
    <w:basedOn w:val="a0"/>
    <w:link w:val="a8"/>
    <w:uiPriority w:val="99"/>
    <w:rsid w:val="007A4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9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uwang2@student.unimelb.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7500</TotalTime>
  <Pages>5</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271</cp:revision>
  <cp:lastPrinted>2018-08-17T12:23:00Z</cp:lastPrinted>
  <dcterms:created xsi:type="dcterms:W3CDTF">2018-08-14T04:47:00Z</dcterms:created>
  <dcterms:modified xsi:type="dcterms:W3CDTF">2018-09-20T18:29:00Z</dcterms:modified>
</cp:coreProperties>
</file>