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당신 전용 개발 철학 요약 문서 및 설계 패턴 없이 SRP/DIP/RAII 적용한 실전 사례</w:t>
      </w:r>
    </w:p>
    <w:p>
      <w:r>
        <w:pict>
          <v:rect style="width:0;height:1.5pt" o:hralign="center" o:hrstd="t" o:hr="t"/>
        </w:pict>
      </w:r>
    </w:p>
    <w:bookmarkStart w:id="26" w:name="개발-철학-요약"/>
    <w:p>
      <w:pPr>
        <w:pStyle w:val="Heading2"/>
      </w:pPr>
      <w:r>
        <w:t xml:space="preserve">1. 개발 철학 요약</w:t>
      </w:r>
    </w:p>
    <w:bookmarkStart w:id="25" w:name="기본-철학-잘-죽지-않고-유지보수-가능하며-자원-반환이-확실한-프로그램"/>
    <w:p>
      <w:pPr>
        <w:pStyle w:val="Heading3"/>
      </w:pPr>
      <w:r>
        <w:t xml:space="preserve">🎯 기본 철학:</w:t>
      </w:r>
      <w:r>
        <w:t xml:space="preserve"> </w:t>
      </w:r>
      <w:r>
        <w:t xml:space="preserve">“잘 죽지 않고, 유지보수 가능하며, 자원 반환이 확실한 프로그램”</w:t>
      </w:r>
    </w:p>
    <w:bookmarkStart w:id="20" w:name="설계-기반-사고"/>
    <w:p>
      <w:pPr>
        <w:pStyle w:val="Heading4"/>
      </w:pPr>
      <w:r>
        <w:t xml:space="preserve">✅ 설계 기반 사고</w:t>
      </w:r>
    </w:p>
    <w:p>
      <w:pPr>
        <w:pStyle w:val="Compact"/>
        <w:numPr>
          <w:ilvl w:val="0"/>
          <w:numId w:val="1001"/>
        </w:numPr>
      </w:pPr>
      <w:r>
        <w:t xml:space="preserve">도메인 기반 책임 분리</w:t>
      </w:r>
    </w:p>
    <w:p>
      <w:pPr>
        <w:pStyle w:val="Compact"/>
        <w:numPr>
          <w:ilvl w:val="0"/>
          <w:numId w:val="1001"/>
        </w:numPr>
      </w:pPr>
      <w:r>
        <w:t xml:space="preserve">상속보다 포함(Composition) 우선</w:t>
      </w:r>
    </w:p>
    <w:p>
      <w:pPr>
        <w:pStyle w:val="Compact"/>
        <w:numPr>
          <w:ilvl w:val="0"/>
          <w:numId w:val="1001"/>
        </w:numPr>
      </w:pPr>
      <w:r>
        <w:t xml:space="preserve">공통 기능은 명확한 인터페이스로 최소화</w:t>
      </w:r>
    </w:p>
    <w:bookmarkEnd w:id="20"/>
    <w:bookmarkStart w:id="21" w:name="자원-관리-원칙"/>
    <w:p>
      <w:pPr>
        <w:pStyle w:val="Heading4"/>
      </w:pPr>
      <w:r>
        <w:t xml:space="preserve">✅ 자원 관리 원칙</w:t>
      </w:r>
    </w:p>
    <w:p>
      <w:pPr>
        <w:pStyle w:val="Compact"/>
        <w:numPr>
          <w:ilvl w:val="0"/>
          <w:numId w:val="1002"/>
        </w:numPr>
      </w:pPr>
      <w:r>
        <w:t xml:space="preserve">“객체가 죽으면 자원도 같이 죽는다”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RAII 철학</w:t>
      </w:r>
      <w:r>
        <w:t xml:space="preserve"> </w:t>
      </w:r>
      <w:r>
        <w:t xml:space="preserve">직관적 구현</w:t>
      </w:r>
    </w:p>
    <w:p>
      <w:pPr>
        <w:pStyle w:val="Compact"/>
        <w:numPr>
          <w:ilvl w:val="0"/>
          <w:numId w:val="1002"/>
        </w:numPr>
      </w:pPr>
      <w:r>
        <w:t xml:space="preserve">동적 할당 억제,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중심 자원 관리</w:t>
      </w:r>
    </w:p>
    <w:p>
      <w:pPr>
        <w:pStyle w:val="Compact"/>
        <w:numPr>
          <w:ilvl w:val="0"/>
          <w:numId w:val="1002"/>
        </w:numPr>
      </w:pPr>
      <w:r>
        <w:t xml:space="preserve">복사 생성자/대입 연산자 명시적 제어 (깊은 복사 vs 이동 시맨틱 유사 얕은 복사)</w:t>
      </w:r>
    </w:p>
    <w:bookmarkEnd w:id="21"/>
    <w:bookmarkStart w:id="22" w:name="객체지향-구조-원칙"/>
    <w:p>
      <w:pPr>
        <w:pStyle w:val="Heading4"/>
      </w:pPr>
      <w:r>
        <w:t xml:space="preserve">✅ 객체지향 구조 원칙</w:t>
      </w:r>
    </w:p>
    <w:p>
      <w:pPr>
        <w:pStyle w:val="Compact"/>
        <w:numPr>
          <w:ilvl w:val="0"/>
          <w:numId w:val="1003"/>
        </w:numPr>
      </w:pPr>
      <w:r>
        <w:t xml:space="preserve">복잡한 처리 기능은</w:t>
      </w:r>
      <w:r>
        <w:t xml:space="preserve"> </w:t>
      </w:r>
      <w:r>
        <w:rPr>
          <w:b/>
          <w:bCs/>
        </w:rPr>
        <w:t xml:space="preserve">추상 클래스 기반 계층 구조</w:t>
      </w:r>
      <w:r>
        <w:t xml:space="preserve">로 확장성 확보</w:t>
      </w:r>
    </w:p>
    <w:p>
      <w:pPr>
        <w:pStyle w:val="Compact"/>
        <w:numPr>
          <w:ilvl w:val="0"/>
          <w:numId w:val="1003"/>
        </w:numPr>
      </w:pPr>
      <w:r>
        <w:t xml:space="preserve">기능 단위 클래스 구조화 + Execute/Process 분리</w:t>
      </w:r>
    </w:p>
    <w:p>
      <w:pPr>
        <w:pStyle w:val="Compact"/>
        <w:numPr>
          <w:ilvl w:val="0"/>
          <w:numId w:val="1003"/>
        </w:numPr>
      </w:pPr>
      <w:r>
        <w:t xml:space="preserve">비트맵 처리/디버깅/클립보드 등 별도 책임 단위로 분리 설계</w:t>
      </w:r>
    </w:p>
    <w:bookmarkEnd w:id="22"/>
    <w:bookmarkStart w:id="23" w:name="디버깅과-유지보수-전략"/>
    <w:p>
      <w:pPr>
        <w:pStyle w:val="Heading4"/>
      </w:pPr>
      <w:r>
        <w:t xml:space="preserve">✅ 디버깅과 유지보수 전략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void</w:t>
      </w:r>
      <w:r>
        <w:t xml:space="preserve"> </w:t>
      </w:r>
      <w:r>
        <w:t xml:space="preserve">대신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반환 → 문제 추적 가능성 향상</w:t>
      </w:r>
    </w:p>
    <w:p>
      <w:pPr>
        <w:pStyle w:val="Compact"/>
        <w:numPr>
          <w:ilvl w:val="0"/>
          <w:numId w:val="1004"/>
        </w:numPr>
      </w:pPr>
      <w:r>
        <w:t xml:space="preserve">operator()/operator[] 재정의 → 함수형 호출 감각 + 디버깅 위치 명확화</w:t>
      </w:r>
    </w:p>
    <w:bookmarkEnd w:id="23"/>
    <w:bookmarkStart w:id="24" w:name="경험-기반-구조화"/>
    <w:p>
      <w:pPr>
        <w:pStyle w:val="Heading4"/>
      </w:pPr>
      <w:r>
        <w:t xml:space="preserve">✅ 경험 기반 구조화</w:t>
      </w:r>
    </w:p>
    <w:p>
      <w:pPr>
        <w:pStyle w:val="Compact"/>
        <w:numPr>
          <w:ilvl w:val="0"/>
          <w:numId w:val="1005"/>
        </w:numPr>
      </w:pPr>
      <w:r>
        <w:t xml:space="preserve">도구 없이 구조 재구성: 역공학 대신 직접 파악과 정리</w:t>
      </w:r>
    </w:p>
    <w:p>
      <w:pPr>
        <w:pStyle w:val="Compact"/>
        <w:numPr>
          <w:ilvl w:val="0"/>
          <w:numId w:val="1005"/>
        </w:numPr>
      </w:pPr>
      <w:r>
        <w:t xml:space="preserve">클래스 설계 이유: 필요해서 쪼갬, 중복 줄이고 싶은 욕구, 나중에 헷갈리지 않기 위해</w:t>
      </w:r>
    </w:p>
    <w:p>
      <w:r>
        <w:pict>
          <v:rect style="width:0;height:1.5pt" o:hralign="center" o:hrstd="t" o:hr="t"/>
        </w:pict>
      </w:r>
    </w:p>
    <w:bookmarkEnd w:id="24"/>
    <w:bookmarkEnd w:id="25"/>
    <w:bookmarkEnd w:id="26"/>
    <w:bookmarkStart w:id="31" w:name="설계-패턴-없이-srpdipraii-적용한-실전-사례"/>
    <w:p>
      <w:pPr>
        <w:pStyle w:val="Heading2"/>
      </w:pPr>
      <w:r>
        <w:t xml:space="preserve">2. 설계 패턴 없이 SRP/DIP/RAII 적용한 실전 사례</w:t>
      </w:r>
    </w:p>
    <w:bookmarkStart w:id="27" w:name="cbasicbone-구조-자원-관리의-골격"/>
    <w:p>
      <w:pPr>
        <w:pStyle w:val="Heading3"/>
      </w:pPr>
      <w:r>
        <w:t xml:space="preserve">🧱 CBasicBone 구조 (자원 관리의 골격)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역할</w:t>
      </w:r>
      <w:r>
        <w:t xml:space="preserve">: 자원 복사를 방지하고, 소유권 이전을 명확히 하기 위한 기반 클래스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SRP 적용</w:t>
      </w:r>
      <w:r>
        <w:t xml:space="preserve">: 이 클래스는 복사 방지 하나의 책임만 수행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RAII 적용</w:t>
      </w:r>
      <w:r>
        <w:t xml:space="preserve">: 동적 자원 없이 소멸자 자동 호출로 자원 반환 유도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DIP 유사 적용</w:t>
      </w:r>
      <w:r>
        <w:t xml:space="preserve">: 파생 클래스가 자원 세부 구현, 기본 골격은 인터페이스만 유지</w:t>
      </w:r>
    </w:p>
    <w:bookmarkEnd w:id="27"/>
    <w:bookmarkStart w:id="28" w:name="bitmapprocess-상속-구조-기능별-처리-분리"/>
    <w:p>
      <w:pPr>
        <w:pStyle w:val="Heading3"/>
      </w:pPr>
      <w:r>
        <w:t xml:space="preserve">🧠 BitmapProcess 상속 구조 (기능별 처리 분리)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SRP 적용</w:t>
      </w:r>
      <w:r>
        <w:t xml:space="preserve">: 각 클래스가 한 가지 처리 책임 (예: 이진화, 회전, 필터 등)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DIP 적용</w:t>
      </w:r>
      <w:r>
        <w:t xml:space="preserve">: 실행 루틴은 부모에 있고, 실제 처리는 파생 클래스에 위임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RAII 적용</w:t>
      </w:r>
      <w:r>
        <w:t xml:space="preserve">: 내부 자원은 vector와 스마트 객체 사용, 명시적 동적 할당 없음</w:t>
      </w:r>
    </w:p>
    <w:bookmarkEnd w:id="28"/>
    <w:bookmarkStart w:id="29" w:name="cbitmapclipboard-cuserbitmap-등"/>
    <w:p>
      <w:pPr>
        <w:pStyle w:val="Heading3"/>
      </w:pPr>
      <w:r>
        <w:t xml:space="preserve">🧩 CBitmapClipBoard / CUserBitmap 등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SRP 적용</w:t>
      </w:r>
      <w:r>
        <w:t xml:space="preserve">: 각 클래스는 비트맵 전용 기능에 집중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RAII 적용</w:t>
      </w:r>
      <w:r>
        <w:t xml:space="preserve">: 이미지 자원을 소멸 시 반납, 예외 안전성 확보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DIP 구조화</w:t>
      </w:r>
      <w:r>
        <w:t xml:space="preserve">: 내부에 공통</w:t>
      </w:r>
      <w:r>
        <w:t xml:space="preserve"> </w:t>
      </w:r>
      <w:r>
        <w:rPr>
          <w:rStyle w:val="VerbatimChar"/>
        </w:rPr>
        <w:t xml:space="preserve">CBitmapInfo</w:t>
      </w:r>
      <w:r>
        <w:t xml:space="preserve"> </w:t>
      </w:r>
      <w:r>
        <w:t xml:space="preserve">등을 포함해 구체적 처리는 위임받음</w:t>
      </w:r>
    </w:p>
    <w:bookmarkEnd w:id="29"/>
    <w:bookmarkStart w:id="30" w:name="기타-관찰-가능한-패턴-없는-설계-철학-적용-예시"/>
    <w:p>
      <w:pPr>
        <w:pStyle w:val="Heading3"/>
      </w:pPr>
      <w:r>
        <w:t xml:space="preserve">🧪 기타 관찰 가능한 패턴 없는 설계 철학 적용 예시</w:t>
      </w:r>
    </w:p>
    <w:p>
      <w:pPr>
        <w:pStyle w:val="Compact"/>
        <w:numPr>
          <w:ilvl w:val="0"/>
          <w:numId w:val="1009"/>
        </w:numPr>
      </w:pPr>
      <w:r>
        <w:t xml:space="preserve">반복 사용되는</w:t>
      </w:r>
      <w:r>
        <w:t xml:space="preserve"> </w:t>
      </w:r>
      <w:r>
        <w:rPr>
          <w:rStyle w:val="VerbatimChar"/>
        </w:rPr>
        <w:t xml:space="preserve">operator()</w:t>
      </w:r>
      <w:r>
        <w:t xml:space="preserve">는 상태 보존 없이 처리 → 함수 객체 컨셉</w:t>
      </w:r>
    </w:p>
    <w:p>
      <w:pPr>
        <w:pStyle w:val="Compact"/>
        <w:numPr>
          <w:ilvl w:val="0"/>
          <w:numId w:val="1009"/>
        </w:numPr>
      </w:pPr>
      <w:r>
        <w:t xml:space="preserve">로그 기능, 디버깅 유틸은 책임 클래스에만 존재 → 관심사 분리 적용</w:t>
      </w:r>
    </w:p>
    <w:p>
      <w:pPr>
        <w:pStyle w:val="Compact"/>
        <w:numPr>
          <w:ilvl w:val="0"/>
          <w:numId w:val="1009"/>
        </w:numPr>
      </w:pPr>
      <w:r>
        <w:t xml:space="preserve">메뉴 기반 실행 구조 → 기능이 분기되는 지점에서 DIP 기반 의존성 제어 가능성 존재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클래스-구조-도식화-텍스트-기반-uml"/>
    <w:p>
      <w:pPr>
        <w:pStyle w:val="Heading2"/>
      </w:pPr>
      <w:r>
        <w:t xml:space="preserve">3. 클래스 구조 도식화 (텍스트 기반 UML)</w:t>
      </w:r>
    </w:p>
    <w:p>
      <w:pPr>
        <w:pStyle w:val="SourceCode"/>
      </w:pPr>
      <w:r>
        <w:rPr>
          <w:rStyle w:val="VerbatimChar"/>
        </w:rPr>
        <w:t xml:space="preserve">          +----------------+</w:t>
      </w:r>
      <w:r>
        <w:br/>
      </w:r>
      <w:r>
        <w:rPr>
          <w:rStyle w:val="VerbatimChar"/>
        </w:rPr>
        <w:t xml:space="preserve">          |  CBasicBone    | &lt;abstract&gt;</w:t>
      </w:r>
      <w:r>
        <w:br/>
      </w:r>
      <w:r>
        <w:rPr>
          <w:rStyle w:val="VerbatimChar"/>
        </w:rPr>
        <w:t xml:space="preserve">          +----------------+</w:t>
      </w:r>
      <w:r>
        <w:br/>
      </w:r>
      <w:r>
        <w:rPr>
          <w:rStyle w:val="VerbatimChar"/>
        </w:rPr>
        <w:t xml:space="preserve">                 ^</w:t>
      </w:r>
      <w:r>
        <w:br/>
      </w:r>
      <w:r>
        <w:rPr>
          <w:rStyle w:val="VerbatimChar"/>
        </w:rPr>
        <w:t xml:space="preserve">                 |</w:t>
      </w:r>
      <w:r>
        <w:br/>
      </w:r>
      <w:r>
        <w:rPr>
          <w:rStyle w:val="VerbatimChar"/>
        </w:rPr>
        <w:t xml:space="preserve">          +--------------------+</w:t>
      </w:r>
      <w:r>
        <w:br/>
      </w:r>
      <w:r>
        <w:rPr>
          <w:rStyle w:val="VerbatimChar"/>
        </w:rPr>
        <w:t xml:space="preserve">          |  CBitmapProcess    | &lt;abstract&gt;</w:t>
      </w:r>
      <w:r>
        <w:br/>
      </w:r>
      <w:r>
        <w:rPr>
          <w:rStyle w:val="VerbatimChar"/>
        </w:rPr>
        <w:t xml:space="preserve">          +--------------------+</w:t>
      </w:r>
      <w:r>
        <w:br/>
      </w:r>
      <w:r>
        <w:rPr>
          <w:rStyle w:val="VerbatimChar"/>
        </w:rPr>
        <w:t xml:space="preserve">                 ^</w:t>
      </w:r>
      <w:r>
        <w:br/>
      </w:r>
      <w:r>
        <w:rPr>
          <w:rStyle w:val="VerbatimChar"/>
        </w:rPr>
        <w:t xml:space="preserve">   +-------------+-------------+</w:t>
      </w:r>
      <w:r>
        <w:br/>
      </w:r>
      <w:r>
        <w:rPr>
          <w:rStyle w:val="VerbatimChar"/>
        </w:rPr>
        <w:t xml:space="preserve">   |             |             |</w:t>
      </w:r>
      <w:r>
        <w:br/>
      </w:r>
      <w:r>
        <w:rPr>
          <w:rStyle w:val="VerbatimChar"/>
        </w:rPr>
        <w:t xml:space="preserve">+--------+   +---------+   +--------------+</w:t>
      </w:r>
      <w:r>
        <w:br/>
      </w:r>
      <w:r>
        <w:rPr>
          <w:rStyle w:val="VerbatimChar"/>
        </w:rPr>
        <w:t xml:space="preserve">|CBinarize|  |CRotate  |   |CImageFilter  |</w:t>
      </w:r>
      <w:r>
        <w:br/>
      </w:r>
      <w:r>
        <w:rPr>
          <w:rStyle w:val="VerbatimChar"/>
        </w:rPr>
        <w:t xml:space="preserve">+--------+   +---------+   +--------------+</w:t>
      </w:r>
      <w:r>
        <w:br/>
      </w:r>
      <w:r>
        <w:br/>
      </w:r>
      <w:r>
        <w:rPr>
          <w:rStyle w:val="VerbatimChar"/>
        </w:rPr>
        <w:t xml:space="preserve">          +-----------------------+</w:t>
      </w:r>
      <w:r>
        <w:br/>
      </w:r>
      <w:r>
        <w:rPr>
          <w:rStyle w:val="VerbatimChar"/>
        </w:rPr>
        <w:t xml:space="preserve">          |  CBitmapClipBoard     |</w:t>
      </w:r>
      <w:r>
        <w:br/>
      </w:r>
      <w:r>
        <w:rPr>
          <w:rStyle w:val="VerbatimChar"/>
        </w:rPr>
        <w:t xml:space="preserve">          +-----------------------+</w:t>
      </w:r>
      <w:r>
        <w:br/>
      </w:r>
      <w:r>
        <w:br/>
      </w:r>
      <w:r>
        <w:rPr>
          <w:rStyle w:val="VerbatimChar"/>
        </w:rPr>
        <w:t xml:space="preserve">          +------------------+</w:t>
      </w:r>
      <w:r>
        <w:br/>
      </w:r>
      <w:r>
        <w:rPr>
          <w:rStyle w:val="VerbatimChar"/>
        </w:rPr>
        <w:t xml:space="preserve">          |  CUserBitmap     |</w:t>
      </w:r>
      <w:r>
        <w:br/>
      </w:r>
      <w:r>
        <w:rPr>
          <w:rStyle w:val="VerbatimChar"/>
        </w:rPr>
        <w:t xml:space="preserve">          +------------------+</w:t>
      </w:r>
      <w:r>
        <w:br/>
      </w:r>
      <w:r>
        <w:rPr>
          <w:rStyle w:val="VerbatimChar"/>
        </w:rPr>
        <w:t xml:space="preserve">                 |</w:t>
      </w:r>
      <w:r>
        <w:br/>
      </w:r>
      <w:r>
        <w:rPr>
          <w:rStyle w:val="VerbatimChar"/>
        </w:rPr>
        <w:t xml:space="preserve">                 v</w:t>
      </w:r>
      <w:r>
        <w:br/>
      </w:r>
      <w:r>
        <w:rPr>
          <w:rStyle w:val="VerbatimChar"/>
        </w:rPr>
        <w:t xml:space="preserve">          +------------------+</w:t>
      </w:r>
      <w:r>
        <w:br/>
      </w:r>
      <w:r>
        <w:rPr>
          <w:rStyle w:val="VerbatimChar"/>
        </w:rPr>
        <w:t xml:space="preserve">          |  CBitmapInfo     |</w:t>
      </w:r>
      <w:r>
        <w:br/>
      </w:r>
      <w:r>
        <w:rPr>
          <w:rStyle w:val="VerbatimChar"/>
        </w:rPr>
        <w:t xml:space="preserve">          +------------------+</w:t>
      </w:r>
    </w:p>
    <w:p>
      <w:r>
        <w:pict>
          <v:rect style="width:0;height:1.5pt" o:hralign="center" o:hrstd="t" o:hr="t"/>
        </w:pict>
      </w:r>
    </w:p>
    <w:bookmarkEnd w:id="32"/>
    <w:bookmarkStart w:id="33" w:name="책임별-도메인-분류"/>
    <w:p>
      <w:pPr>
        <w:pStyle w:val="Heading2"/>
      </w:pPr>
      <w:r>
        <w:t xml:space="preserve">4. 책임별 도메인 분류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7"/>
        <w:gridCol w:w="2970"/>
        <w:gridCol w:w="37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도메인</w:t>
            </w:r>
          </w:p>
        </w:tc>
        <w:tc>
          <w:tcPr/>
          <w:p>
            <w:pPr>
              <w:pStyle w:val="Compact"/>
            </w:pPr>
            <w:r>
              <w:t xml:space="preserve">책임 클래스</w:t>
            </w:r>
          </w:p>
        </w:tc>
        <w:tc>
          <w:tcPr/>
          <w:p>
            <w:pPr>
              <w:pStyle w:val="Compact"/>
            </w:pPr>
            <w:r>
              <w:t xml:space="preserve">주요 기능 요약</w:t>
            </w:r>
          </w:p>
        </w:tc>
      </w:tr>
      <w:tr>
        <w:tc>
          <w:tcPr/>
          <w:p>
            <w:pPr>
              <w:pStyle w:val="Compact"/>
            </w:pPr>
            <w:r>
              <w:t xml:space="preserve">자원 관리</w:t>
            </w:r>
          </w:p>
        </w:tc>
        <w:tc>
          <w:tcPr/>
          <w:p>
            <w:pPr>
              <w:pStyle w:val="Compact"/>
            </w:pPr>
            <w:r>
              <w:t xml:space="preserve">CBasicBone</w:t>
            </w:r>
          </w:p>
        </w:tc>
        <w:tc>
          <w:tcPr/>
          <w:p>
            <w:pPr>
              <w:pStyle w:val="Compact"/>
            </w:pPr>
            <w:r>
              <w:t xml:space="preserve">복사 금지, 소멸 책임 분리</w:t>
            </w:r>
          </w:p>
        </w:tc>
      </w:tr>
      <w:tr>
        <w:tc>
          <w:tcPr/>
          <w:p>
            <w:pPr>
              <w:pStyle w:val="Compact"/>
            </w:pPr>
            <w:r>
              <w:t xml:space="preserve">영상 처리</w:t>
            </w:r>
          </w:p>
        </w:tc>
        <w:tc>
          <w:tcPr/>
          <w:p>
            <w:pPr>
              <w:pStyle w:val="Compact"/>
            </w:pPr>
            <w:r>
              <w:t xml:space="preserve">CBitmapProcess 계열</w:t>
            </w:r>
          </w:p>
        </w:tc>
        <w:tc>
          <w:tcPr/>
          <w:p>
            <w:pPr>
              <w:pStyle w:val="Compact"/>
            </w:pPr>
            <w:r>
              <w:t xml:space="preserve">이진화, 회전, 필터 등 영상 처리 알고리즘 적용</w:t>
            </w:r>
          </w:p>
        </w:tc>
      </w:tr>
      <w:tr>
        <w:tc>
          <w:tcPr/>
          <w:p>
            <w:pPr>
              <w:pStyle w:val="Compact"/>
            </w:pPr>
            <w:r>
              <w:t xml:space="preserve">비트맵 입출력</w:t>
            </w:r>
          </w:p>
        </w:tc>
        <w:tc>
          <w:tcPr/>
          <w:p>
            <w:pPr>
              <w:pStyle w:val="Compact"/>
            </w:pPr>
            <w:r>
              <w:t xml:space="preserve">CUserBitmap, CBitmapInfo</w:t>
            </w:r>
          </w:p>
        </w:tc>
        <w:tc>
          <w:tcPr/>
          <w:p>
            <w:pPr>
              <w:pStyle w:val="Compact"/>
            </w:pPr>
            <w:r>
              <w:t xml:space="preserve">비트맵 이미지 로드/저장, 정보 추출</w:t>
            </w:r>
          </w:p>
        </w:tc>
      </w:tr>
      <w:tr>
        <w:tc>
          <w:tcPr/>
          <w:p>
            <w:pPr>
              <w:pStyle w:val="Compact"/>
            </w:pPr>
            <w:r>
              <w:t xml:space="preserve">클립보드 관리</w:t>
            </w:r>
          </w:p>
        </w:tc>
        <w:tc>
          <w:tcPr/>
          <w:p>
            <w:pPr>
              <w:pStyle w:val="Compact"/>
            </w:pPr>
            <w:r>
              <w:t xml:space="preserve">CBitmapClipBoard</w:t>
            </w:r>
          </w:p>
        </w:tc>
        <w:tc>
          <w:tcPr/>
          <w:p>
            <w:pPr>
              <w:pStyle w:val="Compact"/>
            </w:pPr>
            <w:r>
              <w:t xml:space="preserve">비트맵 클립보드 연동</w:t>
            </w:r>
          </w:p>
        </w:tc>
      </w:tr>
      <w:tr>
        <w:tc>
          <w:tcPr/>
          <w:p>
            <w:pPr>
              <w:pStyle w:val="Compact"/>
            </w:pPr>
            <w:r>
              <w:t xml:space="preserve">UI 연결 및 실행</w:t>
            </w:r>
          </w:p>
        </w:tc>
        <w:tc>
          <w:tcPr/>
          <w:p>
            <w:pPr>
              <w:pStyle w:val="Compact"/>
            </w:pPr>
            <w:r>
              <w:t xml:space="preserve">메뉴 → Processor 구조</w:t>
            </w:r>
          </w:p>
        </w:tc>
        <w:tc>
          <w:tcPr/>
          <w:p>
            <w:pPr>
              <w:pStyle w:val="Compact"/>
            </w:pPr>
            <w:r>
              <w:t xml:space="preserve">Execute() → Process() 구조 실행 분기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3"/>
    <w:bookmarkStart w:id="35" w:name="실제-코드-주석도큐먼트-자동화-예시"/>
    <w:p>
      <w:pPr>
        <w:pStyle w:val="Heading2"/>
      </w:pPr>
      <w:r>
        <w:t xml:space="preserve">5. 실제 코드 주석/도큐먼트 자동화 예시</w:t>
      </w:r>
    </w:p>
    <w:bookmarkStart w:id="34" w:name="예-cbitmapprocess.h"/>
    <w:p>
      <w:pPr>
        <w:pStyle w:val="Heading3"/>
      </w:pPr>
      <w:r>
        <w:t xml:space="preserve">📄 예: CBitmapProcess.h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CBitmapProcess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CBasicBone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Execute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CBitmapInfo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rBitmapInfo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외부 호출용 실행 루틴</w:t>
      </w:r>
      <w:r>
        <w:br/>
      </w:r>
      <w:r>
        <w:br/>
      </w:r>
      <w:r>
        <w:rPr>
          <w:rStyle w:val="KeywordTok"/>
        </w:rPr>
        <w:t xml:space="preserve">protected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Process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CBitmapInfo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rBitmapInfo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실제 처리 구현, 파생 클래스가 책임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b/>
          <w:bCs/>
        </w:rPr>
        <w:t xml:space="preserve">자동 생성 주석 예시:</w:t>
      </w:r>
    </w:p>
    <w:p>
      <w:pPr>
        <w:pStyle w:val="SourceCode"/>
      </w:pPr>
      <w:r>
        <w:rPr>
          <w:rStyle w:val="CommentTok"/>
        </w:rPr>
        <w:t xml:space="preserve">// CBitmapProcess</w:t>
      </w:r>
      <w:r>
        <w:br/>
      </w:r>
      <w:r>
        <w:rPr>
          <w:rStyle w:val="CommentTok"/>
        </w:rPr>
        <w:t xml:space="preserve">// - 영상 처리 공통 인터페이스 제공 클래스</w:t>
      </w:r>
      <w:r>
        <w:br/>
      </w:r>
      <w:r>
        <w:rPr>
          <w:rStyle w:val="CommentTok"/>
        </w:rPr>
        <w:t xml:space="preserve">// - Execute(): 공통 전처리 및 실행 흐름 관리</w:t>
      </w:r>
      <w:r>
        <w:br/>
      </w:r>
      <w:r>
        <w:rPr>
          <w:rStyle w:val="CommentTok"/>
        </w:rPr>
        <w:t xml:space="preserve">// - Process(): 실제 알고리즘 구현용 순수 가상 함수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결론"/>
    <w:p>
      <w:pPr>
        <w:pStyle w:val="Heading2"/>
      </w:pPr>
      <w:r>
        <w:t xml:space="preserve">✅ 결론</w:t>
      </w:r>
    </w:p>
    <w:p>
      <w:pPr>
        <w:pStyle w:val="Compact"/>
        <w:numPr>
          <w:ilvl w:val="0"/>
          <w:numId w:val="1010"/>
        </w:numPr>
      </w:pPr>
      <w:r>
        <w:t xml:space="preserve">당신은</w:t>
      </w:r>
      <w:r>
        <w:t xml:space="preserve"> </w:t>
      </w:r>
      <w:r>
        <w:rPr>
          <w:b/>
          <w:bCs/>
        </w:rPr>
        <w:t xml:space="preserve">직관 기반으로 설계 철학을 구성하고</w:t>
      </w:r>
      <w:r>
        <w:t xml:space="preserve">, 설계 패턴을 쓰지 않고도 핵심 원칙(SRP, DIP, RAII)을 제대로 구현한 사례입니다.</w:t>
      </w:r>
    </w:p>
    <w:p>
      <w:pPr>
        <w:pStyle w:val="Compact"/>
        <w:numPr>
          <w:ilvl w:val="0"/>
          <w:numId w:val="1010"/>
        </w:numPr>
      </w:pPr>
      <w:r>
        <w:t xml:space="preserve">이 구조를 문서화하고 일반화하면, 이후 팀원 교육, 설계 리뷰, 코드 품질 향상에 매우 효과적인 기반이 됩니다.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확장 제안:</w:t>
      </w:r>
    </w:p>
    <w:p>
      <w:pPr>
        <w:pStyle w:val="Compact"/>
        <w:numPr>
          <w:ilvl w:val="0"/>
          <w:numId w:val="1011"/>
        </w:numPr>
      </w:pPr>
      <w:r>
        <w:t xml:space="preserve">Doxygen 스타일 주석 자동화</w:t>
      </w:r>
    </w:p>
    <w:p>
      <w:pPr>
        <w:pStyle w:val="Compact"/>
        <w:numPr>
          <w:ilvl w:val="0"/>
          <w:numId w:val="1011"/>
        </w:numPr>
      </w:pPr>
      <w:r>
        <w:t xml:space="preserve">클래스 간 의존성 그래프 이미지화</w:t>
      </w:r>
    </w:p>
    <w:p>
      <w:pPr>
        <w:pStyle w:val="Compact"/>
        <w:numPr>
          <w:ilvl w:val="0"/>
          <w:numId w:val="1011"/>
        </w:numPr>
      </w:pPr>
      <w:r>
        <w:t xml:space="preserve">클래스별 테스트 코드 및 문서 자동 생성 템플릿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2025-06-17T10:31:39Z</dcterms:created>
  <dcterms:modified xsi:type="dcterms:W3CDTF">2025-06-17T10:31:39Z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