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Recordatorio para todos los grupos</w:t>
      </w:r>
    </w:p>
    <w:p w:rsidR="00000000" w:rsidDel="00000000" w:rsidP="00000000" w:rsidRDefault="00000000" w:rsidRPr="00000000" w14:paraId="00000002">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Para la próxima clase, cada grupo debe venir con una investigación y una postura sobre cómo construir la arquitectura de la plataforma.</w:t>
      </w:r>
    </w:p>
    <w:p w:rsidR="00000000" w:rsidDel="00000000" w:rsidP="00000000" w:rsidRDefault="00000000" w:rsidRPr="00000000" w14:paraId="00000004">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Deben analizar estos dos casos: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1. Caso A: apps Angular SSR independientes en multirepos, integradas detrás de Nginx.</w:t>
      </w:r>
    </w:p>
    <w:p w:rsidR="00000000" w:rsidDel="00000000" w:rsidP="00000000" w:rsidRDefault="00000000" w:rsidRPr="00000000" w14:paraId="00000007">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Cada dominio mantiene su repositorio, build y despliegue.</w:t>
      </w:r>
    </w:p>
    <w:p w:rsidR="00000000" w:rsidDel="00000000" w:rsidP="00000000" w:rsidRDefault="00000000" w:rsidRPr="00000000" w14:paraId="00000009">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Nginx presenta todas las apps bajo un mismo dominio.</w:t>
      </w:r>
    </w:p>
    <w:p w:rsidR="00000000" w:rsidDel="00000000" w:rsidP="00000000" w:rsidRDefault="00000000" w:rsidRPr="00000000" w14:paraId="0000000A">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SSR entrega el HTML inicial desde servidor y Angular hidrata luego en el navegador.</w:t>
      </w:r>
    </w:p>
    <w:p w:rsidR="00000000" w:rsidDel="00000000" w:rsidP="00000000" w:rsidRDefault="00000000" w:rsidRPr="00000000" w14:paraId="0000000B">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Analicen cómo se comparten sesión, navegación, estilos, contratos y estado sin acoplar repositorios.</w:t>
      </w:r>
    </w:p>
    <w:p w:rsidR="00000000" w:rsidDel="00000000" w:rsidP="00000000" w:rsidRDefault="00000000" w:rsidRPr="00000000" w14:paraId="0000000C">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2. Caso B: una app Shell Angular central que consume funcionalidades de cada equipo como librerías.</w:t>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El Shell concentra navegación y runtime.</w:t>
      </w:r>
    </w:p>
    <w:p w:rsidR="00000000" w:rsidDel="00000000" w:rsidP="00000000" w:rsidRDefault="00000000" w:rsidRPr="00000000" w14:paraId="00000010">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Cada grupo publica una librería versionada para ser consumida por la aplicación principal.</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Analicen autonomía, compatibilidad, dependencias, releases y coordinación entre grupos.</w:t>
      </w:r>
    </w:p>
    <w:p w:rsidR="00000000" w:rsidDel="00000000" w:rsidP="00000000" w:rsidRDefault="00000000" w:rsidRPr="00000000" w14:paraId="00000012">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Además, investiguen:</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Fonts w:ascii="Arial Unicode MS" w:cs="Arial Unicode MS" w:eastAsia="Arial Unicode MS" w:hAnsi="Arial Unicode MS"/>
          <w:b w:val="1"/>
          <w:bCs w:val="1"/>
          <w:color w:val="000000"/>
          <w:sz w:val="24"/>
          <w:szCs w:val="24"/>
          <w:rtl w:val="0"/>
        </w:rPr>
        <w:t xml:space="preserve">  - Comunicación frontend → BFF → microservicios.</w:t>
      </w:r>
    </w:p>
    <w:p w:rsidR="00000000" w:rsidDel="00000000" w:rsidP="00000000" w:rsidRDefault="00000000" w:rsidRPr="00000000" w14:paraId="00000016">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Alternativas de BFF: uno compartido, uno por dominio o uno por experiencia frontend.</w:t>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Cómo compartir información entre frontends: Custom Events, store compartido y Storage.</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Uso de cookies, sesión, login y logout entre aplicaciones.</w:t>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Librería CSS/UI compartida y reglas de consistencia visual.</w:t>
      </w:r>
    </w:p>
    <w:p w:rsidR="00000000" w:rsidDel="00000000" w:rsidP="00000000" w:rsidRDefault="00000000" w:rsidRPr="00000000" w14:paraId="0000001A">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Rol de Nginx como entrada pública y enrutador técnico.</w:t>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Cómo diseñar un marketplace de plugins para la TUP orientado a agentes de IA: Claude, Codex, OpenCode, Gemini y Copilot.</w:t>
      </w:r>
    </w:p>
    <w:p w:rsidR="00000000" w:rsidDel="00000000" w:rsidP="00000000" w:rsidRDefault="00000000" w:rsidRPr="00000000" w14:paraId="0000001C">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 Qué necesita ese marketplace para publicar, versionar, descubrir, instalar, actualizar y validar plugins de forma segura.</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b w:val="1"/>
          <w:bCs w:val="1"/>
          <w:color w:val="000000"/>
          <w:sz w:val="24"/>
          <w:szCs w:val="24"/>
          <w:rtl w:val="0"/>
        </w:rPr>
        <w:t xml:space="preserve">  No alcanza con traer definiciones. Cada grupo debe poder defender una alternativa, explicar qué problema resuelve y reconocer sus costos o riesgos.</w:t>
      </w:r>
    </w:p>
    <w:p w:rsidR="00000000" w:rsidDel="00000000" w:rsidP="00000000" w:rsidRDefault="00000000" w:rsidRPr="00000000" w14:paraId="0000001F">
      <w:pPr>
        <w:pStyle w:val="Heading3"/>
        <w:keepNext w:val="0"/>
        <w:keepLines w:val="0"/>
        <w:spacing w:before="280" w:lineRule="auto"/>
        <w:rPr>
          <w:b w:val="1"/>
          <w:bCs w:val="1"/>
          <w:color w:val="000000"/>
          <w:sz w:val="24"/>
          <w:szCs w:val="24"/>
        </w:rPr>
      </w:pPr>
      <w:bookmarkStart w:colFirst="0" w:colLast="0" w:name="_svpdtwr36qno" w:id="0"/>
      <w:bookmarkEnd w:id="0"/>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4"/>
          <w:szCs w:val="24"/>
        </w:rPr>
      </w:pPr>
      <w:bookmarkStart w:colFirst="0" w:colLast="0" w:name="_2b8b5eut7p6t" w:id="1"/>
      <w:bookmarkEnd w:id="1"/>
      <w:r w:rsidDel="00000000" w:rsidR="00000000" w:rsidRPr="00000000">
        <w:rPr>
          <w:b w:val="1"/>
          <w:bCs w:val="1"/>
          <w:color w:val="000000"/>
          <w:sz w:val="24"/>
          <w:szCs w:val="24"/>
          <w:rtl w:val="0"/>
        </w:rPr>
        <w:t xml:space="preserve">  En clase vamos a debatir y acordar la arquitectura común de la plataforma.</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svpdtwr36qno" w:id="0"/>
      <w:bookmarkEnd w:id="0"/>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lowebkvk74n9" w:id="2"/>
      <w:bookmarkEnd w:id="2"/>
      <w:r w:rsidDel="00000000" w:rsidR="00000000" w:rsidRPr="00000000">
        <w:rPr>
          <w:b w:val="1"/>
          <w:bCs w:val="1"/>
          <w:color w:val="000000"/>
          <w:sz w:val="26"/>
          <w:szCs w:val="26"/>
          <w:rtl w:val="0"/>
        </w:rPr>
        <w:t xml:space="preserve">Caso A: Apps Angular SSR con Proxy Inverso (Nginx)</w:t>
      </w:r>
    </w:p>
    <w:p w:rsidR="00000000" w:rsidDel="00000000" w:rsidP="00000000" w:rsidRDefault="00000000" w:rsidRPr="00000000" w14:paraId="00000023">
      <w:pPr>
        <w:spacing w:after="240" w:before="240" w:lineRule="auto"/>
        <w:rPr/>
      </w:pPr>
      <w:r w:rsidDel="00000000" w:rsidR="00000000" w:rsidRPr="00000000">
        <w:rPr>
          <w:rtl w:val="0"/>
        </w:rPr>
        <w:t xml:space="preserve">Bajo este modelo de micro-frontends por ruteo, cada equipo construye una aplicación completa e independiente. Nginx intercepta las peticiones y las deriva (ej. </w:t>
      </w:r>
      <w:r w:rsidDel="00000000" w:rsidR="00000000" w:rsidRPr="00000000">
        <w:rPr>
          <w:rFonts w:ascii="Roboto Mono" w:cs="Roboto Mono" w:eastAsia="Roboto Mono" w:hAnsi="Roboto Mono"/>
          <w:color w:val="188038"/>
          <w:rtl w:val="0"/>
        </w:rPr>
        <w:t xml:space="preserve">/ranking</w:t>
      </w:r>
      <w:r w:rsidDel="00000000" w:rsidR="00000000" w:rsidRPr="00000000">
        <w:rPr>
          <w:rtl w:val="0"/>
        </w:rPr>
        <w:t xml:space="preserve"> al equipo 1, </w:t>
      </w:r>
      <w:r w:rsidDel="00000000" w:rsidR="00000000" w:rsidRPr="00000000">
        <w:rPr>
          <w:rFonts w:ascii="Roboto Mono" w:cs="Roboto Mono" w:eastAsia="Roboto Mono" w:hAnsi="Roboto Mono"/>
          <w:color w:val="188038"/>
          <w:rtl w:val="0"/>
        </w:rPr>
        <w:t xml:space="preserve">/desafios</w:t>
      </w:r>
      <w:r w:rsidDel="00000000" w:rsidR="00000000" w:rsidRPr="00000000">
        <w:rPr>
          <w:rtl w:val="0"/>
        </w:rPr>
        <w:t xml:space="preserve"> al equipo 2).</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Integración y estado:</w:t>
      </w:r>
      <w:r w:rsidDel="00000000" w:rsidR="00000000" w:rsidRPr="00000000">
        <w:rPr>
          <w:rtl w:val="0"/>
        </w:rPr>
        <w:t xml:space="preserve"> Al estar bajo el mismo dominio principal, comparten sesión mediante </w:t>
      </w:r>
      <w:r w:rsidDel="00000000" w:rsidR="00000000" w:rsidRPr="00000000">
        <w:rPr>
          <w:i w:val="1"/>
          <w:iCs w:val="1"/>
          <w:rtl w:val="0"/>
        </w:rPr>
        <w:t xml:space="preserve">cookies</w:t>
      </w:r>
      <w:r w:rsidDel="00000000" w:rsidR="00000000" w:rsidRPr="00000000">
        <w:rPr>
          <w:rtl w:val="0"/>
        </w:rPr>
        <w:t xml:space="preserve"> (ideal para tokens JWT). El estado complejo entre apps se pasa por URL, mientras que los estilos y contratos requieren paquetes NPM compartidos y definiciones Swagger/OpenAPI estrictas.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Ventajas:</w:t>
      </w:r>
      <w:r w:rsidDel="00000000" w:rsidR="00000000" w:rsidRPr="00000000">
        <w:rPr>
          <w:rtl w:val="0"/>
        </w:rPr>
        <w:t xml:space="preserve"> Otorga autonomía total de integración y despliegue (CI/CD). Si un equipo rompe su repositorio, el resto de la plataforma sigue operando sin interrupciones.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Desventajas:</w:t>
      </w:r>
      <w:r w:rsidDel="00000000" w:rsidR="00000000" w:rsidRPr="00000000">
        <w:rPr>
          <w:rtl w:val="0"/>
        </w:rPr>
        <w:t xml:space="preserve"> Navegar de un dominio a otro recarga la página, perdiendo la fluidez de una SPA (Single Page Application). Además, los tiempos de carga se penalizan porque cada aplicación descarga su propia instancia del </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framework de Angular.</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ind w:left="720" w:hanging="360"/>
        <w:rPr>
          <w:b w:val="1"/>
          <w:bCs w:val="1"/>
          <w:color w:val="000000"/>
          <w:sz w:val="26"/>
          <w:szCs w:val="26"/>
        </w:rPr>
      </w:pPr>
      <w:bookmarkStart w:colFirst="0" w:colLast="0" w:name="_i4l46pxoqd91" w:id="3"/>
      <w:bookmarkEnd w:id="3"/>
      <w:r w:rsidDel="00000000" w:rsidR="00000000" w:rsidRPr="00000000">
        <w:rPr>
          <w:b w:val="1"/>
          <w:bCs w:val="1"/>
          <w:color w:val="000000"/>
          <w:sz w:val="26"/>
          <w:szCs w:val="26"/>
          <w:rtl w:val="0"/>
        </w:rPr>
        <w:t xml:space="preserve">Caso B: App Shell Angular con Librerías</w:t>
      </w:r>
    </w:p>
    <w:p w:rsidR="00000000" w:rsidDel="00000000" w:rsidP="00000000" w:rsidRDefault="00000000" w:rsidRPr="00000000" w14:paraId="0000002A">
      <w:pPr>
        <w:spacing w:after="240" w:before="240" w:lineRule="auto"/>
        <w:rPr/>
      </w:pPr>
      <w:r w:rsidDel="00000000" w:rsidR="00000000" w:rsidRPr="00000000">
        <w:rPr>
          <w:rtl w:val="0"/>
        </w:rPr>
        <w:t xml:space="preserve">Un equipo "Core" mantiene la aplicación central (Shell) que maneja la autenticación y el marco visual. Los otros 11 equipos desarrollan sus módulos y los publican como librerías (paquetes NPM) que el Shell consume.</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bCs w:val="1"/>
          <w:rtl w:val="0"/>
        </w:rPr>
        <w:t xml:space="preserve">Integración y dependencias:</w:t>
      </w:r>
      <w:r w:rsidDel="00000000" w:rsidR="00000000" w:rsidRPr="00000000">
        <w:rPr>
          <w:rtl w:val="0"/>
        </w:rPr>
        <w:t xml:space="preserve"> Permite una experiencia SPA perfecta con estado compartido nativamente (ej. servicios o NgRx). Sin embargo, exige compatibilidad estricta: todos los equipos deben programar sobre la misma versión exacta de Angular y sus dependencias core.</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Ventajas:</w:t>
      </w:r>
      <w:r w:rsidDel="00000000" w:rsidR="00000000" w:rsidRPr="00000000">
        <w:rPr>
          <w:rtl w:val="0"/>
        </w:rPr>
        <w:t xml:space="preserve"> Código optimizado en producción (Angular se carga una sola vez) y coherencia total en la experiencia del usuario.</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Desventajas:</w:t>
      </w:r>
      <w:r w:rsidDel="00000000" w:rsidR="00000000" w:rsidRPr="00000000">
        <w:rPr>
          <w:rtl w:val="0"/>
        </w:rPr>
        <w:t xml:space="preserve"> El equipo Shell se convierte en un cuello de botella crítico. Si una librería de un equipo falla, bloquea el </w:t>
      </w:r>
      <w:r w:rsidDel="00000000" w:rsidR="00000000" w:rsidRPr="00000000">
        <w:rPr>
          <w:i w:val="1"/>
          <w:iCs w:val="1"/>
          <w:rtl w:val="0"/>
        </w:rPr>
        <w:t xml:space="preserve">release</w:t>
      </w:r>
      <w:r w:rsidDel="00000000" w:rsidR="00000000" w:rsidRPr="00000000">
        <w:rPr>
          <w:rtl w:val="0"/>
        </w:rPr>
        <w:t xml:space="preserve"> de toda la plataforma, requiriendo un nivel de coordinación burocrática enorme para 100 desarrolladores.</w:t>
      </w:r>
    </w:p>
    <w:p w:rsidR="00000000" w:rsidDel="00000000" w:rsidP="00000000" w:rsidRDefault="00000000" w:rsidRPr="00000000" w14:paraId="0000002E">
      <w:pPr>
        <w:pStyle w:val="Heading3"/>
        <w:keepNext w:val="0"/>
        <w:keepLines w:val="0"/>
        <w:spacing w:before="280" w:lineRule="auto"/>
        <w:ind w:left="720" w:hanging="360"/>
        <w:rPr/>
      </w:pPr>
      <w:bookmarkStart w:colFirst="0" w:colLast="0" w:name="_oja83y2iruhc" w:id="4"/>
      <w:bookmarkEnd w:id="4"/>
      <w:r w:rsidDel="00000000" w:rsidR="00000000" w:rsidRPr="00000000">
        <w:rPr>
          <w:b w:val="1"/>
          <w:bCs w:val="1"/>
          <w:color w:val="000000"/>
          <w:sz w:val="26"/>
          <w:szCs w:val="26"/>
          <w:rtl w:val="0"/>
        </w:rPr>
        <w:t xml:space="preserve">Veredicto y próximos pasos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Para un proyecto universitario masivo, el </w:t>
      </w:r>
      <w:r w:rsidDel="00000000" w:rsidR="00000000" w:rsidRPr="00000000">
        <w:rPr>
          <w:b w:val="1"/>
          <w:bCs w:val="1"/>
          <w:rtl w:val="0"/>
        </w:rPr>
        <w:t xml:space="preserve">Caso A</w:t>
      </w:r>
      <w:r w:rsidDel="00000000" w:rsidR="00000000" w:rsidRPr="00000000">
        <w:rPr>
          <w:rtl w:val="0"/>
        </w:rPr>
        <w:t xml:space="preserve"> reduce los bloqueos entre equipos y salva el cuatrimestre frente a errores de terceros, aunque sacrifique la experiencia SPA perfecta. El </w:t>
      </w:r>
      <w:r w:rsidDel="00000000" w:rsidR="00000000" w:rsidRPr="00000000">
        <w:rPr>
          <w:b w:val="1"/>
          <w:bCs w:val="1"/>
          <w:rtl w:val="0"/>
        </w:rPr>
        <w:t xml:space="preserve">Caso B</w:t>
      </w:r>
      <w:r w:rsidDel="00000000" w:rsidR="00000000" w:rsidRPr="00000000">
        <w:rPr>
          <w:rtl w:val="0"/>
        </w:rPr>
        <w:t xml:space="preserve"> es técnicamente superior para el usuario final, pero requiere una madurez de integración continua muy compleja de sostener entre 12 equipos en paralelo.</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Términos clave para tu investigación posterior:</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i w:val="1"/>
          <w:iCs w:val="1"/>
          <w:rtl w:val="0"/>
        </w:rPr>
        <w:t xml:space="preserve">Module Federation (Webpack)</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i w:val="1"/>
          <w:iCs w:val="1"/>
          <w:rtl w:val="0"/>
        </w:rPr>
        <w:t xml:space="preserve">BFF (Backend For Frontend)</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i w:val="1"/>
          <w:iCs w:val="1"/>
          <w:rtl w:val="0"/>
        </w:rPr>
        <w:t xml:space="preserve">Monorepos (ej. Nx)</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i w:val="1"/>
          <w:iCs w:val="1"/>
          <w:rtl w:val="0"/>
        </w:rPr>
        <w:t xml:space="preserve">Web Components y Custom Elements</w:t>
      </w:r>
    </w:p>
    <w:p w:rsidR="00000000" w:rsidDel="00000000" w:rsidP="00000000" w:rsidRDefault="00000000" w:rsidRPr="00000000" w14:paraId="00000035">
      <w:pPr>
        <w:spacing w:after="240" w:before="240" w:lineRule="auto"/>
        <w:rPr/>
      </w:pPr>
      <w:r w:rsidDel="00000000" w:rsidR="00000000" w:rsidRPr="00000000">
        <w:rPr>
          <w:rtl w:val="0"/>
        </w:rPr>
        <w:t xml:space="preserve">Considerando tu enfoque hacia el desarrollo backend y optimización de APIs</w:t>
      </w:r>
    </w:p>
    <w:p w:rsidR="00000000" w:rsidDel="00000000" w:rsidP="00000000" w:rsidRDefault="00000000" w:rsidRPr="00000000" w14:paraId="00000036">
      <w:pPr>
        <w:numPr>
          <w:ilvl w:val="0"/>
          <w:numId w:val="4"/>
        </w:numPr>
        <w:spacing w:after="240" w:before="240" w:lineRule="auto"/>
        <w:ind w:left="720" w:hanging="360"/>
      </w:pPr>
      <w:r w:rsidDel="00000000" w:rsidR="00000000" w:rsidRPr="00000000">
        <w:rPr>
          <w:rtl w:val="0"/>
        </w:rPr>
        <w:t xml:space="preserve">o Shell se convierte en un cuello de botella crítico. Si una librería de un equipo falla, bloquea el </w:t>
      </w:r>
      <w:r w:rsidDel="00000000" w:rsidR="00000000" w:rsidRPr="00000000">
        <w:rPr>
          <w:i w:val="1"/>
          <w:iCs w:val="1"/>
          <w:rtl w:val="0"/>
        </w:rPr>
        <w:t xml:space="preserve">release</w:t>
      </w:r>
      <w:r w:rsidDel="00000000" w:rsidR="00000000" w:rsidRPr="00000000">
        <w:rPr>
          <w:rtl w:val="0"/>
        </w:rPr>
        <w:t xml:space="preserve"> de toda la plataforma, requiriendo un nivel de coordinación burocrática enorme para 100 desarrolladores.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b w:val="1"/>
          <w:bCs w:val="1"/>
          <w:sz w:val="26"/>
          <w:szCs w:val="26"/>
          <w:rtl w:val="0"/>
        </w:rPr>
        <w:t xml:space="preserve">El veto a los micro frontends </w:t>
      </w:r>
      <w:r w:rsidDel="00000000" w:rsidR="00000000" w:rsidRPr="00000000">
        <w:rPr>
          <w:rtl w:val="0"/>
        </w:rPr>
        <w:t xml:space="preserve">por cuestiones académicas y de tiempo descarta el Caso A y deja al Caso B </w:t>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b w:val="1"/>
          <w:bCs w:val="1"/>
          <w:sz w:val="24"/>
          <w:szCs w:val="24"/>
          <w:rtl w:val="0"/>
        </w:rPr>
        <w:t xml:space="preserve">App Shell con librerías</w:t>
      </w:r>
      <w:r w:rsidDel="00000000" w:rsidR="00000000" w:rsidRPr="00000000">
        <w:rPr>
          <w:rtl w:val="0"/>
        </w:rPr>
        <w:t xml:space="preserve"> </w:t>
      </w:r>
    </w:p>
    <w:p w:rsidR="00000000" w:rsidDel="00000000" w:rsidP="00000000" w:rsidRDefault="00000000" w:rsidRPr="00000000" w14:paraId="0000003B">
      <w:pPr>
        <w:spacing w:after="240" w:lineRule="auto"/>
        <w:rPr/>
      </w:pPr>
      <w:r w:rsidDel="00000000" w:rsidR="00000000" w:rsidRPr="00000000">
        <w:rPr>
          <w:rtl w:val="0"/>
        </w:rPr>
        <w:t xml:space="preserve">Organizar a 100 alumnos bajo un único Shell de Angular exige establecer un flujo de trabajo muy estricto para que el equipo central no se convierta en un cuello de botella. Para que esto funcione en la práctica, los 11 equipos restantes deben aislar su código en módulos de funcionalidad (feature modules) independientes y depender de interfaces y modelos de datos compartidos de forma global. Esto asegura que cada equipo pueda desarrollar y testear su librería en aislamiento, integrándola al Shell únicamente cuando pasa todas las pruebas, evitando romper el </w:t>
      </w:r>
      <w:r w:rsidDel="00000000" w:rsidR="00000000" w:rsidRPr="00000000">
        <w:rPr>
          <w:i w:val="1"/>
          <w:iCs w:val="1"/>
          <w:rtl w:val="0"/>
        </w:rPr>
        <w:t xml:space="preserve">build</w:t>
      </w:r>
      <w:r w:rsidDel="00000000" w:rsidR="00000000" w:rsidRPr="00000000">
        <w:rPr>
          <w:rtl w:val="0"/>
        </w:rPr>
        <w:t xml:space="preserve"> de toda la plataforma.</w:t>
      </w:r>
    </w:p>
    <w:p w:rsidR="00000000" w:rsidDel="00000000" w:rsidP="00000000" w:rsidRDefault="00000000" w:rsidRPr="00000000" w14:paraId="0000003C">
      <w:pPr>
        <w:spacing w:after="240" w:lineRule="auto"/>
        <w:rPr/>
      </w:pPr>
      <w:r w:rsidDel="00000000" w:rsidR="00000000" w:rsidRPr="00000000">
        <w:rPr>
          <w:u w:val="single"/>
          <w:rtl w:val="0"/>
        </w:rPr>
        <w:t xml:space="preserve">Esta consolidación del lado del cliente simplifica significativamente la superficie de consumo para el backend</w:t>
      </w:r>
      <w:r w:rsidDel="00000000" w:rsidR="00000000" w:rsidRPr="00000000">
        <w:rPr>
          <w:rtl w:val="0"/>
        </w:rPr>
        <w:t xml:space="preserve">. Al tener un único punto de entrada en el frontend que </w:t>
      </w:r>
      <w:r w:rsidDel="00000000" w:rsidR="00000000" w:rsidRPr="00000000">
        <w:rPr>
          <w:u w:val="single"/>
          <w:rtl w:val="0"/>
        </w:rPr>
        <w:t xml:space="preserve">centraliza la sesión y el ruteo</w:t>
      </w:r>
      <w:r w:rsidDel="00000000" w:rsidR="00000000" w:rsidRPr="00000000">
        <w:rPr>
          <w:rtl w:val="0"/>
        </w:rPr>
        <w:t xml:space="preserve">, se puede exponer un API Gateway limpio que distribuya las peticiones hacia los distintos microservicios. Esto permite concentrar el esfuerzo técnico en construir APIs web robustas con una arquitectura en capas bien definida y enfocarse en la optimización del rendimiento de la lógica de negocio, sin tener que lidiar con problemas de estado entre múltiples dominios o configuraciones complejas de CORS.</w:t>
      </w:r>
    </w:p>
    <w:p w:rsidR="00000000" w:rsidDel="00000000" w:rsidP="00000000" w:rsidRDefault="00000000" w:rsidRPr="00000000" w14:paraId="0000003D">
      <w:pPr>
        <w:spacing w:after="240" w:lineRule="auto"/>
        <w:rPr/>
      </w:pPr>
      <w:r w:rsidDel="00000000" w:rsidR="00000000" w:rsidRPr="00000000">
        <w:rPr>
          <w:rtl w:val="0"/>
        </w:rPr>
        <w:t xml:space="preserve">Considerando que el cliente consumirá todo desde este Shell unificado, </w:t>
      </w:r>
    </w:p>
    <w:p w:rsidR="00000000" w:rsidDel="00000000" w:rsidP="00000000" w:rsidRDefault="00000000" w:rsidRPr="00000000" w14:paraId="0000003E">
      <w:pPr>
        <w:spacing w:after="240" w:lineRule="auto"/>
        <w:rPr/>
      </w:pPr>
      <w:r w:rsidDel="00000000" w:rsidR="00000000" w:rsidRPr="00000000">
        <w:rPr>
          <w:rtl w:val="0"/>
        </w:rPr>
        <w:t xml:space="preserve">¿tienen definido cómo van a modelar las bases de datos y si los microservicios se comunicarán de forma estrictamente síncrona, o si planean usar algún bus de mensajes para procesos desacoplados como el cálculo diferido del score de IA y el otorgamiento de experiencia?</w:t>
        <w:br w:type="textWrapping"/>
      </w:r>
    </w:p>
    <w:p w:rsidR="00000000" w:rsidDel="00000000" w:rsidP="00000000" w:rsidRDefault="00000000" w:rsidRPr="00000000" w14:paraId="0000003F">
      <w:pPr>
        <w:spacing w:after="240" w:lineRule="auto"/>
        <w:rPr>
          <w:b w:val="1"/>
          <w:bCs w:val="1"/>
          <w:sz w:val="24"/>
          <w:szCs w:val="24"/>
        </w:rPr>
      </w:pPr>
      <w:r w:rsidDel="00000000" w:rsidR="00000000" w:rsidRPr="00000000">
        <w:rPr>
          <w:b w:val="1"/>
          <w:bCs w:val="1"/>
          <w:sz w:val="24"/>
          <w:szCs w:val="24"/>
          <w:rtl w:val="0"/>
        </w:rPr>
        <w:t xml:space="preserve">Monolito modular estructurado</w:t>
      </w:r>
    </w:p>
    <w:p w:rsidR="00000000" w:rsidDel="00000000" w:rsidP="00000000" w:rsidRDefault="00000000" w:rsidRPr="00000000" w14:paraId="00000040">
      <w:pPr>
        <w:spacing w:after="240" w:lineRule="auto"/>
        <w:rPr/>
      </w:pPr>
      <w:r w:rsidDel="00000000" w:rsidR="00000000" w:rsidRPr="00000000">
        <w:rPr>
          <w:rtl w:val="0"/>
        </w:rPr>
        <w:br w:type="textWrapping"/>
        <w:t xml:space="preserve">Tiene total sentido que la cátedra haya vetado los micro frontends. Coordinar la infraestructura, el enrutamiento de Nginx y los despliegues independientes para 12 equipos de la facultad en un solo cuatrimestre es un abismo operativo que devora el tiempo de desarrollo de las verdaderas reglas de negocio del PRD.</w:t>
      </w:r>
    </w:p>
    <w:p w:rsidR="00000000" w:rsidDel="00000000" w:rsidP="00000000" w:rsidRDefault="00000000" w:rsidRPr="00000000" w14:paraId="00000041">
      <w:pPr>
        <w:spacing w:after="240" w:lineRule="auto"/>
        <w:rPr/>
      </w:pPr>
      <w:r w:rsidDel="00000000" w:rsidR="00000000" w:rsidRPr="00000000">
        <w:rPr>
          <w:rtl w:val="0"/>
        </w:rPr>
        <w:t xml:space="preserve">Al quedar descartado el Caso A, el camino a seguir es el </w:t>
      </w:r>
      <w:r w:rsidDel="00000000" w:rsidR="00000000" w:rsidRPr="00000000">
        <w:rPr>
          <w:b w:val="1"/>
          <w:bCs w:val="1"/>
          <w:rtl w:val="0"/>
        </w:rPr>
        <w:t xml:space="preserve">Caso B (App Shell)</w:t>
      </w:r>
      <w:r w:rsidDel="00000000" w:rsidR="00000000" w:rsidRPr="00000000">
        <w:rPr>
          <w:rtl w:val="0"/>
        </w:rPr>
        <w:t xml:space="preserve">, muy probablemente implementado como un </w:t>
      </w:r>
      <w:r w:rsidDel="00000000" w:rsidR="00000000" w:rsidRPr="00000000">
        <w:rPr>
          <w:b w:val="1"/>
          <w:bCs w:val="1"/>
          <w:rtl w:val="0"/>
        </w:rPr>
        <w:t xml:space="preserve">Monolito Modular</w:t>
      </w:r>
      <w:r w:rsidDel="00000000" w:rsidR="00000000" w:rsidRPr="00000000">
        <w:rPr>
          <w:rtl w:val="0"/>
        </w:rPr>
        <w:t xml:space="preserve"> en un único repositorio. Para que 100 alumnos sobrevivan trabajando sobre una misma base de código en Angular sin pisarse constantemente, la organización técnica pasa a ser estrictamente un problema de control de versiones y aislamiento interno.</w:t>
      </w:r>
    </w:p>
    <w:p w:rsidR="00000000" w:rsidDel="00000000" w:rsidP="00000000" w:rsidRDefault="00000000" w:rsidRPr="00000000" w14:paraId="00000042">
      <w:pPr>
        <w:spacing w:after="240" w:lineRule="auto"/>
        <w:rPr/>
      </w:pPr>
      <w:r w:rsidDel="00000000" w:rsidR="00000000" w:rsidRPr="00000000">
        <w:rPr>
          <w:rtl w:val="0"/>
        </w:rPr>
        <w:t xml:space="preserve">Aquí están las claves para que este enfoque funcione sin convertirse en un cuello de botella general:</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Módulos aislados con Lazy Loading:</w:t>
      </w:r>
      <w:r w:rsidDel="00000000" w:rsidR="00000000" w:rsidRPr="00000000">
        <w:rPr>
          <w:rtl w:val="0"/>
        </w:rPr>
        <w:t xml:space="preserve"> En lugar de obligar a los 12 equipos a publicar paquetes NPM versionados (lo cual suma muchísima fricción y tiempos de espera), cada equipo debe ser dueño absoluto de un módulo funcional de Angular (o un directorio de </w:t>
      </w:r>
      <w:r w:rsidDel="00000000" w:rsidR="00000000" w:rsidRPr="00000000">
        <w:rPr>
          <w:i w:val="1"/>
          <w:iCs w:val="1"/>
          <w:rtl w:val="0"/>
        </w:rPr>
        <w:t xml:space="preserve">standalone components</w:t>
      </w:r>
      <w:r w:rsidDel="00000000" w:rsidR="00000000" w:rsidRPr="00000000">
        <w:rPr>
          <w:rtl w:val="0"/>
        </w:rPr>
        <w:t xml:space="preserve">). El equipo del ranking trabaja en su directorio, el equipo de recompensas en el suyo, y el Shell simplemente los importa mediante carga perezosa cuando el usuario navega a esa sección.</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b w:val="1"/>
          <w:bCs w:val="1"/>
          <w:rtl w:val="0"/>
        </w:rPr>
        <w:t xml:space="preserve">Git Flow y protección de ramas:</w:t>
      </w:r>
      <w:r w:rsidDel="00000000" w:rsidR="00000000" w:rsidRPr="00000000">
        <w:rPr>
          <w:rtl w:val="0"/>
        </w:rPr>
        <w:t xml:space="preserve"> El repositorio central necesita reglas estrictas. Un equipo "Core" debe ser el guardián del Shell y de la rama principal. Los demás equipos trabajan en ramas aisladas y suben Pull Requests. Si el código de un equipo rompe el </w:t>
      </w:r>
      <w:r w:rsidDel="00000000" w:rsidR="00000000" w:rsidRPr="00000000">
        <w:rPr>
          <w:i w:val="1"/>
          <w:iCs w:val="1"/>
          <w:rtl w:val="0"/>
        </w:rPr>
        <w:t xml:space="preserve">build</w:t>
      </w:r>
      <w:r w:rsidDel="00000000" w:rsidR="00000000" w:rsidRPr="00000000">
        <w:rPr>
          <w:rtl w:val="0"/>
        </w:rPr>
        <w:t xml:space="preserve"> general o tiene conflictos de dependencias, no se integra.</w:t>
      </w:r>
    </w:p>
    <w:p w:rsidR="00000000" w:rsidDel="00000000" w:rsidP="00000000" w:rsidRDefault="00000000" w:rsidRPr="00000000" w14:paraId="00000045">
      <w:pPr>
        <w:numPr>
          <w:ilvl w:val="0"/>
          <w:numId w:val="5"/>
        </w:numPr>
        <w:spacing w:after="240" w:lineRule="auto"/>
        <w:ind w:left="720" w:hanging="360"/>
      </w:pPr>
      <w:r w:rsidDel="00000000" w:rsidR="00000000" w:rsidRPr="00000000">
        <w:rPr>
          <w:b w:val="1"/>
          <w:bCs w:val="1"/>
          <w:rtl w:val="0"/>
        </w:rPr>
        <w:t xml:space="preserve">Contratos estrictos y Mocking:</w:t>
      </w:r>
      <w:r w:rsidDel="00000000" w:rsidR="00000000" w:rsidRPr="00000000">
        <w:rPr>
          <w:rtl w:val="0"/>
        </w:rPr>
        <w:t xml:space="preserve"> El frontend unificado va a exigir mucha coordinación con la persistencia y los microservicios. Definir los contratos de las APIs (usando OpenAPI/Swagger) desde el día uno permite que los equipos de UI construyan y prueben sus pantallas con datos simulados, sin depender de que el backend real esté terminado.</w:t>
      </w:r>
    </w:p>
    <w:p w:rsidR="00000000" w:rsidDel="00000000" w:rsidP="00000000" w:rsidRDefault="00000000" w:rsidRPr="00000000" w14:paraId="00000046">
      <w:pPr>
        <w:spacing w:after="240" w:lineRule="auto"/>
        <w:rPr/>
      </w:pPr>
      <w:r w:rsidDel="00000000" w:rsidR="00000000" w:rsidRPr="00000000">
        <w:rPr>
          <w:rtl w:val="0"/>
        </w:rPr>
        <w:t xml:space="preserve">Para conectar esta estructura con la lógica de servidor y las APIs, esta app Angular va a necesitar consumir el backend de la forma más limpia posible. Levantar un </w:t>
      </w:r>
      <w:r w:rsidDel="00000000" w:rsidR="00000000" w:rsidRPr="00000000">
        <w:rPr>
          <w:b w:val="1"/>
          <w:bCs w:val="1"/>
          <w:rtl w:val="0"/>
        </w:rPr>
        <w:t xml:space="preserve">API Gateway</w:t>
      </w:r>
      <w:r w:rsidDel="00000000" w:rsidR="00000000" w:rsidRPr="00000000">
        <w:rPr>
          <w:rtl w:val="0"/>
        </w:rPr>
        <w:t xml:space="preserve"> (por ejemplo, desarrollando un ruteador en C# o Java) desplegado mediante contenedores le dará al frontend un único punto de entrada, en lugar de obligar al Shell a gestionar docenas de puertos e IPs distintas para cada microservicio.</w:t>
      </w:r>
    </w:p>
    <w:p w:rsidR="00000000" w:rsidDel="00000000" w:rsidP="00000000" w:rsidRDefault="00000000" w:rsidRPr="00000000" w14:paraId="00000047">
      <w:pPr>
        <w:spacing w:after="240" w:lineRule="auto"/>
        <w:rPr/>
      </w:pPr>
      <w:r w:rsidDel="00000000" w:rsidR="00000000" w:rsidRPr="00000000">
        <w:rPr>
          <w:rtl w:val="0"/>
        </w:rPr>
        <w:t xml:space="preserve">¿Definieron ya si este repositorio central de Angular lo van a manejar con herramientas profesionales de monorepo (como Nx) o si van a usar la estructura de carpetas estándar que genera el framework por defecto?</w:t>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pStyle w:val="Heading2"/>
        <w:spacing w:after="240" w:lineRule="auto"/>
        <w:rPr>
          <w:b w:val="1"/>
          <w:bCs w:val="1"/>
          <w:u w:val="single"/>
        </w:rPr>
      </w:pPr>
      <w:bookmarkStart w:colFirst="0" w:colLast="0" w:name="_226d40b12pzn" w:id="5"/>
      <w:bookmarkEnd w:id="5"/>
      <w:r w:rsidDel="00000000" w:rsidR="00000000" w:rsidRPr="00000000">
        <w:rPr>
          <w:b w:val="1"/>
          <w:bCs w:val="1"/>
          <w:u w:val="single"/>
          <w:rtl w:val="0"/>
        </w:rPr>
        <w:t xml:space="preserve">Uso de servidor web Nginx</w:t>
      </w:r>
    </w:p>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v3qaguntxwn" w:id="6"/>
      <w:bookmarkEnd w:id="6"/>
      <w:r w:rsidDel="00000000" w:rsidR="00000000" w:rsidRPr="00000000">
        <w:rPr>
          <w:b w:val="1"/>
          <w:bCs w:val="1"/>
          <w:color w:val="000000"/>
          <w:sz w:val="26"/>
          <w:szCs w:val="26"/>
          <w:rtl w:val="0"/>
        </w:rPr>
        <w:t xml:space="preserve">¿Cómo lo usarían ustedes en su proyecto (sin micro frontends)?</w:t>
      </w:r>
    </w:p>
    <w:p w:rsidR="00000000" w:rsidDel="00000000" w:rsidP="00000000" w:rsidRDefault="00000000" w:rsidRPr="00000000" w14:paraId="0000004C">
      <w:pPr>
        <w:spacing w:after="240" w:before="240" w:lineRule="auto"/>
        <w:rPr/>
      </w:pPr>
      <w:r w:rsidDel="00000000" w:rsidR="00000000" w:rsidRPr="00000000">
        <w:rPr>
          <w:rtl w:val="0"/>
        </w:rPr>
        <w:t xml:space="preserve">Si van por el camino de la aplicación central (Shell) en Angular y microservicios en el backend, Nginx va a hacer dos trabajos vitales que te van a resultar muy prácticos a la hora de orquestar todo:</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bCs w:val="1"/>
          <w:rtl w:val="0"/>
        </w:rPr>
        <w:t xml:space="preserve">Servir el Frontend (Archivos Estáticos):</w:t>
      </w:r>
      <w:r w:rsidDel="00000000" w:rsidR="00000000" w:rsidRPr="00000000">
        <w:rPr>
          <w:rtl w:val="0"/>
        </w:rPr>
        <w:t xml:space="preserve"> Cuando el equipo de frontend termina de programar y compila Angular (hace el </w:t>
      </w:r>
      <w:r w:rsidDel="00000000" w:rsidR="00000000" w:rsidRPr="00000000">
        <w:rPr>
          <w:i w:val="1"/>
          <w:iCs w:val="1"/>
          <w:rtl w:val="0"/>
        </w:rPr>
        <w:t xml:space="preserve">build</w:t>
      </w:r>
      <w:r w:rsidDel="00000000" w:rsidR="00000000" w:rsidRPr="00000000">
        <w:rPr>
          <w:rtl w:val="0"/>
        </w:rPr>
        <w:t xml:space="preserve">), el resultado no es un proceso que se ejecuta en el servidor, sino una simple carpeta llena de archivos estáticos (HTML, CSS y JavaScript). Nginx es extremadamente rápido y eficiente para tomar esos archivos estáticos y enviárselos al navegador del alumno que intenta entrar a la plataforma.</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Actuar como Proxy Inverso para tus APIs:</w:t>
      </w:r>
      <w:r w:rsidDel="00000000" w:rsidR="00000000" w:rsidRPr="00000000">
        <w:rPr>
          <w:rtl w:val="0"/>
        </w:rPr>
        <w:t xml:space="preserve"> Acá es donde Nginx brilla para el lado del backend. La aplicación Angular va a necesitar pedirle datos a las APIs que construyan (por ejemplo, la lógica en C# o Java). En lugar de exponer directamente los puertos de todos tus microservicios a internet, podés configurar Nginx para que atrape todo el tráfico que vaya a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y lo enrute internamente hacia el servicio correcto, manteniéndolos protegidos del exterior.</w:t>
      </w:r>
    </w:p>
    <w:p w:rsidR="00000000" w:rsidDel="00000000" w:rsidP="00000000" w:rsidRDefault="00000000" w:rsidRPr="00000000" w14:paraId="0000004F">
      <w:pPr>
        <w:spacing w:after="240" w:before="240" w:lineRule="auto"/>
        <w:rPr/>
      </w:pPr>
      <w:r w:rsidDel="00000000" w:rsidR="00000000" w:rsidRPr="00000000">
        <w:rPr>
          <w:rtl w:val="0"/>
        </w:rPr>
        <w:t xml:space="preserve">Al desplegar la arquitectura, levantar Nginx como un contenedor más te permite tener un único punto de entrada seguro. De esta manera, cuando suban el proyecto a un servidor virtual privado (VPS), Nginx se encarga de recibir el tráfico público, manejar los certificados de seguridad (HTTPS) y distribuir el juego limpiamente: si piden una vista, entrega los archivos de Angular; si piden datos, redirige internamente a tus contenedores de backend.</w:t>
      </w:r>
    </w:p>
    <w:p w:rsidR="00000000" w:rsidDel="00000000" w:rsidP="00000000" w:rsidRDefault="00000000" w:rsidRPr="00000000" w14:paraId="00000050">
      <w:pPr>
        <w:spacing w:after="240" w:lineRule="auto"/>
        <w:rPr/>
      </w:pPr>
      <w:r w:rsidDel="00000000" w:rsidR="00000000" w:rsidRPr="00000000">
        <w:rPr>
          <w:rtl w:val="0"/>
        </w:rPr>
      </w:r>
    </w:p>
    <w:p w:rsidR="00000000" w:rsidDel="00000000" w:rsidP="00000000" w:rsidRDefault="00000000" w:rsidRPr="00000000" w14:paraId="00000051">
      <w:pPr>
        <w:pStyle w:val="Heading2"/>
        <w:spacing w:after="240" w:lineRule="auto"/>
        <w:rPr>
          <w:b w:val="1"/>
          <w:bCs w:val="1"/>
          <w:u w:val="single"/>
        </w:rPr>
      </w:pPr>
      <w:bookmarkStart w:colFirst="0" w:colLast="0" w:name="_4vlnsw3wgw7n" w:id="7"/>
      <w:bookmarkEnd w:id="7"/>
      <w:r w:rsidDel="00000000" w:rsidR="00000000" w:rsidRPr="00000000">
        <w:rPr>
          <w:b w:val="1"/>
          <w:bCs w:val="1"/>
          <w:u w:val="single"/>
          <w:rtl w:val="0"/>
        </w:rPr>
        <w:t xml:space="preserve">Modelos híbridos</w:t>
      </w:r>
    </w:p>
    <w:p w:rsidR="00000000" w:rsidDel="00000000" w:rsidP="00000000" w:rsidRDefault="00000000" w:rsidRPr="00000000" w14:paraId="00000052">
      <w:pPr>
        <w:spacing w:after="240" w:lineRule="auto"/>
        <w:rPr/>
      </w:pPr>
      <w:r w:rsidDel="00000000" w:rsidR="00000000" w:rsidRPr="00000000">
        <w:rPr>
          <w:rtl w:val="0"/>
        </w:rPr>
        <w:t xml:space="preserve">Aquí tienen dos estrategias intermedias viables para este calibre de proyecto:</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yvyu1izwyj2" w:id="8"/>
      <w:bookmarkEnd w:id="8"/>
      <w:r w:rsidDel="00000000" w:rsidR="00000000" w:rsidRPr="00000000">
        <w:rPr>
          <w:b w:val="1"/>
          <w:bCs w:val="1"/>
          <w:color w:val="000000"/>
          <w:sz w:val="26"/>
          <w:szCs w:val="26"/>
          <w:rtl w:val="0"/>
        </w:rPr>
        <w:t xml:space="preserve">1. El Híbrido de Desarrollo: Monorepo con Nx (Recomendado)</w:t>
      </w:r>
    </w:p>
    <w:p w:rsidR="00000000" w:rsidDel="00000000" w:rsidP="00000000" w:rsidRDefault="00000000" w:rsidRPr="00000000" w14:paraId="00000054">
      <w:pPr>
        <w:spacing w:after="240" w:lineRule="auto"/>
        <w:rPr/>
      </w:pPr>
      <w:r w:rsidDel="00000000" w:rsidR="00000000" w:rsidRPr="00000000">
        <w:rPr>
          <w:rtl w:val="0"/>
        </w:rPr>
        <w:t xml:space="preserve">Esta es la solución más realista para un entorno académico. En lugar de tener 12 repositorios separados o publicar paquetes NPM, usan una herramienta de monorepo como </w:t>
      </w:r>
      <w:r w:rsidDel="00000000" w:rsidR="00000000" w:rsidRPr="00000000">
        <w:rPr>
          <w:b w:val="1"/>
          <w:bCs w:val="1"/>
          <w:rtl w:val="0"/>
        </w:rPr>
        <w:t xml:space="preserve">Nx</w:t>
      </w:r>
      <w:r w:rsidDel="00000000" w:rsidR="00000000" w:rsidRPr="00000000">
        <w:rPr>
          <w:rtl w:val="0"/>
        </w:rPr>
        <w:t xml:space="preserve">.</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b w:val="1"/>
          <w:bCs w:val="1"/>
          <w:rtl w:val="0"/>
        </w:rPr>
        <w:t xml:space="preserve">Aislamiento Lógico:</w:t>
      </w:r>
      <w:r w:rsidDel="00000000" w:rsidR="00000000" w:rsidRPr="00000000">
        <w:rPr>
          <w:rtl w:val="0"/>
        </w:rPr>
        <w:t xml:space="preserve"> Todo el código vive en un solo repositorio de Git, pero Nx fuerza barreras estrictas. El equipo que hace el "Ranking" trabaja en su carpeta y el sistema le prohíbe técnicamente importar código o romper el trabajo del equipo de "Desafíos".</w:t>
      </w:r>
    </w:p>
    <w:p w:rsidR="00000000" w:rsidDel="00000000" w:rsidP="00000000" w:rsidRDefault="00000000" w:rsidRPr="00000000" w14:paraId="00000056">
      <w:pPr>
        <w:numPr>
          <w:ilvl w:val="0"/>
          <w:numId w:val="2"/>
        </w:numPr>
        <w:spacing w:after="0" w:afterAutospacing="0" w:lineRule="auto"/>
        <w:ind w:left="720" w:hanging="360"/>
      </w:pPr>
      <w:r w:rsidDel="00000000" w:rsidR="00000000" w:rsidRPr="00000000">
        <w:rPr>
          <w:b w:val="1"/>
          <w:bCs w:val="1"/>
          <w:rtl w:val="0"/>
        </w:rPr>
        <w:t xml:space="preserve">Compilación Inteligente:</w:t>
      </w:r>
      <w:r w:rsidDel="00000000" w:rsidR="00000000" w:rsidRPr="00000000">
        <w:rPr>
          <w:rtl w:val="0"/>
        </w:rPr>
        <w:t xml:space="preserve"> Si el equipo 3 cambia algo, Nx solo recompila y testea esa porción exacta, no toda la plataforma.</w:t>
      </w:r>
    </w:p>
    <w:p w:rsidR="00000000" w:rsidDel="00000000" w:rsidP="00000000" w:rsidRDefault="00000000" w:rsidRPr="00000000" w14:paraId="00000057">
      <w:pPr>
        <w:numPr>
          <w:ilvl w:val="0"/>
          <w:numId w:val="2"/>
        </w:numPr>
        <w:spacing w:after="240" w:lineRule="auto"/>
        <w:ind w:left="720" w:hanging="360"/>
      </w:pPr>
      <w:r w:rsidDel="00000000" w:rsidR="00000000" w:rsidRPr="00000000">
        <w:rPr>
          <w:b w:val="1"/>
          <w:bCs w:val="1"/>
          <w:rtl w:val="0"/>
        </w:rPr>
        <w:t xml:space="preserve">Integración Transparente:</w:t>
      </w:r>
      <w:r w:rsidDel="00000000" w:rsidR="00000000" w:rsidRPr="00000000">
        <w:rPr>
          <w:rtl w:val="0"/>
        </w:rPr>
        <w:t xml:space="preserve"> Al final del día, todo se compila en una única aplicación Shell (Caso B), pero durante el desarrollo, los 12 equipos trabajaron totalmente aislados como si fueran proyectos distintos.</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eadpcui2zaag" w:id="9"/>
      <w:bookmarkEnd w:id="9"/>
      <w:r w:rsidDel="00000000" w:rsidR="00000000" w:rsidRPr="00000000">
        <w:rPr>
          <w:b w:val="1"/>
          <w:bCs w:val="1"/>
          <w:color w:val="000000"/>
          <w:sz w:val="26"/>
          <w:szCs w:val="26"/>
          <w:rtl w:val="0"/>
        </w:rPr>
        <w:t xml:space="preserve">2. El Híbrido Técnico: Module Federation (Micro Frontends en Runtime)</w:t>
      </w:r>
    </w:p>
    <w:p w:rsidR="00000000" w:rsidDel="00000000" w:rsidP="00000000" w:rsidRDefault="00000000" w:rsidRPr="00000000" w14:paraId="00000059">
      <w:pPr>
        <w:spacing w:after="240" w:lineRule="auto"/>
        <w:rPr/>
      </w:pPr>
      <w:r w:rsidDel="00000000" w:rsidR="00000000" w:rsidRPr="00000000">
        <w:rPr>
          <w:rtl w:val="0"/>
        </w:rPr>
        <w:t xml:space="preserve">Si realmente quieren despliegues independientes sin perder la SPA, esta es la tecnología estándar actual en Angular (a través de Webpack).</w:t>
      </w:r>
    </w:p>
    <w:p w:rsidR="00000000" w:rsidDel="00000000" w:rsidP="00000000" w:rsidRDefault="00000000" w:rsidRPr="00000000" w14:paraId="0000005A">
      <w:pPr>
        <w:numPr>
          <w:ilvl w:val="0"/>
          <w:numId w:val="8"/>
        </w:numPr>
        <w:spacing w:after="0" w:afterAutospacing="0" w:lineRule="auto"/>
        <w:ind w:left="720" w:hanging="360"/>
      </w:pPr>
      <w:r w:rsidDel="00000000" w:rsidR="00000000" w:rsidRPr="00000000">
        <w:rPr>
          <w:b w:val="1"/>
          <w:bCs w:val="1"/>
          <w:rtl w:val="0"/>
        </w:rPr>
        <w:t xml:space="preserve">Integración Dinámica:</w:t>
      </w:r>
      <w:r w:rsidDel="00000000" w:rsidR="00000000" w:rsidRPr="00000000">
        <w:rPr>
          <w:rtl w:val="0"/>
        </w:rPr>
        <w:t xml:space="preserve"> La aplicación Shell arranca, pero no tiene el código de los otros equipos adentro. Cuando el usuario hace clic en "Recompensas", el Shell va a buscar ese módulo por red a otro contenedor en tiempo real y lo inyecta en la pantalla.</w:t>
      </w:r>
    </w:p>
    <w:p w:rsidR="00000000" w:rsidDel="00000000" w:rsidP="00000000" w:rsidRDefault="00000000" w:rsidRPr="00000000" w14:paraId="0000005B">
      <w:pPr>
        <w:numPr>
          <w:ilvl w:val="0"/>
          <w:numId w:val="8"/>
        </w:numPr>
        <w:spacing w:after="0" w:afterAutospacing="0" w:lineRule="auto"/>
        <w:ind w:left="720" w:hanging="360"/>
      </w:pPr>
      <w:r w:rsidDel="00000000" w:rsidR="00000000" w:rsidRPr="00000000">
        <w:rPr>
          <w:b w:val="1"/>
          <w:bCs w:val="1"/>
          <w:rtl w:val="0"/>
        </w:rPr>
        <w:t xml:space="preserve">Ventaja:</w:t>
      </w:r>
      <w:r w:rsidDel="00000000" w:rsidR="00000000" w:rsidRPr="00000000">
        <w:rPr>
          <w:rtl w:val="0"/>
        </w:rPr>
        <w:t xml:space="preserve"> Cada equipo puede hacer </w:t>
      </w:r>
      <w:r w:rsidDel="00000000" w:rsidR="00000000" w:rsidRPr="00000000">
        <w:rPr>
          <w:i w:val="1"/>
          <w:iCs w:val="1"/>
          <w:rtl w:val="0"/>
        </w:rPr>
        <w:t xml:space="preserve">deploy</w:t>
      </w:r>
      <w:r w:rsidDel="00000000" w:rsidR="00000000" w:rsidRPr="00000000">
        <w:rPr>
          <w:rtl w:val="0"/>
        </w:rPr>
        <w:t xml:space="preserve"> de su pedazo de la app de forma totalmente independiente. Si el equipo 4 rompe su </w:t>
      </w:r>
      <w:r w:rsidDel="00000000" w:rsidR="00000000" w:rsidRPr="00000000">
        <w:rPr>
          <w:i w:val="1"/>
          <w:iCs w:val="1"/>
          <w:rtl w:val="0"/>
        </w:rPr>
        <w:t xml:space="preserve">deploy</w:t>
      </w:r>
      <w:r w:rsidDel="00000000" w:rsidR="00000000" w:rsidRPr="00000000">
        <w:rPr>
          <w:rtl w:val="0"/>
        </w:rPr>
        <w:t xml:space="preserve">, solo esa sección deja de funcionar, el resto de la plataforma sigue en pie.</w:t>
      </w:r>
    </w:p>
    <w:p w:rsidR="00000000" w:rsidDel="00000000" w:rsidP="00000000" w:rsidRDefault="00000000" w:rsidRPr="00000000" w14:paraId="0000005C">
      <w:pPr>
        <w:numPr>
          <w:ilvl w:val="0"/>
          <w:numId w:val="8"/>
        </w:numPr>
        <w:spacing w:after="240" w:lineRule="auto"/>
        <w:ind w:left="720" w:hanging="360"/>
      </w:pPr>
      <w:r w:rsidDel="00000000" w:rsidR="00000000" w:rsidRPr="00000000">
        <w:rPr>
          <w:b w:val="1"/>
          <w:bCs w:val="1"/>
          <w:rtl w:val="0"/>
        </w:rPr>
        <w:t xml:space="preserve">La advertencia:</w:t>
      </w:r>
      <w:r w:rsidDel="00000000" w:rsidR="00000000" w:rsidRPr="00000000">
        <w:rPr>
          <w:rtl w:val="0"/>
        </w:rPr>
        <w:t xml:space="preserve"> Si la cátedra vetó los micro frontends por complejidad, configurar Module Federation para 12 equipos también es un riesgo alto para los tiempos del cuatrimestre. Requiere mucha madurez en los pipelines de despliegue.</w:t>
      </w:r>
    </w:p>
    <w:p w:rsidR="00000000" w:rsidDel="00000000" w:rsidP="00000000" w:rsidRDefault="00000000" w:rsidRPr="00000000" w14:paraId="0000005D">
      <w:pPr>
        <w:spacing w:after="240" w:lineRule="auto"/>
        <w:rPr/>
      </w:pPr>
      <w:r w:rsidDel="00000000" w:rsidR="00000000" w:rsidRPr="00000000">
        <w:rPr>
          <w:rtl w:val="0"/>
        </w:rPr>
        <w:t xml:space="preserve">Pensándolo desde el lado del backend, esto es muy similar a la decisión entre armar microservicios puros (cada uno corriendo en su propio contenedor) o construir un "monolito modular" con C# o Java, donde el código está perfectamente separado por capas (interfaces, lógica, persistencia) pero se ejecuta como una sola unidad.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sz w:val="24"/>
          <w:szCs w:val="24"/>
          <w:rtl w:val="0"/>
        </w:rPr>
        <w:t xml:space="preserve">Nx</w:t>
      </w: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sz w:val="24"/>
          <w:szCs w:val="24"/>
          <w:rtl w:val="0"/>
        </w:rPr>
        <w:t xml:space="preserve">es un sistema de compilación y herramientas de desarrollo extensible diseñado para gestionar </w:t>
      </w:r>
      <w:r w:rsidDel="00000000" w:rsidR="00000000" w:rsidRPr="00000000">
        <w:rPr>
          <w:b w:val="1"/>
          <w:bCs w:val="1"/>
          <w:sz w:val="24"/>
          <w:szCs w:val="24"/>
          <w:rtl w:val="0"/>
        </w:rPr>
        <w:t xml:space="preserve">monorepos</w:t>
      </w:r>
      <w:r w:rsidDel="00000000" w:rsidR="00000000" w:rsidRPr="00000000">
        <w:rPr>
          <w:rtl w:val="0"/>
        </w:rPr>
        <w:t xml:space="preserve"> (repositorios que albergan múltiples proyectos y librerías) de forma eficiente, con un soporte nativo excelente para </w:t>
      </w:r>
      <w:r w:rsidDel="00000000" w:rsidR="00000000" w:rsidRPr="00000000">
        <w:rPr>
          <w:sz w:val="24"/>
          <w:szCs w:val="24"/>
          <w:rtl w:val="0"/>
        </w:rPr>
        <w:t xml:space="preserve">Angular</w:t>
      </w: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