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0835620"/>
        <w:docPartObj>
          <w:docPartGallery w:val="Cover Pages"/>
          <w:docPartUnique/>
        </w:docPartObj>
      </w:sdtPr>
      <w:sdtContent>
        <w:p w14:paraId="2630C2D4" w14:textId="377A90B4" w:rsidR="00FC2D36" w:rsidRDefault="00FC2D36">
          <w:r>
            <w:rPr>
              <w:noProof/>
            </w:rPr>
            <mc:AlternateContent>
              <mc:Choice Requires="wps">
                <w:drawing>
                  <wp:anchor distT="0" distB="0" distL="114300" distR="114300" simplePos="0" relativeHeight="251658242" behindDoc="0" locked="0" layoutInCell="1" allowOverlap="1" wp14:anchorId="37AF029A" wp14:editId="5003A1A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6FA41B7" w14:textId="499C59A4" w:rsidR="00FC2D36" w:rsidRPr="005B721E" w:rsidRDefault="00FC2D36" w:rsidP="005B721E">
                                    <w:pPr>
                                      <w:pStyle w:val="NoSpacing"/>
                                      <w:spacing w:after="480"/>
                                      <w:rPr>
                                        <w:i/>
                                        <w:color w:val="262626" w:themeColor="text1" w:themeTint="D9"/>
                                        <w:sz w:val="32"/>
                                        <w:szCs w:val="32"/>
                                      </w:rPr>
                                    </w:pPr>
                                    <w:r>
                                      <w:rPr>
                                        <w:i/>
                                        <w:color w:val="262626" w:themeColor="text1" w:themeTint="D9"/>
                                        <w:sz w:val="32"/>
                                        <w:szCs w:val="32"/>
                                      </w:rPr>
                                      <w:t>Benjamin Rayner &amp; Eduardo Sanchez</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AF029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6FA41B7" w14:textId="499C59A4" w:rsidR="00FC2D36" w:rsidRPr="005B721E" w:rsidRDefault="00FC2D36" w:rsidP="005B721E">
                              <w:pPr>
                                <w:pStyle w:val="NoSpacing"/>
                                <w:spacing w:after="480"/>
                                <w:rPr>
                                  <w:i/>
                                  <w:color w:val="262626" w:themeColor="text1" w:themeTint="D9"/>
                                  <w:sz w:val="32"/>
                                  <w:szCs w:val="32"/>
                                </w:rPr>
                              </w:pPr>
                              <w:r>
                                <w:rPr>
                                  <w:i/>
                                  <w:color w:val="262626" w:themeColor="text1" w:themeTint="D9"/>
                                  <w:sz w:val="32"/>
                                  <w:szCs w:val="32"/>
                                </w:rPr>
                                <w:t>Benjamin Rayner &amp; Eduardo Sanchez</w:t>
                              </w:r>
                            </w:p>
                          </w:sdtContent>
                        </w:sdt>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365CE64C" wp14:editId="24FBC3A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DF431FD" id="Straight Connector 37"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698DD9E6" wp14:editId="01ED2C8B">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B807CE" w14:textId="179E193C" w:rsidR="00FC2D36" w:rsidRDefault="00FC2D3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ECE 358: Lab one</w:t>
                                    </w:r>
                                  </w:p>
                                </w:sdtContent>
                              </w:sdt>
                              <w:sdt>
                                <w:sdtPr>
                                  <w:rPr>
                                    <w:rFonts w:eastAsiaTheme="minorHAnsi"/>
                                    <w:color w:val="262626" w:themeColor="text1" w:themeTint="D9"/>
                                    <w:sz w:val="36"/>
                                    <w:szCs w:val="36"/>
                                    <w:lang w:eastAsia="en-US"/>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41073A2" w14:textId="3E97F310" w:rsidR="00FC2D36" w:rsidRDefault="00377074">
                                    <w:pPr>
                                      <w:pStyle w:val="NoSpacing"/>
                                      <w:rPr>
                                        <w:i/>
                                        <w:color w:val="262626" w:themeColor="text1" w:themeTint="D9"/>
                                        <w:sz w:val="36"/>
                                        <w:szCs w:val="36"/>
                                      </w:rPr>
                                    </w:pPr>
                                    <w:r w:rsidRPr="00BE31D6">
                                      <w:rPr>
                                        <w:rFonts w:eastAsiaTheme="minorHAnsi"/>
                                        <w:color w:val="262626" w:themeColor="text1" w:themeTint="D9"/>
                                        <w:sz w:val="36"/>
                                        <w:szCs w:val="36"/>
                                        <w:lang w:eastAsia="en-US"/>
                                      </w:rPr>
                                      <w:t>M/M/1 and M/M/1/K Queue</w:t>
                                    </w:r>
                                    <w:r>
                                      <w:rPr>
                                        <w:rFonts w:eastAsiaTheme="minorHAnsi"/>
                                        <w:color w:val="262626" w:themeColor="text1" w:themeTint="D9"/>
                                        <w:sz w:val="36"/>
                                        <w:szCs w:val="36"/>
                                        <w:lang w:eastAsia="en-US"/>
                                      </w:rPr>
                                      <w:t xml:space="preserve"> </w:t>
                                    </w:r>
                                    <w:r w:rsidRPr="00BE31D6">
                                      <w:rPr>
                                        <w:rFonts w:eastAsiaTheme="minorHAnsi"/>
                                        <w:color w:val="262626" w:themeColor="text1" w:themeTint="D9"/>
                                        <w:sz w:val="36"/>
                                        <w:szCs w:val="36"/>
                                        <w:lang w:eastAsia="en-US"/>
                                      </w:rPr>
                                      <w:t>Simulation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98DD9E6" id="Text Box 38" o:spid="_x0000_s1027" type="#_x0000_t202" alt="Title: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B807CE" w14:textId="179E193C" w:rsidR="00FC2D36" w:rsidRDefault="00FC2D3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ECE 358: Lab one</w:t>
                              </w:r>
                            </w:p>
                          </w:sdtContent>
                        </w:sdt>
                        <w:sdt>
                          <w:sdtPr>
                            <w:rPr>
                              <w:rFonts w:eastAsiaTheme="minorHAnsi"/>
                              <w:color w:val="262626" w:themeColor="text1" w:themeTint="D9"/>
                              <w:sz w:val="36"/>
                              <w:szCs w:val="36"/>
                              <w:lang w:eastAsia="en-US"/>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41073A2" w14:textId="3E97F310" w:rsidR="00FC2D36" w:rsidRDefault="00377074">
                              <w:pPr>
                                <w:pStyle w:val="NoSpacing"/>
                                <w:rPr>
                                  <w:i/>
                                  <w:color w:val="262626" w:themeColor="text1" w:themeTint="D9"/>
                                  <w:sz w:val="36"/>
                                  <w:szCs w:val="36"/>
                                </w:rPr>
                              </w:pPr>
                              <w:r w:rsidRPr="00BE31D6">
                                <w:rPr>
                                  <w:rFonts w:eastAsiaTheme="minorHAnsi"/>
                                  <w:color w:val="262626" w:themeColor="text1" w:themeTint="D9"/>
                                  <w:sz w:val="36"/>
                                  <w:szCs w:val="36"/>
                                  <w:lang w:eastAsia="en-US"/>
                                </w:rPr>
                                <w:t>M/M/1 and M/M/1/K Queue</w:t>
                              </w:r>
                              <w:r>
                                <w:rPr>
                                  <w:rFonts w:eastAsiaTheme="minorHAnsi"/>
                                  <w:color w:val="262626" w:themeColor="text1" w:themeTint="D9"/>
                                  <w:sz w:val="36"/>
                                  <w:szCs w:val="36"/>
                                  <w:lang w:eastAsia="en-US"/>
                                </w:rPr>
                                <w:t xml:space="preserve"> </w:t>
                              </w:r>
                              <w:r w:rsidRPr="00BE31D6">
                                <w:rPr>
                                  <w:rFonts w:eastAsiaTheme="minorHAnsi"/>
                                  <w:color w:val="262626" w:themeColor="text1" w:themeTint="D9"/>
                                  <w:sz w:val="36"/>
                                  <w:szCs w:val="36"/>
                                  <w:lang w:eastAsia="en-US"/>
                                </w:rPr>
                                <w:t>Simulation</w:t>
                              </w:r>
                            </w:p>
                          </w:sdtContent>
                        </w:sdt>
                      </w:txbxContent>
                    </v:textbox>
                    <w10:wrap anchorx="page" anchory="page"/>
                  </v:shape>
                </w:pict>
              </mc:Fallback>
            </mc:AlternateContent>
          </w:r>
        </w:p>
        <w:p w14:paraId="16077023" w14:textId="157EAB33" w:rsidR="00FC2D36" w:rsidRDefault="00FC2D36">
          <w:r>
            <w:br w:type="page"/>
          </w:r>
        </w:p>
      </w:sdtContent>
    </w:sdt>
    <w:p w14:paraId="34030D9C" w14:textId="689AC8ED" w:rsidR="00FA3EEA" w:rsidRDefault="00FA3EEA" w:rsidP="00FA3EEA">
      <w:pPr>
        <w:pStyle w:val="Title"/>
      </w:pPr>
      <w:r>
        <w:t>TABLE OF CONTENTS</w:t>
      </w:r>
    </w:p>
    <w:p w14:paraId="4CD8CAA8" w14:textId="77777777" w:rsidR="00FA3EEA" w:rsidRPr="00FA3EEA" w:rsidRDefault="00FA3EEA" w:rsidP="00FA3EEA"/>
    <w:sdt>
      <w:sdtPr>
        <w:id w:val="299178815"/>
        <w:docPartObj>
          <w:docPartGallery w:val="Table of Contents"/>
          <w:docPartUnique/>
        </w:docPartObj>
      </w:sdtPr>
      <w:sdtEndPr/>
      <w:sdtContent>
        <w:p w14:paraId="4F5CEC0E" w14:textId="4935E79B" w:rsidR="00C71A97" w:rsidRDefault="35FDA845">
          <w:pPr>
            <w:pStyle w:val="TOC1"/>
            <w:tabs>
              <w:tab w:val="right" w:leader="dot" w:pos="9350"/>
            </w:tabs>
            <w:rPr>
              <w:rFonts w:eastAsiaTheme="minorEastAsia"/>
              <w:noProof/>
            </w:rPr>
          </w:pPr>
          <w:r>
            <w:fldChar w:fldCharType="begin"/>
          </w:r>
          <w:r w:rsidR="6B532978">
            <w:instrText>TOC \o \z \u \h</w:instrText>
          </w:r>
          <w:r>
            <w:fldChar w:fldCharType="separate"/>
          </w:r>
          <w:hyperlink w:anchor="_Toc116076181" w:history="1">
            <w:r w:rsidR="00C71A97" w:rsidRPr="005E708F">
              <w:rPr>
                <w:rStyle w:val="Hyperlink"/>
                <w:noProof/>
              </w:rPr>
              <w:t>Question 1:</w:t>
            </w:r>
            <w:r w:rsidR="00C71A97">
              <w:rPr>
                <w:noProof/>
                <w:webHidden/>
              </w:rPr>
              <w:tab/>
            </w:r>
            <w:r w:rsidR="00C71A97">
              <w:rPr>
                <w:noProof/>
                <w:webHidden/>
              </w:rPr>
              <w:fldChar w:fldCharType="begin"/>
            </w:r>
            <w:r w:rsidR="00C71A97">
              <w:rPr>
                <w:noProof/>
                <w:webHidden/>
              </w:rPr>
              <w:instrText xml:space="preserve"> PAGEREF _Toc116076181 \h </w:instrText>
            </w:r>
            <w:r w:rsidR="00C71A97">
              <w:rPr>
                <w:noProof/>
                <w:webHidden/>
              </w:rPr>
            </w:r>
            <w:r w:rsidR="00C71A97">
              <w:rPr>
                <w:noProof/>
                <w:webHidden/>
              </w:rPr>
              <w:fldChar w:fldCharType="separate"/>
            </w:r>
            <w:r w:rsidR="00C71A97">
              <w:rPr>
                <w:noProof/>
                <w:webHidden/>
              </w:rPr>
              <w:t>1</w:t>
            </w:r>
            <w:r w:rsidR="00C71A97">
              <w:rPr>
                <w:noProof/>
                <w:webHidden/>
              </w:rPr>
              <w:fldChar w:fldCharType="end"/>
            </w:r>
          </w:hyperlink>
        </w:p>
        <w:p w14:paraId="3AD8BE36" w14:textId="59DDB60E" w:rsidR="00C71A97" w:rsidRDefault="00C71A97">
          <w:pPr>
            <w:pStyle w:val="TOC1"/>
            <w:tabs>
              <w:tab w:val="right" w:leader="dot" w:pos="9350"/>
            </w:tabs>
            <w:rPr>
              <w:rFonts w:eastAsiaTheme="minorEastAsia"/>
              <w:noProof/>
            </w:rPr>
          </w:pPr>
          <w:hyperlink w:anchor="_Toc116076182" w:history="1">
            <w:r w:rsidRPr="005E708F">
              <w:rPr>
                <w:rStyle w:val="Hyperlink"/>
                <w:noProof/>
              </w:rPr>
              <w:t>Question 2:</w:t>
            </w:r>
            <w:r>
              <w:rPr>
                <w:noProof/>
                <w:webHidden/>
              </w:rPr>
              <w:tab/>
            </w:r>
            <w:r>
              <w:rPr>
                <w:noProof/>
                <w:webHidden/>
              </w:rPr>
              <w:fldChar w:fldCharType="begin"/>
            </w:r>
            <w:r>
              <w:rPr>
                <w:noProof/>
                <w:webHidden/>
              </w:rPr>
              <w:instrText xml:space="preserve"> PAGEREF _Toc116076182 \h </w:instrText>
            </w:r>
            <w:r>
              <w:rPr>
                <w:noProof/>
                <w:webHidden/>
              </w:rPr>
            </w:r>
            <w:r>
              <w:rPr>
                <w:noProof/>
                <w:webHidden/>
              </w:rPr>
              <w:fldChar w:fldCharType="separate"/>
            </w:r>
            <w:r>
              <w:rPr>
                <w:noProof/>
                <w:webHidden/>
              </w:rPr>
              <w:t>2</w:t>
            </w:r>
            <w:r>
              <w:rPr>
                <w:noProof/>
                <w:webHidden/>
              </w:rPr>
              <w:fldChar w:fldCharType="end"/>
            </w:r>
          </w:hyperlink>
        </w:p>
        <w:p w14:paraId="2805F164" w14:textId="544BFDCC" w:rsidR="00C71A97" w:rsidRDefault="00C71A97">
          <w:pPr>
            <w:pStyle w:val="TOC1"/>
            <w:tabs>
              <w:tab w:val="right" w:leader="dot" w:pos="9350"/>
            </w:tabs>
            <w:rPr>
              <w:rFonts w:eastAsiaTheme="minorEastAsia"/>
              <w:noProof/>
            </w:rPr>
          </w:pPr>
          <w:hyperlink w:anchor="_Toc116076183" w:history="1">
            <w:r w:rsidRPr="005E708F">
              <w:rPr>
                <w:rStyle w:val="Hyperlink"/>
                <w:noProof/>
              </w:rPr>
              <w:t>Question 3:</w:t>
            </w:r>
            <w:r>
              <w:rPr>
                <w:noProof/>
                <w:webHidden/>
              </w:rPr>
              <w:tab/>
            </w:r>
            <w:r>
              <w:rPr>
                <w:noProof/>
                <w:webHidden/>
              </w:rPr>
              <w:fldChar w:fldCharType="begin"/>
            </w:r>
            <w:r>
              <w:rPr>
                <w:noProof/>
                <w:webHidden/>
              </w:rPr>
              <w:instrText xml:space="preserve"> PAGEREF _Toc116076183 \h </w:instrText>
            </w:r>
            <w:r>
              <w:rPr>
                <w:noProof/>
                <w:webHidden/>
              </w:rPr>
            </w:r>
            <w:r>
              <w:rPr>
                <w:noProof/>
                <w:webHidden/>
              </w:rPr>
              <w:fldChar w:fldCharType="separate"/>
            </w:r>
            <w:r>
              <w:rPr>
                <w:noProof/>
                <w:webHidden/>
              </w:rPr>
              <w:t>4</w:t>
            </w:r>
            <w:r>
              <w:rPr>
                <w:noProof/>
                <w:webHidden/>
              </w:rPr>
              <w:fldChar w:fldCharType="end"/>
            </w:r>
          </w:hyperlink>
        </w:p>
        <w:p w14:paraId="070A3FA8" w14:textId="49CFDEED" w:rsidR="00C71A97" w:rsidRDefault="00C71A97">
          <w:pPr>
            <w:pStyle w:val="TOC1"/>
            <w:tabs>
              <w:tab w:val="right" w:leader="dot" w:pos="9350"/>
            </w:tabs>
            <w:rPr>
              <w:rFonts w:eastAsiaTheme="minorEastAsia"/>
              <w:noProof/>
            </w:rPr>
          </w:pPr>
          <w:hyperlink w:anchor="_Toc116076184" w:history="1">
            <w:r w:rsidRPr="005E708F">
              <w:rPr>
                <w:rStyle w:val="Hyperlink"/>
                <w:noProof/>
              </w:rPr>
              <w:t>Question 4:</w:t>
            </w:r>
            <w:r>
              <w:rPr>
                <w:noProof/>
                <w:webHidden/>
              </w:rPr>
              <w:tab/>
            </w:r>
            <w:r>
              <w:rPr>
                <w:noProof/>
                <w:webHidden/>
              </w:rPr>
              <w:fldChar w:fldCharType="begin"/>
            </w:r>
            <w:r>
              <w:rPr>
                <w:noProof/>
                <w:webHidden/>
              </w:rPr>
              <w:instrText xml:space="preserve"> PAGEREF _Toc116076184 \h </w:instrText>
            </w:r>
            <w:r>
              <w:rPr>
                <w:noProof/>
                <w:webHidden/>
              </w:rPr>
            </w:r>
            <w:r>
              <w:rPr>
                <w:noProof/>
                <w:webHidden/>
              </w:rPr>
              <w:fldChar w:fldCharType="separate"/>
            </w:r>
            <w:r>
              <w:rPr>
                <w:noProof/>
                <w:webHidden/>
              </w:rPr>
              <w:t>5</w:t>
            </w:r>
            <w:r>
              <w:rPr>
                <w:noProof/>
                <w:webHidden/>
              </w:rPr>
              <w:fldChar w:fldCharType="end"/>
            </w:r>
          </w:hyperlink>
        </w:p>
        <w:p w14:paraId="2F38B798" w14:textId="71C92EB4" w:rsidR="00C71A97" w:rsidRDefault="00C71A97">
          <w:pPr>
            <w:pStyle w:val="TOC1"/>
            <w:tabs>
              <w:tab w:val="right" w:leader="dot" w:pos="9350"/>
            </w:tabs>
            <w:rPr>
              <w:rFonts w:eastAsiaTheme="minorEastAsia"/>
              <w:noProof/>
            </w:rPr>
          </w:pPr>
          <w:hyperlink w:anchor="_Toc116076185" w:history="1">
            <w:r w:rsidRPr="005E708F">
              <w:rPr>
                <w:rStyle w:val="Hyperlink"/>
                <w:noProof/>
              </w:rPr>
              <w:t>Question 5:</w:t>
            </w:r>
            <w:r>
              <w:rPr>
                <w:noProof/>
                <w:webHidden/>
              </w:rPr>
              <w:tab/>
            </w:r>
            <w:r>
              <w:rPr>
                <w:noProof/>
                <w:webHidden/>
              </w:rPr>
              <w:fldChar w:fldCharType="begin"/>
            </w:r>
            <w:r>
              <w:rPr>
                <w:noProof/>
                <w:webHidden/>
              </w:rPr>
              <w:instrText xml:space="preserve"> PAGEREF _Toc116076185 \h </w:instrText>
            </w:r>
            <w:r>
              <w:rPr>
                <w:noProof/>
                <w:webHidden/>
              </w:rPr>
            </w:r>
            <w:r>
              <w:rPr>
                <w:noProof/>
                <w:webHidden/>
              </w:rPr>
              <w:fldChar w:fldCharType="separate"/>
            </w:r>
            <w:r>
              <w:rPr>
                <w:noProof/>
                <w:webHidden/>
              </w:rPr>
              <w:t>5</w:t>
            </w:r>
            <w:r>
              <w:rPr>
                <w:noProof/>
                <w:webHidden/>
              </w:rPr>
              <w:fldChar w:fldCharType="end"/>
            </w:r>
          </w:hyperlink>
        </w:p>
        <w:p w14:paraId="2DE81876" w14:textId="6BB020B0" w:rsidR="00C71A97" w:rsidRDefault="00C71A97">
          <w:pPr>
            <w:pStyle w:val="TOC1"/>
            <w:tabs>
              <w:tab w:val="right" w:leader="dot" w:pos="9350"/>
            </w:tabs>
            <w:rPr>
              <w:rFonts w:eastAsiaTheme="minorEastAsia"/>
              <w:noProof/>
            </w:rPr>
          </w:pPr>
          <w:hyperlink w:anchor="_Toc116076186" w:history="1">
            <w:r w:rsidRPr="005E708F">
              <w:rPr>
                <w:rStyle w:val="Hyperlink"/>
                <w:noProof/>
              </w:rPr>
              <w:t>Question 6:</w:t>
            </w:r>
            <w:r>
              <w:rPr>
                <w:noProof/>
                <w:webHidden/>
              </w:rPr>
              <w:tab/>
            </w:r>
            <w:r>
              <w:rPr>
                <w:noProof/>
                <w:webHidden/>
              </w:rPr>
              <w:fldChar w:fldCharType="begin"/>
            </w:r>
            <w:r>
              <w:rPr>
                <w:noProof/>
                <w:webHidden/>
              </w:rPr>
              <w:instrText xml:space="preserve"> PAGEREF _Toc116076186 \h </w:instrText>
            </w:r>
            <w:r>
              <w:rPr>
                <w:noProof/>
                <w:webHidden/>
              </w:rPr>
            </w:r>
            <w:r>
              <w:rPr>
                <w:noProof/>
                <w:webHidden/>
              </w:rPr>
              <w:fldChar w:fldCharType="separate"/>
            </w:r>
            <w:r>
              <w:rPr>
                <w:noProof/>
                <w:webHidden/>
              </w:rPr>
              <w:t>6</w:t>
            </w:r>
            <w:r>
              <w:rPr>
                <w:noProof/>
                <w:webHidden/>
              </w:rPr>
              <w:fldChar w:fldCharType="end"/>
            </w:r>
          </w:hyperlink>
        </w:p>
        <w:p w14:paraId="544D696E" w14:textId="3EB06620" w:rsidR="6B532978" w:rsidRPr="00C71A97" w:rsidRDefault="35FDA845" w:rsidP="00C71A97">
          <w:pPr>
            <w:pStyle w:val="TOC1"/>
            <w:tabs>
              <w:tab w:val="right" w:leader="dot" w:pos="9360"/>
            </w:tabs>
            <w:rPr>
              <w:color w:val="0563C1" w:themeColor="hyperlink"/>
              <w:u w:val="single"/>
            </w:rPr>
          </w:pPr>
          <w:r>
            <w:fldChar w:fldCharType="end"/>
          </w:r>
        </w:p>
      </w:sdtContent>
    </w:sdt>
    <w:p w14:paraId="54488022" w14:textId="77777777" w:rsidR="00BE31D6" w:rsidRDefault="00BE31D6">
      <w:pPr>
        <w:rPr>
          <w:rFonts w:asciiTheme="majorHAnsi" w:eastAsiaTheme="majorEastAsia" w:hAnsiTheme="majorHAnsi" w:cstheme="majorBidi"/>
          <w:color w:val="2F5496" w:themeColor="accent1" w:themeShade="BF"/>
          <w:sz w:val="32"/>
          <w:szCs w:val="32"/>
        </w:rPr>
      </w:pPr>
      <w:bookmarkStart w:id="0" w:name="_Toc116076181"/>
      <w:bookmarkStart w:id="1" w:name="_Toc329145042"/>
      <w:r>
        <w:br w:type="page"/>
      </w:r>
    </w:p>
    <w:p w14:paraId="51D84E50" w14:textId="66548A3F" w:rsidR="00C93B4E" w:rsidRPr="0054315C" w:rsidRDefault="00394610" w:rsidP="6B6F5051">
      <w:pPr>
        <w:pStyle w:val="Heading1"/>
        <w:rPr>
          <w:b/>
          <w:bCs/>
          <w:sz w:val="44"/>
          <w:szCs w:val="44"/>
        </w:rPr>
      </w:pPr>
      <w:r>
        <w:t>Question 1:</w:t>
      </w:r>
      <w:bookmarkEnd w:id="0"/>
      <w:bookmarkEnd w:id="1"/>
    </w:p>
    <w:p w14:paraId="2FB06D46" w14:textId="02DED271" w:rsidR="00C93B4E" w:rsidRPr="0054315C" w:rsidRDefault="00394610" w:rsidP="0054315C">
      <w:r w:rsidRPr="0054315C">
        <w:t xml:space="preserve"> </w:t>
      </w:r>
      <w:r w:rsidR="00E9704C" w:rsidRPr="0054315C">
        <w:t>The expected mean and variance of an exponential function is 1/λ (0.01</w:t>
      </w:r>
      <w:r w:rsidR="0054315C" w:rsidRPr="0054315C">
        <w:t>3̅</w:t>
      </w:r>
      <w:r w:rsidR="00E9704C" w:rsidRPr="0054315C">
        <w:t>) and 1/λ</w:t>
      </w:r>
      <w:r w:rsidR="0054315C">
        <w:rPr>
          <w:vertAlign w:val="superscript"/>
        </w:rPr>
        <w:t>2</w:t>
      </w:r>
      <w:r w:rsidR="00E9704C" w:rsidRPr="0054315C">
        <w:t xml:space="preserve"> (0.00017</w:t>
      </w:r>
      <w:r w:rsidR="0054315C" w:rsidRPr="0054315C">
        <w:t>̅̅)</w:t>
      </w:r>
      <w:r w:rsidR="00E9704C" w:rsidRPr="0054315C">
        <w:t xml:space="preserve"> respectively</w:t>
      </w:r>
      <w:r w:rsidR="0054315C" w:rsidRPr="0054315C">
        <w:t xml:space="preserve"> when λ = 75 (</w:t>
      </w:r>
      <w:r w:rsidR="0054315C" w:rsidRPr="0054315C">
        <w:rPr>
          <w:rFonts w:ascii="Cambria Math" w:hAnsi="Cambria Math" w:cs="Cambria Math"/>
        </w:rPr>
        <w:t>⍴</w:t>
      </w:r>
      <w:r w:rsidR="0054315C" w:rsidRPr="0054315C">
        <w:t xml:space="preserve"> = 0.15)</w:t>
      </w:r>
      <w:r w:rsidR="00E9704C" w:rsidRPr="0054315C">
        <w:t>.</w:t>
      </w:r>
      <w:r w:rsidR="0054315C" w:rsidRPr="0054315C">
        <w:t xml:space="preserve"> The sampled mean and variance of the 1000 random variables we generated were 0.0133969 and 0.000172881 which agrees with the theoretic values.</w:t>
      </w:r>
      <w:r w:rsidR="0054315C" w:rsidRPr="0054315C">
        <w:br/>
      </w:r>
      <w:r w:rsidR="16288E7A">
        <w:rPr>
          <w:noProof/>
        </w:rPr>
        <w:drawing>
          <wp:inline distT="0" distB="0" distL="0" distR="0" wp14:anchorId="2010C3D6" wp14:editId="43EB546F">
            <wp:extent cx="3569970" cy="394449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69970" cy="3944496"/>
                    </a:xfrm>
                    <a:prstGeom prst="rect">
                      <a:avLst/>
                    </a:prstGeom>
                  </pic:spPr>
                </pic:pic>
              </a:graphicData>
            </a:graphic>
          </wp:inline>
        </w:drawing>
      </w:r>
    </w:p>
    <w:p w14:paraId="2E41DE22" w14:textId="524DDA36" w:rsidR="6FF8C838" w:rsidRDefault="6FF8C838">
      <w:r>
        <w:br w:type="page"/>
      </w:r>
    </w:p>
    <w:p w14:paraId="235DDCE3" w14:textId="66787EE2" w:rsidR="0054315C" w:rsidRDefault="0054315C" w:rsidP="027127C6">
      <w:pPr>
        <w:pStyle w:val="Heading1"/>
        <w:rPr>
          <w:sz w:val="40"/>
          <w:szCs w:val="40"/>
        </w:rPr>
      </w:pPr>
      <w:bookmarkStart w:id="2" w:name="_Toc116076182"/>
      <w:bookmarkStart w:id="3" w:name="_Toc482808433"/>
      <w:r>
        <w:t>Question 2:</w:t>
      </w:r>
      <w:bookmarkEnd w:id="2"/>
      <w:bookmarkEnd w:id="3"/>
    </w:p>
    <w:p w14:paraId="7B0E757A" w14:textId="4791DE95" w:rsidR="0054315C" w:rsidRDefault="00E92E5B">
      <w:r>
        <w:t xml:space="preserve">For our M/M/1 queue, all constant control variables are defined in </w:t>
      </w:r>
      <w:proofErr w:type="spellStart"/>
      <w:r>
        <w:t>Simulator.h</w:t>
      </w:r>
      <w:proofErr w:type="spellEnd"/>
      <w:r>
        <w:t xml:space="preserve"> and can be changed depending on the question. The constant control variables are as follows:</w:t>
      </w:r>
    </w:p>
    <w:p w14:paraId="63ADAE69" w14:textId="38475776" w:rsidR="00A10801" w:rsidRDefault="00E92E5B">
      <w:proofErr w:type="spellStart"/>
      <w:r>
        <w:t>sim_time</w:t>
      </w:r>
      <w:proofErr w:type="spellEnd"/>
      <w:r>
        <w:t xml:space="preserve"> (T): The simulated time in seconds that arrivals and departures will be generated for.</w:t>
      </w:r>
      <w:r>
        <w:br/>
      </w:r>
      <w:proofErr w:type="spellStart"/>
      <w:r>
        <w:t>avg_size</w:t>
      </w:r>
      <w:proofErr w:type="spellEnd"/>
      <w:r>
        <w:t xml:space="preserve"> (L): The average bits per packet of the arrivals.</w:t>
      </w:r>
      <w:r>
        <w:br/>
      </w:r>
      <w:proofErr w:type="spellStart"/>
      <w:r>
        <w:t>net_speed</w:t>
      </w:r>
      <w:proofErr w:type="spellEnd"/>
      <w:r>
        <w:t xml:space="preserve"> (C): Transmission rate of the network in bits per second.</w:t>
      </w:r>
      <w:r>
        <w:br/>
        <w:t xml:space="preserve">intensity </w:t>
      </w:r>
      <w:r w:rsidRPr="00E92E5B">
        <w:t>(</w:t>
      </w:r>
      <w:r w:rsidRPr="00E92E5B">
        <w:rPr>
          <w:rFonts w:ascii="Cambria Math" w:hAnsi="Cambria Math" w:cs="Cambria Math"/>
        </w:rPr>
        <w:t>⍴</w:t>
      </w:r>
      <w:r w:rsidRPr="00E92E5B">
        <w:t>): Utilizatio</w:t>
      </w:r>
      <w:r>
        <w:t>n of the queue in arrival</w:t>
      </w:r>
      <w:r w:rsidR="00A10801">
        <w:t xml:space="preserve"> packets</w:t>
      </w:r>
      <w:r>
        <w:t xml:space="preserve"> per service</w:t>
      </w:r>
      <w:r w:rsidR="00A10801">
        <w:t>d packets</w:t>
      </w:r>
      <w:r>
        <w:t>.</w:t>
      </w:r>
      <w:r w:rsidR="00A10801">
        <w:br/>
      </w:r>
      <w:proofErr w:type="spellStart"/>
      <w:r w:rsidR="00A10801">
        <w:t>avg_service</w:t>
      </w:r>
      <w:proofErr w:type="spellEnd"/>
      <w:r w:rsidR="00A10801">
        <w:t xml:space="preserve"> (C/L): Average number of departure packets in packets per second.</w:t>
      </w:r>
      <w:r w:rsidR="00A10801">
        <w:br/>
      </w:r>
      <w:proofErr w:type="spellStart"/>
      <w:r w:rsidR="00A10801">
        <w:t>avg_arrive</w:t>
      </w:r>
      <w:proofErr w:type="spellEnd"/>
      <w:r w:rsidR="00A10801">
        <w:t xml:space="preserve"> (</w:t>
      </w:r>
      <w:r w:rsidR="00A10801" w:rsidRPr="0054315C">
        <w:t>λ</w:t>
      </w:r>
      <w:r w:rsidR="00A10801">
        <w:t>): Average number of arrival packets in packets per second.</w:t>
      </w:r>
      <w:r w:rsidR="00486DB6">
        <w:br/>
        <w:t xml:space="preserve">test: </w:t>
      </w:r>
      <w:r w:rsidR="00F37216">
        <w:t>Determines if Q1 is ran.</w:t>
      </w:r>
      <w:r w:rsidR="00F37216">
        <w:br/>
      </w:r>
      <w:r w:rsidR="00E148F4">
        <w:t>inf: Activates infinite buffer</w:t>
      </w:r>
      <w:r w:rsidR="001519EF">
        <w:t xml:space="preserve"> case.</w:t>
      </w:r>
      <w:r w:rsidR="001519EF">
        <w:br/>
        <w:t>fin: Activates finite buffer case.</w:t>
      </w:r>
    </w:p>
    <w:p w14:paraId="24333785" w14:textId="77777777" w:rsidR="00A10801" w:rsidRDefault="00A10801">
      <w:r>
        <w:t>The local variables that are defined in Simulator.cpp are as follows:</w:t>
      </w:r>
    </w:p>
    <w:p w14:paraId="6AEEDE9A" w14:textId="1126D0B2" w:rsidR="00D45817" w:rsidRDefault="005A4E6A">
      <w:proofErr w:type="spellStart"/>
      <w:r>
        <w:t>event_queue</w:t>
      </w:r>
      <w:proofErr w:type="spellEnd"/>
      <w:r>
        <w:t xml:space="preserve">: </w:t>
      </w:r>
      <w:r w:rsidR="00AD7766">
        <w:t xml:space="preserve">Stores all the events in the DES in </w:t>
      </w:r>
      <w:r w:rsidR="005E69C9">
        <w:t>the order of ascending time.</w:t>
      </w:r>
      <w:r w:rsidR="005E69C9">
        <w:br/>
        <w:t xml:space="preserve">time: Tracks absolute time when adding </w:t>
      </w:r>
      <w:r w:rsidR="00FC2A41">
        <w:t>the pre calculated events.</w:t>
      </w:r>
      <w:r>
        <w:br/>
      </w:r>
      <w:proofErr w:type="spellStart"/>
      <w:r w:rsidR="00A10801">
        <w:t>num_arrive</w:t>
      </w:r>
      <w:proofErr w:type="spellEnd"/>
      <w:r w:rsidR="00A10801">
        <w:t xml:space="preserve"> (N</w:t>
      </w:r>
      <w:r w:rsidR="00A10801">
        <w:rPr>
          <w:vertAlign w:val="subscript"/>
        </w:rPr>
        <w:t>a</w:t>
      </w:r>
      <w:r w:rsidR="00A10801">
        <w:t>): Number of packet arrivals.</w:t>
      </w:r>
      <w:r w:rsidR="00A10801">
        <w:br/>
      </w:r>
      <w:proofErr w:type="spellStart"/>
      <w:r w:rsidR="00A10801">
        <w:t>num_depart</w:t>
      </w:r>
      <w:proofErr w:type="spellEnd"/>
      <w:r w:rsidR="00FB44C8">
        <w:t xml:space="preserve"> (N</w:t>
      </w:r>
      <w:r w:rsidR="00FB44C8">
        <w:rPr>
          <w:vertAlign w:val="subscript"/>
        </w:rPr>
        <w:t>d</w:t>
      </w:r>
      <w:r w:rsidR="004051BC">
        <w:t>): Number of packet departures.</w:t>
      </w:r>
      <w:r w:rsidR="004051BC">
        <w:br/>
      </w:r>
      <w:proofErr w:type="spellStart"/>
      <w:r w:rsidR="004051BC">
        <w:t>num_observe</w:t>
      </w:r>
      <w:proofErr w:type="spellEnd"/>
      <w:r w:rsidR="004051BC">
        <w:t xml:space="preserve"> (N</w:t>
      </w:r>
      <w:r w:rsidR="004051BC">
        <w:rPr>
          <w:vertAlign w:val="subscript"/>
        </w:rPr>
        <w:t>o</w:t>
      </w:r>
      <w:r w:rsidR="004051BC">
        <w:t>): Number of o</w:t>
      </w:r>
      <w:r w:rsidR="00AB1102">
        <w:t>bservations.</w:t>
      </w:r>
      <w:r w:rsidR="00AB1102">
        <w:br/>
      </w:r>
      <w:proofErr w:type="spellStart"/>
      <w:r w:rsidR="00AB1102">
        <w:t>avg_queue</w:t>
      </w:r>
      <w:proofErr w:type="spellEnd"/>
      <w:r w:rsidR="00AB1102">
        <w:t xml:space="preserve"> (E[N]): Average number of packets in </w:t>
      </w:r>
      <w:r w:rsidR="00E4724A">
        <w:t>queue.</w:t>
      </w:r>
      <w:r w:rsidR="00E4724A">
        <w:br/>
      </w:r>
      <w:proofErr w:type="spellStart"/>
      <w:r w:rsidR="00E4724A">
        <w:t>avg_idle</w:t>
      </w:r>
      <w:proofErr w:type="spellEnd"/>
      <w:r w:rsidR="00E4724A">
        <w:t xml:space="preserve"> (P</w:t>
      </w:r>
      <w:r w:rsidR="00E4724A">
        <w:rPr>
          <w:vertAlign w:val="subscript"/>
        </w:rPr>
        <w:t>IDLE</w:t>
      </w:r>
      <w:r w:rsidR="00E4724A">
        <w:t>):</w:t>
      </w:r>
      <w:r w:rsidR="001C00AF">
        <w:t xml:space="preserve"> Proportion of time </w:t>
      </w:r>
      <w:r w:rsidR="00ED0054">
        <w:t>no packets are in the system.</w:t>
      </w:r>
      <w:r w:rsidR="00926D26">
        <w:br/>
      </w:r>
      <w:r w:rsidR="00D45817">
        <w:t>Event</w:t>
      </w:r>
      <w:r w:rsidR="00926D26">
        <w:t xml:space="preserve"> class (</w:t>
      </w:r>
      <w:proofErr w:type="spellStart"/>
      <w:r w:rsidR="00926D26">
        <w:t>Event.h</w:t>
      </w:r>
      <w:proofErr w:type="spellEnd"/>
      <w:r w:rsidR="00926D26">
        <w:t xml:space="preserve"> and Event.cpp</w:t>
      </w:r>
      <w:r w:rsidR="00B90A02">
        <w:t>)</w:t>
      </w:r>
      <w:r w:rsidR="00926D26">
        <w:t>: Stores type of event and time that event occurs.</w:t>
      </w:r>
    </w:p>
    <w:p w14:paraId="2FA8D799" w14:textId="2470A759" w:rsidR="008B2CA0" w:rsidRDefault="00DE2707">
      <w:r>
        <w:t>Our</w:t>
      </w:r>
      <w:r w:rsidR="00DE4592">
        <w:t xml:space="preserve"> simulator works by having </w:t>
      </w:r>
      <w:r w:rsidR="005B0E20">
        <w:t>an event</w:t>
      </w:r>
      <w:r>
        <w:t xml:space="preserve"> </w:t>
      </w:r>
      <w:r w:rsidR="005B0E20">
        <w:t>queue that stores generated events and then processing those events by looping through the queue in order.</w:t>
      </w:r>
      <w:r w:rsidR="006F681E">
        <w:t xml:space="preserve"> This implements an efficient simulator that does not have to simulate time that no events occur</w:t>
      </w:r>
      <w:r w:rsidR="0045149E">
        <w:t xml:space="preserve"> and instead simulates on an event-by-event basis</w:t>
      </w:r>
      <w:r w:rsidR="006F681E">
        <w:t>.</w:t>
      </w:r>
    </w:p>
    <w:p w14:paraId="4BC0FD91" w14:textId="63CDC01A" w:rsidR="003A7872" w:rsidRDefault="0045149E">
      <w:r>
        <w:t xml:space="preserve">For generation of </w:t>
      </w:r>
      <w:r w:rsidR="007F53E0">
        <w:t>events,</w:t>
      </w:r>
      <w:r>
        <w:t xml:space="preserve"> we start off with arrival events. </w:t>
      </w:r>
      <w:r w:rsidR="0084741E">
        <w:t>There’s</w:t>
      </w:r>
      <w:r w:rsidR="007F53E0">
        <w:t xml:space="preserve"> a for loop that is constrained by the sim time to prevent arrivals outside the allocated time.</w:t>
      </w:r>
      <w:r w:rsidR="0084741E">
        <w:t xml:space="preserve"> On every loop, we generate a random inter-arrival time </w:t>
      </w:r>
      <w:r w:rsidR="00712D4F">
        <w:t>and add that offset to the absolute time. The arrival event is th</w:t>
      </w:r>
      <w:r w:rsidR="00051CFA">
        <w:t>en</w:t>
      </w:r>
      <w:r w:rsidR="00712D4F">
        <w:t xml:space="preserve"> added to the queue</w:t>
      </w:r>
      <w:r w:rsidR="00B14492">
        <w:t xml:space="preserve"> at that time as a new Event object.</w:t>
      </w:r>
      <w:r w:rsidR="004E3846">
        <w:t xml:space="preserve"> </w:t>
      </w:r>
      <w:r w:rsidR="00482187">
        <w:t>We are then able to precompute departure events based on the number of arrival events since we will have no packet loss with an infinite buffer.</w:t>
      </w:r>
    </w:p>
    <w:p w14:paraId="5C8309F7" w14:textId="77777777" w:rsidR="003A7872" w:rsidRDefault="003A7872">
      <w:r w:rsidRPr="003A7872">
        <w:drawing>
          <wp:inline distT="0" distB="0" distL="0" distR="0" wp14:anchorId="3BADCCA8" wp14:editId="59DEDB29">
            <wp:extent cx="3518289" cy="1095154"/>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527927" cy="1098154"/>
                    </a:xfrm>
                    <a:prstGeom prst="rect">
                      <a:avLst/>
                    </a:prstGeom>
                  </pic:spPr>
                </pic:pic>
              </a:graphicData>
            </a:graphic>
          </wp:inline>
        </w:drawing>
      </w:r>
    </w:p>
    <w:p w14:paraId="7C72373D" w14:textId="2319B340" w:rsidR="003A7872" w:rsidRDefault="00F445E1">
      <w:r>
        <w:t>The departure</w:t>
      </w:r>
      <w:r w:rsidR="00F978F9">
        <w:t xml:space="preserve"> event generation</w:t>
      </w:r>
      <w:r>
        <w:t xml:space="preserve"> </w:t>
      </w:r>
      <w:r w:rsidR="00F978F9">
        <w:t xml:space="preserve">instead </w:t>
      </w:r>
      <w:r w:rsidR="00F148D4">
        <w:t>uses</w:t>
      </w:r>
      <w:r w:rsidR="00EE2A0E">
        <w:t xml:space="preserve"> </w:t>
      </w:r>
      <w:r w:rsidR="00E37E63">
        <w:t xml:space="preserve">a random </w:t>
      </w:r>
      <w:r w:rsidR="00EE2A0E">
        <w:t>inter-departure time and</w:t>
      </w:r>
      <w:r w:rsidR="00476655">
        <w:t xml:space="preserve"> </w:t>
      </w:r>
      <w:r>
        <w:t xml:space="preserve">a condition for what the </w:t>
      </w:r>
      <w:r w:rsidR="00E37E63">
        <w:t xml:space="preserve">absolute </w:t>
      </w:r>
      <w:r>
        <w:t xml:space="preserve">departure time is. </w:t>
      </w:r>
      <w:r w:rsidR="0087007F">
        <w:t xml:space="preserve">If the </w:t>
      </w:r>
      <w:r w:rsidR="00076856">
        <w:t>current</w:t>
      </w:r>
      <w:r w:rsidR="0087007F">
        <w:t xml:space="preserve"> </w:t>
      </w:r>
      <w:r w:rsidR="00562CBB">
        <w:t xml:space="preserve">time </w:t>
      </w:r>
      <w:r w:rsidR="00416C9F">
        <w:t>is</w:t>
      </w:r>
      <w:r w:rsidR="00562CBB">
        <w:t xml:space="preserve"> </w:t>
      </w:r>
      <w:r w:rsidR="00E947F3">
        <w:t xml:space="preserve">after the arrival </w:t>
      </w:r>
      <w:r w:rsidR="00C84FFE">
        <w:t>time,</w:t>
      </w:r>
      <w:r w:rsidR="00E947F3">
        <w:t xml:space="preserve"> we know that</w:t>
      </w:r>
      <w:r w:rsidR="00076856">
        <w:t xml:space="preserve"> the buffer has been non-empty and thus </w:t>
      </w:r>
      <w:r w:rsidR="00C8413B">
        <w:t>the next</w:t>
      </w:r>
      <w:r w:rsidR="00076856">
        <w:t xml:space="preserve"> departure </w:t>
      </w:r>
      <w:r w:rsidR="0072477B">
        <w:t>is simply</w:t>
      </w:r>
      <w:r w:rsidR="00076856">
        <w:t xml:space="preserve"> </w:t>
      </w:r>
      <w:r w:rsidR="00426689">
        <w:t>the service time</w:t>
      </w:r>
      <w:r w:rsidR="00C84FFE">
        <w:t xml:space="preserve"> (immediate)</w:t>
      </w:r>
      <w:r w:rsidR="00426689">
        <w:t xml:space="preserve">. Else, we must wait for the next arrival and the departure time will be </w:t>
      </w:r>
      <w:r w:rsidR="00C84FFE">
        <w:t>wait time plus service time.</w:t>
      </w:r>
      <w:r w:rsidR="00FE6294">
        <w:t xml:space="preserve"> </w:t>
      </w:r>
    </w:p>
    <w:p w14:paraId="17888E3D" w14:textId="677BDE71" w:rsidR="004A27F2" w:rsidRDefault="00A9622A">
      <w:r w:rsidRPr="00A9622A">
        <w:drawing>
          <wp:inline distT="0" distB="0" distL="0" distR="0" wp14:anchorId="0C6D3146" wp14:editId="2F062667">
            <wp:extent cx="5603358" cy="150620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611289" cy="1508334"/>
                    </a:xfrm>
                    <a:prstGeom prst="rect">
                      <a:avLst/>
                    </a:prstGeom>
                  </pic:spPr>
                </pic:pic>
              </a:graphicData>
            </a:graphic>
          </wp:inline>
        </w:drawing>
      </w:r>
    </w:p>
    <w:p w14:paraId="0E2DC167" w14:textId="455CE34B" w:rsidR="0045149E" w:rsidRDefault="00FE6294">
      <w:r>
        <w:t xml:space="preserve">Observer events are generated </w:t>
      </w:r>
      <w:r w:rsidR="005A18C5">
        <w:t xml:space="preserve">the same as arrivals except at 5 times the </w:t>
      </w:r>
      <w:r w:rsidR="002405F3">
        <w:t xml:space="preserve">arrival rate to accurately capture the state of the system. The queue is then sorted </w:t>
      </w:r>
      <w:r w:rsidR="00E252F7">
        <w:t>in ascending time.</w:t>
      </w:r>
    </w:p>
    <w:p w14:paraId="451C9F4E" w14:textId="610E0AF3" w:rsidR="004A27F2" w:rsidRDefault="004A27F2">
      <w:r w:rsidRPr="004A27F2">
        <w:drawing>
          <wp:inline distT="0" distB="0" distL="0" distR="0" wp14:anchorId="72C6EB82" wp14:editId="7657DDAF">
            <wp:extent cx="3104466" cy="1669312"/>
            <wp:effectExtent l="0" t="0" r="127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3145929" cy="1691607"/>
                    </a:xfrm>
                    <a:prstGeom prst="rect">
                      <a:avLst/>
                    </a:prstGeom>
                  </pic:spPr>
                </pic:pic>
              </a:graphicData>
            </a:graphic>
          </wp:inline>
        </w:drawing>
      </w:r>
    </w:p>
    <w:p w14:paraId="1D672A57" w14:textId="16A8E6FC" w:rsidR="00A61445" w:rsidRDefault="007D1882">
      <w:r>
        <w:t>For processing of events, the sorted queue loop</w:t>
      </w:r>
      <w:r w:rsidR="00B90A02">
        <w:t>s</w:t>
      </w:r>
      <w:r>
        <w:t xml:space="preserve"> through until no events remain.</w:t>
      </w:r>
      <w:r w:rsidR="00570361">
        <w:t xml:space="preserve"> Local variables are used to keep track of the state of the system. </w:t>
      </w:r>
      <w:r w:rsidR="00345DB1">
        <w:t>On arrival</w:t>
      </w:r>
      <w:r w:rsidR="00A33DAC">
        <w:t>s</w:t>
      </w:r>
      <w:r w:rsidR="00F03530">
        <w:t xml:space="preserve">, </w:t>
      </w:r>
      <w:r w:rsidR="00345DB1">
        <w:t>departures</w:t>
      </w:r>
      <w:r w:rsidR="00F03530">
        <w:t>, and observers</w:t>
      </w:r>
      <w:r w:rsidR="00345DB1">
        <w:t xml:space="preserve">, increment their respective counters. </w:t>
      </w:r>
      <w:r w:rsidR="00F03530">
        <w:t>Specifically on an</w:t>
      </w:r>
      <w:r w:rsidR="00345DB1">
        <w:t xml:space="preserve"> observer</w:t>
      </w:r>
      <w:r w:rsidR="00F03530">
        <w:t xml:space="preserve"> event, we know queue is empty</w:t>
      </w:r>
      <w:r w:rsidR="00E0039D">
        <w:t xml:space="preserve"> </w:t>
      </w:r>
      <w:r w:rsidR="004B64F7">
        <w:t>when</w:t>
      </w:r>
      <w:r w:rsidR="00E0039D">
        <w:t xml:space="preserve"> the number of arrivals equals the number of </w:t>
      </w:r>
      <w:r w:rsidR="00BF60FB">
        <w:t>departures,</w:t>
      </w:r>
      <w:r w:rsidR="002430CA">
        <w:t xml:space="preserve"> so we increment the idle counter. Else, </w:t>
      </w:r>
      <w:r w:rsidR="000463B7">
        <w:t xml:space="preserve">we accumulate the total number of </w:t>
      </w:r>
      <w:r w:rsidR="00BF60FB">
        <w:t>packets in the buffer</w:t>
      </w:r>
      <w:r w:rsidR="00E81863">
        <w:t xml:space="preserve">. At the end of the </w:t>
      </w:r>
      <w:r w:rsidR="00AE5AA2">
        <w:t>simulation,</w:t>
      </w:r>
      <w:r w:rsidR="00E81863">
        <w:t xml:space="preserve"> we divide our performance metrics</w:t>
      </w:r>
      <w:r w:rsidR="00E01311">
        <w:t xml:space="preserve"> E[N] and P</w:t>
      </w:r>
      <w:r w:rsidR="00E01311">
        <w:rPr>
          <w:vertAlign w:val="subscript"/>
        </w:rPr>
        <w:t>IDLE</w:t>
      </w:r>
      <w:r w:rsidR="001C2F18">
        <w:t xml:space="preserve"> by the number of observers to get an average.</w:t>
      </w:r>
    </w:p>
    <w:p w14:paraId="24E1CA86" w14:textId="29636F84" w:rsidR="648A46FF" w:rsidRDefault="008C2B66">
      <w:r w:rsidRPr="008C2B66">
        <w:drawing>
          <wp:inline distT="0" distB="0" distL="0" distR="0" wp14:anchorId="2647F24D" wp14:editId="1A3DA529">
            <wp:extent cx="3604437" cy="3118125"/>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615047" cy="3127304"/>
                    </a:xfrm>
                    <a:prstGeom prst="rect">
                      <a:avLst/>
                    </a:prstGeom>
                  </pic:spPr>
                </pic:pic>
              </a:graphicData>
            </a:graphic>
          </wp:inline>
        </w:drawing>
      </w:r>
      <w:r w:rsidR="648A46FF">
        <w:br w:type="page"/>
      </w:r>
    </w:p>
    <w:p w14:paraId="087C3C98" w14:textId="72AC37A1" w:rsidR="00746906" w:rsidRDefault="00AE5AA2" w:rsidP="3DA6D29B">
      <w:pPr>
        <w:pStyle w:val="Heading1"/>
        <w:rPr>
          <w:b/>
          <w:sz w:val="40"/>
          <w:szCs w:val="40"/>
        </w:rPr>
      </w:pPr>
      <w:bookmarkStart w:id="4" w:name="_Toc116076183"/>
      <w:bookmarkStart w:id="5" w:name="_Toc1556967966"/>
      <w:r>
        <w:t>Question 3:</w:t>
      </w:r>
      <w:bookmarkEnd w:id="4"/>
      <w:bookmarkEnd w:id="5"/>
    </w:p>
    <w:p w14:paraId="10151DD9" w14:textId="00FA7D45" w:rsidR="00856462" w:rsidRPr="00054804" w:rsidRDefault="00054804">
      <w:r>
        <w:t>The following results are consistent with simulation time changes:</w:t>
      </w:r>
      <w:r>
        <w:br/>
      </w:r>
      <w:r w:rsidR="00856462" w:rsidRPr="00856462">
        <w:drawing>
          <wp:inline distT="0" distB="0" distL="0" distR="0" wp14:anchorId="4E2F364B" wp14:editId="76889FEC">
            <wp:extent cx="5943600" cy="1364615"/>
            <wp:effectExtent l="0" t="0" r="0" b="6985"/>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10"/>
                    <a:stretch>
                      <a:fillRect/>
                    </a:stretch>
                  </pic:blipFill>
                  <pic:spPr>
                    <a:xfrm>
                      <a:off x="0" y="0"/>
                      <a:ext cx="5943600" cy="1364615"/>
                    </a:xfrm>
                    <a:prstGeom prst="rect">
                      <a:avLst/>
                    </a:prstGeom>
                  </pic:spPr>
                </pic:pic>
              </a:graphicData>
            </a:graphic>
          </wp:inline>
        </w:drawing>
      </w:r>
    </w:p>
    <w:p w14:paraId="53650DC2" w14:textId="58BA2324" w:rsidR="00746906" w:rsidRPr="00751089" w:rsidRDefault="00751089" w:rsidP="00751089">
      <w:pPr>
        <w:pStyle w:val="ListParagraph"/>
        <w:numPr>
          <w:ilvl w:val="0"/>
          <w:numId w:val="1"/>
        </w:numPr>
        <w:rPr>
          <w:b/>
          <w:bCs/>
        </w:rPr>
      </w:pPr>
      <w:r>
        <w:t xml:space="preserve">The graph below shows the </w:t>
      </w:r>
      <w:r w:rsidR="007C2DAC">
        <w:t xml:space="preserve">exponential </w:t>
      </w:r>
      <w:r>
        <w:t xml:space="preserve">relationship between </w:t>
      </w:r>
      <w:r w:rsidR="00F5078E">
        <w:t xml:space="preserve">traffic intensity and the number of packets in the queue. </w:t>
      </w:r>
      <w:r w:rsidR="00366F2A">
        <w:t>T</w:t>
      </w:r>
      <w:r w:rsidR="008F75BC">
        <w:t xml:space="preserve">he </w:t>
      </w:r>
      <w:r w:rsidR="004A11BD">
        <w:t xml:space="preserve">system </w:t>
      </w:r>
      <w:r w:rsidR="00994EAD">
        <w:t>is struggling to ser</w:t>
      </w:r>
      <w:r w:rsidR="00541433">
        <w:t>vice incoming packets</w:t>
      </w:r>
      <w:r w:rsidR="00241F0F">
        <w:t xml:space="preserve"> </w:t>
      </w:r>
      <w:r w:rsidR="00EB3558">
        <w:t>at only 1MB/s</w:t>
      </w:r>
      <w:r w:rsidR="00541433">
        <w:t>.</w:t>
      </w:r>
    </w:p>
    <w:p w14:paraId="25F22896" w14:textId="428D2C6C" w:rsidR="00AE5AA2" w:rsidRDefault="00746906" w:rsidP="008F44CE">
      <w:pPr>
        <w:jc w:val="center"/>
      </w:pPr>
      <w:r>
        <w:rPr>
          <w:noProof/>
        </w:rPr>
        <w:drawing>
          <wp:inline distT="0" distB="0" distL="0" distR="0" wp14:anchorId="07D53C91" wp14:editId="15BB0068">
            <wp:extent cx="4008475" cy="2636875"/>
            <wp:effectExtent l="0" t="0" r="11430" b="11430"/>
            <wp:docPr id="5" name="Chart 5">
              <a:extLst xmlns:a="http://schemas.openxmlformats.org/drawingml/2006/main">
                <a:ext uri="{FF2B5EF4-FFF2-40B4-BE49-F238E27FC236}">
                  <a16:creationId xmlns:a16="http://schemas.microsoft.com/office/drawing/2014/main" id="{F51BC8E2-AD08-6702-DA49-2C99C2F48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36AC99" w14:textId="6FB26FB5" w:rsidR="00996186" w:rsidRDefault="004275C5" w:rsidP="005313CA">
      <w:pPr>
        <w:pStyle w:val="ListParagraph"/>
        <w:numPr>
          <w:ilvl w:val="0"/>
          <w:numId w:val="1"/>
        </w:numPr>
      </w:pPr>
      <w:r>
        <w:t xml:space="preserve">The graph below shows the </w:t>
      </w:r>
      <w:r w:rsidR="00621429">
        <w:t xml:space="preserve">linear </w:t>
      </w:r>
      <w:r>
        <w:t>relations</w:t>
      </w:r>
      <w:r w:rsidR="0054725A">
        <w:t xml:space="preserve">hip </w:t>
      </w:r>
      <w:r w:rsidR="00621429">
        <w:t xml:space="preserve">between traffic intensity and the proportion of time </w:t>
      </w:r>
      <w:r w:rsidR="00541F92">
        <w:t xml:space="preserve">the buffer is idle. </w:t>
      </w:r>
      <w:r w:rsidR="00E23DEB">
        <w:t xml:space="preserve">This makes sense </w:t>
      </w:r>
      <w:r w:rsidR="0022297E">
        <w:t xml:space="preserve">since </w:t>
      </w:r>
      <w:r w:rsidR="00575A89">
        <w:t xml:space="preserve">as the </w:t>
      </w:r>
      <w:r w:rsidR="00E16A08">
        <w:t xml:space="preserve">average number of arrivals per service </w:t>
      </w:r>
      <w:r w:rsidR="0019060D">
        <w:t>approaches</w:t>
      </w:r>
      <w:r w:rsidR="00E16A08">
        <w:t xml:space="preserve"> </w:t>
      </w:r>
      <w:r w:rsidR="00371AE7">
        <w:t>1</w:t>
      </w:r>
      <w:r w:rsidR="00D525E5">
        <w:t xml:space="preserve"> the buffer</w:t>
      </w:r>
      <w:r w:rsidR="00501036">
        <w:t xml:space="preserve"> </w:t>
      </w:r>
      <w:r w:rsidR="002C06C1">
        <w:t>on average will never be empty</w:t>
      </w:r>
      <w:r w:rsidR="00B61210">
        <w:t>.</w:t>
      </w:r>
    </w:p>
    <w:p w14:paraId="18B1B94F" w14:textId="4388425C" w:rsidR="0139C50D" w:rsidRDefault="00996186" w:rsidP="00C71A97">
      <w:pPr>
        <w:ind w:left="360"/>
        <w:jc w:val="center"/>
      </w:pPr>
      <w:r>
        <w:rPr>
          <w:noProof/>
        </w:rPr>
        <w:drawing>
          <wp:inline distT="0" distB="0" distL="0" distR="0" wp14:anchorId="4703174E" wp14:editId="41012296">
            <wp:extent cx="3902149" cy="2349795"/>
            <wp:effectExtent l="0" t="0" r="3175" b="12700"/>
            <wp:docPr id="6" name="Chart 6">
              <a:extLst xmlns:a="http://schemas.openxmlformats.org/drawingml/2006/main">
                <a:ext uri="{FF2B5EF4-FFF2-40B4-BE49-F238E27FC236}">
                  <a16:creationId xmlns:a16="http://schemas.microsoft.com/office/drawing/2014/main" id="{77314063-A7E5-AA87-8A20-56DE5A95A6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236034" w14:textId="221C4C79" w:rsidR="12B23D07" w:rsidRDefault="001648E9" w:rsidP="0139C50D">
      <w:pPr>
        <w:pStyle w:val="Heading1"/>
      </w:pPr>
      <w:bookmarkStart w:id="6" w:name="_Toc116076184"/>
      <w:bookmarkStart w:id="7" w:name="_Toc365806925"/>
      <w:r>
        <w:t>Question 4:</w:t>
      </w:r>
      <w:bookmarkEnd w:id="6"/>
      <w:r>
        <w:t xml:space="preserve"> </w:t>
      </w:r>
      <w:bookmarkEnd w:id="7"/>
    </w:p>
    <w:p w14:paraId="231310CE" w14:textId="3766F4FB" w:rsidR="12B23D07" w:rsidRDefault="00234856" w:rsidP="12B23D07">
      <w:r>
        <w:t xml:space="preserve">For </w:t>
      </w:r>
      <w:r w:rsidR="002D6F9C">
        <w:t xml:space="preserve">an intensity of 1.2 </w:t>
      </w:r>
      <w:r w:rsidR="003367A4">
        <w:t>we observe a high</w:t>
      </w:r>
      <w:r w:rsidR="000B199D">
        <w:t xml:space="preserve"> average</w:t>
      </w:r>
      <w:r w:rsidR="003367A4">
        <w:t xml:space="preserve"> </w:t>
      </w:r>
      <w:r w:rsidR="009C6A27">
        <w:t>number</w:t>
      </w:r>
      <w:r w:rsidR="003367A4">
        <w:t xml:space="preserve"> of packets </w:t>
      </w:r>
      <w:r w:rsidR="000B199D">
        <w:t xml:space="preserve">(125.91) </w:t>
      </w:r>
      <w:r w:rsidR="003367A4">
        <w:t>in the queue and practically no idle time</w:t>
      </w:r>
      <w:r w:rsidR="000B199D">
        <w:t xml:space="preserve"> (1.26</w:t>
      </w:r>
      <w:r w:rsidR="00977A20" w:rsidRPr="0139C50D">
        <w:t>×</w:t>
      </w:r>
      <w:r w:rsidR="00C0509E">
        <w:t>10</w:t>
      </w:r>
      <w:r w:rsidR="00977A20" w:rsidRPr="00977A20">
        <w:rPr>
          <w:vertAlign w:val="superscript"/>
        </w:rPr>
        <w:t>-6</w:t>
      </w:r>
      <w:r w:rsidR="00977A20">
        <w:t>)</w:t>
      </w:r>
      <w:r w:rsidR="008E18C7">
        <w:t>.</w:t>
      </w:r>
      <w:r w:rsidR="003367A4">
        <w:t xml:space="preserve"> </w:t>
      </w:r>
      <w:r w:rsidR="00760141">
        <w:t xml:space="preserve">This is because the average rate of arrivals is much higher than our rate of </w:t>
      </w:r>
      <w:r w:rsidR="009C6A27">
        <w:t>departures</w:t>
      </w:r>
      <w:r w:rsidR="00431702">
        <w:t xml:space="preserve"> and in response the buffer </w:t>
      </w:r>
      <w:r w:rsidR="003E7B24">
        <w:t xml:space="preserve">backs up </w:t>
      </w:r>
      <w:r w:rsidR="00172EC6">
        <w:t>and cannot recover.</w:t>
      </w:r>
    </w:p>
    <w:p w14:paraId="5AE840F0" w14:textId="443A0FF5" w:rsidR="148C13EB" w:rsidRPr="00D7563F" w:rsidRDefault="78C0AB9F" w:rsidP="279D14B1">
      <w:pPr>
        <w:pStyle w:val="Heading1"/>
        <w:rPr>
          <w:b/>
          <w:sz w:val="40"/>
          <w:szCs w:val="40"/>
        </w:rPr>
      </w:pPr>
      <w:bookmarkStart w:id="8" w:name="_Toc116076185"/>
      <w:bookmarkStart w:id="9" w:name="_Toc916376877"/>
      <w:r>
        <w:t>Question 5:</w:t>
      </w:r>
      <w:bookmarkEnd w:id="8"/>
      <w:r>
        <w:t xml:space="preserve"> </w:t>
      </w:r>
      <w:bookmarkEnd w:id="9"/>
    </w:p>
    <w:p w14:paraId="2C945A17" w14:textId="64955671" w:rsidR="148C13EB" w:rsidRPr="00D7563F" w:rsidRDefault="78C0AB9F" w:rsidP="148C13EB">
      <w:pPr>
        <w:rPr>
          <w:b/>
          <w:bCs/>
        </w:rPr>
      </w:pPr>
      <w:r>
        <w:t>Arrival and observer events are generated in the same way as the M/M/1 queue while the departure events will be generated during runtime.</w:t>
      </w:r>
    </w:p>
    <w:p w14:paraId="06C9FB9A" w14:textId="0ED6A4D9" w:rsidR="78C0AB9F" w:rsidRDefault="78C0AB9F" w:rsidP="018C61C9">
      <w:r>
        <w:t>During runtime, the events are processed in slightly different ways compared to the M/M/1 queue.</w:t>
      </w:r>
    </w:p>
    <w:p w14:paraId="5E062344" w14:textId="44CB5520" w:rsidR="78C0AB9F" w:rsidRDefault="78C0AB9F" w:rsidP="6CB2D8C2">
      <w:r>
        <w:t>For arrival events, the current buffer capacity is checked before processing, if there is no capacity left (</w:t>
      </w:r>
      <w:r w:rsidR="00F64342">
        <w:t>difference between arrivals and departure</w:t>
      </w:r>
      <w:r w:rsidR="00234CB0">
        <w:t>s</w:t>
      </w:r>
      <w:r>
        <w:t xml:space="preserve"> is equal to the buffer size), the</w:t>
      </w:r>
      <w:r w:rsidR="3272F914">
        <w:t xml:space="preserve"> arriving packet will be </w:t>
      </w:r>
      <w:r w:rsidR="00234CB0">
        <w:t>dropped,</w:t>
      </w:r>
      <w:r w:rsidR="3272F914">
        <w:t xml:space="preserve"> and a </w:t>
      </w:r>
      <w:r w:rsidR="003458C9">
        <w:t xml:space="preserve">local variable </w:t>
      </w:r>
      <w:r w:rsidR="00234CB0">
        <w:t xml:space="preserve">will </w:t>
      </w:r>
      <w:r w:rsidR="003458C9">
        <w:t>track</w:t>
      </w:r>
      <w:r w:rsidR="3272F914">
        <w:t xml:space="preserve"> how many have been dropped.</w:t>
      </w:r>
    </w:p>
    <w:p w14:paraId="564B2D4D" w14:textId="2CA7E9CD" w:rsidR="3272F914" w:rsidRDefault="3272F914" w:rsidP="1004EECA">
      <w:r>
        <w:t xml:space="preserve">If the buffer queue is not full, the arrival event is processed and a departure event is generated. If the queue is empty, </w:t>
      </w:r>
      <w:r w:rsidR="42A46B98">
        <w:t>the departure time is equal to the arrival time plus the service time which is calculated by the exponential (same as M/M/1).</w:t>
      </w:r>
      <w:r w:rsidR="000C33B3">
        <w:t xml:space="preserve"> If queue is </w:t>
      </w:r>
      <w:r w:rsidR="00260C4C">
        <w:t>non-empty</w:t>
      </w:r>
      <w:r w:rsidR="000C33B3">
        <w:t xml:space="preserve">, </w:t>
      </w:r>
      <w:r w:rsidR="00260C4C">
        <w:t xml:space="preserve">departure time will be wait time plus service time. </w:t>
      </w:r>
    </w:p>
    <w:p w14:paraId="74B1D35A" w14:textId="229D91E4" w:rsidR="005338ED" w:rsidRDefault="005338ED" w:rsidP="1004EECA">
      <w:r w:rsidRPr="005338ED">
        <w:drawing>
          <wp:inline distT="0" distB="0" distL="0" distR="0" wp14:anchorId="11F291FA" wp14:editId="7B2DC532">
            <wp:extent cx="5401340" cy="1858153"/>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413195" cy="1862231"/>
                    </a:xfrm>
                    <a:prstGeom prst="rect">
                      <a:avLst/>
                    </a:prstGeom>
                  </pic:spPr>
                </pic:pic>
              </a:graphicData>
            </a:graphic>
          </wp:inline>
        </w:drawing>
      </w:r>
    </w:p>
    <w:p w14:paraId="71BA6725" w14:textId="77777777" w:rsidR="008F008E" w:rsidRDefault="7BDD3BA6">
      <w:r>
        <w:t>Departure events are stored in a separate queue from the observer and arrival events. The queue is first in, first out. Departure events are handled by comparing the departure</w:t>
      </w:r>
      <w:r w:rsidR="35A876F1">
        <w:t xml:space="preserve"> time of the departure at the front of the queue to the incoming event time stamp. </w:t>
      </w:r>
      <w:r w:rsidR="2AA5C3AC">
        <w:t xml:space="preserve">If the departure time is less than the incoming event time than it will be handled by </w:t>
      </w:r>
      <w:r w:rsidR="15026FFF">
        <w:t>increasing its counter and removing it from the queue. This process is repeated with the following departure until the departure time is after the incoming event time.</w:t>
      </w:r>
      <w:r w:rsidR="008F008E" w:rsidRPr="008F008E">
        <w:t xml:space="preserve"> </w:t>
      </w:r>
    </w:p>
    <w:p w14:paraId="680EB5E8" w14:textId="53DC4E80" w:rsidR="008F008E" w:rsidRDefault="6081C2E8" w:rsidP="12B23D07">
      <w:r>
        <w:rPr>
          <w:noProof/>
        </w:rPr>
        <w:drawing>
          <wp:inline distT="0" distB="0" distL="0" distR="0" wp14:anchorId="23B2B751" wp14:editId="232513CB">
            <wp:extent cx="5536335" cy="88250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536335" cy="882502"/>
                    </a:xfrm>
                    <a:prstGeom prst="rect">
                      <a:avLst/>
                    </a:prstGeom>
                  </pic:spPr>
                </pic:pic>
              </a:graphicData>
            </a:graphic>
          </wp:inline>
        </w:drawing>
      </w:r>
      <w:r w:rsidR="008F008E">
        <w:br w:type="page"/>
      </w:r>
    </w:p>
    <w:p w14:paraId="27BF2FDC" w14:textId="29A713B1" w:rsidR="008227BA" w:rsidRDefault="78C0AB9F" w:rsidP="279D14B1">
      <w:pPr>
        <w:pStyle w:val="Heading1"/>
        <w:rPr>
          <w:b/>
          <w:sz w:val="40"/>
          <w:szCs w:val="40"/>
        </w:rPr>
      </w:pPr>
      <w:bookmarkStart w:id="10" w:name="_Toc116076186"/>
      <w:bookmarkStart w:id="11" w:name="_Toc422064631"/>
      <w:r>
        <w:t>Question 6:</w:t>
      </w:r>
      <w:bookmarkEnd w:id="10"/>
      <w:bookmarkEnd w:id="11"/>
    </w:p>
    <w:p w14:paraId="3A1965F4" w14:textId="77777777" w:rsidR="008227BA" w:rsidRDefault="6FBCBA5B" w:rsidP="599E62C1">
      <w:pPr>
        <w:rPr>
          <w:b/>
          <w:bCs/>
        </w:rPr>
      </w:pPr>
      <w:r>
        <w:rPr>
          <w:noProof/>
        </w:rPr>
        <w:drawing>
          <wp:inline distT="0" distB="0" distL="0" distR="0" wp14:anchorId="06B7B5FF" wp14:editId="10642AEA">
            <wp:extent cx="4263656" cy="2620372"/>
            <wp:effectExtent l="0" t="0" r="3810" b="8890"/>
            <wp:docPr id="987747661" name="Picture 98774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1252" cy="2631186"/>
                    </a:xfrm>
                    <a:prstGeom prst="rect">
                      <a:avLst/>
                    </a:prstGeom>
                  </pic:spPr>
                </pic:pic>
              </a:graphicData>
            </a:graphic>
          </wp:inline>
        </w:drawing>
      </w:r>
    </w:p>
    <w:p w14:paraId="48F7F578" w14:textId="4E21841B" w:rsidR="599E62C1" w:rsidRPr="008227BA" w:rsidRDefault="06CA8CF5" w:rsidP="599E62C1">
      <w:pPr>
        <w:rPr>
          <w:b/>
          <w:bCs/>
        </w:rPr>
      </w:pPr>
      <w:r>
        <w:t xml:space="preserve">This graph shows the relationship between intensity and average number of packets in the queue for 3 different buffer sizes. In all cases, the graph </w:t>
      </w:r>
      <w:r w:rsidR="220F3380">
        <w:t xml:space="preserve">starts out with exponential growth (although minimal in some cases), following the </w:t>
      </w:r>
      <w:r w:rsidR="003458C9">
        <w:t>behavior</w:t>
      </w:r>
      <w:r w:rsidR="220F3380">
        <w:t xml:space="preserve"> of </w:t>
      </w:r>
      <w:r w:rsidR="4F917424">
        <w:t xml:space="preserve">the relationship seen with infinite buffer size. When the average number of packets starts to approach the buffer size, the graph tapers off because even though there are more packets arriving, the limited </w:t>
      </w:r>
      <w:r w:rsidR="4188C30B">
        <w:t>buffer size means that more packets will be dropped.</w:t>
      </w:r>
      <w:r w:rsidR="67CE8A0E">
        <w:t xml:space="preserve"> The buffer size determines the value that E[</w:t>
      </w:r>
      <w:r w:rsidR="000C47B0">
        <w:t>N</w:t>
      </w:r>
      <w:r w:rsidR="67CE8A0E">
        <w:t>] will converge to.</w:t>
      </w:r>
    </w:p>
    <w:p w14:paraId="1DF84BD8" w14:textId="114907E9" w:rsidR="6FBCBA5B" w:rsidRDefault="6FBCBA5B" w:rsidP="7AA20BDF">
      <w:r>
        <w:rPr>
          <w:noProof/>
        </w:rPr>
        <w:drawing>
          <wp:inline distT="0" distB="0" distL="0" distR="0" wp14:anchorId="6CB09FEF" wp14:editId="27983314">
            <wp:extent cx="4455042" cy="2737995"/>
            <wp:effectExtent l="0" t="0" r="3175" b="5715"/>
            <wp:docPr id="725806437" name="Picture 725806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7952" cy="2739783"/>
                    </a:xfrm>
                    <a:prstGeom prst="rect">
                      <a:avLst/>
                    </a:prstGeom>
                  </pic:spPr>
                </pic:pic>
              </a:graphicData>
            </a:graphic>
          </wp:inline>
        </w:drawing>
      </w:r>
      <w:r>
        <w:br/>
      </w:r>
      <w:r w:rsidR="26678375">
        <w:t>This grap</w:t>
      </w:r>
      <w:r w:rsidR="578355E4">
        <w:t xml:space="preserve">h </w:t>
      </w:r>
      <w:r w:rsidR="5B0C1202">
        <w:t xml:space="preserve">shows how the probability of a packet being dropped changes as the arrival intensity increases. </w:t>
      </w:r>
      <w:r w:rsidR="4D0D0638">
        <w:t xml:space="preserve">As intensity increases, the probability of a packet being dropped increases with it. The smaller buffer size has the probability increase at </w:t>
      </w:r>
      <w:r w:rsidR="1D5820E0">
        <w:t>a faster rate initially when compared to the larger buffer sizes however as intensity increases, they all converge to around the same value.</w:t>
      </w:r>
    </w:p>
    <w:p w14:paraId="606C1C64" w14:textId="16BA4053" w:rsidR="00AE5AA2" w:rsidRPr="00AE5AA2" w:rsidRDefault="55A79B71">
      <w:r>
        <w:t>P</w:t>
      </w:r>
      <w:r w:rsidR="00E049E0">
        <w:rPr>
          <w:vertAlign w:val="subscript"/>
        </w:rPr>
        <w:t>LOSS</w:t>
      </w:r>
      <w:r>
        <w:t xml:space="preserve"> was calculated when an observer event arrived by dividing the number of packets dropped by the number of packet arrivals. </w:t>
      </w:r>
    </w:p>
    <w:p w14:paraId="20E00E00" w14:textId="60685C72" w:rsidR="739B612F" w:rsidRDefault="739B612F" w:rsidP="4B56FBFC">
      <w:r>
        <w:t xml:space="preserve">The following tables show the percent difference when the simulation was run with different time values. Some values of </w:t>
      </w:r>
      <w:r w:rsidR="3F487CEA">
        <w:t>P</w:t>
      </w:r>
      <w:r w:rsidR="3F487CEA" w:rsidRPr="6A599A71">
        <w:rPr>
          <w:vertAlign w:val="subscript"/>
        </w:rPr>
        <w:t>LOSS</w:t>
      </w:r>
      <w:r>
        <w:t xml:space="preserve"> have a huge difference because the </w:t>
      </w:r>
      <w:r w:rsidR="0738ABC5">
        <w:t>P</w:t>
      </w:r>
      <w:r w:rsidR="0738ABC5" w:rsidRPr="6A599A71">
        <w:rPr>
          <w:vertAlign w:val="subscript"/>
        </w:rPr>
        <w:t>LOSS</w:t>
      </w:r>
      <w:r>
        <w:t xml:space="preserve"> values are very small</w:t>
      </w:r>
      <w:r w:rsidR="4AD12C40">
        <w:t>. However</w:t>
      </w:r>
      <w:r w:rsidR="635D7E54">
        <w:t xml:space="preserve">, </w:t>
      </w:r>
      <w:r w:rsidR="4AD12C40">
        <w:t xml:space="preserve">once the </w:t>
      </w:r>
      <w:r w:rsidR="136563F4">
        <w:t>P</w:t>
      </w:r>
      <w:r w:rsidR="136563F4" w:rsidRPr="78BA2E05">
        <w:rPr>
          <w:vertAlign w:val="subscript"/>
        </w:rPr>
        <w:t>LOSS</w:t>
      </w:r>
      <w:r w:rsidR="4AD12C40">
        <w:t xml:space="preserve"> values are over 0.01, the %</w:t>
      </w:r>
      <w:r w:rsidR="3F01AF00">
        <w:t>difference stays under 5%.</w:t>
      </w:r>
    </w:p>
    <w:p w14:paraId="62642F80" w14:textId="182CF82E" w:rsidR="6A1E8686" w:rsidRDefault="6A1E8686" w:rsidP="0C5BFA44">
      <w:r>
        <w:rPr>
          <w:noProof/>
        </w:rPr>
        <w:drawing>
          <wp:inline distT="0" distB="0" distL="0" distR="0" wp14:anchorId="348416C1" wp14:editId="4AFBF82D">
            <wp:extent cx="4572000" cy="1924050"/>
            <wp:effectExtent l="0" t="0" r="0" b="0"/>
            <wp:docPr id="1411597970" name="Picture 1411597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7077F690" w14:textId="034AC680" w:rsidR="7BBF8F2C" w:rsidRDefault="394A3828" w:rsidP="2804E5F5">
      <w:r>
        <w:rPr>
          <w:noProof/>
        </w:rPr>
        <w:drawing>
          <wp:inline distT="0" distB="0" distL="0" distR="0" wp14:anchorId="367E0EFF" wp14:editId="60EBBF80">
            <wp:extent cx="4572000" cy="1743075"/>
            <wp:effectExtent l="0" t="0" r="0" b="0"/>
            <wp:docPr id="1981427336" name="Picture 198142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39641C2F" w14:textId="75AA7069" w:rsidR="00AE5AA2" w:rsidRPr="00AE5AA2" w:rsidRDefault="7BBF8F2C">
      <w:r>
        <w:rPr>
          <w:noProof/>
        </w:rPr>
        <w:drawing>
          <wp:inline distT="0" distB="0" distL="0" distR="0" wp14:anchorId="171C33C2" wp14:editId="00512A2C">
            <wp:extent cx="4572000" cy="1743075"/>
            <wp:effectExtent l="0" t="0" r="0" b="0"/>
            <wp:docPr id="1120433280" name="Picture 112043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sectPr w:rsidR="00AE5AA2" w:rsidRPr="00AE5AA2" w:rsidSect="00FC2D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C1B7E"/>
    <w:multiLevelType w:val="hybridMultilevel"/>
    <w:tmpl w:val="7158BA6C"/>
    <w:lvl w:ilvl="0" w:tplc="6ED696C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55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10"/>
    <w:rsid w:val="0002517E"/>
    <w:rsid w:val="00031575"/>
    <w:rsid w:val="00037541"/>
    <w:rsid w:val="00037A42"/>
    <w:rsid w:val="0004001E"/>
    <w:rsid w:val="00045CFD"/>
    <w:rsid w:val="000463B7"/>
    <w:rsid w:val="00051CFA"/>
    <w:rsid w:val="00054804"/>
    <w:rsid w:val="0005670F"/>
    <w:rsid w:val="00056749"/>
    <w:rsid w:val="00056C39"/>
    <w:rsid w:val="000655A7"/>
    <w:rsid w:val="00067DE3"/>
    <w:rsid w:val="00076856"/>
    <w:rsid w:val="0008641B"/>
    <w:rsid w:val="00086B7C"/>
    <w:rsid w:val="0009038F"/>
    <w:rsid w:val="00096998"/>
    <w:rsid w:val="000A1AA8"/>
    <w:rsid w:val="000B199D"/>
    <w:rsid w:val="000B1B2F"/>
    <w:rsid w:val="000B4C52"/>
    <w:rsid w:val="000C1572"/>
    <w:rsid w:val="000C3092"/>
    <w:rsid w:val="000C33B3"/>
    <w:rsid w:val="000C47B0"/>
    <w:rsid w:val="000D0C48"/>
    <w:rsid w:val="000D39C6"/>
    <w:rsid w:val="000E322A"/>
    <w:rsid w:val="000E3790"/>
    <w:rsid w:val="000E3AE9"/>
    <w:rsid w:val="000E415B"/>
    <w:rsid w:val="000E4B89"/>
    <w:rsid w:val="000E63E9"/>
    <w:rsid w:val="000F4870"/>
    <w:rsid w:val="000F51F9"/>
    <w:rsid w:val="000F5F67"/>
    <w:rsid w:val="000F6020"/>
    <w:rsid w:val="000F79C4"/>
    <w:rsid w:val="001179E9"/>
    <w:rsid w:val="001209F9"/>
    <w:rsid w:val="00123777"/>
    <w:rsid w:val="0012594E"/>
    <w:rsid w:val="00130AF4"/>
    <w:rsid w:val="00131A0E"/>
    <w:rsid w:val="00133822"/>
    <w:rsid w:val="001519EF"/>
    <w:rsid w:val="001648E9"/>
    <w:rsid w:val="00172EC6"/>
    <w:rsid w:val="001730CB"/>
    <w:rsid w:val="0019060D"/>
    <w:rsid w:val="001A489D"/>
    <w:rsid w:val="001A4C54"/>
    <w:rsid w:val="001C00AF"/>
    <w:rsid w:val="001C0C09"/>
    <w:rsid w:val="001C12C7"/>
    <w:rsid w:val="001C2F18"/>
    <w:rsid w:val="001C3D87"/>
    <w:rsid w:val="001C5522"/>
    <w:rsid w:val="001C55D5"/>
    <w:rsid w:val="001C6462"/>
    <w:rsid w:val="001D693D"/>
    <w:rsid w:val="001F3A1D"/>
    <w:rsid w:val="001F5AF4"/>
    <w:rsid w:val="001F6971"/>
    <w:rsid w:val="00202B13"/>
    <w:rsid w:val="00205402"/>
    <w:rsid w:val="00205AC3"/>
    <w:rsid w:val="0022297E"/>
    <w:rsid w:val="00227720"/>
    <w:rsid w:val="00231201"/>
    <w:rsid w:val="00234856"/>
    <w:rsid w:val="00234CB0"/>
    <w:rsid w:val="0023596D"/>
    <w:rsid w:val="0023607C"/>
    <w:rsid w:val="002405F3"/>
    <w:rsid w:val="00241339"/>
    <w:rsid w:val="00241F0F"/>
    <w:rsid w:val="002422AE"/>
    <w:rsid w:val="002430CA"/>
    <w:rsid w:val="002435EB"/>
    <w:rsid w:val="00252D6C"/>
    <w:rsid w:val="002573EB"/>
    <w:rsid w:val="00260C4C"/>
    <w:rsid w:val="00261080"/>
    <w:rsid w:val="00261ADD"/>
    <w:rsid w:val="00282224"/>
    <w:rsid w:val="002B798C"/>
    <w:rsid w:val="002C06C1"/>
    <w:rsid w:val="002C23C3"/>
    <w:rsid w:val="002C766F"/>
    <w:rsid w:val="002D6F9C"/>
    <w:rsid w:val="002E6545"/>
    <w:rsid w:val="002F0746"/>
    <w:rsid w:val="002F6A2C"/>
    <w:rsid w:val="00310CC8"/>
    <w:rsid w:val="0032027D"/>
    <w:rsid w:val="0032382F"/>
    <w:rsid w:val="00325F7C"/>
    <w:rsid w:val="00332779"/>
    <w:rsid w:val="003367A4"/>
    <w:rsid w:val="0034006A"/>
    <w:rsid w:val="00341C2E"/>
    <w:rsid w:val="003458C9"/>
    <w:rsid w:val="00345DB1"/>
    <w:rsid w:val="00347662"/>
    <w:rsid w:val="00357576"/>
    <w:rsid w:val="00364F2F"/>
    <w:rsid w:val="00366F2A"/>
    <w:rsid w:val="00370461"/>
    <w:rsid w:val="00371AE7"/>
    <w:rsid w:val="003746F4"/>
    <w:rsid w:val="00377074"/>
    <w:rsid w:val="0038401B"/>
    <w:rsid w:val="00390BB7"/>
    <w:rsid w:val="00394610"/>
    <w:rsid w:val="00394B73"/>
    <w:rsid w:val="003A1645"/>
    <w:rsid w:val="003A2C32"/>
    <w:rsid w:val="003A7872"/>
    <w:rsid w:val="003B3F96"/>
    <w:rsid w:val="003C6704"/>
    <w:rsid w:val="003D2230"/>
    <w:rsid w:val="003D5F3C"/>
    <w:rsid w:val="003E2924"/>
    <w:rsid w:val="003E37FD"/>
    <w:rsid w:val="003E6B31"/>
    <w:rsid w:val="003E7B24"/>
    <w:rsid w:val="003F1F1B"/>
    <w:rsid w:val="003F3F93"/>
    <w:rsid w:val="003F607C"/>
    <w:rsid w:val="00400BBE"/>
    <w:rsid w:val="0040471A"/>
    <w:rsid w:val="004051BC"/>
    <w:rsid w:val="00406F93"/>
    <w:rsid w:val="00410715"/>
    <w:rsid w:val="00416C9F"/>
    <w:rsid w:val="0042134A"/>
    <w:rsid w:val="00426431"/>
    <w:rsid w:val="00426689"/>
    <w:rsid w:val="004275C5"/>
    <w:rsid w:val="004300B5"/>
    <w:rsid w:val="00431702"/>
    <w:rsid w:val="004324F4"/>
    <w:rsid w:val="00443644"/>
    <w:rsid w:val="00445513"/>
    <w:rsid w:val="0045149E"/>
    <w:rsid w:val="0046042B"/>
    <w:rsid w:val="004638FA"/>
    <w:rsid w:val="00476655"/>
    <w:rsid w:val="00482187"/>
    <w:rsid w:val="00482DB5"/>
    <w:rsid w:val="004842A2"/>
    <w:rsid w:val="004846B1"/>
    <w:rsid w:val="00486DB6"/>
    <w:rsid w:val="00487538"/>
    <w:rsid w:val="00491324"/>
    <w:rsid w:val="004A0E84"/>
    <w:rsid w:val="004A11BD"/>
    <w:rsid w:val="004A1A3D"/>
    <w:rsid w:val="004A27F2"/>
    <w:rsid w:val="004A3A75"/>
    <w:rsid w:val="004B64F7"/>
    <w:rsid w:val="004B7373"/>
    <w:rsid w:val="004C184D"/>
    <w:rsid w:val="004C7205"/>
    <w:rsid w:val="004D0499"/>
    <w:rsid w:val="004D177E"/>
    <w:rsid w:val="004E3846"/>
    <w:rsid w:val="004E4ED6"/>
    <w:rsid w:val="004E59AA"/>
    <w:rsid w:val="004E73E2"/>
    <w:rsid w:val="00501036"/>
    <w:rsid w:val="00501EAC"/>
    <w:rsid w:val="0051323F"/>
    <w:rsid w:val="005313CA"/>
    <w:rsid w:val="005338ED"/>
    <w:rsid w:val="00537B05"/>
    <w:rsid w:val="00537EF2"/>
    <w:rsid w:val="00541433"/>
    <w:rsid w:val="00541F92"/>
    <w:rsid w:val="0054315C"/>
    <w:rsid w:val="0054637C"/>
    <w:rsid w:val="0054725A"/>
    <w:rsid w:val="00551ADB"/>
    <w:rsid w:val="0055311C"/>
    <w:rsid w:val="0055453E"/>
    <w:rsid w:val="00555A2D"/>
    <w:rsid w:val="0055764A"/>
    <w:rsid w:val="005601DF"/>
    <w:rsid w:val="00562CBB"/>
    <w:rsid w:val="00566E23"/>
    <w:rsid w:val="005674D0"/>
    <w:rsid w:val="00570361"/>
    <w:rsid w:val="005705F9"/>
    <w:rsid w:val="005706B4"/>
    <w:rsid w:val="00570DD0"/>
    <w:rsid w:val="00574215"/>
    <w:rsid w:val="00575A89"/>
    <w:rsid w:val="00575BC6"/>
    <w:rsid w:val="0057661A"/>
    <w:rsid w:val="005800E6"/>
    <w:rsid w:val="005914D1"/>
    <w:rsid w:val="005A18C5"/>
    <w:rsid w:val="005A4E6A"/>
    <w:rsid w:val="005B0E20"/>
    <w:rsid w:val="005B1BDA"/>
    <w:rsid w:val="005B5A3F"/>
    <w:rsid w:val="005B721E"/>
    <w:rsid w:val="005C55C9"/>
    <w:rsid w:val="005C57E8"/>
    <w:rsid w:val="005C70EA"/>
    <w:rsid w:val="005D6EEE"/>
    <w:rsid w:val="005E69C9"/>
    <w:rsid w:val="005F308B"/>
    <w:rsid w:val="00600F56"/>
    <w:rsid w:val="006065CF"/>
    <w:rsid w:val="006100CA"/>
    <w:rsid w:val="00621429"/>
    <w:rsid w:val="006244CA"/>
    <w:rsid w:val="00626704"/>
    <w:rsid w:val="00633182"/>
    <w:rsid w:val="00633585"/>
    <w:rsid w:val="0063688D"/>
    <w:rsid w:val="006410DB"/>
    <w:rsid w:val="00641117"/>
    <w:rsid w:val="00641675"/>
    <w:rsid w:val="00644EAC"/>
    <w:rsid w:val="00646F39"/>
    <w:rsid w:val="00654247"/>
    <w:rsid w:val="006563DD"/>
    <w:rsid w:val="00656F97"/>
    <w:rsid w:val="00661AE7"/>
    <w:rsid w:val="0066563B"/>
    <w:rsid w:val="00670D88"/>
    <w:rsid w:val="00672E0B"/>
    <w:rsid w:val="00673050"/>
    <w:rsid w:val="00673D5A"/>
    <w:rsid w:val="00676EDB"/>
    <w:rsid w:val="00677599"/>
    <w:rsid w:val="006817DE"/>
    <w:rsid w:val="00682E23"/>
    <w:rsid w:val="00684F5B"/>
    <w:rsid w:val="00690BD5"/>
    <w:rsid w:val="00690F76"/>
    <w:rsid w:val="0069443F"/>
    <w:rsid w:val="00694BB6"/>
    <w:rsid w:val="00694E69"/>
    <w:rsid w:val="006A7B22"/>
    <w:rsid w:val="006B408F"/>
    <w:rsid w:val="006B5C86"/>
    <w:rsid w:val="006C38CC"/>
    <w:rsid w:val="006C67AD"/>
    <w:rsid w:val="006E0230"/>
    <w:rsid w:val="006E101E"/>
    <w:rsid w:val="006F681E"/>
    <w:rsid w:val="007021AC"/>
    <w:rsid w:val="007032E3"/>
    <w:rsid w:val="00712D4F"/>
    <w:rsid w:val="00714297"/>
    <w:rsid w:val="00714E5B"/>
    <w:rsid w:val="00720A98"/>
    <w:rsid w:val="0072477B"/>
    <w:rsid w:val="007342D7"/>
    <w:rsid w:val="00735892"/>
    <w:rsid w:val="007359E4"/>
    <w:rsid w:val="00737AC6"/>
    <w:rsid w:val="00742B38"/>
    <w:rsid w:val="00746906"/>
    <w:rsid w:val="00746AE5"/>
    <w:rsid w:val="007500C5"/>
    <w:rsid w:val="00751089"/>
    <w:rsid w:val="007511C7"/>
    <w:rsid w:val="00755774"/>
    <w:rsid w:val="00760141"/>
    <w:rsid w:val="00760AD4"/>
    <w:rsid w:val="00762B21"/>
    <w:rsid w:val="007764DE"/>
    <w:rsid w:val="00781C85"/>
    <w:rsid w:val="00791210"/>
    <w:rsid w:val="007912BE"/>
    <w:rsid w:val="0079324D"/>
    <w:rsid w:val="00793839"/>
    <w:rsid w:val="007949AF"/>
    <w:rsid w:val="007A52D2"/>
    <w:rsid w:val="007B0513"/>
    <w:rsid w:val="007C2DAC"/>
    <w:rsid w:val="007C63EC"/>
    <w:rsid w:val="007C73F0"/>
    <w:rsid w:val="007D1882"/>
    <w:rsid w:val="007E3916"/>
    <w:rsid w:val="007E429F"/>
    <w:rsid w:val="007E5A3A"/>
    <w:rsid w:val="007E6084"/>
    <w:rsid w:val="007F53E0"/>
    <w:rsid w:val="008011D8"/>
    <w:rsid w:val="00802556"/>
    <w:rsid w:val="00804803"/>
    <w:rsid w:val="008123CC"/>
    <w:rsid w:val="00821591"/>
    <w:rsid w:val="00821C71"/>
    <w:rsid w:val="008227BA"/>
    <w:rsid w:val="00826E37"/>
    <w:rsid w:val="00827340"/>
    <w:rsid w:val="00827ECA"/>
    <w:rsid w:val="00830570"/>
    <w:rsid w:val="00832926"/>
    <w:rsid w:val="00834C40"/>
    <w:rsid w:val="008371F1"/>
    <w:rsid w:val="00840CC3"/>
    <w:rsid w:val="0084741E"/>
    <w:rsid w:val="00847996"/>
    <w:rsid w:val="008514B4"/>
    <w:rsid w:val="00856462"/>
    <w:rsid w:val="0086247B"/>
    <w:rsid w:val="008633CB"/>
    <w:rsid w:val="0087007F"/>
    <w:rsid w:val="00886657"/>
    <w:rsid w:val="0088790E"/>
    <w:rsid w:val="008920FE"/>
    <w:rsid w:val="008B2CA0"/>
    <w:rsid w:val="008C12D1"/>
    <w:rsid w:val="008C17F8"/>
    <w:rsid w:val="008C2435"/>
    <w:rsid w:val="008C2B66"/>
    <w:rsid w:val="008C646F"/>
    <w:rsid w:val="008D4EA5"/>
    <w:rsid w:val="008D674D"/>
    <w:rsid w:val="008D715B"/>
    <w:rsid w:val="008E01A3"/>
    <w:rsid w:val="008E18C7"/>
    <w:rsid w:val="008E5929"/>
    <w:rsid w:val="008E625C"/>
    <w:rsid w:val="008E7E30"/>
    <w:rsid w:val="008F008E"/>
    <w:rsid w:val="008F296E"/>
    <w:rsid w:val="008F44CE"/>
    <w:rsid w:val="008F5425"/>
    <w:rsid w:val="008F75BC"/>
    <w:rsid w:val="008F7921"/>
    <w:rsid w:val="00900805"/>
    <w:rsid w:val="009101EE"/>
    <w:rsid w:val="00912480"/>
    <w:rsid w:val="009145FE"/>
    <w:rsid w:val="00915E62"/>
    <w:rsid w:val="009167B8"/>
    <w:rsid w:val="00921E8D"/>
    <w:rsid w:val="00924C29"/>
    <w:rsid w:val="00924DFE"/>
    <w:rsid w:val="00926D26"/>
    <w:rsid w:val="009337B0"/>
    <w:rsid w:val="0094388A"/>
    <w:rsid w:val="00950E3A"/>
    <w:rsid w:val="0096502F"/>
    <w:rsid w:val="0097138D"/>
    <w:rsid w:val="00977A20"/>
    <w:rsid w:val="00986B6A"/>
    <w:rsid w:val="00994411"/>
    <w:rsid w:val="00994EAD"/>
    <w:rsid w:val="00996186"/>
    <w:rsid w:val="009968A1"/>
    <w:rsid w:val="00997D13"/>
    <w:rsid w:val="009A272F"/>
    <w:rsid w:val="009B1CBE"/>
    <w:rsid w:val="009B2E39"/>
    <w:rsid w:val="009B4A57"/>
    <w:rsid w:val="009B6811"/>
    <w:rsid w:val="009B684C"/>
    <w:rsid w:val="009C5199"/>
    <w:rsid w:val="009C5F20"/>
    <w:rsid w:val="009C6A27"/>
    <w:rsid w:val="009D054A"/>
    <w:rsid w:val="009D5615"/>
    <w:rsid w:val="009E754D"/>
    <w:rsid w:val="009F0A93"/>
    <w:rsid w:val="00A02EC2"/>
    <w:rsid w:val="00A10801"/>
    <w:rsid w:val="00A166FF"/>
    <w:rsid w:val="00A17E25"/>
    <w:rsid w:val="00A20ACD"/>
    <w:rsid w:val="00A22214"/>
    <w:rsid w:val="00A27F98"/>
    <w:rsid w:val="00A3139E"/>
    <w:rsid w:val="00A31AC8"/>
    <w:rsid w:val="00A33DAC"/>
    <w:rsid w:val="00A37D33"/>
    <w:rsid w:val="00A37EC2"/>
    <w:rsid w:val="00A56A2F"/>
    <w:rsid w:val="00A61445"/>
    <w:rsid w:val="00A618B3"/>
    <w:rsid w:val="00A6434E"/>
    <w:rsid w:val="00A710CE"/>
    <w:rsid w:val="00A71B2F"/>
    <w:rsid w:val="00A77134"/>
    <w:rsid w:val="00A80986"/>
    <w:rsid w:val="00A90790"/>
    <w:rsid w:val="00A91DFE"/>
    <w:rsid w:val="00A93B55"/>
    <w:rsid w:val="00A9622A"/>
    <w:rsid w:val="00AA456F"/>
    <w:rsid w:val="00AB1102"/>
    <w:rsid w:val="00AB681B"/>
    <w:rsid w:val="00AC2A35"/>
    <w:rsid w:val="00AC6F58"/>
    <w:rsid w:val="00AC7A78"/>
    <w:rsid w:val="00AD1F42"/>
    <w:rsid w:val="00AD7766"/>
    <w:rsid w:val="00AE2E72"/>
    <w:rsid w:val="00AE3DD0"/>
    <w:rsid w:val="00AE5AA2"/>
    <w:rsid w:val="00AF2C4D"/>
    <w:rsid w:val="00B01A5F"/>
    <w:rsid w:val="00B05C37"/>
    <w:rsid w:val="00B118A1"/>
    <w:rsid w:val="00B133ED"/>
    <w:rsid w:val="00B14492"/>
    <w:rsid w:val="00B166D3"/>
    <w:rsid w:val="00B17780"/>
    <w:rsid w:val="00B239EC"/>
    <w:rsid w:val="00B23BD8"/>
    <w:rsid w:val="00B30B05"/>
    <w:rsid w:val="00B3448B"/>
    <w:rsid w:val="00B5378D"/>
    <w:rsid w:val="00B5B21B"/>
    <w:rsid w:val="00B609E8"/>
    <w:rsid w:val="00B61210"/>
    <w:rsid w:val="00B7046A"/>
    <w:rsid w:val="00B7315D"/>
    <w:rsid w:val="00B741A5"/>
    <w:rsid w:val="00B818FA"/>
    <w:rsid w:val="00B81A30"/>
    <w:rsid w:val="00B856FE"/>
    <w:rsid w:val="00B90A02"/>
    <w:rsid w:val="00B96DB1"/>
    <w:rsid w:val="00BA05E9"/>
    <w:rsid w:val="00BA5448"/>
    <w:rsid w:val="00BB601F"/>
    <w:rsid w:val="00BC70DA"/>
    <w:rsid w:val="00BD1A4C"/>
    <w:rsid w:val="00BD7EEB"/>
    <w:rsid w:val="00BE014A"/>
    <w:rsid w:val="00BE31D6"/>
    <w:rsid w:val="00BE40E0"/>
    <w:rsid w:val="00BE7AC4"/>
    <w:rsid w:val="00BF60FB"/>
    <w:rsid w:val="00C04D55"/>
    <w:rsid w:val="00C0509E"/>
    <w:rsid w:val="00C072F5"/>
    <w:rsid w:val="00C15199"/>
    <w:rsid w:val="00C15B30"/>
    <w:rsid w:val="00C178E2"/>
    <w:rsid w:val="00C17A20"/>
    <w:rsid w:val="00C22F39"/>
    <w:rsid w:val="00C23E43"/>
    <w:rsid w:val="00C261B8"/>
    <w:rsid w:val="00C40E39"/>
    <w:rsid w:val="00C45E3D"/>
    <w:rsid w:val="00C472AD"/>
    <w:rsid w:val="00C508DA"/>
    <w:rsid w:val="00C51251"/>
    <w:rsid w:val="00C53098"/>
    <w:rsid w:val="00C57A63"/>
    <w:rsid w:val="00C62942"/>
    <w:rsid w:val="00C71A97"/>
    <w:rsid w:val="00C73998"/>
    <w:rsid w:val="00C73B33"/>
    <w:rsid w:val="00C8413B"/>
    <w:rsid w:val="00C84FFE"/>
    <w:rsid w:val="00C93B4E"/>
    <w:rsid w:val="00C94C5A"/>
    <w:rsid w:val="00C96548"/>
    <w:rsid w:val="00CB3457"/>
    <w:rsid w:val="00CB3E4C"/>
    <w:rsid w:val="00CB4E9F"/>
    <w:rsid w:val="00CC07F5"/>
    <w:rsid w:val="00CC08FA"/>
    <w:rsid w:val="00CC4EBF"/>
    <w:rsid w:val="00CD1DCC"/>
    <w:rsid w:val="00CF18CC"/>
    <w:rsid w:val="00CF19E5"/>
    <w:rsid w:val="00CF1DFE"/>
    <w:rsid w:val="00CF1E78"/>
    <w:rsid w:val="00CF2A47"/>
    <w:rsid w:val="00CF2BCC"/>
    <w:rsid w:val="00CF4EE4"/>
    <w:rsid w:val="00D02296"/>
    <w:rsid w:val="00D04E6D"/>
    <w:rsid w:val="00D054B2"/>
    <w:rsid w:val="00D11197"/>
    <w:rsid w:val="00D13037"/>
    <w:rsid w:val="00D244FE"/>
    <w:rsid w:val="00D3004A"/>
    <w:rsid w:val="00D42E8F"/>
    <w:rsid w:val="00D45817"/>
    <w:rsid w:val="00D46880"/>
    <w:rsid w:val="00D525E5"/>
    <w:rsid w:val="00D54F52"/>
    <w:rsid w:val="00D63A11"/>
    <w:rsid w:val="00D644D8"/>
    <w:rsid w:val="00D706AF"/>
    <w:rsid w:val="00D73B6F"/>
    <w:rsid w:val="00D7563F"/>
    <w:rsid w:val="00D76749"/>
    <w:rsid w:val="00D91640"/>
    <w:rsid w:val="00D92FB9"/>
    <w:rsid w:val="00D95698"/>
    <w:rsid w:val="00DA3FA4"/>
    <w:rsid w:val="00DB2804"/>
    <w:rsid w:val="00DB65CF"/>
    <w:rsid w:val="00DC0381"/>
    <w:rsid w:val="00DC37FB"/>
    <w:rsid w:val="00DC4AC3"/>
    <w:rsid w:val="00DC4C99"/>
    <w:rsid w:val="00DD49E9"/>
    <w:rsid w:val="00DE2707"/>
    <w:rsid w:val="00DE4592"/>
    <w:rsid w:val="00DF1B74"/>
    <w:rsid w:val="00DF3FE2"/>
    <w:rsid w:val="00DF5AB9"/>
    <w:rsid w:val="00DF6560"/>
    <w:rsid w:val="00E0039D"/>
    <w:rsid w:val="00E01311"/>
    <w:rsid w:val="00E049E0"/>
    <w:rsid w:val="00E05574"/>
    <w:rsid w:val="00E148F4"/>
    <w:rsid w:val="00E16A08"/>
    <w:rsid w:val="00E21836"/>
    <w:rsid w:val="00E236E7"/>
    <w:rsid w:val="00E23DEB"/>
    <w:rsid w:val="00E252F7"/>
    <w:rsid w:val="00E278AE"/>
    <w:rsid w:val="00E27B41"/>
    <w:rsid w:val="00E3251D"/>
    <w:rsid w:val="00E36EE4"/>
    <w:rsid w:val="00E37E63"/>
    <w:rsid w:val="00E417C0"/>
    <w:rsid w:val="00E41CCC"/>
    <w:rsid w:val="00E44841"/>
    <w:rsid w:val="00E4724A"/>
    <w:rsid w:val="00E47A83"/>
    <w:rsid w:val="00E60CFA"/>
    <w:rsid w:val="00E60EB5"/>
    <w:rsid w:val="00E63004"/>
    <w:rsid w:val="00E634BB"/>
    <w:rsid w:val="00E63641"/>
    <w:rsid w:val="00E65AAB"/>
    <w:rsid w:val="00E66508"/>
    <w:rsid w:val="00E72C23"/>
    <w:rsid w:val="00E75502"/>
    <w:rsid w:val="00E802F6"/>
    <w:rsid w:val="00E81863"/>
    <w:rsid w:val="00E82DBC"/>
    <w:rsid w:val="00E831C3"/>
    <w:rsid w:val="00E92E5B"/>
    <w:rsid w:val="00E93509"/>
    <w:rsid w:val="00E947F3"/>
    <w:rsid w:val="00E957F1"/>
    <w:rsid w:val="00E9704C"/>
    <w:rsid w:val="00EB3558"/>
    <w:rsid w:val="00EC2C54"/>
    <w:rsid w:val="00EC6679"/>
    <w:rsid w:val="00EC747F"/>
    <w:rsid w:val="00ED0054"/>
    <w:rsid w:val="00ED0580"/>
    <w:rsid w:val="00EE2A0E"/>
    <w:rsid w:val="00EF3470"/>
    <w:rsid w:val="00EF473D"/>
    <w:rsid w:val="00F03530"/>
    <w:rsid w:val="00F04346"/>
    <w:rsid w:val="00F07339"/>
    <w:rsid w:val="00F10929"/>
    <w:rsid w:val="00F134E2"/>
    <w:rsid w:val="00F148D4"/>
    <w:rsid w:val="00F17F04"/>
    <w:rsid w:val="00F25BE0"/>
    <w:rsid w:val="00F32FA5"/>
    <w:rsid w:val="00F37216"/>
    <w:rsid w:val="00F445E1"/>
    <w:rsid w:val="00F5078E"/>
    <w:rsid w:val="00F54D20"/>
    <w:rsid w:val="00F56B69"/>
    <w:rsid w:val="00F64342"/>
    <w:rsid w:val="00F71C9A"/>
    <w:rsid w:val="00F7208C"/>
    <w:rsid w:val="00F728F7"/>
    <w:rsid w:val="00F7501D"/>
    <w:rsid w:val="00F75C88"/>
    <w:rsid w:val="00F8330E"/>
    <w:rsid w:val="00F83718"/>
    <w:rsid w:val="00F839B3"/>
    <w:rsid w:val="00F83E3B"/>
    <w:rsid w:val="00F84A05"/>
    <w:rsid w:val="00F86BE6"/>
    <w:rsid w:val="00F93144"/>
    <w:rsid w:val="00F978F9"/>
    <w:rsid w:val="00FA1A22"/>
    <w:rsid w:val="00FA1ED6"/>
    <w:rsid w:val="00FA3EEA"/>
    <w:rsid w:val="00FB294A"/>
    <w:rsid w:val="00FB44C8"/>
    <w:rsid w:val="00FC2028"/>
    <w:rsid w:val="00FC2A41"/>
    <w:rsid w:val="00FC2D36"/>
    <w:rsid w:val="00FC6AAB"/>
    <w:rsid w:val="00FC6CC1"/>
    <w:rsid w:val="00FE226D"/>
    <w:rsid w:val="00FE23D9"/>
    <w:rsid w:val="00FE347A"/>
    <w:rsid w:val="00FE6294"/>
    <w:rsid w:val="0139C50D"/>
    <w:rsid w:val="018C61C9"/>
    <w:rsid w:val="0242E787"/>
    <w:rsid w:val="027127C6"/>
    <w:rsid w:val="0294211F"/>
    <w:rsid w:val="034E3F40"/>
    <w:rsid w:val="03529463"/>
    <w:rsid w:val="0382BA0E"/>
    <w:rsid w:val="03B32EE2"/>
    <w:rsid w:val="03D7FA4D"/>
    <w:rsid w:val="044AFEAA"/>
    <w:rsid w:val="0461B55A"/>
    <w:rsid w:val="04AE66FE"/>
    <w:rsid w:val="04C33842"/>
    <w:rsid w:val="05CE338E"/>
    <w:rsid w:val="0621AD65"/>
    <w:rsid w:val="068CC5D6"/>
    <w:rsid w:val="06A4A03F"/>
    <w:rsid w:val="06CA8CF5"/>
    <w:rsid w:val="0716BE4C"/>
    <w:rsid w:val="0738ABC5"/>
    <w:rsid w:val="074511FC"/>
    <w:rsid w:val="074B391A"/>
    <w:rsid w:val="0770867F"/>
    <w:rsid w:val="0770E7A8"/>
    <w:rsid w:val="0777E4C7"/>
    <w:rsid w:val="07F45674"/>
    <w:rsid w:val="087B4EFA"/>
    <w:rsid w:val="088BB74E"/>
    <w:rsid w:val="0931C716"/>
    <w:rsid w:val="096256D0"/>
    <w:rsid w:val="097EB92D"/>
    <w:rsid w:val="097ED831"/>
    <w:rsid w:val="0AC27E8E"/>
    <w:rsid w:val="0AFBBEB9"/>
    <w:rsid w:val="0B216D47"/>
    <w:rsid w:val="0B5131C9"/>
    <w:rsid w:val="0BD90279"/>
    <w:rsid w:val="0BDABA05"/>
    <w:rsid w:val="0C13FA30"/>
    <w:rsid w:val="0C3C6FBE"/>
    <w:rsid w:val="0C5BFA44"/>
    <w:rsid w:val="0D176463"/>
    <w:rsid w:val="0D57A08D"/>
    <w:rsid w:val="0DB490E9"/>
    <w:rsid w:val="0E1646A2"/>
    <w:rsid w:val="0EB7FB1C"/>
    <w:rsid w:val="0F128F57"/>
    <w:rsid w:val="0F19B0D5"/>
    <w:rsid w:val="0F766E60"/>
    <w:rsid w:val="0F8C3D07"/>
    <w:rsid w:val="0FECF55D"/>
    <w:rsid w:val="1004EECA"/>
    <w:rsid w:val="10CB122B"/>
    <w:rsid w:val="1120526A"/>
    <w:rsid w:val="113CD3CB"/>
    <w:rsid w:val="114DFB31"/>
    <w:rsid w:val="12B23D07"/>
    <w:rsid w:val="12B9BA53"/>
    <w:rsid w:val="130F4D83"/>
    <w:rsid w:val="133F484F"/>
    <w:rsid w:val="136563F4"/>
    <w:rsid w:val="142EC722"/>
    <w:rsid w:val="148C13EB"/>
    <w:rsid w:val="148D6A19"/>
    <w:rsid w:val="14939137"/>
    <w:rsid w:val="14A40D58"/>
    <w:rsid w:val="14ED3A66"/>
    <w:rsid w:val="15026FFF"/>
    <w:rsid w:val="15A44F62"/>
    <w:rsid w:val="15D5CB3B"/>
    <w:rsid w:val="16288E7A"/>
    <w:rsid w:val="16AF17DD"/>
    <w:rsid w:val="16BF8031"/>
    <w:rsid w:val="16C7304E"/>
    <w:rsid w:val="16EE06B2"/>
    <w:rsid w:val="17B2A114"/>
    <w:rsid w:val="17C2EA64"/>
    <w:rsid w:val="17DF6BC5"/>
    <w:rsid w:val="17F7462E"/>
    <w:rsid w:val="18995715"/>
    <w:rsid w:val="18B15082"/>
    <w:rsid w:val="18B5B972"/>
    <w:rsid w:val="19231222"/>
    <w:rsid w:val="1929607E"/>
    <w:rsid w:val="193958F4"/>
    <w:rsid w:val="195C524D"/>
    <w:rsid w:val="198650DA"/>
    <w:rsid w:val="198C77F8"/>
    <w:rsid w:val="19B923A5"/>
    <w:rsid w:val="19B942A9"/>
    <w:rsid w:val="19C98BF9"/>
    <w:rsid w:val="1A267C55"/>
    <w:rsid w:val="1A77B5ED"/>
    <w:rsid w:val="1B46A552"/>
    <w:rsid w:val="1B5BD7BF"/>
    <w:rsid w:val="1B5E9EBF"/>
    <w:rsid w:val="1B74F902"/>
    <w:rsid w:val="1C8ED3A3"/>
    <w:rsid w:val="1CA6CD10"/>
    <w:rsid w:val="1D207C36"/>
    <w:rsid w:val="1D5820E0"/>
    <w:rsid w:val="1D7A4469"/>
    <w:rsid w:val="1DD701F4"/>
    <w:rsid w:val="1E50B11A"/>
    <w:rsid w:val="1E68AA87"/>
    <w:rsid w:val="1EF26594"/>
    <w:rsid w:val="1F0231B8"/>
    <w:rsid w:val="1FC8D245"/>
    <w:rsid w:val="202A87FE"/>
    <w:rsid w:val="205752AF"/>
    <w:rsid w:val="205EE3C8"/>
    <w:rsid w:val="2062934E"/>
    <w:rsid w:val="2115F8C4"/>
    <w:rsid w:val="21624DFB"/>
    <w:rsid w:val="21D5C236"/>
    <w:rsid w:val="220F3380"/>
    <w:rsid w:val="221DB81A"/>
    <w:rsid w:val="22462DA8"/>
    <w:rsid w:val="224DDDC5"/>
    <w:rsid w:val="22762082"/>
    <w:rsid w:val="22B20430"/>
    <w:rsid w:val="22EDFDAD"/>
    <w:rsid w:val="22F424CB"/>
    <w:rsid w:val="2301C897"/>
    <w:rsid w:val="23050215"/>
    <w:rsid w:val="231C9A59"/>
    <w:rsid w:val="2332F49C"/>
    <w:rsid w:val="23B56E63"/>
    <w:rsid w:val="24546056"/>
    <w:rsid w:val="24C6DF8C"/>
    <w:rsid w:val="25E63726"/>
    <w:rsid w:val="261035B3"/>
    <w:rsid w:val="2626A621"/>
    <w:rsid w:val="26678375"/>
    <w:rsid w:val="26B5268B"/>
    <w:rsid w:val="26CD1FF8"/>
    <w:rsid w:val="26D4D015"/>
    <w:rsid w:val="27139FE6"/>
    <w:rsid w:val="279D14B1"/>
    <w:rsid w:val="27E6E46E"/>
    <w:rsid w:val="2804E5F5"/>
    <w:rsid w:val="2887FBC8"/>
    <w:rsid w:val="288A3812"/>
    <w:rsid w:val="28A6F6DC"/>
    <w:rsid w:val="28BD511F"/>
    <w:rsid w:val="2A4C1589"/>
    <w:rsid w:val="2A68D453"/>
    <w:rsid w:val="2A972803"/>
    <w:rsid w:val="2A9D4F21"/>
    <w:rsid w:val="2AA5C3AC"/>
    <w:rsid w:val="2AC29C86"/>
    <w:rsid w:val="2B775F40"/>
    <w:rsid w:val="2B810FCA"/>
    <w:rsid w:val="2BDB514A"/>
    <w:rsid w:val="2BDDCD55"/>
    <w:rsid w:val="2C76D430"/>
    <w:rsid w:val="2C8479FD"/>
    <w:rsid w:val="2CB38357"/>
    <w:rsid w:val="2CD0CF34"/>
    <w:rsid w:val="2E764A4E"/>
    <w:rsid w:val="2E7CFDF8"/>
    <w:rsid w:val="2E8B1B92"/>
    <w:rsid w:val="2EA314FF"/>
    <w:rsid w:val="2EB06C3B"/>
    <w:rsid w:val="2F23EF9C"/>
    <w:rsid w:val="2F2CD00C"/>
    <w:rsid w:val="2FC2E18F"/>
    <w:rsid w:val="2FFA5C4D"/>
    <w:rsid w:val="3023AF95"/>
    <w:rsid w:val="303655CA"/>
    <w:rsid w:val="304CF909"/>
    <w:rsid w:val="307CEBE3"/>
    <w:rsid w:val="30CFF3BA"/>
    <w:rsid w:val="3106A6F0"/>
    <w:rsid w:val="311CEDC2"/>
    <w:rsid w:val="3150633C"/>
    <w:rsid w:val="31685CA9"/>
    <w:rsid w:val="317EB6EC"/>
    <w:rsid w:val="320A1123"/>
    <w:rsid w:val="320C6F6E"/>
    <w:rsid w:val="320F37A9"/>
    <w:rsid w:val="325B4ABB"/>
    <w:rsid w:val="3272F914"/>
    <w:rsid w:val="33277320"/>
    <w:rsid w:val="33588DD0"/>
    <w:rsid w:val="336EFE3E"/>
    <w:rsid w:val="3386F7AB"/>
    <w:rsid w:val="33A083B4"/>
    <w:rsid w:val="33C0C0AB"/>
    <w:rsid w:val="33F8B94B"/>
    <w:rsid w:val="34625527"/>
    <w:rsid w:val="34726871"/>
    <w:rsid w:val="348ECACE"/>
    <w:rsid w:val="3500E8DB"/>
    <w:rsid w:val="353563A9"/>
    <w:rsid w:val="35A876F1"/>
    <w:rsid w:val="35FDA845"/>
    <w:rsid w:val="3649D8FF"/>
    <w:rsid w:val="364AA02B"/>
    <w:rsid w:val="36611099"/>
    <w:rsid w:val="36893F71"/>
    <w:rsid w:val="36D5FA62"/>
    <w:rsid w:val="37011278"/>
    <w:rsid w:val="37078A70"/>
    <w:rsid w:val="371FB6AE"/>
    <w:rsid w:val="374E0A5E"/>
    <w:rsid w:val="37F35C5F"/>
    <w:rsid w:val="383F506D"/>
    <w:rsid w:val="383F6F71"/>
    <w:rsid w:val="38F66569"/>
    <w:rsid w:val="38FDE2B5"/>
    <w:rsid w:val="393AD85E"/>
    <w:rsid w:val="393E51B0"/>
    <w:rsid w:val="394A3828"/>
    <w:rsid w:val="39D045B6"/>
    <w:rsid w:val="39E20487"/>
    <w:rsid w:val="3A119638"/>
    <w:rsid w:val="3A194655"/>
    <w:rsid w:val="3A401CB9"/>
    <w:rsid w:val="3AE835BA"/>
    <w:rsid w:val="3B002F27"/>
    <w:rsid w:val="3B495C35"/>
    <w:rsid w:val="3BD373AF"/>
    <w:rsid w:val="3BEB6D1C"/>
    <w:rsid w:val="3C036689"/>
    <w:rsid w:val="3C07CF79"/>
    <w:rsid w:val="3C37F524"/>
    <w:rsid w:val="3C752829"/>
    <w:rsid w:val="3CD5F564"/>
    <w:rsid w:val="3CD6DDE2"/>
    <w:rsid w:val="3CDE8DFF"/>
    <w:rsid w:val="3D0B39AC"/>
    <w:rsid w:val="3DA6D29B"/>
    <w:rsid w:val="3DC9CBF4"/>
    <w:rsid w:val="3DDAA93E"/>
    <w:rsid w:val="3DF6C976"/>
    <w:rsid w:val="3E0A3AEF"/>
    <w:rsid w:val="3E1F0C33"/>
    <w:rsid w:val="3E2EB4A9"/>
    <w:rsid w:val="3E3705A0"/>
    <w:rsid w:val="3E98BB59"/>
    <w:rsid w:val="3EADEDC6"/>
    <w:rsid w:val="3EB0B4C6"/>
    <w:rsid w:val="3EC70F09"/>
    <w:rsid w:val="3EDD7F77"/>
    <w:rsid w:val="3EF578E4"/>
    <w:rsid w:val="3F01AF00"/>
    <w:rsid w:val="3F3B05EB"/>
    <w:rsid w:val="3F487CEA"/>
    <w:rsid w:val="3FD02639"/>
    <w:rsid w:val="3FE87AC3"/>
    <w:rsid w:val="3FF8E317"/>
    <w:rsid w:val="406AA4B7"/>
    <w:rsid w:val="407A9789"/>
    <w:rsid w:val="40A0E5ED"/>
    <w:rsid w:val="40BBDE4F"/>
    <w:rsid w:val="40E453DD"/>
    <w:rsid w:val="40FC4D4A"/>
    <w:rsid w:val="412917FB"/>
    <w:rsid w:val="4188C30B"/>
    <w:rsid w:val="41BAC08E"/>
    <w:rsid w:val="42447B9B"/>
    <w:rsid w:val="427DBBC6"/>
    <w:rsid w:val="42A46B98"/>
    <w:rsid w:val="42AD8F9C"/>
    <w:rsid w:val="431DE8FE"/>
    <w:rsid w:val="4361DD98"/>
    <w:rsid w:val="43B0F9CF"/>
    <w:rsid w:val="43EB546F"/>
    <w:rsid w:val="445792AA"/>
    <w:rsid w:val="44C93546"/>
    <w:rsid w:val="45368DF6"/>
    <w:rsid w:val="459843AF"/>
    <w:rsid w:val="45C83689"/>
    <w:rsid w:val="46041A37"/>
    <w:rsid w:val="4656B6F3"/>
    <w:rsid w:val="4657181C"/>
    <w:rsid w:val="466EB060"/>
    <w:rsid w:val="46B3747E"/>
    <w:rsid w:val="470660DC"/>
    <w:rsid w:val="478A1400"/>
    <w:rsid w:val="4883DE12"/>
    <w:rsid w:val="48E71395"/>
    <w:rsid w:val="4931310A"/>
    <w:rsid w:val="49384D2D"/>
    <w:rsid w:val="4960C2BB"/>
    <w:rsid w:val="4990B595"/>
    <w:rsid w:val="4A029474"/>
    <w:rsid w:val="4A65B5ED"/>
    <w:rsid w:val="4AD12C40"/>
    <w:rsid w:val="4B0B0DE9"/>
    <w:rsid w:val="4B22A032"/>
    <w:rsid w:val="4B56FBFC"/>
    <w:rsid w:val="4BDC4E19"/>
    <w:rsid w:val="4BE1749F"/>
    <w:rsid w:val="4C158E44"/>
    <w:rsid w:val="4C3DD101"/>
    <w:rsid w:val="4C725F9C"/>
    <w:rsid w:val="4CE47DA9"/>
    <w:rsid w:val="4D0D0638"/>
    <w:rsid w:val="4D57C848"/>
    <w:rsid w:val="4D9E2B90"/>
    <w:rsid w:val="4DE93E0A"/>
    <w:rsid w:val="4E1C10D5"/>
    <w:rsid w:val="4E490E57"/>
    <w:rsid w:val="4E5C9ED4"/>
    <w:rsid w:val="4E896985"/>
    <w:rsid w:val="4ED325D1"/>
    <w:rsid w:val="4F017981"/>
    <w:rsid w:val="4F128E1B"/>
    <w:rsid w:val="4F1F7B08"/>
    <w:rsid w:val="4F917424"/>
    <w:rsid w:val="4FC8EA37"/>
    <w:rsid w:val="4FFC2E19"/>
    <w:rsid w:val="5023043F"/>
    <w:rsid w:val="50903DEB"/>
    <w:rsid w:val="5254BE4C"/>
    <w:rsid w:val="527605A3"/>
    <w:rsid w:val="52B8263E"/>
    <w:rsid w:val="52E09BCC"/>
    <w:rsid w:val="52EA15F0"/>
    <w:rsid w:val="52F89539"/>
    <w:rsid w:val="5314F796"/>
    <w:rsid w:val="53886BD1"/>
    <w:rsid w:val="5428CA1D"/>
    <w:rsid w:val="5458BCF7"/>
    <w:rsid w:val="545F0B53"/>
    <w:rsid w:val="5491FD22"/>
    <w:rsid w:val="54D0CCF3"/>
    <w:rsid w:val="553AC5C6"/>
    <w:rsid w:val="55614DB0"/>
    <w:rsid w:val="55A79B71"/>
    <w:rsid w:val="55BDDCE3"/>
    <w:rsid w:val="5602A101"/>
    <w:rsid w:val="5629B8BE"/>
    <w:rsid w:val="56798927"/>
    <w:rsid w:val="56918294"/>
    <w:rsid w:val="574ACF52"/>
    <w:rsid w:val="574FF5D8"/>
    <w:rsid w:val="57611624"/>
    <w:rsid w:val="578355E4"/>
    <w:rsid w:val="57A4D347"/>
    <w:rsid w:val="57C47E78"/>
    <w:rsid w:val="57E0FFD9"/>
    <w:rsid w:val="57E132AA"/>
    <w:rsid w:val="5825D7C4"/>
    <w:rsid w:val="588779B0"/>
    <w:rsid w:val="590CACC9"/>
    <w:rsid w:val="5949B570"/>
    <w:rsid w:val="599E62C1"/>
    <w:rsid w:val="59B326A0"/>
    <w:rsid w:val="5A615094"/>
    <w:rsid w:val="5AA02065"/>
    <w:rsid w:val="5AE51754"/>
    <w:rsid w:val="5B0C1202"/>
    <w:rsid w:val="5B319627"/>
    <w:rsid w:val="5C1B7DEE"/>
    <w:rsid w:val="5C4FF8BC"/>
    <w:rsid w:val="5C60D606"/>
    <w:rsid w:val="5D7BD87D"/>
    <w:rsid w:val="5D82A087"/>
    <w:rsid w:val="5E56CD22"/>
    <w:rsid w:val="5E671672"/>
    <w:rsid w:val="5E8397D3"/>
    <w:rsid w:val="5E97094C"/>
    <w:rsid w:val="5EF0D17F"/>
    <w:rsid w:val="5F557C90"/>
    <w:rsid w:val="60007E5B"/>
    <w:rsid w:val="6010FA7C"/>
    <w:rsid w:val="6030A406"/>
    <w:rsid w:val="60457E99"/>
    <w:rsid w:val="6051F816"/>
    <w:rsid w:val="605D6EB7"/>
    <w:rsid w:val="606DB807"/>
    <w:rsid w:val="6081C2E8"/>
    <w:rsid w:val="60CF6DC0"/>
    <w:rsid w:val="6100E999"/>
    <w:rsid w:val="613B5603"/>
    <w:rsid w:val="61445789"/>
    <w:rsid w:val="6171223A"/>
    <w:rsid w:val="61EAD160"/>
    <w:rsid w:val="6202CACD"/>
    <w:rsid w:val="62192510"/>
    <w:rsid w:val="628F39FF"/>
    <w:rsid w:val="62B9508B"/>
    <w:rsid w:val="635D7E54"/>
    <w:rsid w:val="639458FD"/>
    <w:rsid w:val="640DF456"/>
    <w:rsid w:val="648A46FF"/>
    <w:rsid w:val="64DCE3BB"/>
    <w:rsid w:val="650CD695"/>
    <w:rsid w:val="652938F2"/>
    <w:rsid w:val="661040C8"/>
    <w:rsid w:val="6614C8BC"/>
    <w:rsid w:val="66449C92"/>
    <w:rsid w:val="669B38F9"/>
    <w:rsid w:val="66B3F39F"/>
    <w:rsid w:val="67030FD6"/>
    <w:rsid w:val="67CE8A0E"/>
    <w:rsid w:val="6816E25D"/>
    <w:rsid w:val="6888A3FD"/>
    <w:rsid w:val="688DCA83"/>
    <w:rsid w:val="68EA59B6"/>
    <w:rsid w:val="69025323"/>
    <w:rsid w:val="6956303E"/>
    <w:rsid w:val="699229BB"/>
    <w:rsid w:val="69A8CCFA"/>
    <w:rsid w:val="69A92E23"/>
    <w:rsid w:val="6A058A85"/>
    <w:rsid w:val="6A1E8686"/>
    <w:rsid w:val="6A298B48"/>
    <w:rsid w:val="6A599A71"/>
    <w:rsid w:val="6A9BBB0C"/>
    <w:rsid w:val="6AF8AB68"/>
    <w:rsid w:val="6B08F4B8"/>
    <w:rsid w:val="6B532978"/>
    <w:rsid w:val="6B6AAA71"/>
    <w:rsid w:val="6B6F5051"/>
    <w:rsid w:val="6B90FD2A"/>
    <w:rsid w:val="6BE0704A"/>
    <w:rsid w:val="6C834711"/>
    <w:rsid w:val="6CB2D8C2"/>
    <w:rsid w:val="6CF79CE0"/>
    <w:rsid w:val="6D448155"/>
    <w:rsid w:val="6DB7CBF4"/>
    <w:rsid w:val="6DCE3C62"/>
    <w:rsid w:val="6DEA9EBF"/>
    <w:rsid w:val="6E2DE412"/>
    <w:rsid w:val="6E6E72B2"/>
    <w:rsid w:val="6EA91203"/>
    <w:rsid w:val="6F338AA6"/>
    <w:rsid w:val="6F67A44B"/>
    <w:rsid w:val="6FA4EB1D"/>
    <w:rsid w:val="6FBCBA5B"/>
    <w:rsid w:val="6FC475A3"/>
    <w:rsid w:val="6FF8C838"/>
    <w:rsid w:val="707B8A9F"/>
    <w:rsid w:val="70A9DE4F"/>
    <w:rsid w:val="70EC2531"/>
    <w:rsid w:val="70F04197"/>
    <w:rsid w:val="71068869"/>
    <w:rsid w:val="711B59AD"/>
    <w:rsid w:val="7139FDE3"/>
    <w:rsid w:val="7196BB6E"/>
    <w:rsid w:val="719B245E"/>
    <w:rsid w:val="72F53091"/>
    <w:rsid w:val="736D6A29"/>
    <w:rsid w:val="739B612F"/>
    <w:rsid w:val="74338D8A"/>
    <w:rsid w:val="75244C65"/>
    <w:rsid w:val="7528CFA8"/>
    <w:rsid w:val="7563A36A"/>
    <w:rsid w:val="75E413BE"/>
    <w:rsid w:val="75E742EC"/>
    <w:rsid w:val="75E89C33"/>
    <w:rsid w:val="7632B1D3"/>
    <w:rsid w:val="76343AD2"/>
    <w:rsid w:val="763A61F0"/>
    <w:rsid w:val="764AAB40"/>
    <w:rsid w:val="76672CA1"/>
    <w:rsid w:val="767775F1"/>
    <w:rsid w:val="768FA22F"/>
    <w:rsid w:val="76A79B9C"/>
    <w:rsid w:val="77B0D261"/>
    <w:rsid w:val="77F48F4A"/>
    <w:rsid w:val="7809C1B7"/>
    <w:rsid w:val="780C88B7"/>
    <w:rsid w:val="78A3E01D"/>
    <w:rsid w:val="78AE7A14"/>
    <w:rsid w:val="78B3028E"/>
    <w:rsid w:val="78BA2E05"/>
    <w:rsid w:val="78C0AB9F"/>
    <w:rsid w:val="78F7F97D"/>
    <w:rsid w:val="793CBD9B"/>
    <w:rsid w:val="7954B708"/>
    <w:rsid w:val="79BE18BC"/>
    <w:rsid w:val="79CB9F2E"/>
    <w:rsid w:val="79E3989B"/>
    <w:rsid w:val="7A17B240"/>
    <w:rsid w:val="7A5F9DD1"/>
    <w:rsid w:val="7A9404E9"/>
    <w:rsid w:val="7AA20BDF"/>
    <w:rsid w:val="7AD62584"/>
    <w:rsid w:val="7B016954"/>
    <w:rsid w:val="7B16947F"/>
    <w:rsid w:val="7B435F30"/>
    <w:rsid w:val="7B84F13B"/>
    <w:rsid w:val="7BA04F8C"/>
    <w:rsid w:val="7BBF8F2C"/>
    <w:rsid w:val="7BDD3BA6"/>
    <w:rsid w:val="7BEA6D01"/>
    <w:rsid w:val="7BF18924"/>
    <w:rsid w:val="7C020545"/>
    <w:rsid w:val="7C185F88"/>
    <w:rsid w:val="7CBDB189"/>
    <w:rsid w:val="7D053CA7"/>
    <w:rsid w:val="7D1AA1E5"/>
    <w:rsid w:val="7D1D3614"/>
    <w:rsid w:val="7D941E3A"/>
    <w:rsid w:val="7DB3669B"/>
    <w:rsid w:val="7DC3E2BC"/>
    <w:rsid w:val="7E1037F3"/>
    <w:rsid w:val="7E63B1CA"/>
    <w:rsid w:val="7E9261E7"/>
    <w:rsid w:val="7EA8A8B9"/>
    <w:rsid w:val="7ECBA212"/>
    <w:rsid w:val="7F50D52B"/>
    <w:rsid w:val="7FB2E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C378"/>
  <w15:chartTrackingRefBased/>
  <w15:docId w15:val="{10A66A74-9CEE-4471-9F79-F2245F90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4C"/>
  </w:style>
  <w:style w:type="paragraph" w:styleId="Heading1">
    <w:name w:val="heading 1"/>
    <w:basedOn w:val="Normal"/>
    <w:next w:val="Normal"/>
    <w:link w:val="Heading1Char"/>
    <w:uiPriority w:val="9"/>
    <w:qFormat/>
    <w:rsid w:val="00576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089"/>
    <w:pPr>
      <w:ind w:left="720"/>
      <w:contextualSpacing/>
    </w:pPr>
  </w:style>
  <w:style w:type="character" w:customStyle="1" w:styleId="Heading1Char">
    <w:name w:val="Heading 1 Char"/>
    <w:basedOn w:val="DefaultParagraphFont"/>
    <w:link w:val="Heading1"/>
    <w:uiPriority w:val="9"/>
    <w:rsid w:val="005766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7D13"/>
    <w:rPr>
      <w:color w:val="0563C1" w:themeColor="hyperlink"/>
      <w:u w:val="single"/>
    </w:rPr>
  </w:style>
  <w:style w:type="paragraph" w:styleId="TOC1">
    <w:name w:val="toc 1"/>
    <w:basedOn w:val="Normal"/>
    <w:next w:val="Normal"/>
    <w:autoRedefine/>
    <w:uiPriority w:val="39"/>
    <w:unhideWhenUsed/>
    <w:rsid w:val="00997D13"/>
    <w:pPr>
      <w:spacing w:after="100"/>
    </w:pPr>
  </w:style>
  <w:style w:type="paragraph" w:styleId="NoSpacing">
    <w:name w:val="No Spacing"/>
    <w:link w:val="NoSpacingChar"/>
    <w:uiPriority w:val="1"/>
    <w:qFormat/>
    <w:rsid w:val="00261ADD"/>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61ADD"/>
    <w:rPr>
      <w:rFonts w:eastAsiaTheme="minorEastAsia"/>
      <w:lang w:eastAsia="zh-CN"/>
    </w:rPr>
  </w:style>
  <w:style w:type="paragraph" w:styleId="Title">
    <w:name w:val="Title"/>
    <w:basedOn w:val="Normal"/>
    <w:next w:val="Normal"/>
    <w:link w:val="TitleChar"/>
    <w:uiPriority w:val="10"/>
    <w:qFormat/>
    <w:rsid w:val="00056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7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Sheet1!$H$1</c:f>
              <c:strCache>
                <c:ptCount val="1"/>
                <c:pt idx="0">
                  <c:v>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Sheet1!$H$2:$H$9</c:f>
              <c:numCache>
                <c:formatCode>General</c:formatCode>
                <c:ptCount val="8"/>
                <c:pt idx="0">
                  <c:v>0.33368399999999998</c:v>
                </c:pt>
                <c:pt idx="1">
                  <c:v>0.53746799999999995</c:v>
                </c:pt>
                <c:pt idx="2">
                  <c:v>0.82008499999999995</c:v>
                </c:pt>
                <c:pt idx="3">
                  <c:v>1.2183999999999999</c:v>
                </c:pt>
                <c:pt idx="4">
                  <c:v>1.8178000000000001</c:v>
                </c:pt>
                <c:pt idx="5">
                  <c:v>2.9871500000000002</c:v>
                </c:pt>
                <c:pt idx="6">
                  <c:v>5.5892400000000002</c:v>
                </c:pt>
                <c:pt idx="7">
                  <c:v>18.760100000000001</c:v>
                </c:pt>
              </c:numCache>
            </c:numRef>
          </c:yVal>
          <c:smooth val="0"/>
          <c:extLst>
            <c:ext xmlns:c16="http://schemas.microsoft.com/office/drawing/2014/chart" uri="{C3380CC4-5D6E-409C-BE32-E72D297353CC}">
              <c16:uniqueId val="{00000000-65B4-4073-8316-110B7EB28AFC}"/>
            </c:ext>
          </c:extLst>
        </c:ser>
        <c:dLbls>
          <c:showLegendKey val="0"/>
          <c:showVal val="0"/>
          <c:showCatName val="0"/>
          <c:showSerName val="0"/>
          <c:showPercent val="0"/>
          <c:showBubbleSize val="0"/>
        </c:dLbls>
        <c:axId val="259675135"/>
        <c:axId val="259675967"/>
      </c:scatterChart>
      <c:valAx>
        <c:axId val="259675135"/>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Traffic intensity </a:t>
                </a:r>
                <a:r>
                  <a:rPr lang="el-GR"/>
                  <a:t>ρ</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675967"/>
        <c:crosses val="autoZero"/>
        <c:crossBetween val="midCat"/>
      </c:valAx>
      <c:valAx>
        <c:axId val="259675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in system</a:t>
                </a:r>
                <a:r>
                  <a:rPr lang="en-US" baseline="0"/>
                  <a:t> 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675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Sheet1!$I$1</c:f>
              <c:strCache>
                <c:ptCount val="1"/>
                <c:pt idx="0">
                  <c:v>PIDLE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Sheet1!$G$2:$G$9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Sheet1!$I$2:$I$9</c:f>
              <c:numCache>
                <c:formatCode>General</c:formatCode>
                <c:ptCount val="8"/>
                <c:pt idx="0">
                  <c:v>0.74925900000000001</c:v>
                </c:pt>
                <c:pt idx="1">
                  <c:v>0.65035600000000005</c:v>
                </c:pt>
                <c:pt idx="2">
                  <c:v>0.550207</c:v>
                </c:pt>
                <c:pt idx="3">
                  <c:v>0.45003900000000002</c:v>
                </c:pt>
                <c:pt idx="4">
                  <c:v>0.35105399999999998</c:v>
                </c:pt>
                <c:pt idx="5">
                  <c:v>0.25068400000000002</c:v>
                </c:pt>
                <c:pt idx="6">
                  <c:v>0.15057699999999999</c:v>
                </c:pt>
                <c:pt idx="7">
                  <c:v>4.9559499999999999E-2</c:v>
                </c:pt>
              </c:numCache>
            </c:numRef>
          </c:yVal>
          <c:smooth val="0"/>
          <c:extLst>
            <c:ext xmlns:c16="http://schemas.microsoft.com/office/drawing/2014/chart" uri="{C3380CC4-5D6E-409C-BE32-E72D297353CC}">
              <c16:uniqueId val="{00000000-86EF-4FBB-8896-6A93C668ED2D}"/>
            </c:ext>
          </c:extLst>
        </c:ser>
        <c:dLbls>
          <c:showLegendKey val="0"/>
          <c:showVal val="0"/>
          <c:showCatName val="0"/>
          <c:showSerName val="0"/>
          <c:showPercent val="0"/>
          <c:showBubbleSize val="0"/>
        </c:dLbls>
        <c:axId val="298144399"/>
        <c:axId val="298148559"/>
      </c:scatterChart>
      <c:valAx>
        <c:axId val="298144399"/>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Traffic intensity </a:t>
                </a:r>
                <a:r>
                  <a:rPr lang="el-GR" sz="1000" b="0" i="0" u="none" strike="noStrike" baseline="0">
                    <a:effectLst/>
                  </a:rPr>
                  <a:t>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148559"/>
        <c:crosses val="autoZero"/>
        <c:crossBetween val="midCat"/>
        <c:majorUnit val="0.1"/>
      </c:valAx>
      <c:valAx>
        <c:axId val="29814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time buffer</a:t>
                </a:r>
                <a:r>
                  <a:rPr lang="en-US" baseline="0"/>
                  <a:t> idle P_IDLE</a:t>
                </a:r>
                <a:endParaRPr lang="en-US"/>
              </a:p>
            </c:rich>
          </c:tx>
          <c:layout>
            <c:manualLayout>
              <c:xMode val="edge"/>
              <c:yMode val="edge"/>
              <c:x val="3.0555555555555555E-2"/>
              <c:y val="0.130046296296296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1443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1130</Words>
  <Characters>6443</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Links>
    <vt:vector size="36" baseType="variant">
      <vt:variant>
        <vt:i4>1572913</vt:i4>
      </vt:variant>
      <vt:variant>
        <vt:i4>32</vt:i4>
      </vt:variant>
      <vt:variant>
        <vt:i4>0</vt:i4>
      </vt:variant>
      <vt:variant>
        <vt:i4>5</vt:i4>
      </vt:variant>
      <vt:variant>
        <vt:lpwstr/>
      </vt:variant>
      <vt:variant>
        <vt:lpwstr>_Toc116076186</vt:lpwstr>
      </vt:variant>
      <vt:variant>
        <vt:i4>1572913</vt:i4>
      </vt:variant>
      <vt:variant>
        <vt:i4>26</vt:i4>
      </vt:variant>
      <vt:variant>
        <vt:i4>0</vt:i4>
      </vt:variant>
      <vt:variant>
        <vt:i4>5</vt:i4>
      </vt:variant>
      <vt:variant>
        <vt:lpwstr/>
      </vt:variant>
      <vt:variant>
        <vt:lpwstr>_Toc116076185</vt:lpwstr>
      </vt:variant>
      <vt:variant>
        <vt:i4>1572913</vt:i4>
      </vt:variant>
      <vt:variant>
        <vt:i4>20</vt:i4>
      </vt:variant>
      <vt:variant>
        <vt:i4>0</vt:i4>
      </vt:variant>
      <vt:variant>
        <vt:i4>5</vt:i4>
      </vt:variant>
      <vt:variant>
        <vt:lpwstr/>
      </vt:variant>
      <vt:variant>
        <vt:lpwstr>_Toc116076184</vt:lpwstr>
      </vt:variant>
      <vt:variant>
        <vt:i4>1572913</vt:i4>
      </vt:variant>
      <vt:variant>
        <vt:i4>14</vt:i4>
      </vt:variant>
      <vt:variant>
        <vt:i4>0</vt:i4>
      </vt:variant>
      <vt:variant>
        <vt:i4>5</vt:i4>
      </vt:variant>
      <vt:variant>
        <vt:lpwstr/>
      </vt:variant>
      <vt:variant>
        <vt:lpwstr>_Toc116076183</vt:lpwstr>
      </vt:variant>
      <vt:variant>
        <vt:i4>1572913</vt:i4>
      </vt:variant>
      <vt:variant>
        <vt:i4>8</vt:i4>
      </vt:variant>
      <vt:variant>
        <vt:i4>0</vt:i4>
      </vt:variant>
      <vt:variant>
        <vt:i4>5</vt:i4>
      </vt:variant>
      <vt:variant>
        <vt:lpwstr/>
      </vt:variant>
      <vt:variant>
        <vt:lpwstr>_Toc116076182</vt:lpwstr>
      </vt:variant>
      <vt:variant>
        <vt:i4>1572913</vt:i4>
      </vt:variant>
      <vt:variant>
        <vt:i4>2</vt:i4>
      </vt:variant>
      <vt:variant>
        <vt:i4>0</vt:i4>
      </vt:variant>
      <vt:variant>
        <vt:i4>5</vt:i4>
      </vt:variant>
      <vt:variant>
        <vt:lpwstr/>
      </vt:variant>
      <vt:variant>
        <vt:lpwstr>_Toc116076181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358: Lab one</dc:title>
  <dc:subject>M/M/1 and M/M/1/K Queue Simulation</dc:subject>
  <dc:creator>Benjamin Rayner &amp; Eduardo Sanchez</dc:creator>
  <cp:keywords/>
  <dc:description/>
  <cp:lastModifiedBy>Benjamin Rayner</cp:lastModifiedBy>
  <cp:revision>531</cp:revision>
  <dcterms:created xsi:type="dcterms:W3CDTF">2022-10-07T19:04:00Z</dcterms:created>
  <dcterms:modified xsi:type="dcterms:W3CDTF">2022-10-08T03:17:00Z</dcterms:modified>
</cp:coreProperties>
</file>