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893664"/>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893665"/>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893666"/>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4D7F042D" w14:textId="0C024BBE" w:rsidR="00152119"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893664" w:history="1">
            <w:r w:rsidR="00152119" w:rsidRPr="00982C06">
              <w:rPr>
                <w:rStyle w:val="Hyperlink"/>
                <w:noProof/>
              </w:rPr>
              <w:t>I.</w:t>
            </w:r>
            <w:r w:rsidR="00152119">
              <w:rPr>
                <w:rFonts w:asciiTheme="minorHAnsi" w:eastAsiaTheme="minorEastAsia" w:hAnsiTheme="minorHAnsi"/>
                <w:noProof/>
                <w:sz w:val="22"/>
                <w:lang w:eastAsia="de-DE"/>
              </w:rPr>
              <w:tab/>
            </w:r>
            <w:r w:rsidR="00152119" w:rsidRPr="00982C06">
              <w:rPr>
                <w:rStyle w:val="Hyperlink"/>
                <w:noProof/>
              </w:rPr>
              <w:t>Kurzfassung</w:t>
            </w:r>
            <w:r w:rsidR="00152119">
              <w:rPr>
                <w:noProof/>
                <w:webHidden/>
              </w:rPr>
              <w:tab/>
            </w:r>
            <w:r w:rsidR="00152119">
              <w:rPr>
                <w:noProof/>
                <w:webHidden/>
              </w:rPr>
              <w:fldChar w:fldCharType="begin"/>
            </w:r>
            <w:r w:rsidR="00152119">
              <w:rPr>
                <w:noProof/>
                <w:webHidden/>
              </w:rPr>
              <w:instrText xml:space="preserve"> PAGEREF _Toc83893664 \h </w:instrText>
            </w:r>
            <w:r w:rsidR="00152119">
              <w:rPr>
                <w:noProof/>
                <w:webHidden/>
              </w:rPr>
            </w:r>
            <w:r w:rsidR="00152119">
              <w:rPr>
                <w:noProof/>
                <w:webHidden/>
              </w:rPr>
              <w:fldChar w:fldCharType="separate"/>
            </w:r>
            <w:r w:rsidR="007961B4">
              <w:rPr>
                <w:noProof/>
                <w:webHidden/>
              </w:rPr>
              <w:t>II</w:t>
            </w:r>
            <w:r w:rsidR="00152119">
              <w:rPr>
                <w:noProof/>
                <w:webHidden/>
              </w:rPr>
              <w:fldChar w:fldCharType="end"/>
            </w:r>
          </w:hyperlink>
        </w:p>
        <w:p w14:paraId="1CD01781" w14:textId="690CABC5" w:rsidR="00152119" w:rsidRDefault="0068174F">
          <w:pPr>
            <w:pStyle w:val="Verzeichnis1"/>
            <w:rPr>
              <w:rFonts w:asciiTheme="minorHAnsi" w:eastAsiaTheme="minorEastAsia" w:hAnsiTheme="minorHAnsi"/>
              <w:noProof/>
              <w:sz w:val="22"/>
              <w:lang w:eastAsia="de-DE"/>
            </w:rPr>
          </w:pPr>
          <w:hyperlink w:anchor="_Toc83893665" w:history="1">
            <w:r w:rsidR="00152119" w:rsidRPr="00982C06">
              <w:rPr>
                <w:rStyle w:val="Hyperlink"/>
                <w:noProof/>
              </w:rPr>
              <w:t>II.</w:t>
            </w:r>
            <w:r w:rsidR="00152119">
              <w:rPr>
                <w:rFonts w:asciiTheme="minorHAnsi" w:eastAsiaTheme="minorEastAsia" w:hAnsiTheme="minorHAnsi"/>
                <w:noProof/>
                <w:sz w:val="22"/>
                <w:lang w:eastAsia="de-DE"/>
              </w:rPr>
              <w:tab/>
            </w:r>
            <w:r w:rsidR="00152119" w:rsidRPr="00982C06">
              <w:rPr>
                <w:rStyle w:val="Hyperlink"/>
                <w:noProof/>
              </w:rPr>
              <w:t>Abstract</w:t>
            </w:r>
            <w:r w:rsidR="00152119">
              <w:rPr>
                <w:noProof/>
                <w:webHidden/>
              </w:rPr>
              <w:tab/>
            </w:r>
            <w:r w:rsidR="00152119">
              <w:rPr>
                <w:noProof/>
                <w:webHidden/>
              </w:rPr>
              <w:fldChar w:fldCharType="begin"/>
            </w:r>
            <w:r w:rsidR="00152119">
              <w:rPr>
                <w:noProof/>
                <w:webHidden/>
              </w:rPr>
              <w:instrText xml:space="preserve"> PAGEREF _Toc83893665 \h </w:instrText>
            </w:r>
            <w:r w:rsidR="00152119">
              <w:rPr>
                <w:noProof/>
                <w:webHidden/>
              </w:rPr>
            </w:r>
            <w:r w:rsidR="00152119">
              <w:rPr>
                <w:noProof/>
                <w:webHidden/>
              </w:rPr>
              <w:fldChar w:fldCharType="separate"/>
            </w:r>
            <w:r w:rsidR="007961B4">
              <w:rPr>
                <w:noProof/>
                <w:webHidden/>
              </w:rPr>
              <w:t>III</w:t>
            </w:r>
            <w:r w:rsidR="00152119">
              <w:rPr>
                <w:noProof/>
                <w:webHidden/>
              </w:rPr>
              <w:fldChar w:fldCharType="end"/>
            </w:r>
          </w:hyperlink>
        </w:p>
        <w:p w14:paraId="76226B94" w14:textId="32191BEC" w:rsidR="00152119" w:rsidRDefault="0068174F">
          <w:pPr>
            <w:pStyle w:val="Verzeichnis1"/>
            <w:rPr>
              <w:rFonts w:asciiTheme="minorHAnsi" w:eastAsiaTheme="minorEastAsia" w:hAnsiTheme="minorHAnsi"/>
              <w:noProof/>
              <w:sz w:val="22"/>
              <w:lang w:eastAsia="de-DE"/>
            </w:rPr>
          </w:pPr>
          <w:hyperlink w:anchor="_Toc83893666" w:history="1">
            <w:r w:rsidR="00152119" w:rsidRPr="00982C06">
              <w:rPr>
                <w:rStyle w:val="Hyperlink"/>
                <w:noProof/>
              </w:rPr>
              <w:t>III.</w:t>
            </w:r>
            <w:r w:rsidR="00152119">
              <w:rPr>
                <w:rFonts w:asciiTheme="minorHAnsi" w:eastAsiaTheme="minorEastAsia" w:hAnsiTheme="minorHAnsi"/>
                <w:noProof/>
                <w:sz w:val="22"/>
                <w:lang w:eastAsia="de-DE"/>
              </w:rPr>
              <w:tab/>
            </w:r>
            <w:r w:rsidR="00152119" w:rsidRPr="00982C06">
              <w:rPr>
                <w:rStyle w:val="Hyperlink"/>
                <w:noProof/>
              </w:rPr>
              <w:t>Aufgabenstellung</w:t>
            </w:r>
            <w:r w:rsidR="00152119">
              <w:rPr>
                <w:noProof/>
                <w:webHidden/>
              </w:rPr>
              <w:tab/>
            </w:r>
            <w:r w:rsidR="00152119">
              <w:rPr>
                <w:noProof/>
                <w:webHidden/>
              </w:rPr>
              <w:fldChar w:fldCharType="begin"/>
            </w:r>
            <w:r w:rsidR="00152119">
              <w:rPr>
                <w:noProof/>
                <w:webHidden/>
              </w:rPr>
              <w:instrText xml:space="preserve"> PAGEREF _Toc83893666 \h </w:instrText>
            </w:r>
            <w:r w:rsidR="00152119">
              <w:rPr>
                <w:noProof/>
                <w:webHidden/>
              </w:rPr>
            </w:r>
            <w:r w:rsidR="00152119">
              <w:rPr>
                <w:noProof/>
                <w:webHidden/>
              </w:rPr>
              <w:fldChar w:fldCharType="separate"/>
            </w:r>
            <w:r w:rsidR="007961B4">
              <w:rPr>
                <w:noProof/>
                <w:webHidden/>
              </w:rPr>
              <w:t>IV</w:t>
            </w:r>
            <w:r w:rsidR="00152119">
              <w:rPr>
                <w:noProof/>
                <w:webHidden/>
              </w:rPr>
              <w:fldChar w:fldCharType="end"/>
            </w:r>
          </w:hyperlink>
        </w:p>
        <w:p w14:paraId="2186040E" w14:textId="2692F14B" w:rsidR="00152119" w:rsidRDefault="0068174F">
          <w:pPr>
            <w:pStyle w:val="Verzeichnis1"/>
            <w:rPr>
              <w:rFonts w:asciiTheme="minorHAnsi" w:eastAsiaTheme="minorEastAsia" w:hAnsiTheme="minorHAnsi"/>
              <w:noProof/>
              <w:sz w:val="22"/>
              <w:lang w:eastAsia="de-DE"/>
            </w:rPr>
          </w:pPr>
          <w:hyperlink w:anchor="_Toc83893667" w:history="1">
            <w:r w:rsidR="00152119" w:rsidRPr="00982C06">
              <w:rPr>
                <w:rStyle w:val="Hyperlink"/>
                <w:noProof/>
              </w:rPr>
              <w:t>IV.</w:t>
            </w:r>
            <w:r w:rsidR="00152119">
              <w:rPr>
                <w:rFonts w:asciiTheme="minorHAnsi" w:eastAsiaTheme="minorEastAsia" w:hAnsiTheme="minorHAnsi"/>
                <w:noProof/>
                <w:sz w:val="22"/>
                <w:lang w:eastAsia="de-DE"/>
              </w:rPr>
              <w:tab/>
            </w:r>
            <w:r w:rsidR="00152119" w:rsidRPr="00982C06">
              <w:rPr>
                <w:rStyle w:val="Hyperlink"/>
                <w:noProof/>
              </w:rPr>
              <w:t>Abbildungs und Tabellenverzeichniss</w:t>
            </w:r>
            <w:r w:rsidR="00152119">
              <w:rPr>
                <w:noProof/>
                <w:webHidden/>
              </w:rPr>
              <w:tab/>
            </w:r>
            <w:r w:rsidR="00152119">
              <w:rPr>
                <w:noProof/>
                <w:webHidden/>
              </w:rPr>
              <w:fldChar w:fldCharType="begin"/>
            </w:r>
            <w:r w:rsidR="00152119">
              <w:rPr>
                <w:noProof/>
                <w:webHidden/>
              </w:rPr>
              <w:instrText xml:space="preserve"> PAGEREF _Toc83893667 \h </w:instrText>
            </w:r>
            <w:r w:rsidR="00152119">
              <w:rPr>
                <w:noProof/>
                <w:webHidden/>
              </w:rPr>
            </w:r>
            <w:r w:rsidR="00152119">
              <w:rPr>
                <w:noProof/>
                <w:webHidden/>
              </w:rPr>
              <w:fldChar w:fldCharType="separate"/>
            </w:r>
            <w:r w:rsidR="007961B4">
              <w:rPr>
                <w:noProof/>
                <w:webHidden/>
              </w:rPr>
              <w:t>IV</w:t>
            </w:r>
            <w:r w:rsidR="00152119">
              <w:rPr>
                <w:noProof/>
                <w:webHidden/>
              </w:rPr>
              <w:fldChar w:fldCharType="end"/>
            </w:r>
          </w:hyperlink>
        </w:p>
        <w:p w14:paraId="2D564728" w14:textId="17817475" w:rsidR="00152119" w:rsidRDefault="0068174F">
          <w:pPr>
            <w:pStyle w:val="Verzeichnis1"/>
            <w:rPr>
              <w:rFonts w:asciiTheme="minorHAnsi" w:eastAsiaTheme="minorEastAsia" w:hAnsiTheme="minorHAnsi"/>
              <w:noProof/>
              <w:sz w:val="22"/>
              <w:lang w:eastAsia="de-DE"/>
            </w:rPr>
          </w:pPr>
          <w:hyperlink w:anchor="_Toc83893668" w:history="1">
            <w:r w:rsidR="00152119" w:rsidRPr="00982C06">
              <w:rPr>
                <w:rStyle w:val="Hyperlink"/>
                <w:noProof/>
              </w:rPr>
              <w:t>1</w:t>
            </w:r>
            <w:r w:rsidR="00152119">
              <w:rPr>
                <w:rFonts w:asciiTheme="minorHAnsi" w:eastAsiaTheme="minorEastAsia" w:hAnsiTheme="minorHAnsi"/>
                <w:noProof/>
                <w:sz w:val="22"/>
                <w:lang w:eastAsia="de-DE"/>
              </w:rPr>
              <w:tab/>
            </w:r>
            <w:r w:rsidR="00152119" w:rsidRPr="00982C06">
              <w:rPr>
                <w:rStyle w:val="Hyperlink"/>
                <w:noProof/>
              </w:rPr>
              <w:t>Einleitung</w:t>
            </w:r>
            <w:r w:rsidR="00152119">
              <w:rPr>
                <w:noProof/>
                <w:webHidden/>
              </w:rPr>
              <w:tab/>
            </w:r>
            <w:r w:rsidR="00152119">
              <w:rPr>
                <w:noProof/>
                <w:webHidden/>
              </w:rPr>
              <w:fldChar w:fldCharType="begin"/>
            </w:r>
            <w:r w:rsidR="00152119">
              <w:rPr>
                <w:noProof/>
                <w:webHidden/>
              </w:rPr>
              <w:instrText xml:space="preserve"> PAGEREF _Toc83893668 \h </w:instrText>
            </w:r>
            <w:r w:rsidR="00152119">
              <w:rPr>
                <w:noProof/>
                <w:webHidden/>
              </w:rPr>
            </w:r>
            <w:r w:rsidR="00152119">
              <w:rPr>
                <w:noProof/>
                <w:webHidden/>
              </w:rPr>
              <w:fldChar w:fldCharType="separate"/>
            </w:r>
            <w:r w:rsidR="007961B4">
              <w:rPr>
                <w:noProof/>
                <w:webHidden/>
              </w:rPr>
              <w:t>1</w:t>
            </w:r>
            <w:r w:rsidR="00152119">
              <w:rPr>
                <w:noProof/>
                <w:webHidden/>
              </w:rPr>
              <w:fldChar w:fldCharType="end"/>
            </w:r>
          </w:hyperlink>
        </w:p>
        <w:p w14:paraId="61F49A9A" w14:textId="0491395C"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69" w:history="1">
            <w:r w:rsidR="00152119" w:rsidRPr="00982C06">
              <w:rPr>
                <w:rStyle w:val="Hyperlink"/>
                <w:noProof/>
              </w:rPr>
              <w:t>1.1</w:t>
            </w:r>
            <w:r w:rsidR="00152119">
              <w:rPr>
                <w:rFonts w:asciiTheme="minorHAnsi" w:eastAsiaTheme="minorEastAsia" w:hAnsiTheme="minorHAnsi"/>
                <w:noProof/>
                <w:sz w:val="22"/>
                <w:lang w:eastAsia="de-DE"/>
              </w:rPr>
              <w:tab/>
            </w:r>
            <w:r w:rsidR="00152119" w:rsidRPr="00982C06">
              <w:rPr>
                <w:rStyle w:val="Hyperlink"/>
                <w:noProof/>
              </w:rPr>
              <w:t>Problemstellung</w:t>
            </w:r>
            <w:r w:rsidR="00152119">
              <w:rPr>
                <w:noProof/>
                <w:webHidden/>
              </w:rPr>
              <w:tab/>
            </w:r>
            <w:r w:rsidR="00152119">
              <w:rPr>
                <w:noProof/>
                <w:webHidden/>
              </w:rPr>
              <w:fldChar w:fldCharType="begin"/>
            </w:r>
            <w:r w:rsidR="00152119">
              <w:rPr>
                <w:noProof/>
                <w:webHidden/>
              </w:rPr>
              <w:instrText xml:space="preserve"> PAGEREF _Toc83893669 \h </w:instrText>
            </w:r>
            <w:r w:rsidR="00152119">
              <w:rPr>
                <w:noProof/>
                <w:webHidden/>
              </w:rPr>
            </w:r>
            <w:r w:rsidR="00152119">
              <w:rPr>
                <w:noProof/>
                <w:webHidden/>
              </w:rPr>
              <w:fldChar w:fldCharType="separate"/>
            </w:r>
            <w:r w:rsidR="007961B4">
              <w:rPr>
                <w:noProof/>
                <w:webHidden/>
              </w:rPr>
              <w:t>1</w:t>
            </w:r>
            <w:r w:rsidR="00152119">
              <w:rPr>
                <w:noProof/>
                <w:webHidden/>
              </w:rPr>
              <w:fldChar w:fldCharType="end"/>
            </w:r>
          </w:hyperlink>
        </w:p>
        <w:p w14:paraId="7FDBF450" w14:textId="379307BE"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70" w:history="1">
            <w:r w:rsidR="00152119" w:rsidRPr="00982C06">
              <w:rPr>
                <w:rStyle w:val="Hyperlink"/>
                <w:noProof/>
              </w:rPr>
              <w:t>1.2</w:t>
            </w:r>
            <w:r w:rsidR="00152119">
              <w:rPr>
                <w:rFonts w:asciiTheme="minorHAnsi" w:eastAsiaTheme="minorEastAsia" w:hAnsiTheme="minorHAnsi"/>
                <w:noProof/>
                <w:sz w:val="22"/>
                <w:lang w:eastAsia="de-DE"/>
              </w:rPr>
              <w:tab/>
            </w:r>
            <w:r w:rsidR="00152119" w:rsidRPr="00982C06">
              <w:rPr>
                <w:rStyle w:val="Hyperlink"/>
                <w:noProof/>
              </w:rPr>
              <w:t>Ziel</w:t>
            </w:r>
            <w:r w:rsidR="00152119">
              <w:rPr>
                <w:noProof/>
                <w:webHidden/>
              </w:rPr>
              <w:tab/>
            </w:r>
            <w:r w:rsidR="00152119">
              <w:rPr>
                <w:noProof/>
                <w:webHidden/>
              </w:rPr>
              <w:fldChar w:fldCharType="begin"/>
            </w:r>
            <w:r w:rsidR="00152119">
              <w:rPr>
                <w:noProof/>
                <w:webHidden/>
              </w:rPr>
              <w:instrText xml:space="preserve"> PAGEREF _Toc83893670 \h </w:instrText>
            </w:r>
            <w:r w:rsidR="00152119">
              <w:rPr>
                <w:noProof/>
                <w:webHidden/>
              </w:rPr>
            </w:r>
            <w:r w:rsidR="00152119">
              <w:rPr>
                <w:noProof/>
                <w:webHidden/>
              </w:rPr>
              <w:fldChar w:fldCharType="separate"/>
            </w:r>
            <w:r w:rsidR="007961B4">
              <w:rPr>
                <w:noProof/>
                <w:webHidden/>
              </w:rPr>
              <w:t>1</w:t>
            </w:r>
            <w:r w:rsidR="00152119">
              <w:rPr>
                <w:noProof/>
                <w:webHidden/>
              </w:rPr>
              <w:fldChar w:fldCharType="end"/>
            </w:r>
          </w:hyperlink>
        </w:p>
        <w:p w14:paraId="34389042" w14:textId="02B8FBCE" w:rsidR="00152119" w:rsidRDefault="0068174F">
          <w:pPr>
            <w:pStyle w:val="Verzeichnis1"/>
            <w:rPr>
              <w:rFonts w:asciiTheme="minorHAnsi" w:eastAsiaTheme="minorEastAsia" w:hAnsiTheme="minorHAnsi"/>
              <w:noProof/>
              <w:sz w:val="22"/>
              <w:lang w:eastAsia="de-DE"/>
            </w:rPr>
          </w:pPr>
          <w:hyperlink w:anchor="_Toc83893671" w:history="1">
            <w:r w:rsidR="00152119" w:rsidRPr="00982C06">
              <w:rPr>
                <w:rStyle w:val="Hyperlink"/>
                <w:noProof/>
              </w:rPr>
              <w:t>2</w:t>
            </w:r>
            <w:r w:rsidR="00152119">
              <w:rPr>
                <w:rFonts w:asciiTheme="minorHAnsi" w:eastAsiaTheme="minorEastAsia" w:hAnsiTheme="minorHAnsi"/>
                <w:noProof/>
                <w:sz w:val="22"/>
                <w:lang w:eastAsia="de-DE"/>
              </w:rPr>
              <w:tab/>
            </w:r>
            <w:r w:rsidR="00152119" w:rsidRPr="00982C06">
              <w:rPr>
                <w:rStyle w:val="Hyperlink"/>
                <w:noProof/>
              </w:rPr>
              <w:t>Grundlagen</w:t>
            </w:r>
            <w:r w:rsidR="00152119">
              <w:rPr>
                <w:noProof/>
                <w:webHidden/>
              </w:rPr>
              <w:tab/>
            </w:r>
            <w:r w:rsidR="00152119">
              <w:rPr>
                <w:noProof/>
                <w:webHidden/>
              </w:rPr>
              <w:fldChar w:fldCharType="begin"/>
            </w:r>
            <w:r w:rsidR="00152119">
              <w:rPr>
                <w:noProof/>
                <w:webHidden/>
              </w:rPr>
              <w:instrText xml:space="preserve"> PAGEREF _Toc83893671 \h </w:instrText>
            </w:r>
            <w:r w:rsidR="00152119">
              <w:rPr>
                <w:noProof/>
                <w:webHidden/>
              </w:rPr>
            </w:r>
            <w:r w:rsidR="00152119">
              <w:rPr>
                <w:noProof/>
                <w:webHidden/>
              </w:rPr>
              <w:fldChar w:fldCharType="separate"/>
            </w:r>
            <w:r w:rsidR="007961B4">
              <w:rPr>
                <w:noProof/>
                <w:webHidden/>
              </w:rPr>
              <w:t>3</w:t>
            </w:r>
            <w:r w:rsidR="00152119">
              <w:rPr>
                <w:noProof/>
                <w:webHidden/>
              </w:rPr>
              <w:fldChar w:fldCharType="end"/>
            </w:r>
          </w:hyperlink>
        </w:p>
        <w:p w14:paraId="7902FCBB" w14:textId="6D2A5475"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72" w:history="1">
            <w:r w:rsidR="00152119" w:rsidRPr="00982C06">
              <w:rPr>
                <w:rStyle w:val="Hyperlink"/>
                <w:noProof/>
              </w:rPr>
              <w:t>2.1</w:t>
            </w:r>
            <w:r w:rsidR="00152119">
              <w:rPr>
                <w:rFonts w:asciiTheme="minorHAnsi" w:eastAsiaTheme="minorEastAsia" w:hAnsiTheme="minorHAnsi"/>
                <w:noProof/>
                <w:sz w:val="22"/>
                <w:lang w:eastAsia="de-DE"/>
              </w:rPr>
              <w:tab/>
            </w:r>
            <w:r w:rsidR="00152119" w:rsidRPr="00982C06">
              <w:rPr>
                <w:rStyle w:val="Hyperlink"/>
                <w:noProof/>
              </w:rPr>
              <w:t>Monolithen</w:t>
            </w:r>
            <w:r w:rsidR="00152119">
              <w:rPr>
                <w:noProof/>
                <w:webHidden/>
              </w:rPr>
              <w:tab/>
            </w:r>
            <w:r w:rsidR="00152119">
              <w:rPr>
                <w:noProof/>
                <w:webHidden/>
              </w:rPr>
              <w:fldChar w:fldCharType="begin"/>
            </w:r>
            <w:r w:rsidR="00152119">
              <w:rPr>
                <w:noProof/>
                <w:webHidden/>
              </w:rPr>
              <w:instrText xml:space="preserve"> PAGEREF _Toc83893672 \h </w:instrText>
            </w:r>
            <w:r w:rsidR="00152119">
              <w:rPr>
                <w:noProof/>
                <w:webHidden/>
              </w:rPr>
            </w:r>
            <w:r w:rsidR="00152119">
              <w:rPr>
                <w:noProof/>
                <w:webHidden/>
              </w:rPr>
              <w:fldChar w:fldCharType="separate"/>
            </w:r>
            <w:r w:rsidR="007961B4">
              <w:rPr>
                <w:noProof/>
                <w:webHidden/>
              </w:rPr>
              <w:t>3</w:t>
            </w:r>
            <w:r w:rsidR="00152119">
              <w:rPr>
                <w:noProof/>
                <w:webHidden/>
              </w:rPr>
              <w:fldChar w:fldCharType="end"/>
            </w:r>
          </w:hyperlink>
        </w:p>
        <w:p w14:paraId="02A67A17" w14:textId="1B625EF6"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73" w:history="1">
            <w:r w:rsidR="00152119" w:rsidRPr="00982C06">
              <w:rPr>
                <w:rStyle w:val="Hyperlink"/>
                <w:noProof/>
              </w:rPr>
              <w:t>2.2</w:t>
            </w:r>
            <w:r w:rsidR="00152119">
              <w:rPr>
                <w:rFonts w:asciiTheme="minorHAnsi" w:eastAsiaTheme="minorEastAsia" w:hAnsiTheme="minorHAnsi"/>
                <w:noProof/>
                <w:sz w:val="22"/>
                <w:lang w:eastAsia="de-DE"/>
              </w:rPr>
              <w:tab/>
            </w:r>
            <w:r w:rsidR="00152119" w:rsidRPr="00982C06">
              <w:rPr>
                <w:rStyle w:val="Hyperlink"/>
                <w:noProof/>
              </w:rPr>
              <w:t>Microservices</w:t>
            </w:r>
            <w:r w:rsidR="00152119">
              <w:rPr>
                <w:noProof/>
                <w:webHidden/>
              </w:rPr>
              <w:tab/>
            </w:r>
            <w:r w:rsidR="00152119">
              <w:rPr>
                <w:noProof/>
                <w:webHidden/>
              </w:rPr>
              <w:fldChar w:fldCharType="begin"/>
            </w:r>
            <w:r w:rsidR="00152119">
              <w:rPr>
                <w:noProof/>
                <w:webHidden/>
              </w:rPr>
              <w:instrText xml:space="preserve"> PAGEREF _Toc83893673 \h </w:instrText>
            </w:r>
            <w:r w:rsidR="00152119">
              <w:rPr>
                <w:noProof/>
                <w:webHidden/>
              </w:rPr>
            </w:r>
            <w:r w:rsidR="00152119">
              <w:rPr>
                <w:noProof/>
                <w:webHidden/>
              </w:rPr>
              <w:fldChar w:fldCharType="separate"/>
            </w:r>
            <w:r w:rsidR="007961B4">
              <w:rPr>
                <w:noProof/>
                <w:webHidden/>
              </w:rPr>
              <w:t>3</w:t>
            </w:r>
            <w:r w:rsidR="00152119">
              <w:rPr>
                <w:noProof/>
                <w:webHidden/>
              </w:rPr>
              <w:fldChar w:fldCharType="end"/>
            </w:r>
          </w:hyperlink>
        </w:p>
        <w:p w14:paraId="47A6640D" w14:textId="19F0E57A" w:rsidR="00152119" w:rsidRDefault="0068174F">
          <w:pPr>
            <w:pStyle w:val="Verzeichnis3"/>
            <w:tabs>
              <w:tab w:val="left" w:pos="1100"/>
              <w:tab w:val="right" w:leader="dot" w:pos="7927"/>
            </w:tabs>
            <w:rPr>
              <w:rFonts w:asciiTheme="minorHAnsi" w:eastAsiaTheme="minorEastAsia" w:hAnsiTheme="minorHAnsi"/>
              <w:noProof/>
              <w:sz w:val="22"/>
              <w:lang w:eastAsia="de-DE"/>
            </w:rPr>
          </w:pPr>
          <w:hyperlink w:anchor="_Toc83893674" w:history="1">
            <w:r w:rsidR="00152119" w:rsidRPr="00982C06">
              <w:rPr>
                <w:rStyle w:val="Hyperlink"/>
                <w:noProof/>
              </w:rPr>
              <w:t>2.2.1</w:t>
            </w:r>
            <w:r w:rsidR="00152119">
              <w:rPr>
                <w:rFonts w:asciiTheme="minorHAnsi" w:eastAsiaTheme="minorEastAsia" w:hAnsiTheme="minorHAnsi"/>
                <w:noProof/>
                <w:sz w:val="22"/>
                <w:lang w:eastAsia="de-DE"/>
              </w:rPr>
              <w:tab/>
            </w:r>
            <w:r w:rsidR="00152119" w:rsidRPr="00982C06">
              <w:rPr>
                <w:rStyle w:val="Hyperlink"/>
                <w:noProof/>
              </w:rPr>
              <w:t>Vorteile</w:t>
            </w:r>
            <w:r w:rsidR="00152119">
              <w:rPr>
                <w:noProof/>
                <w:webHidden/>
              </w:rPr>
              <w:tab/>
            </w:r>
            <w:r w:rsidR="00152119">
              <w:rPr>
                <w:noProof/>
                <w:webHidden/>
              </w:rPr>
              <w:fldChar w:fldCharType="begin"/>
            </w:r>
            <w:r w:rsidR="00152119">
              <w:rPr>
                <w:noProof/>
                <w:webHidden/>
              </w:rPr>
              <w:instrText xml:space="preserve"> PAGEREF _Toc83893674 \h </w:instrText>
            </w:r>
            <w:r w:rsidR="00152119">
              <w:rPr>
                <w:noProof/>
                <w:webHidden/>
              </w:rPr>
            </w:r>
            <w:r w:rsidR="00152119">
              <w:rPr>
                <w:noProof/>
                <w:webHidden/>
              </w:rPr>
              <w:fldChar w:fldCharType="separate"/>
            </w:r>
            <w:r w:rsidR="007961B4">
              <w:rPr>
                <w:noProof/>
                <w:webHidden/>
              </w:rPr>
              <w:t>3</w:t>
            </w:r>
            <w:r w:rsidR="00152119">
              <w:rPr>
                <w:noProof/>
                <w:webHidden/>
              </w:rPr>
              <w:fldChar w:fldCharType="end"/>
            </w:r>
          </w:hyperlink>
        </w:p>
        <w:p w14:paraId="55591A32" w14:textId="256F8B68" w:rsidR="00152119" w:rsidRDefault="0068174F">
          <w:pPr>
            <w:pStyle w:val="Verzeichnis3"/>
            <w:tabs>
              <w:tab w:val="left" w:pos="1100"/>
              <w:tab w:val="right" w:leader="dot" w:pos="7927"/>
            </w:tabs>
            <w:rPr>
              <w:rFonts w:asciiTheme="minorHAnsi" w:eastAsiaTheme="minorEastAsia" w:hAnsiTheme="minorHAnsi"/>
              <w:noProof/>
              <w:sz w:val="22"/>
              <w:lang w:eastAsia="de-DE"/>
            </w:rPr>
          </w:pPr>
          <w:hyperlink w:anchor="_Toc83893675" w:history="1">
            <w:r w:rsidR="00152119" w:rsidRPr="00982C06">
              <w:rPr>
                <w:rStyle w:val="Hyperlink"/>
                <w:noProof/>
              </w:rPr>
              <w:t>2.2.2</w:t>
            </w:r>
            <w:r w:rsidR="00152119">
              <w:rPr>
                <w:rFonts w:asciiTheme="minorHAnsi" w:eastAsiaTheme="minorEastAsia" w:hAnsiTheme="minorHAnsi"/>
                <w:noProof/>
                <w:sz w:val="22"/>
                <w:lang w:eastAsia="de-DE"/>
              </w:rPr>
              <w:tab/>
            </w:r>
            <w:r w:rsidR="00152119" w:rsidRPr="00982C06">
              <w:rPr>
                <w:rStyle w:val="Hyperlink"/>
                <w:noProof/>
              </w:rPr>
              <w:t>Nachteile</w:t>
            </w:r>
            <w:r w:rsidR="00152119">
              <w:rPr>
                <w:noProof/>
                <w:webHidden/>
              </w:rPr>
              <w:tab/>
            </w:r>
            <w:r w:rsidR="00152119">
              <w:rPr>
                <w:noProof/>
                <w:webHidden/>
              </w:rPr>
              <w:fldChar w:fldCharType="begin"/>
            </w:r>
            <w:r w:rsidR="00152119">
              <w:rPr>
                <w:noProof/>
                <w:webHidden/>
              </w:rPr>
              <w:instrText xml:space="preserve"> PAGEREF _Toc83893675 \h </w:instrText>
            </w:r>
            <w:r w:rsidR="00152119">
              <w:rPr>
                <w:noProof/>
                <w:webHidden/>
              </w:rPr>
            </w:r>
            <w:r w:rsidR="00152119">
              <w:rPr>
                <w:noProof/>
                <w:webHidden/>
              </w:rPr>
              <w:fldChar w:fldCharType="separate"/>
            </w:r>
            <w:r w:rsidR="007961B4">
              <w:rPr>
                <w:noProof/>
                <w:webHidden/>
              </w:rPr>
              <w:t>3</w:t>
            </w:r>
            <w:r w:rsidR="00152119">
              <w:rPr>
                <w:noProof/>
                <w:webHidden/>
              </w:rPr>
              <w:fldChar w:fldCharType="end"/>
            </w:r>
          </w:hyperlink>
        </w:p>
        <w:p w14:paraId="564EC7FB" w14:textId="1D2C5DB5"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76" w:history="1">
            <w:r w:rsidR="00152119" w:rsidRPr="00982C06">
              <w:rPr>
                <w:rStyle w:val="Hyperlink"/>
                <w:noProof/>
              </w:rPr>
              <w:t>2.3</w:t>
            </w:r>
            <w:r w:rsidR="00152119">
              <w:rPr>
                <w:rFonts w:asciiTheme="minorHAnsi" w:eastAsiaTheme="minorEastAsia" w:hAnsiTheme="minorHAnsi"/>
                <w:noProof/>
                <w:sz w:val="22"/>
                <w:lang w:eastAsia="de-DE"/>
              </w:rPr>
              <w:tab/>
            </w:r>
            <w:r w:rsidR="00152119" w:rsidRPr="00982C06">
              <w:rPr>
                <w:rStyle w:val="Hyperlink"/>
                <w:noProof/>
              </w:rPr>
              <w:t>Frameworks</w:t>
            </w:r>
            <w:r w:rsidR="00152119">
              <w:rPr>
                <w:noProof/>
                <w:webHidden/>
              </w:rPr>
              <w:tab/>
            </w:r>
            <w:r w:rsidR="00152119">
              <w:rPr>
                <w:noProof/>
                <w:webHidden/>
              </w:rPr>
              <w:fldChar w:fldCharType="begin"/>
            </w:r>
            <w:r w:rsidR="00152119">
              <w:rPr>
                <w:noProof/>
                <w:webHidden/>
              </w:rPr>
              <w:instrText xml:space="preserve"> PAGEREF _Toc83893676 \h </w:instrText>
            </w:r>
            <w:r w:rsidR="00152119">
              <w:rPr>
                <w:noProof/>
                <w:webHidden/>
              </w:rPr>
            </w:r>
            <w:r w:rsidR="00152119">
              <w:rPr>
                <w:noProof/>
                <w:webHidden/>
              </w:rPr>
              <w:fldChar w:fldCharType="separate"/>
            </w:r>
            <w:r w:rsidR="007961B4">
              <w:rPr>
                <w:noProof/>
                <w:webHidden/>
              </w:rPr>
              <w:t>4</w:t>
            </w:r>
            <w:r w:rsidR="00152119">
              <w:rPr>
                <w:noProof/>
                <w:webHidden/>
              </w:rPr>
              <w:fldChar w:fldCharType="end"/>
            </w:r>
          </w:hyperlink>
        </w:p>
        <w:p w14:paraId="275ABD87" w14:textId="6FFB16F8"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77" w:history="1">
            <w:r w:rsidR="00152119" w:rsidRPr="00982C06">
              <w:rPr>
                <w:rStyle w:val="Hyperlink"/>
                <w:noProof/>
              </w:rPr>
              <w:t>2.4</w:t>
            </w:r>
            <w:r w:rsidR="00152119">
              <w:rPr>
                <w:rFonts w:asciiTheme="minorHAnsi" w:eastAsiaTheme="minorEastAsia" w:hAnsiTheme="minorHAnsi"/>
                <w:noProof/>
                <w:sz w:val="22"/>
                <w:lang w:eastAsia="de-DE"/>
              </w:rPr>
              <w:tab/>
            </w:r>
            <w:r w:rsidR="00152119" w:rsidRPr="00982C06">
              <w:rPr>
                <w:rStyle w:val="Hyperlink"/>
                <w:noProof/>
              </w:rPr>
              <w:t>Kommunikation zwischen Microservices</w:t>
            </w:r>
            <w:r w:rsidR="00152119">
              <w:rPr>
                <w:noProof/>
                <w:webHidden/>
              </w:rPr>
              <w:tab/>
            </w:r>
            <w:r w:rsidR="00152119">
              <w:rPr>
                <w:noProof/>
                <w:webHidden/>
              </w:rPr>
              <w:fldChar w:fldCharType="begin"/>
            </w:r>
            <w:r w:rsidR="00152119">
              <w:rPr>
                <w:noProof/>
                <w:webHidden/>
              </w:rPr>
              <w:instrText xml:space="preserve"> PAGEREF _Toc83893677 \h </w:instrText>
            </w:r>
            <w:r w:rsidR="00152119">
              <w:rPr>
                <w:noProof/>
                <w:webHidden/>
              </w:rPr>
            </w:r>
            <w:r w:rsidR="00152119">
              <w:rPr>
                <w:noProof/>
                <w:webHidden/>
              </w:rPr>
              <w:fldChar w:fldCharType="separate"/>
            </w:r>
            <w:r w:rsidR="007961B4">
              <w:rPr>
                <w:noProof/>
                <w:webHidden/>
              </w:rPr>
              <w:t>5</w:t>
            </w:r>
            <w:r w:rsidR="00152119">
              <w:rPr>
                <w:noProof/>
                <w:webHidden/>
              </w:rPr>
              <w:fldChar w:fldCharType="end"/>
            </w:r>
          </w:hyperlink>
        </w:p>
        <w:p w14:paraId="5F25B99C" w14:textId="23B36026" w:rsidR="00152119" w:rsidRDefault="0068174F">
          <w:pPr>
            <w:pStyle w:val="Verzeichnis3"/>
            <w:tabs>
              <w:tab w:val="left" w:pos="1100"/>
              <w:tab w:val="right" w:leader="dot" w:pos="7927"/>
            </w:tabs>
            <w:rPr>
              <w:rFonts w:asciiTheme="minorHAnsi" w:eastAsiaTheme="minorEastAsia" w:hAnsiTheme="minorHAnsi"/>
              <w:noProof/>
              <w:sz w:val="22"/>
              <w:lang w:eastAsia="de-DE"/>
            </w:rPr>
          </w:pPr>
          <w:hyperlink w:anchor="_Toc83893678" w:history="1">
            <w:r w:rsidR="00152119" w:rsidRPr="00982C06">
              <w:rPr>
                <w:rStyle w:val="Hyperlink"/>
                <w:noProof/>
              </w:rPr>
              <w:t>2.4.1</w:t>
            </w:r>
            <w:r w:rsidR="00152119">
              <w:rPr>
                <w:rFonts w:asciiTheme="minorHAnsi" w:eastAsiaTheme="minorEastAsia" w:hAnsiTheme="minorHAnsi"/>
                <w:noProof/>
                <w:sz w:val="22"/>
                <w:lang w:eastAsia="de-DE"/>
              </w:rPr>
              <w:tab/>
            </w:r>
            <w:r w:rsidR="00152119" w:rsidRPr="00982C06">
              <w:rPr>
                <w:rStyle w:val="Hyperlink"/>
                <w:noProof/>
              </w:rPr>
              <w:t>Synchrone Kommunikation</w:t>
            </w:r>
            <w:r w:rsidR="00152119">
              <w:rPr>
                <w:noProof/>
                <w:webHidden/>
              </w:rPr>
              <w:tab/>
            </w:r>
            <w:r w:rsidR="00152119">
              <w:rPr>
                <w:noProof/>
                <w:webHidden/>
              </w:rPr>
              <w:fldChar w:fldCharType="begin"/>
            </w:r>
            <w:r w:rsidR="00152119">
              <w:rPr>
                <w:noProof/>
                <w:webHidden/>
              </w:rPr>
              <w:instrText xml:space="preserve"> PAGEREF _Toc83893678 \h </w:instrText>
            </w:r>
            <w:r w:rsidR="00152119">
              <w:rPr>
                <w:noProof/>
                <w:webHidden/>
              </w:rPr>
            </w:r>
            <w:r w:rsidR="00152119">
              <w:rPr>
                <w:noProof/>
                <w:webHidden/>
              </w:rPr>
              <w:fldChar w:fldCharType="separate"/>
            </w:r>
            <w:r w:rsidR="007961B4">
              <w:rPr>
                <w:noProof/>
                <w:webHidden/>
              </w:rPr>
              <w:t>5</w:t>
            </w:r>
            <w:r w:rsidR="00152119">
              <w:rPr>
                <w:noProof/>
                <w:webHidden/>
              </w:rPr>
              <w:fldChar w:fldCharType="end"/>
            </w:r>
          </w:hyperlink>
        </w:p>
        <w:p w14:paraId="454E8025" w14:textId="44F8A49C" w:rsidR="00152119" w:rsidRDefault="0068174F">
          <w:pPr>
            <w:pStyle w:val="Verzeichnis3"/>
            <w:tabs>
              <w:tab w:val="left" w:pos="1100"/>
              <w:tab w:val="right" w:leader="dot" w:pos="7927"/>
            </w:tabs>
            <w:rPr>
              <w:rFonts w:asciiTheme="minorHAnsi" w:eastAsiaTheme="minorEastAsia" w:hAnsiTheme="minorHAnsi"/>
              <w:noProof/>
              <w:sz w:val="22"/>
              <w:lang w:eastAsia="de-DE"/>
            </w:rPr>
          </w:pPr>
          <w:hyperlink w:anchor="_Toc83893679" w:history="1">
            <w:r w:rsidR="00152119" w:rsidRPr="00982C06">
              <w:rPr>
                <w:rStyle w:val="Hyperlink"/>
                <w:noProof/>
              </w:rPr>
              <w:t>2.4.2</w:t>
            </w:r>
            <w:r w:rsidR="00152119">
              <w:rPr>
                <w:rFonts w:asciiTheme="minorHAnsi" w:eastAsiaTheme="minorEastAsia" w:hAnsiTheme="minorHAnsi"/>
                <w:noProof/>
                <w:sz w:val="22"/>
                <w:lang w:eastAsia="de-DE"/>
              </w:rPr>
              <w:tab/>
            </w:r>
            <w:r w:rsidR="00152119" w:rsidRPr="00982C06">
              <w:rPr>
                <w:rStyle w:val="Hyperlink"/>
                <w:noProof/>
              </w:rPr>
              <w:t>Asynchrone Kommunikation</w:t>
            </w:r>
            <w:r w:rsidR="00152119">
              <w:rPr>
                <w:noProof/>
                <w:webHidden/>
              </w:rPr>
              <w:tab/>
            </w:r>
            <w:r w:rsidR="00152119">
              <w:rPr>
                <w:noProof/>
                <w:webHidden/>
              </w:rPr>
              <w:fldChar w:fldCharType="begin"/>
            </w:r>
            <w:r w:rsidR="00152119">
              <w:rPr>
                <w:noProof/>
                <w:webHidden/>
              </w:rPr>
              <w:instrText xml:space="preserve"> PAGEREF _Toc83893679 \h </w:instrText>
            </w:r>
            <w:r w:rsidR="00152119">
              <w:rPr>
                <w:noProof/>
                <w:webHidden/>
              </w:rPr>
            </w:r>
            <w:r w:rsidR="00152119">
              <w:rPr>
                <w:noProof/>
                <w:webHidden/>
              </w:rPr>
              <w:fldChar w:fldCharType="separate"/>
            </w:r>
            <w:r w:rsidR="007961B4">
              <w:rPr>
                <w:noProof/>
                <w:webHidden/>
              </w:rPr>
              <w:t>6</w:t>
            </w:r>
            <w:r w:rsidR="00152119">
              <w:rPr>
                <w:noProof/>
                <w:webHidden/>
              </w:rPr>
              <w:fldChar w:fldCharType="end"/>
            </w:r>
          </w:hyperlink>
        </w:p>
        <w:p w14:paraId="6F96E98C" w14:textId="69C84511" w:rsidR="00152119" w:rsidRDefault="0068174F">
          <w:pPr>
            <w:pStyle w:val="Verzeichnis1"/>
            <w:rPr>
              <w:rFonts w:asciiTheme="minorHAnsi" w:eastAsiaTheme="minorEastAsia" w:hAnsiTheme="minorHAnsi"/>
              <w:noProof/>
              <w:sz w:val="22"/>
              <w:lang w:eastAsia="de-DE"/>
            </w:rPr>
          </w:pPr>
          <w:hyperlink w:anchor="_Toc83893680" w:history="1">
            <w:r w:rsidR="00152119" w:rsidRPr="00982C06">
              <w:rPr>
                <w:rStyle w:val="Hyperlink"/>
                <w:noProof/>
              </w:rPr>
              <w:t>3</w:t>
            </w:r>
            <w:r w:rsidR="00152119">
              <w:rPr>
                <w:rFonts w:asciiTheme="minorHAnsi" w:eastAsiaTheme="minorEastAsia" w:hAnsiTheme="minorHAnsi"/>
                <w:noProof/>
                <w:sz w:val="22"/>
                <w:lang w:eastAsia="de-DE"/>
              </w:rPr>
              <w:tab/>
            </w:r>
            <w:r w:rsidR="00152119" w:rsidRPr="00982C06">
              <w:rPr>
                <w:rStyle w:val="Hyperlink"/>
                <w:noProof/>
              </w:rPr>
              <w:t>Anforderungsanalyse</w:t>
            </w:r>
            <w:r w:rsidR="00152119">
              <w:rPr>
                <w:noProof/>
                <w:webHidden/>
              </w:rPr>
              <w:tab/>
            </w:r>
            <w:r w:rsidR="00152119">
              <w:rPr>
                <w:noProof/>
                <w:webHidden/>
              </w:rPr>
              <w:fldChar w:fldCharType="begin"/>
            </w:r>
            <w:r w:rsidR="00152119">
              <w:rPr>
                <w:noProof/>
                <w:webHidden/>
              </w:rPr>
              <w:instrText xml:space="preserve"> PAGEREF _Toc83893680 \h </w:instrText>
            </w:r>
            <w:r w:rsidR="00152119">
              <w:rPr>
                <w:noProof/>
                <w:webHidden/>
              </w:rPr>
            </w:r>
            <w:r w:rsidR="00152119">
              <w:rPr>
                <w:noProof/>
                <w:webHidden/>
              </w:rPr>
              <w:fldChar w:fldCharType="separate"/>
            </w:r>
            <w:r w:rsidR="007961B4">
              <w:rPr>
                <w:noProof/>
                <w:webHidden/>
              </w:rPr>
              <w:t>8</w:t>
            </w:r>
            <w:r w:rsidR="00152119">
              <w:rPr>
                <w:noProof/>
                <w:webHidden/>
              </w:rPr>
              <w:fldChar w:fldCharType="end"/>
            </w:r>
          </w:hyperlink>
        </w:p>
        <w:p w14:paraId="0B8AA576" w14:textId="1D744091"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81" w:history="1">
            <w:r w:rsidR="00152119" w:rsidRPr="00982C06">
              <w:rPr>
                <w:rStyle w:val="Hyperlink"/>
                <w:noProof/>
              </w:rPr>
              <w:t>3.1</w:t>
            </w:r>
            <w:r w:rsidR="00152119">
              <w:rPr>
                <w:rFonts w:asciiTheme="minorHAnsi" w:eastAsiaTheme="minorEastAsia" w:hAnsiTheme="minorHAnsi"/>
                <w:noProof/>
                <w:sz w:val="22"/>
                <w:lang w:eastAsia="de-DE"/>
              </w:rPr>
              <w:tab/>
            </w:r>
            <w:r w:rsidR="00152119" w:rsidRPr="00982C06">
              <w:rPr>
                <w:rStyle w:val="Hyperlink"/>
                <w:noProof/>
              </w:rPr>
              <w:t>Aufgabenstellung</w:t>
            </w:r>
            <w:r w:rsidR="00152119">
              <w:rPr>
                <w:noProof/>
                <w:webHidden/>
              </w:rPr>
              <w:tab/>
            </w:r>
            <w:r w:rsidR="00152119">
              <w:rPr>
                <w:noProof/>
                <w:webHidden/>
              </w:rPr>
              <w:fldChar w:fldCharType="begin"/>
            </w:r>
            <w:r w:rsidR="00152119">
              <w:rPr>
                <w:noProof/>
                <w:webHidden/>
              </w:rPr>
              <w:instrText xml:space="preserve"> PAGEREF _Toc83893681 \h </w:instrText>
            </w:r>
            <w:r w:rsidR="00152119">
              <w:rPr>
                <w:noProof/>
                <w:webHidden/>
              </w:rPr>
            </w:r>
            <w:r w:rsidR="00152119">
              <w:rPr>
                <w:noProof/>
                <w:webHidden/>
              </w:rPr>
              <w:fldChar w:fldCharType="separate"/>
            </w:r>
            <w:r w:rsidR="007961B4">
              <w:rPr>
                <w:noProof/>
                <w:webHidden/>
              </w:rPr>
              <w:t>8</w:t>
            </w:r>
            <w:r w:rsidR="00152119">
              <w:rPr>
                <w:noProof/>
                <w:webHidden/>
              </w:rPr>
              <w:fldChar w:fldCharType="end"/>
            </w:r>
          </w:hyperlink>
        </w:p>
        <w:p w14:paraId="60FA4E3F" w14:textId="488E2766"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82" w:history="1">
            <w:r w:rsidR="00152119" w:rsidRPr="00982C06">
              <w:rPr>
                <w:rStyle w:val="Hyperlink"/>
                <w:noProof/>
              </w:rPr>
              <w:t>3.2</w:t>
            </w:r>
            <w:r w:rsidR="00152119">
              <w:rPr>
                <w:rFonts w:asciiTheme="minorHAnsi" w:eastAsiaTheme="minorEastAsia" w:hAnsiTheme="minorHAnsi"/>
                <w:noProof/>
                <w:sz w:val="22"/>
                <w:lang w:eastAsia="de-DE"/>
              </w:rPr>
              <w:tab/>
            </w:r>
            <w:r w:rsidR="00152119" w:rsidRPr="00982C06">
              <w:rPr>
                <w:rStyle w:val="Hyperlink"/>
                <w:noProof/>
              </w:rPr>
              <w:t>Qualitätsziele</w:t>
            </w:r>
            <w:r w:rsidR="00152119">
              <w:rPr>
                <w:noProof/>
                <w:webHidden/>
              </w:rPr>
              <w:tab/>
            </w:r>
            <w:r w:rsidR="00152119">
              <w:rPr>
                <w:noProof/>
                <w:webHidden/>
              </w:rPr>
              <w:fldChar w:fldCharType="begin"/>
            </w:r>
            <w:r w:rsidR="00152119">
              <w:rPr>
                <w:noProof/>
                <w:webHidden/>
              </w:rPr>
              <w:instrText xml:space="preserve"> PAGEREF _Toc83893682 \h </w:instrText>
            </w:r>
            <w:r w:rsidR="00152119">
              <w:rPr>
                <w:noProof/>
                <w:webHidden/>
              </w:rPr>
            </w:r>
            <w:r w:rsidR="00152119">
              <w:rPr>
                <w:noProof/>
                <w:webHidden/>
              </w:rPr>
              <w:fldChar w:fldCharType="separate"/>
            </w:r>
            <w:r w:rsidR="007961B4">
              <w:rPr>
                <w:noProof/>
                <w:webHidden/>
              </w:rPr>
              <w:t>9</w:t>
            </w:r>
            <w:r w:rsidR="00152119">
              <w:rPr>
                <w:noProof/>
                <w:webHidden/>
              </w:rPr>
              <w:fldChar w:fldCharType="end"/>
            </w:r>
          </w:hyperlink>
        </w:p>
        <w:p w14:paraId="7D98B16E" w14:textId="230C50B0"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83" w:history="1">
            <w:r w:rsidR="00152119" w:rsidRPr="00982C06">
              <w:rPr>
                <w:rStyle w:val="Hyperlink"/>
                <w:noProof/>
              </w:rPr>
              <w:t>3.3</w:t>
            </w:r>
            <w:r w:rsidR="00152119">
              <w:rPr>
                <w:rFonts w:asciiTheme="minorHAnsi" w:eastAsiaTheme="minorEastAsia" w:hAnsiTheme="minorHAnsi"/>
                <w:noProof/>
                <w:sz w:val="22"/>
                <w:lang w:eastAsia="de-DE"/>
              </w:rPr>
              <w:tab/>
            </w:r>
            <w:r w:rsidR="00152119" w:rsidRPr="00982C06">
              <w:rPr>
                <w:rStyle w:val="Hyperlink"/>
                <w:noProof/>
              </w:rPr>
              <w:t>Stakeholder</w:t>
            </w:r>
            <w:r w:rsidR="00152119">
              <w:rPr>
                <w:noProof/>
                <w:webHidden/>
              </w:rPr>
              <w:tab/>
            </w:r>
            <w:r w:rsidR="00152119">
              <w:rPr>
                <w:noProof/>
                <w:webHidden/>
              </w:rPr>
              <w:fldChar w:fldCharType="begin"/>
            </w:r>
            <w:r w:rsidR="00152119">
              <w:rPr>
                <w:noProof/>
                <w:webHidden/>
              </w:rPr>
              <w:instrText xml:space="preserve"> PAGEREF _Toc83893683 \h </w:instrText>
            </w:r>
            <w:r w:rsidR="00152119">
              <w:rPr>
                <w:noProof/>
                <w:webHidden/>
              </w:rPr>
            </w:r>
            <w:r w:rsidR="00152119">
              <w:rPr>
                <w:noProof/>
                <w:webHidden/>
              </w:rPr>
              <w:fldChar w:fldCharType="separate"/>
            </w:r>
            <w:r w:rsidR="007961B4">
              <w:rPr>
                <w:noProof/>
                <w:webHidden/>
              </w:rPr>
              <w:t>10</w:t>
            </w:r>
            <w:r w:rsidR="00152119">
              <w:rPr>
                <w:noProof/>
                <w:webHidden/>
              </w:rPr>
              <w:fldChar w:fldCharType="end"/>
            </w:r>
          </w:hyperlink>
        </w:p>
        <w:p w14:paraId="65DBD467" w14:textId="127C386E" w:rsidR="00152119" w:rsidRDefault="0068174F">
          <w:pPr>
            <w:pStyle w:val="Verzeichnis1"/>
            <w:rPr>
              <w:rFonts w:asciiTheme="minorHAnsi" w:eastAsiaTheme="minorEastAsia" w:hAnsiTheme="minorHAnsi"/>
              <w:noProof/>
              <w:sz w:val="22"/>
              <w:lang w:eastAsia="de-DE"/>
            </w:rPr>
          </w:pPr>
          <w:hyperlink w:anchor="_Toc83893684" w:history="1">
            <w:r w:rsidR="00152119" w:rsidRPr="00982C06">
              <w:rPr>
                <w:rStyle w:val="Hyperlink"/>
                <w:noProof/>
              </w:rPr>
              <w:t>4</w:t>
            </w:r>
            <w:r w:rsidR="00152119">
              <w:rPr>
                <w:rFonts w:asciiTheme="minorHAnsi" w:eastAsiaTheme="minorEastAsia" w:hAnsiTheme="minorHAnsi"/>
                <w:noProof/>
                <w:sz w:val="22"/>
                <w:lang w:eastAsia="de-DE"/>
              </w:rPr>
              <w:tab/>
            </w:r>
            <w:r w:rsidR="00152119" w:rsidRPr="00982C06">
              <w:rPr>
                <w:rStyle w:val="Hyperlink"/>
                <w:noProof/>
              </w:rPr>
              <w:t>Konzepte</w:t>
            </w:r>
            <w:r w:rsidR="00152119">
              <w:rPr>
                <w:noProof/>
                <w:webHidden/>
              </w:rPr>
              <w:tab/>
            </w:r>
            <w:r w:rsidR="00152119">
              <w:rPr>
                <w:noProof/>
                <w:webHidden/>
              </w:rPr>
              <w:fldChar w:fldCharType="begin"/>
            </w:r>
            <w:r w:rsidR="00152119">
              <w:rPr>
                <w:noProof/>
                <w:webHidden/>
              </w:rPr>
              <w:instrText xml:space="preserve"> PAGEREF _Toc83893684 \h </w:instrText>
            </w:r>
            <w:r w:rsidR="00152119">
              <w:rPr>
                <w:noProof/>
                <w:webHidden/>
              </w:rPr>
            </w:r>
            <w:r w:rsidR="00152119">
              <w:rPr>
                <w:noProof/>
                <w:webHidden/>
              </w:rPr>
              <w:fldChar w:fldCharType="separate"/>
            </w:r>
            <w:r w:rsidR="007961B4">
              <w:rPr>
                <w:noProof/>
                <w:webHidden/>
              </w:rPr>
              <w:t>12</w:t>
            </w:r>
            <w:r w:rsidR="00152119">
              <w:rPr>
                <w:noProof/>
                <w:webHidden/>
              </w:rPr>
              <w:fldChar w:fldCharType="end"/>
            </w:r>
          </w:hyperlink>
        </w:p>
        <w:p w14:paraId="3D704E9B" w14:textId="4CF02A12"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85" w:history="1">
            <w:r w:rsidR="00152119" w:rsidRPr="00982C06">
              <w:rPr>
                <w:rStyle w:val="Hyperlink"/>
                <w:noProof/>
              </w:rPr>
              <w:t>4.1</w:t>
            </w:r>
            <w:r w:rsidR="00152119">
              <w:rPr>
                <w:rFonts w:asciiTheme="minorHAnsi" w:eastAsiaTheme="minorEastAsia" w:hAnsiTheme="minorHAnsi"/>
                <w:noProof/>
                <w:sz w:val="22"/>
                <w:lang w:eastAsia="de-DE"/>
              </w:rPr>
              <w:tab/>
            </w:r>
            <w:r w:rsidR="00152119" w:rsidRPr="00982C06">
              <w:rPr>
                <w:rStyle w:val="Hyperlink"/>
                <w:noProof/>
              </w:rPr>
              <w:t>Domain Driven Design</w:t>
            </w:r>
            <w:r w:rsidR="00152119">
              <w:rPr>
                <w:noProof/>
                <w:webHidden/>
              </w:rPr>
              <w:tab/>
            </w:r>
            <w:r w:rsidR="00152119">
              <w:rPr>
                <w:noProof/>
                <w:webHidden/>
              </w:rPr>
              <w:fldChar w:fldCharType="begin"/>
            </w:r>
            <w:r w:rsidR="00152119">
              <w:rPr>
                <w:noProof/>
                <w:webHidden/>
              </w:rPr>
              <w:instrText xml:space="preserve"> PAGEREF _Toc83893685 \h </w:instrText>
            </w:r>
            <w:r w:rsidR="00152119">
              <w:rPr>
                <w:noProof/>
                <w:webHidden/>
              </w:rPr>
            </w:r>
            <w:r w:rsidR="00152119">
              <w:rPr>
                <w:noProof/>
                <w:webHidden/>
              </w:rPr>
              <w:fldChar w:fldCharType="separate"/>
            </w:r>
            <w:r w:rsidR="007961B4">
              <w:rPr>
                <w:noProof/>
                <w:webHidden/>
              </w:rPr>
              <w:t>12</w:t>
            </w:r>
            <w:r w:rsidR="00152119">
              <w:rPr>
                <w:noProof/>
                <w:webHidden/>
              </w:rPr>
              <w:fldChar w:fldCharType="end"/>
            </w:r>
          </w:hyperlink>
        </w:p>
        <w:p w14:paraId="18846C53" w14:textId="4DF67B92"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86" w:history="1">
            <w:r w:rsidR="00152119" w:rsidRPr="00982C06">
              <w:rPr>
                <w:rStyle w:val="Hyperlink"/>
                <w:noProof/>
              </w:rPr>
              <w:t>4.2</w:t>
            </w:r>
            <w:r w:rsidR="00152119">
              <w:rPr>
                <w:rFonts w:asciiTheme="minorHAnsi" w:eastAsiaTheme="minorEastAsia" w:hAnsiTheme="minorHAnsi"/>
                <w:noProof/>
                <w:sz w:val="22"/>
                <w:lang w:eastAsia="de-DE"/>
              </w:rPr>
              <w:tab/>
            </w:r>
            <w:r w:rsidR="00152119" w:rsidRPr="00982C06">
              <w:rPr>
                <w:rStyle w:val="Hyperlink"/>
                <w:noProof/>
              </w:rPr>
              <w:t>Load Balancer</w:t>
            </w:r>
            <w:r w:rsidR="00152119">
              <w:rPr>
                <w:noProof/>
                <w:webHidden/>
              </w:rPr>
              <w:tab/>
            </w:r>
            <w:r w:rsidR="00152119">
              <w:rPr>
                <w:noProof/>
                <w:webHidden/>
              </w:rPr>
              <w:fldChar w:fldCharType="begin"/>
            </w:r>
            <w:r w:rsidR="00152119">
              <w:rPr>
                <w:noProof/>
                <w:webHidden/>
              </w:rPr>
              <w:instrText xml:space="preserve"> PAGEREF _Toc83893686 \h </w:instrText>
            </w:r>
            <w:r w:rsidR="00152119">
              <w:rPr>
                <w:noProof/>
                <w:webHidden/>
              </w:rPr>
            </w:r>
            <w:r w:rsidR="00152119">
              <w:rPr>
                <w:noProof/>
                <w:webHidden/>
              </w:rPr>
              <w:fldChar w:fldCharType="separate"/>
            </w:r>
            <w:r w:rsidR="007961B4">
              <w:rPr>
                <w:noProof/>
                <w:webHidden/>
              </w:rPr>
              <w:t>13</w:t>
            </w:r>
            <w:r w:rsidR="00152119">
              <w:rPr>
                <w:noProof/>
                <w:webHidden/>
              </w:rPr>
              <w:fldChar w:fldCharType="end"/>
            </w:r>
          </w:hyperlink>
        </w:p>
        <w:p w14:paraId="2B3C61BA" w14:textId="1441BCF4"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87" w:history="1">
            <w:r w:rsidR="00152119" w:rsidRPr="00982C06">
              <w:rPr>
                <w:rStyle w:val="Hyperlink"/>
                <w:noProof/>
              </w:rPr>
              <w:t>4.3</w:t>
            </w:r>
            <w:r w:rsidR="00152119">
              <w:rPr>
                <w:rFonts w:asciiTheme="minorHAnsi" w:eastAsiaTheme="minorEastAsia" w:hAnsiTheme="minorHAnsi"/>
                <w:noProof/>
                <w:sz w:val="22"/>
                <w:lang w:eastAsia="de-DE"/>
              </w:rPr>
              <w:tab/>
            </w:r>
            <w:r w:rsidR="00152119" w:rsidRPr="00982C06">
              <w:rPr>
                <w:rStyle w:val="Hyperlink"/>
                <w:noProof/>
              </w:rPr>
              <w:t>Service Discovery</w:t>
            </w:r>
            <w:r w:rsidR="00152119">
              <w:rPr>
                <w:noProof/>
                <w:webHidden/>
              </w:rPr>
              <w:tab/>
            </w:r>
            <w:r w:rsidR="00152119">
              <w:rPr>
                <w:noProof/>
                <w:webHidden/>
              </w:rPr>
              <w:fldChar w:fldCharType="begin"/>
            </w:r>
            <w:r w:rsidR="00152119">
              <w:rPr>
                <w:noProof/>
                <w:webHidden/>
              </w:rPr>
              <w:instrText xml:space="preserve"> PAGEREF _Toc83893687 \h </w:instrText>
            </w:r>
            <w:r w:rsidR="00152119">
              <w:rPr>
                <w:noProof/>
                <w:webHidden/>
              </w:rPr>
            </w:r>
            <w:r w:rsidR="00152119">
              <w:rPr>
                <w:noProof/>
                <w:webHidden/>
              </w:rPr>
              <w:fldChar w:fldCharType="separate"/>
            </w:r>
            <w:r w:rsidR="007961B4">
              <w:rPr>
                <w:noProof/>
                <w:webHidden/>
              </w:rPr>
              <w:t>14</w:t>
            </w:r>
            <w:r w:rsidR="00152119">
              <w:rPr>
                <w:noProof/>
                <w:webHidden/>
              </w:rPr>
              <w:fldChar w:fldCharType="end"/>
            </w:r>
          </w:hyperlink>
        </w:p>
        <w:p w14:paraId="467DF18A" w14:textId="0243605F"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88" w:history="1">
            <w:r w:rsidR="00152119" w:rsidRPr="00982C06">
              <w:rPr>
                <w:rStyle w:val="Hyperlink"/>
                <w:noProof/>
              </w:rPr>
              <w:t>4.4</w:t>
            </w:r>
            <w:r w:rsidR="00152119">
              <w:rPr>
                <w:rFonts w:asciiTheme="minorHAnsi" w:eastAsiaTheme="minorEastAsia" w:hAnsiTheme="minorHAnsi"/>
                <w:noProof/>
                <w:sz w:val="22"/>
                <w:lang w:eastAsia="de-DE"/>
              </w:rPr>
              <w:tab/>
            </w:r>
            <w:r w:rsidR="00152119" w:rsidRPr="00982C06">
              <w:rPr>
                <w:rStyle w:val="Hyperlink"/>
                <w:noProof/>
              </w:rPr>
              <w:t>API Gateway</w:t>
            </w:r>
            <w:r w:rsidR="00152119">
              <w:rPr>
                <w:noProof/>
                <w:webHidden/>
              </w:rPr>
              <w:tab/>
            </w:r>
            <w:r w:rsidR="00152119">
              <w:rPr>
                <w:noProof/>
                <w:webHidden/>
              </w:rPr>
              <w:fldChar w:fldCharType="begin"/>
            </w:r>
            <w:r w:rsidR="00152119">
              <w:rPr>
                <w:noProof/>
                <w:webHidden/>
              </w:rPr>
              <w:instrText xml:space="preserve"> PAGEREF _Toc83893688 \h </w:instrText>
            </w:r>
            <w:r w:rsidR="00152119">
              <w:rPr>
                <w:noProof/>
                <w:webHidden/>
              </w:rPr>
            </w:r>
            <w:r w:rsidR="00152119">
              <w:rPr>
                <w:noProof/>
                <w:webHidden/>
              </w:rPr>
              <w:fldChar w:fldCharType="separate"/>
            </w:r>
            <w:r w:rsidR="007961B4">
              <w:rPr>
                <w:noProof/>
                <w:webHidden/>
              </w:rPr>
              <w:t>16</w:t>
            </w:r>
            <w:r w:rsidR="00152119">
              <w:rPr>
                <w:noProof/>
                <w:webHidden/>
              </w:rPr>
              <w:fldChar w:fldCharType="end"/>
            </w:r>
          </w:hyperlink>
        </w:p>
        <w:p w14:paraId="68A81438" w14:textId="199D7EAE"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89" w:history="1">
            <w:r w:rsidR="00152119" w:rsidRPr="00982C06">
              <w:rPr>
                <w:rStyle w:val="Hyperlink"/>
                <w:noProof/>
              </w:rPr>
              <w:t>4.5</w:t>
            </w:r>
            <w:r w:rsidR="00152119">
              <w:rPr>
                <w:rFonts w:asciiTheme="minorHAnsi" w:eastAsiaTheme="minorEastAsia" w:hAnsiTheme="minorHAnsi"/>
                <w:noProof/>
                <w:sz w:val="22"/>
                <w:lang w:eastAsia="de-DE"/>
              </w:rPr>
              <w:tab/>
            </w:r>
            <w:r w:rsidR="00152119" w:rsidRPr="00982C06">
              <w:rPr>
                <w:rStyle w:val="Hyperlink"/>
                <w:noProof/>
              </w:rPr>
              <w:t>Autorisierung und Authentifizierung</w:t>
            </w:r>
            <w:r w:rsidR="00152119">
              <w:rPr>
                <w:noProof/>
                <w:webHidden/>
              </w:rPr>
              <w:tab/>
            </w:r>
            <w:r w:rsidR="00152119">
              <w:rPr>
                <w:noProof/>
                <w:webHidden/>
              </w:rPr>
              <w:fldChar w:fldCharType="begin"/>
            </w:r>
            <w:r w:rsidR="00152119">
              <w:rPr>
                <w:noProof/>
                <w:webHidden/>
              </w:rPr>
              <w:instrText xml:space="preserve"> PAGEREF _Toc83893689 \h </w:instrText>
            </w:r>
            <w:r w:rsidR="00152119">
              <w:rPr>
                <w:noProof/>
                <w:webHidden/>
              </w:rPr>
            </w:r>
            <w:r w:rsidR="00152119">
              <w:rPr>
                <w:noProof/>
                <w:webHidden/>
              </w:rPr>
              <w:fldChar w:fldCharType="separate"/>
            </w:r>
            <w:r w:rsidR="007961B4">
              <w:rPr>
                <w:noProof/>
                <w:webHidden/>
              </w:rPr>
              <w:t>17</w:t>
            </w:r>
            <w:r w:rsidR="00152119">
              <w:rPr>
                <w:noProof/>
                <w:webHidden/>
              </w:rPr>
              <w:fldChar w:fldCharType="end"/>
            </w:r>
          </w:hyperlink>
        </w:p>
        <w:p w14:paraId="131CA76D" w14:textId="2076F4C8"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90" w:history="1">
            <w:r w:rsidR="00152119" w:rsidRPr="00982C06">
              <w:rPr>
                <w:rStyle w:val="Hyperlink"/>
                <w:noProof/>
              </w:rPr>
              <w:t>4.6</w:t>
            </w:r>
            <w:r w:rsidR="00152119">
              <w:rPr>
                <w:rFonts w:asciiTheme="minorHAnsi" w:eastAsiaTheme="minorEastAsia" w:hAnsiTheme="minorHAnsi"/>
                <w:noProof/>
                <w:sz w:val="22"/>
                <w:lang w:eastAsia="de-DE"/>
              </w:rPr>
              <w:tab/>
            </w:r>
            <w:r w:rsidR="00152119" w:rsidRPr="00982C06">
              <w:rPr>
                <w:rStyle w:val="Hyperlink"/>
                <w:noProof/>
              </w:rPr>
              <w:t>Circuit Breaker Pattern</w:t>
            </w:r>
            <w:r w:rsidR="00152119">
              <w:rPr>
                <w:noProof/>
                <w:webHidden/>
              </w:rPr>
              <w:tab/>
            </w:r>
            <w:r w:rsidR="00152119">
              <w:rPr>
                <w:noProof/>
                <w:webHidden/>
              </w:rPr>
              <w:fldChar w:fldCharType="begin"/>
            </w:r>
            <w:r w:rsidR="00152119">
              <w:rPr>
                <w:noProof/>
                <w:webHidden/>
              </w:rPr>
              <w:instrText xml:space="preserve"> PAGEREF _Toc83893690 \h </w:instrText>
            </w:r>
            <w:r w:rsidR="00152119">
              <w:rPr>
                <w:noProof/>
                <w:webHidden/>
              </w:rPr>
            </w:r>
            <w:r w:rsidR="00152119">
              <w:rPr>
                <w:noProof/>
                <w:webHidden/>
              </w:rPr>
              <w:fldChar w:fldCharType="separate"/>
            </w:r>
            <w:r w:rsidR="007961B4">
              <w:rPr>
                <w:noProof/>
                <w:webHidden/>
              </w:rPr>
              <w:t>18</w:t>
            </w:r>
            <w:r w:rsidR="00152119">
              <w:rPr>
                <w:noProof/>
                <w:webHidden/>
              </w:rPr>
              <w:fldChar w:fldCharType="end"/>
            </w:r>
          </w:hyperlink>
        </w:p>
        <w:p w14:paraId="4D4FB678" w14:textId="2CBAA1F8"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91" w:history="1">
            <w:r w:rsidR="00152119" w:rsidRPr="00982C06">
              <w:rPr>
                <w:rStyle w:val="Hyperlink"/>
                <w:noProof/>
              </w:rPr>
              <w:t>4.7</w:t>
            </w:r>
            <w:r w:rsidR="00152119">
              <w:rPr>
                <w:rFonts w:asciiTheme="minorHAnsi" w:eastAsiaTheme="minorEastAsia" w:hAnsiTheme="minorHAnsi"/>
                <w:noProof/>
                <w:sz w:val="22"/>
                <w:lang w:eastAsia="de-DE"/>
              </w:rPr>
              <w:tab/>
            </w:r>
            <w:r w:rsidR="00152119" w:rsidRPr="00982C06">
              <w:rPr>
                <w:rStyle w:val="Hyperlink"/>
                <w:noProof/>
              </w:rPr>
              <w:t>Distributed Tracing</w:t>
            </w:r>
            <w:r w:rsidR="00152119">
              <w:rPr>
                <w:noProof/>
                <w:webHidden/>
              </w:rPr>
              <w:tab/>
            </w:r>
            <w:r w:rsidR="00152119">
              <w:rPr>
                <w:noProof/>
                <w:webHidden/>
              </w:rPr>
              <w:fldChar w:fldCharType="begin"/>
            </w:r>
            <w:r w:rsidR="00152119">
              <w:rPr>
                <w:noProof/>
                <w:webHidden/>
              </w:rPr>
              <w:instrText xml:space="preserve"> PAGEREF _Toc83893691 \h </w:instrText>
            </w:r>
            <w:r w:rsidR="00152119">
              <w:rPr>
                <w:noProof/>
                <w:webHidden/>
              </w:rPr>
            </w:r>
            <w:r w:rsidR="00152119">
              <w:rPr>
                <w:noProof/>
                <w:webHidden/>
              </w:rPr>
              <w:fldChar w:fldCharType="separate"/>
            </w:r>
            <w:r w:rsidR="007961B4">
              <w:rPr>
                <w:noProof/>
                <w:webHidden/>
              </w:rPr>
              <w:t>19</w:t>
            </w:r>
            <w:r w:rsidR="00152119">
              <w:rPr>
                <w:noProof/>
                <w:webHidden/>
              </w:rPr>
              <w:fldChar w:fldCharType="end"/>
            </w:r>
          </w:hyperlink>
        </w:p>
        <w:p w14:paraId="06180A71" w14:textId="6F3EA1FA"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92" w:history="1">
            <w:r w:rsidR="00152119" w:rsidRPr="00982C06">
              <w:rPr>
                <w:rStyle w:val="Hyperlink"/>
                <w:noProof/>
              </w:rPr>
              <w:t>4.8</w:t>
            </w:r>
            <w:r w:rsidR="00152119">
              <w:rPr>
                <w:rFonts w:asciiTheme="minorHAnsi" w:eastAsiaTheme="minorEastAsia" w:hAnsiTheme="minorHAnsi"/>
                <w:noProof/>
                <w:sz w:val="22"/>
                <w:lang w:eastAsia="de-DE"/>
              </w:rPr>
              <w:tab/>
            </w:r>
            <w:r w:rsidR="00152119" w:rsidRPr="00982C06">
              <w:rPr>
                <w:rStyle w:val="Hyperlink"/>
                <w:noProof/>
              </w:rPr>
              <w:t>User Interface</w:t>
            </w:r>
            <w:r w:rsidR="00152119">
              <w:rPr>
                <w:noProof/>
                <w:webHidden/>
              </w:rPr>
              <w:tab/>
            </w:r>
            <w:r w:rsidR="00152119">
              <w:rPr>
                <w:noProof/>
                <w:webHidden/>
              </w:rPr>
              <w:fldChar w:fldCharType="begin"/>
            </w:r>
            <w:r w:rsidR="00152119">
              <w:rPr>
                <w:noProof/>
                <w:webHidden/>
              </w:rPr>
              <w:instrText xml:space="preserve"> PAGEREF _Toc83893692 \h </w:instrText>
            </w:r>
            <w:r w:rsidR="00152119">
              <w:rPr>
                <w:noProof/>
                <w:webHidden/>
              </w:rPr>
            </w:r>
            <w:r w:rsidR="00152119">
              <w:rPr>
                <w:noProof/>
                <w:webHidden/>
              </w:rPr>
              <w:fldChar w:fldCharType="separate"/>
            </w:r>
            <w:r w:rsidR="007961B4">
              <w:rPr>
                <w:noProof/>
                <w:webHidden/>
              </w:rPr>
              <w:t>20</w:t>
            </w:r>
            <w:r w:rsidR="00152119">
              <w:rPr>
                <w:noProof/>
                <w:webHidden/>
              </w:rPr>
              <w:fldChar w:fldCharType="end"/>
            </w:r>
          </w:hyperlink>
        </w:p>
        <w:p w14:paraId="6355334B" w14:textId="2B8CB928" w:rsidR="00152119" w:rsidRDefault="0068174F">
          <w:pPr>
            <w:pStyle w:val="Verzeichnis3"/>
            <w:tabs>
              <w:tab w:val="left" w:pos="1100"/>
              <w:tab w:val="right" w:leader="dot" w:pos="7927"/>
            </w:tabs>
            <w:rPr>
              <w:rFonts w:asciiTheme="minorHAnsi" w:eastAsiaTheme="minorEastAsia" w:hAnsiTheme="minorHAnsi"/>
              <w:noProof/>
              <w:sz w:val="22"/>
              <w:lang w:eastAsia="de-DE"/>
            </w:rPr>
          </w:pPr>
          <w:hyperlink w:anchor="_Toc83893693" w:history="1">
            <w:r w:rsidR="00152119" w:rsidRPr="00982C06">
              <w:rPr>
                <w:rStyle w:val="Hyperlink"/>
                <w:noProof/>
              </w:rPr>
              <w:t>4.8.1</w:t>
            </w:r>
            <w:r w:rsidR="00152119">
              <w:rPr>
                <w:rFonts w:asciiTheme="minorHAnsi" w:eastAsiaTheme="minorEastAsia" w:hAnsiTheme="minorHAnsi"/>
                <w:noProof/>
                <w:sz w:val="22"/>
                <w:lang w:eastAsia="de-DE"/>
              </w:rPr>
              <w:tab/>
            </w:r>
            <w:r w:rsidR="00152119" w:rsidRPr="00982C06">
              <w:rPr>
                <w:rStyle w:val="Hyperlink"/>
                <w:noProof/>
              </w:rPr>
              <w:t>Frontend Monolith</w:t>
            </w:r>
            <w:r w:rsidR="00152119">
              <w:rPr>
                <w:noProof/>
                <w:webHidden/>
              </w:rPr>
              <w:tab/>
            </w:r>
            <w:r w:rsidR="00152119">
              <w:rPr>
                <w:noProof/>
                <w:webHidden/>
              </w:rPr>
              <w:fldChar w:fldCharType="begin"/>
            </w:r>
            <w:r w:rsidR="00152119">
              <w:rPr>
                <w:noProof/>
                <w:webHidden/>
              </w:rPr>
              <w:instrText xml:space="preserve"> PAGEREF _Toc83893693 \h </w:instrText>
            </w:r>
            <w:r w:rsidR="00152119">
              <w:rPr>
                <w:noProof/>
                <w:webHidden/>
              </w:rPr>
            </w:r>
            <w:r w:rsidR="00152119">
              <w:rPr>
                <w:noProof/>
                <w:webHidden/>
              </w:rPr>
              <w:fldChar w:fldCharType="separate"/>
            </w:r>
            <w:r w:rsidR="007961B4">
              <w:rPr>
                <w:noProof/>
                <w:webHidden/>
              </w:rPr>
              <w:t>20</w:t>
            </w:r>
            <w:r w:rsidR="00152119">
              <w:rPr>
                <w:noProof/>
                <w:webHidden/>
              </w:rPr>
              <w:fldChar w:fldCharType="end"/>
            </w:r>
          </w:hyperlink>
        </w:p>
        <w:p w14:paraId="569D9E75" w14:textId="56E84BC8" w:rsidR="00152119" w:rsidRDefault="0068174F">
          <w:pPr>
            <w:pStyle w:val="Verzeichnis3"/>
            <w:tabs>
              <w:tab w:val="left" w:pos="1100"/>
              <w:tab w:val="right" w:leader="dot" w:pos="7927"/>
            </w:tabs>
            <w:rPr>
              <w:rFonts w:asciiTheme="minorHAnsi" w:eastAsiaTheme="minorEastAsia" w:hAnsiTheme="minorHAnsi"/>
              <w:noProof/>
              <w:sz w:val="22"/>
              <w:lang w:eastAsia="de-DE"/>
            </w:rPr>
          </w:pPr>
          <w:hyperlink w:anchor="_Toc83893694" w:history="1">
            <w:r w:rsidR="00152119" w:rsidRPr="00982C06">
              <w:rPr>
                <w:rStyle w:val="Hyperlink"/>
                <w:noProof/>
              </w:rPr>
              <w:t>4.8.2</w:t>
            </w:r>
            <w:r w:rsidR="00152119">
              <w:rPr>
                <w:rFonts w:asciiTheme="minorHAnsi" w:eastAsiaTheme="minorEastAsia" w:hAnsiTheme="minorHAnsi"/>
                <w:noProof/>
                <w:sz w:val="22"/>
                <w:lang w:eastAsia="de-DE"/>
              </w:rPr>
              <w:tab/>
            </w:r>
            <w:r w:rsidR="00152119" w:rsidRPr="00982C06">
              <w:rPr>
                <w:rStyle w:val="Hyperlink"/>
                <w:noProof/>
              </w:rPr>
              <w:t>Modularisiertes Frontend</w:t>
            </w:r>
            <w:r w:rsidR="00152119">
              <w:rPr>
                <w:noProof/>
                <w:webHidden/>
              </w:rPr>
              <w:tab/>
            </w:r>
            <w:r w:rsidR="00152119">
              <w:rPr>
                <w:noProof/>
                <w:webHidden/>
              </w:rPr>
              <w:fldChar w:fldCharType="begin"/>
            </w:r>
            <w:r w:rsidR="00152119">
              <w:rPr>
                <w:noProof/>
                <w:webHidden/>
              </w:rPr>
              <w:instrText xml:space="preserve"> PAGEREF _Toc83893694 \h </w:instrText>
            </w:r>
            <w:r w:rsidR="00152119">
              <w:rPr>
                <w:noProof/>
                <w:webHidden/>
              </w:rPr>
            </w:r>
            <w:r w:rsidR="00152119">
              <w:rPr>
                <w:noProof/>
                <w:webHidden/>
              </w:rPr>
              <w:fldChar w:fldCharType="separate"/>
            </w:r>
            <w:r w:rsidR="007961B4">
              <w:rPr>
                <w:noProof/>
                <w:webHidden/>
              </w:rPr>
              <w:t>20</w:t>
            </w:r>
            <w:r w:rsidR="00152119">
              <w:rPr>
                <w:noProof/>
                <w:webHidden/>
              </w:rPr>
              <w:fldChar w:fldCharType="end"/>
            </w:r>
          </w:hyperlink>
        </w:p>
        <w:p w14:paraId="77D4E304" w14:textId="07D80D14"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95" w:history="1">
            <w:r w:rsidR="00152119" w:rsidRPr="00982C06">
              <w:rPr>
                <w:rStyle w:val="Hyperlink"/>
                <w:noProof/>
              </w:rPr>
              <w:t>4.9</w:t>
            </w:r>
            <w:r w:rsidR="00152119">
              <w:rPr>
                <w:rFonts w:asciiTheme="minorHAnsi" w:eastAsiaTheme="minorEastAsia" w:hAnsiTheme="minorHAnsi"/>
                <w:noProof/>
                <w:sz w:val="22"/>
                <w:lang w:eastAsia="de-DE"/>
              </w:rPr>
              <w:tab/>
            </w:r>
            <w:r w:rsidR="00152119" w:rsidRPr="00982C06">
              <w:rPr>
                <w:rStyle w:val="Hyperlink"/>
                <w:noProof/>
              </w:rPr>
              <w:t>Container / Deployment</w:t>
            </w:r>
            <w:r w:rsidR="00152119">
              <w:rPr>
                <w:noProof/>
                <w:webHidden/>
              </w:rPr>
              <w:tab/>
            </w:r>
            <w:r w:rsidR="00152119">
              <w:rPr>
                <w:noProof/>
                <w:webHidden/>
              </w:rPr>
              <w:fldChar w:fldCharType="begin"/>
            </w:r>
            <w:r w:rsidR="00152119">
              <w:rPr>
                <w:noProof/>
                <w:webHidden/>
              </w:rPr>
              <w:instrText xml:space="preserve"> PAGEREF _Toc83893695 \h </w:instrText>
            </w:r>
            <w:r w:rsidR="00152119">
              <w:rPr>
                <w:noProof/>
                <w:webHidden/>
              </w:rPr>
            </w:r>
            <w:r w:rsidR="00152119">
              <w:rPr>
                <w:noProof/>
                <w:webHidden/>
              </w:rPr>
              <w:fldChar w:fldCharType="separate"/>
            </w:r>
            <w:r w:rsidR="007961B4">
              <w:rPr>
                <w:noProof/>
                <w:webHidden/>
              </w:rPr>
              <w:t>21</w:t>
            </w:r>
            <w:r w:rsidR="00152119">
              <w:rPr>
                <w:noProof/>
                <w:webHidden/>
              </w:rPr>
              <w:fldChar w:fldCharType="end"/>
            </w:r>
          </w:hyperlink>
        </w:p>
        <w:p w14:paraId="3D15FB9A" w14:textId="1F48236F" w:rsidR="00152119" w:rsidRDefault="0068174F">
          <w:pPr>
            <w:pStyle w:val="Verzeichnis1"/>
            <w:rPr>
              <w:rFonts w:asciiTheme="minorHAnsi" w:eastAsiaTheme="minorEastAsia" w:hAnsiTheme="minorHAnsi"/>
              <w:noProof/>
              <w:sz w:val="22"/>
              <w:lang w:eastAsia="de-DE"/>
            </w:rPr>
          </w:pPr>
          <w:hyperlink w:anchor="_Toc83893696" w:history="1">
            <w:r w:rsidR="00152119" w:rsidRPr="00982C06">
              <w:rPr>
                <w:rStyle w:val="Hyperlink"/>
                <w:noProof/>
              </w:rPr>
              <w:t>5</w:t>
            </w:r>
            <w:r w:rsidR="00152119">
              <w:rPr>
                <w:rFonts w:asciiTheme="minorHAnsi" w:eastAsiaTheme="minorEastAsia" w:hAnsiTheme="minorHAnsi"/>
                <w:noProof/>
                <w:sz w:val="22"/>
                <w:lang w:eastAsia="de-DE"/>
              </w:rPr>
              <w:tab/>
            </w:r>
            <w:r w:rsidR="00152119" w:rsidRPr="00982C06">
              <w:rPr>
                <w:rStyle w:val="Hyperlink"/>
                <w:noProof/>
              </w:rPr>
              <w:t>Architekturentwurf</w:t>
            </w:r>
            <w:r w:rsidR="00152119">
              <w:rPr>
                <w:noProof/>
                <w:webHidden/>
              </w:rPr>
              <w:tab/>
            </w:r>
            <w:r w:rsidR="00152119">
              <w:rPr>
                <w:noProof/>
                <w:webHidden/>
              </w:rPr>
              <w:fldChar w:fldCharType="begin"/>
            </w:r>
            <w:r w:rsidR="00152119">
              <w:rPr>
                <w:noProof/>
                <w:webHidden/>
              </w:rPr>
              <w:instrText xml:space="preserve"> PAGEREF _Toc83893696 \h </w:instrText>
            </w:r>
            <w:r w:rsidR="00152119">
              <w:rPr>
                <w:noProof/>
                <w:webHidden/>
              </w:rPr>
            </w:r>
            <w:r w:rsidR="00152119">
              <w:rPr>
                <w:noProof/>
                <w:webHidden/>
              </w:rPr>
              <w:fldChar w:fldCharType="separate"/>
            </w:r>
            <w:r w:rsidR="007961B4">
              <w:rPr>
                <w:noProof/>
                <w:webHidden/>
              </w:rPr>
              <w:t>22</w:t>
            </w:r>
            <w:r w:rsidR="00152119">
              <w:rPr>
                <w:noProof/>
                <w:webHidden/>
              </w:rPr>
              <w:fldChar w:fldCharType="end"/>
            </w:r>
          </w:hyperlink>
        </w:p>
        <w:p w14:paraId="0F621332" w14:textId="40056DF6"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97" w:history="1">
            <w:r w:rsidR="00152119" w:rsidRPr="00982C06">
              <w:rPr>
                <w:rStyle w:val="Hyperlink"/>
                <w:noProof/>
              </w:rPr>
              <w:t>5.1</w:t>
            </w:r>
            <w:r w:rsidR="00152119">
              <w:rPr>
                <w:rFonts w:asciiTheme="minorHAnsi" w:eastAsiaTheme="minorEastAsia" w:hAnsiTheme="minorHAnsi"/>
                <w:noProof/>
                <w:sz w:val="22"/>
                <w:lang w:eastAsia="de-DE"/>
              </w:rPr>
              <w:tab/>
            </w:r>
            <w:r w:rsidR="00152119" w:rsidRPr="00982C06">
              <w:rPr>
                <w:rStyle w:val="Hyperlink"/>
                <w:noProof/>
              </w:rPr>
              <w:t>Lösungsstrategie</w:t>
            </w:r>
            <w:r w:rsidR="00152119">
              <w:rPr>
                <w:noProof/>
                <w:webHidden/>
              </w:rPr>
              <w:tab/>
            </w:r>
            <w:r w:rsidR="00152119">
              <w:rPr>
                <w:noProof/>
                <w:webHidden/>
              </w:rPr>
              <w:fldChar w:fldCharType="begin"/>
            </w:r>
            <w:r w:rsidR="00152119">
              <w:rPr>
                <w:noProof/>
                <w:webHidden/>
              </w:rPr>
              <w:instrText xml:space="preserve"> PAGEREF _Toc83893697 \h </w:instrText>
            </w:r>
            <w:r w:rsidR="00152119">
              <w:rPr>
                <w:noProof/>
                <w:webHidden/>
              </w:rPr>
            </w:r>
            <w:r w:rsidR="00152119">
              <w:rPr>
                <w:noProof/>
                <w:webHidden/>
              </w:rPr>
              <w:fldChar w:fldCharType="separate"/>
            </w:r>
            <w:r w:rsidR="007961B4">
              <w:rPr>
                <w:noProof/>
                <w:webHidden/>
              </w:rPr>
              <w:t>22</w:t>
            </w:r>
            <w:r w:rsidR="00152119">
              <w:rPr>
                <w:noProof/>
                <w:webHidden/>
              </w:rPr>
              <w:fldChar w:fldCharType="end"/>
            </w:r>
          </w:hyperlink>
        </w:p>
        <w:p w14:paraId="40872D3F" w14:textId="75773985"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98" w:history="1">
            <w:r w:rsidR="00152119" w:rsidRPr="00982C06">
              <w:rPr>
                <w:rStyle w:val="Hyperlink"/>
                <w:noProof/>
              </w:rPr>
              <w:t>5.2</w:t>
            </w:r>
            <w:r w:rsidR="00152119">
              <w:rPr>
                <w:rFonts w:asciiTheme="minorHAnsi" w:eastAsiaTheme="minorEastAsia" w:hAnsiTheme="minorHAnsi"/>
                <w:noProof/>
                <w:sz w:val="22"/>
                <w:lang w:eastAsia="de-DE"/>
              </w:rPr>
              <w:tab/>
            </w:r>
            <w:r w:rsidR="00152119" w:rsidRPr="00982C06">
              <w:rPr>
                <w:rStyle w:val="Hyperlink"/>
                <w:noProof/>
              </w:rPr>
              <w:t>Systemkontext (Ebene 0)</w:t>
            </w:r>
            <w:r w:rsidR="00152119">
              <w:rPr>
                <w:noProof/>
                <w:webHidden/>
              </w:rPr>
              <w:tab/>
            </w:r>
            <w:r w:rsidR="00152119">
              <w:rPr>
                <w:noProof/>
                <w:webHidden/>
              </w:rPr>
              <w:fldChar w:fldCharType="begin"/>
            </w:r>
            <w:r w:rsidR="00152119">
              <w:rPr>
                <w:noProof/>
                <w:webHidden/>
              </w:rPr>
              <w:instrText xml:space="preserve"> PAGEREF _Toc83893698 \h </w:instrText>
            </w:r>
            <w:r w:rsidR="00152119">
              <w:rPr>
                <w:noProof/>
                <w:webHidden/>
              </w:rPr>
            </w:r>
            <w:r w:rsidR="00152119">
              <w:rPr>
                <w:noProof/>
                <w:webHidden/>
              </w:rPr>
              <w:fldChar w:fldCharType="separate"/>
            </w:r>
            <w:r w:rsidR="007961B4">
              <w:rPr>
                <w:noProof/>
                <w:webHidden/>
              </w:rPr>
              <w:t>22</w:t>
            </w:r>
            <w:r w:rsidR="00152119">
              <w:rPr>
                <w:noProof/>
                <w:webHidden/>
              </w:rPr>
              <w:fldChar w:fldCharType="end"/>
            </w:r>
          </w:hyperlink>
        </w:p>
        <w:p w14:paraId="1CDF99B0" w14:textId="1D0B3A72"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699" w:history="1">
            <w:r w:rsidR="00152119" w:rsidRPr="00982C06">
              <w:rPr>
                <w:rStyle w:val="Hyperlink"/>
                <w:noProof/>
              </w:rPr>
              <w:t>5.3</w:t>
            </w:r>
            <w:r w:rsidR="00152119">
              <w:rPr>
                <w:rFonts w:asciiTheme="minorHAnsi" w:eastAsiaTheme="minorEastAsia" w:hAnsiTheme="minorHAnsi"/>
                <w:noProof/>
                <w:sz w:val="22"/>
                <w:lang w:eastAsia="de-DE"/>
              </w:rPr>
              <w:tab/>
            </w:r>
            <w:r w:rsidR="00152119" w:rsidRPr="00982C06">
              <w:rPr>
                <w:rStyle w:val="Hyperlink"/>
                <w:noProof/>
              </w:rPr>
              <w:t>Bausteinsicht (Ebene 1)</w:t>
            </w:r>
            <w:r w:rsidR="00152119">
              <w:rPr>
                <w:noProof/>
                <w:webHidden/>
              </w:rPr>
              <w:tab/>
            </w:r>
            <w:r w:rsidR="00152119">
              <w:rPr>
                <w:noProof/>
                <w:webHidden/>
              </w:rPr>
              <w:fldChar w:fldCharType="begin"/>
            </w:r>
            <w:r w:rsidR="00152119">
              <w:rPr>
                <w:noProof/>
                <w:webHidden/>
              </w:rPr>
              <w:instrText xml:space="preserve"> PAGEREF _Toc83893699 \h </w:instrText>
            </w:r>
            <w:r w:rsidR="00152119">
              <w:rPr>
                <w:noProof/>
                <w:webHidden/>
              </w:rPr>
            </w:r>
            <w:r w:rsidR="00152119">
              <w:rPr>
                <w:noProof/>
                <w:webHidden/>
              </w:rPr>
              <w:fldChar w:fldCharType="separate"/>
            </w:r>
            <w:r w:rsidR="007961B4">
              <w:rPr>
                <w:noProof/>
                <w:webHidden/>
              </w:rPr>
              <w:t>23</w:t>
            </w:r>
            <w:r w:rsidR="00152119">
              <w:rPr>
                <w:noProof/>
                <w:webHidden/>
              </w:rPr>
              <w:fldChar w:fldCharType="end"/>
            </w:r>
          </w:hyperlink>
        </w:p>
        <w:p w14:paraId="4917B992" w14:textId="423B817F"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00" w:history="1">
            <w:r w:rsidR="00152119" w:rsidRPr="00982C06">
              <w:rPr>
                <w:rStyle w:val="Hyperlink"/>
                <w:noProof/>
              </w:rPr>
              <w:t>5.4</w:t>
            </w:r>
            <w:r w:rsidR="00152119">
              <w:rPr>
                <w:rFonts w:asciiTheme="minorHAnsi" w:eastAsiaTheme="minorEastAsia" w:hAnsiTheme="minorHAnsi"/>
                <w:noProof/>
                <w:sz w:val="22"/>
                <w:lang w:eastAsia="de-DE"/>
              </w:rPr>
              <w:tab/>
            </w:r>
            <w:r w:rsidR="00152119" w:rsidRPr="00982C06">
              <w:rPr>
                <w:rStyle w:val="Hyperlink"/>
                <w:noProof/>
              </w:rPr>
              <w:t>Bausteinsicht Ebene2</w:t>
            </w:r>
            <w:r w:rsidR="00152119">
              <w:rPr>
                <w:noProof/>
                <w:webHidden/>
              </w:rPr>
              <w:tab/>
            </w:r>
            <w:r w:rsidR="00152119">
              <w:rPr>
                <w:noProof/>
                <w:webHidden/>
              </w:rPr>
              <w:fldChar w:fldCharType="begin"/>
            </w:r>
            <w:r w:rsidR="00152119">
              <w:rPr>
                <w:noProof/>
                <w:webHidden/>
              </w:rPr>
              <w:instrText xml:space="preserve"> PAGEREF _Toc83893700 \h </w:instrText>
            </w:r>
            <w:r w:rsidR="00152119">
              <w:rPr>
                <w:noProof/>
                <w:webHidden/>
              </w:rPr>
            </w:r>
            <w:r w:rsidR="00152119">
              <w:rPr>
                <w:noProof/>
                <w:webHidden/>
              </w:rPr>
              <w:fldChar w:fldCharType="separate"/>
            </w:r>
            <w:r w:rsidR="007961B4">
              <w:rPr>
                <w:noProof/>
                <w:webHidden/>
              </w:rPr>
              <w:t>25</w:t>
            </w:r>
            <w:r w:rsidR="00152119">
              <w:rPr>
                <w:noProof/>
                <w:webHidden/>
              </w:rPr>
              <w:fldChar w:fldCharType="end"/>
            </w:r>
          </w:hyperlink>
        </w:p>
        <w:p w14:paraId="2E36FE91" w14:textId="5CDDA89D"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01" w:history="1">
            <w:r w:rsidR="00152119" w:rsidRPr="00982C06">
              <w:rPr>
                <w:rStyle w:val="Hyperlink"/>
                <w:noProof/>
              </w:rPr>
              <w:t>5.5</w:t>
            </w:r>
            <w:r w:rsidR="00152119">
              <w:rPr>
                <w:rFonts w:asciiTheme="minorHAnsi" w:eastAsiaTheme="minorEastAsia" w:hAnsiTheme="minorHAnsi"/>
                <w:noProof/>
                <w:sz w:val="22"/>
                <w:lang w:eastAsia="de-DE"/>
              </w:rPr>
              <w:tab/>
            </w:r>
            <w:r w:rsidR="00152119" w:rsidRPr="00982C06">
              <w:rPr>
                <w:rStyle w:val="Hyperlink"/>
                <w:noProof/>
              </w:rPr>
              <w:t>Verteilungssicht</w:t>
            </w:r>
            <w:r w:rsidR="00152119">
              <w:rPr>
                <w:noProof/>
                <w:webHidden/>
              </w:rPr>
              <w:tab/>
            </w:r>
            <w:r w:rsidR="00152119">
              <w:rPr>
                <w:noProof/>
                <w:webHidden/>
              </w:rPr>
              <w:fldChar w:fldCharType="begin"/>
            </w:r>
            <w:r w:rsidR="00152119">
              <w:rPr>
                <w:noProof/>
                <w:webHidden/>
              </w:rPr>
              <w:instrText xml:space="preserve"> PAGEREF _Toc83893701 \h </w:instrText>
            </w:r>
            <w:r w:rsidR="00152119">
              <w:rPr>
                <w:noProof/>
                <w:webHidden/>
              </w:rPr>
            </w:r>
            <w:r w:rsidR="00152119">
              <w:rPr>
                <w:noProof/>
                <w:webHidden/>
              </w:rPr>
              <w:fldChar w:fldCharType="separate"/>
            </w:r>
            <w:r w:rsidR="007961B4">
              <w:rPr>
                <w:noProof/>
                <w:webHidden/>
              </w:rPr>
              <w:t>25</w:t>
            </w:r>
            <w:r w:rsidR="00152119">
              <w:rPr>
                <w:noProof/>
                <w:webHidden/>
              </w:rPr>
              <w:fldChar w:fldCharType="end"/>
            </w:r>
          </w:hyperlink>
        </w:p>
        <w:p w14:paraId="0ED0C311" w14:textId="48A9FD86"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02" w:history="1">
            <w:r w:rsidR="00152119" w:rsidRPr="00982C06">
              <w:rPr>
                <w:rStyle w:val="Hyperlink"/>
                <w:noProof/>
              </w:rPr>
              <w:t>5.6</w:t>
            </w:r>
            <w:r w:rsidR="00152119">
              <w:rPr>
                <w:rFonts w:asciiTheme="minorHAnsi" w:eastAsiaTheme="minorEastAsia" w:hAnsiTheme="minorHAnsi"/>
                <w:noProof/>
                <w:sz w:val="22"/>
                <w:lang w:eastAsia="de-DE"/>
              </w:rPr>
              <w:tab/>
            </w:r>
            <w:r w:rsidR="00152119" w:rsidRPr="00982C06">
              <w:rPr>
                <w:rStyle w:val="Hyperlink"/>
                <w:noProof/>
              </w:rPr>
              <w:t>Laufzeitsicht</w:t>
            </w:r>
            <w:r w:rsidR="00152119">
              <w:rPr>
                <w:noProof/>
                <w:webHidden/>
              </w:rPr>
              <w:tab/>
            </w:r>
            <w:r w:rsidR="00152119">
              <w:rPr>
                <w:noProof/>
                <w:webHidden/>
              </w:rPr>
              <w:fldChar w:fldCharType="begin"/>
            </w:r>
            <w:r w:rsidR="00152119">
              <w:rPr>
                <w:noProof/>
                <w:webHidden/>
              </w:rPr>
              <w:instrText xml:space="preserve"> PAGEREF _Toc83893702 \h </w:instrText>
            </w:r>
            <w:r w:rsidR="00152119">
              <w:rPr>
                <w:noProof/>
                <w:webHidden/>
              </w:rPr>
            </w:r>
            <w:r w:rsidR="00152119">
              <w:rPr>
                <w:noProof/>
                <w:webHidden/>
              </w:rPr>
              <w:fldChar w:fldCharType="separate"/>
            </w:r>
            <w:r w:rsidR="007961B4">
              <w:rPr>
                <w:noProof/>
                <w:webHidden/>
              </w:rPr>
              <w:t>25</w:t>
            </w:r>
            <w:r w:rsidR="00152119">
              <w:rPr>
                <w:noProof/>
                <w:webHidden/>
              </w:rPr>
              <w:fldChar w:fldCharType="end"/>
            </w:r>
          </w:hyperlink>
        </w:p>
        <w:p w14:paraId="79D8141A" w14:textId="2AAE8F5A" w:rsidR="00152119" w:rsidRDefault="0068174F">
          <w:pPr>
            <w:pStyle w:val="Verzeichnis1"/>
            <w:rPr>
              <w:rFonts w:asciiTheme="minorHAnsi" w:eastAsiaTheme="minorEastAsia" w:hAnsiTheme="minorHAnsi"/>
              <w:noProof/>
              <w:sz w:val="22"/>
              <w:lang w:eastAsia="de-DE"/>
            </w:rPr>
          </w:pPr>
          <w:hyperlink w:anchor="_Toc83893703" w:history="1">
            <w:r w:rsidR="00152119" w:rsidRPr="00982C06">
              <w:rPr>
                <w:rStyle w:val="Hyperlink"/>
                <w:noProof/>
              </w:rPr>
              <w:t>6</w:t>
            </w:r>
            <w:r w:rsidR="00152119">
              <w:rPr>
                <w:rFonts w:asciiTheme="minorHAnsi" w:eastAsiaTheme="minorEastAsia" w:hAnsiTheme="minorHAnsi"/>
                <w:noProof/>
                <w:sz w:val="22"/>
                <w:lang w:eastAsia="de-DE"/>
              </w:rPr>
              <w:tab/>
            </w:r>
            <w:r w:rsidR="00152119" w:rsidRPr="00982C06">
              <w:rPr>
                <w:rStyle w:val="Hyperlink"/>
                <w:noProof/>
              </w:rPr>
              <w:t>Implementierung</w:t>
            </w:r>
            <w:r w:rsidR="00152119">
              <w:rPr>
                <w:noProof/>
                <w:webHidden/>
              </w:rPr>
              <w:tab/>
            </w:r>
            <w:r w:rsidR="00152119">
              <w:rPr>
                <w:noProof/>
                <w:webHidden/>
              </w:rPr>
              <w:fldChar w:fldCharType="begin"/>
            </w:r>
            <w:r w:rsidR="00152119">
              <w:rPr>
                <w:noProof/>
                <w:webHidden/>
              </w:rPr>
              <w:instrText xml:space="preserve"> PAGEREF _Toc83893703 \h </w:instrText>
            </w:r>
            <w:r w:rsidR="00152119">
              <w:rPr>
                <w:noProof/>
                <w:webHidden/>
              </w:rPr>
            </w:r>
            <w:r w:rsidR="00152119">
              <w:rPr>
                <w:noProof/>
                <w:webHidden/>
              </w:rPr>
              <w:fldChar w:fldCharType="separate"/>
            </w:r>
            <w:r w:rsidR="007961B4">
              <w:rPr>
                <w:noProof/>
                <w:webHidden/>
              </w:rPr>
              <w:t>26</w:t>
            </w:r>
            <w:r w:rsidR="00152119">
              <w:rPr>
                <w:noProof/>
                <w:webHidden/>
              </w:rPr>
              <w:fldChar w:fldCharType="end"/>
            </w:r>
          </w:hyperlink>
        </w:p>
        <w:p w14:paraId="71881ABC" w14:textId="6C2F8B72"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04" w:history="1">
            <w:r w:rsidR="00152119" w:rsidRPr="00982C06">
              <w:rPr>
                <w:rStyle w:val="Hyperlink"/>
                <w:noProof/>
              </w:rPr>
              <w:t>6.1</w:t>
            </w:r>
            <w:r w:rsidR="00152119">
              <w:rPr>
                <w:rFonts w:asciiTheme="minorHAnsi" w:eastAsiaTheme="minorEastAsia" w:hAnsiTheme="minorHAnsi"/>
                <w:noProof/>
                <w:sz w:val="22"/>
                <w:lang w:eastAsia="de-DE"/>
              </w:rPr>
              <w:tab/>
            </w:r>
            <w:r w:rsidR="00152119" w:rsidRPr="00982C06">
              <w:rPr>
                <w:rStyle w:val="Hyperlink"/>
                <w:noProof/>
              </w:rPr>
              <w:t>Spring Framework</w:t>
            </w:r>
            <w:r w:rsidR="00152119">
              <w:rPr>
                <w:noProof/>
                <w:webHidden/>
              </w:rPr>
              <w:tab/>
            </w:r>
            <w:r w:rsidR="00152119">
              <w:rPr>
                <w:noProof/>
                <w:webHidden/>
              </w:rPr>
              <w:fldChar w:fldCharType="begin"/>
            </w:r>
            <w:r w:rsidR="00152119">
              <w:rPr>
                <w:noProof/>
                <w:webHidden/>
              </w:rPr>
              <w:instrText xml:space="preserve"> PAGEREF _Toc83893704 \h </w:instrText>
            </w:r>
            <w:r w:rsidR="00152119">
              <w:rPr>
                <w:noProof/>
                <w:webHidden/>
              </w:rPr>
            </w:r>
            <w:r w:rsidR="00152119">
              <w:rPr>
                <w:noProof/>
                <w:webHidden/>
              </w:rPr>
              <w:fldChar w:fldCharType="separate"/>
            </w:r>
            <w:r w:rsidR="007961B4">
              <w:rPr>
                <w:noProof/>
                <w:webHidden/>
              </w:rPr>
              <w:t>26</w:t>
            </w:r>
            <w:r w:rsidR="00152119">
              <w:rPr>
                <w:noProof/>
                <w:webHidden/>
              </w:rPr>
              <w:fldChar w:fldCharType="end"/>
            </w:r>
          </w:hyperlink>
        </w:p>
        <w:p w14:paraId="0D7690B7" w14:textId="2885ACCA"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05" w:history="1">
            <w:r w:rsidR="00152119" w:rsidRPr="00982C06">
              <w:rPr>
                <w:rStyle w:val="Hyperlink"/>
                <w:noProof/>
              </w:rPr>
              <w:t>6.2</w:t>
            </w:r>
            <w:r w:rsidR="00152119">
              <w:rPr>
                <w:rFonts w:asciiTheme="minorHAnsi" w:eastAsiaTheme="minorEastAsia" w:hAnsiTheme="minorHAnsi"/>
                <w:noProof/>
                <w:sz w:val="22"/>
                <w:lang w:eastAsia="de-DE"/>
              </w:rPr>
              <w:tab/>
            </w:r>
            <w:r w:rsidR="00152119" w:rsidRPr="00982C06">
              <w:rPr>
                <w:rStyle w:val="Hyperlink"/>
                <w:noProof/>
              </w:rPr>
              <w:t>Abhängigkeitsverwaltung mit Maven</w:t>
            </w:r>
            <w:r w:rsidR="00152119">
              <w:rPr>
                <w:noProof/>
                <w:webHidden/>
              </w:rPr>
              <w:tab/>
            </w:r>
            <w:r w:rsidR="00152119">
              <w:rPr>
                <w:noProof/>
                <w:webHidden/>
              </w:rPr>
              <w:fldChar w:fldCharType="begin"/>
            </w:r>
            <w:r w:rsidR="00152119">
              <w:rPr>
                <w:noProof/>
                <w:webHidden/>
              </w:rPr>
              <w:instrText xml:space="preserve"> PAGEREF _Toc83893705 \h </w:instrText>
            </w:r>
            <w:r w:rsidR="00152119">
              <w:rPr>
                <w:noProof/>
                <w:webHidden/>
              </w:rPr>
            </w:r>
            <w:r w:rsidR="00152119">
              <w:rPr>
                <w:noProof/>
                <w:webHidden/>
              </w:rPr>
              <w:fldChar w:fldCharType="separate"/>
            </w:r>
            <w:r w:rsidR="007961B4">
              <w:rPr>
                <w:noProof/>
                <w:webHidden/>
              </w:rPr>
              <w:t>26</w:t>
            </w:r>
            <w:r w:rsidR="00152119">
              <w:rPr>
                <w:noProof/>
                <w:webHidden/>
              </w:rPr>
              <w:fldChar w:fldCharType="end"/>
            </w:r>
          </w:hyperlink>
        </w:p>
        <w:p w14:paraId="189A7E0C" w14:textId="33EAFB28"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06" w:history="1">
            <w:r w:rsidR="00152119" w:rsidRPr="00982C06">
              <w:rPr>
                <w:rStyle w:val="Hyperlink"/>
                <w:noProof/>
              </w:rPr>
              <w:t>6.3</w:t>
            </w:r>
            <w:r w:rsidR="00152119">
              <w:rPr>
                <w:rFonts w:asciiTheme="minorHAnsi" w:eastAsiaTheme="minorEastAsia" w:hAnsiTheme="minorHAnsi"/>
                <w:noProof/>
                <w:sz w:val="22"/>
                <w:lang w:eastAsia="de-DE"/>
              </w:rPr>
              <w:tab/>
            </w:r>
            <w:r w:rsidR="00152119" w:rsidRPr="00982C06">
              <w:rPr>
                <w:rStyle w:val="Hyperlink"/>
                <w:noProof/>
              </w:rPr>
              <w:t>Frontend mit Thymeleaf</w:t>
            </w:r>
            <w:r w:rsidR="00152119">
              <w:rPr>
                <w:noProof/>
                <w:webHidden/>
              </w:rPr>
              <w:tab/>
            </w:r>
            <w:r w:rsidR="00152119">
              <w:rPr>
                <w:noProof/>
                <w:webHidden/>
              </w:rPr>
              <w:fldChar w:fldCharType="begin"/>
            </w:r>
            <w:r w:rsidR="00152119">
              <w:rPr>
                <w:noProof/>
                <w:webHidden/>
              </w:rPr>
              <w:instrText xml:space="preserve"> PAGEREF _Toc83893706 \h </w:instrText>
            </w:r>
            <w:r w:rsidR="00152119">
              <w:rPr>
                <w:noProof/>
                <w:webHidden/>
              </w:rPr>
            </w:r>
            <w:r w:rsidR="00152119">
              <w:rPr>
                <w:noProof/>
                <w:webHidden/>
              </w:rPr>
              <w:fldChar w:fldCharType="separate"/>
            </w:r>
            <w:r w:rsidR="007961B4">
              <w:rPr>
                <w:noProof/>
                <w:webHidden/>
              </w:rPr>
              <w:t>26</w:t>
            </w:r>
            <w:r w:rsidR="00152119">
              <w:rPr>
                <w:noProof/>
                <w:webHidden/>
              </w:rPr>
              <w:fldChar w:fldCharType="end"/>
            </w:r>
          </w:hyperlink>
        </w:p>
        <w:p w14:paraId="79E2435C" w14:textId="415B92FA"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07" w:history="1">
            <w:r w:rsidR="00152119" w:rsidRPr="00982C06">
              <w:rPr>
                <w:rStyle w:val="Hyperlink"/>
                <w:noProof/>
              </w:rPr>
              <w:t>6.4</w:t>
            </w:r>
            <w:r w:rsidR="00152119">
              <w:rPr>
                <w:rFonts w:asciiTheme="minorHAnsi" w:eastAsiaTheme="minorEastAsia" w:hAnsiTheme="minorHAnsi"/>
                <w:noProof/>
                <w:sz w:val="22"/>
                <w:lang w:eastAsia="de-DE"/>
              </w:rPr>
              <w:tab/>
            </w:r>
            <w:r w:rsidR="00152119" w:rsidRPr="00982C06">
              <w:rPr>
                <w:rStyle w:val="Hyperlink"/>
                <w:noProof/>
              </w:rPr>
              <w:t>Eureka Discovery Service</w:t>
            </w:r>
            <w:r w:rsidR="00152119">
              <w:rPr>
                <w:noProof/>
                <w:webHidden/>
              </w:rPr>
              <w:tab/>
            </w:r>
            <w:r w:rsidR="00152119">
              <w:rPr>
                <w:noProof/>
                <w:webHidden/>
              </w:rPr>
              <w:fldChar w:fldCharType="begin"/>
            </w:r>
            <w:r w:rsidR="00152119">
              <w:rPr>
                <w:noProof/>
                <w:webHidden/>
              </w:rPr>
              <w:instrText xml:space="preserve"> PAGEREF _Toc83893707 \h </w:instrText>
            </w:r>
            <w:r w:rsidR="00152119">
              <w:rPr>
                <w:noProof/>
                <w:webHidden/>
              </w:rPr>
            </w:r>
            <w:r w:rsidR="00152119">
              <w:rPr>
                <w:noProof/>
                <w:webHidden/>
              </w:rPr>
              <w:fldChar w:fldCharType="separate"/>
            </w:r>
            <w:r w:rsidR="007961B4">
              <w:rPr>
                <w:noProof/>
                <w:webHidden/>
              </w:rPr>
              <w:t>27</w:t>
            </w:r>
            <w:r w:rsidR="00152119">
              <w:rPr>
                <w:noProof/>
                <w:webHidden/>
              </w:rPr>
              <w:fldChar w:fldCharType="end"/>
            </w:r>
          </w:hyperlink>
        </w:p>
        <w:p w14:paraId="783F18AE" w14:textId="4D05A230"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08" w:history="1">
            <w:r w:rsidR="00152119" w:rsidRPr="00982C06">
              <w:rPr>
                <w:rStyle w:val="Hyperlink"/>
                <w:noProof/>
              </w:rPr>
              <w:t>6.5</w:t>
            </w:r>
            <w:r w:rsidR="00152119">
              <w:rPr>
                <w:rFonts w:asciiTheme="minorHAnsi" w:eastAsiaTheme="minorEastAsia" w:hAnsiTheme="minorHAnsi"/>
                <w:noProof/>
                <w:sz w:val="22"/>
                <w:lang w:eastAsia="de-DE"/>
              </w:rPr>
              <w:tab/>
            </w:r>
            <w:r w:rsidR="00152119" w:rsidRPr="00982C06">
              <w:rPr>
                <w:rStyle w:val="Hyperlink"/>
                <w:noProof/>
              </w:rPr>
              <w:t>Spring Cloud API Gateway</w:t>
            </w:r>
            <w:r w:rsidR="00152119">
              <w:rPr>
                <w:noProof/>
                <w:webHidden/>
              </w:rPr>
              <w:tab/>
            </w:r>
            <w:r w:rsidR="00152119">
              <w:rPr>
                <w:noProof/>
                <w:webHidden/>
              </w:rPr>
              <w:fldChar w:fldCharType="begin"/>
            </w:r>
            <w:r w:rsidR="00152119">
              <w:rPr>
                <w:noProof/>
                <w:webHidden/>
              </w:rPr>
              <w:instrText xml:space="preserve"> PAGEREF _Toc83893708 \h </w:instrText>
            </w:r>
            <w:r w:rsidR="00152119">
              <w:rPr>
                <w:noProof/>
                <w:webHidden/>
              </w:rPr>
            </w:r>
            <w:r w:rsidR="00152119">
              <w:rPr>
                <w:noProof/>
                <w:webHidden/>
              </w:rPr>
              <w:fldChar w:fldCharType="separate"/>
            </w:r>
            <w:r w:rsidR="007961B4">
              <w:rPr>
                <w:noProof/>
                <w:webHidden/>
              </w:rPr>
              <w:t>28</w:t>
            </w:r>
            <w:r w:rsidR="00152119">
              <w:rPr>
                <w:noProof/>
                <w:webHidden/>
              </w:rPr>
              <w:fldChar w:fldCharType="end"/>
            </w:r>
          </w:hyperlink>
        </w:p>
        <w:p w14:paraId="27A2B995" w14:textId="6C551776"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09" w:history="1">
            <w:r w:rsidR="00152119" w:rsidRPr="00982C06">
              <w:rPr>
                <w:rStyle w:val="Hyperlink"/>
                <w:noProof/>
              </w:rPr>
              <w:t>6.6</w:t>
            </w:r>
            <w:r w:rsidR="00152119">
              <w:rPr>
                <w:rFonts w:asciiTheme="minorHAnsi" w:eastAsiaTheme="minorEastAsia" w:hAnsiTheme="minorHAnsi"/>
                <w:noProof/>
                <w:sz w:val="22"/>
                <w:lang w:eastAsia="de-DE"/>
              </w:rPr>
              <w:tab/>
            </w:r>
            <w:r w:rsidR="00152119" w:rsidRPr="00982C06">
              <w:rPr>
                <w:rStyle w:val="Hyperlink"/>
                <w:noProof/>
              </w:rPr>
              <w:t>Keycloak und Spring Security</w:t>
            </w:r>
            <w:r w:rsidR="00152119">
              <w:rPr>
                <w:noProof/>
                <w:webHidden/>
              </w:rPr>
              <w:tab/>
            </w:r>
            <w:r w:rsidR="00152119">
              <w:rPr>
                <w:noProof/>
                <w:webHidden/>
              </w:rPr>
              <w:fldChar w:fldCharType="begin"/>
            </w:r>
            <w:r w:rsidR="00152119">
              <w:rPr>
                <w:noProof/>
                <w:webHidden/>
              </w:rPr>
              <w:instrText xml:space="preserve"> PAGEREF _Toc83893709 \h </w:instrText>
            </w:r>
            <w:r w:rsidR="00152119">
              <w:rPr>
                <w:noProof/>
                <w:webHidden/>
              </w:rPr>
            </w:r>
            <w:r w:rsidR="00152119">
              <w:rPr>
                <w:noProof/>
                <w:webHidden/>
              </w:rPr>
              <w:fldChar w:fldCharType="separate"/>
            </w:r>
            <w:r w:rsidR="007961B4">
              <w:rPr>
                <w:noProof/>
                <w:webHidden/>
              </w:rPr>
              <w:t>29</w:t>
            </w:r>
            <w:r w:rsidR="00152119">
              <w:rPr>
                <w:noProof/>
                <w:webHidden/>
              </w:rPr>
              <w:fldChar w:fldCharType="end"/>
            </w:r>
          </w:hyperlink>
        </w:p>
        <w:p w14:paraId="28B65209" w14:textId="0A474554"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10" w:history="1">
            <w:r w:rsidR="00152119" w:rsidRPr="00982C06">
              <w:rPr>
                <w:rStyle w:val="Hyperlink"/>
                <w:noProof/>
              </w:rPr>
              <w:t>6.7</w:t>
            </w:r>
            <w:r w:rsidR="00152119">
              <w:rPr>
                <w:rFonts w:asciiTheme="minorHAnsi" w:eastAsiaTheme="minorEastAsia" w:hAnsiTheme="minorHAnsi"/>
                <w:noProof/>
                <w:sz w:val="22"/>
                <w:lang w:eastAsia="de-DE"/>
              </w:rPr>
              <w:tab/>
            </w:r>
            <w:r w:rsidR="00152119" w:rsidRPr="00982C06">
              <w:rPr>
                <w:rStyle w:val="Hyperlink"/>
                <w:noProof/>
              </w:rPr>
              <w:t>Synchrone Kommunikation mit Spring RestTemplate</w:t>
            </w:r>
            <w:r w:rsidR="00152119">
              <w:rPr>
                <w:noProof/>
                <w:webHidden/>
              </w:rPr>
              <w:tab/>
            </w:r>
            <w:r w:rsidR="00152119">
              <w:rPr>
                <w:noProof/>
                <w:webHidden/>
              </w:rPr>
              <w:fldChar w:fldCharType="begin"/>
            </w:r>
            <w:r w:rsidR="00152119">
              <w:rPr>
                <w:noProof/>
                <w:webHidden/>
              </w:rPr>
              <w:instrText xml:space="preserve"> PAGEREF _Toc83893710 \h </w:instrText>
            </w:r>
            <w:r w:rsidR="00152119">
              <w:rPr>
                <w:noProof/>
                <w:webHidden/>
              </w:rPr>
            </w:r>
            <w:r w:rsidR="00152119">
              <w:rPr>
                <w:noProof/>
                <w:webHidden/>
              </w:rPr>
              <w:fldChar w:fldCharType="separate"/>
            </w:r>
            <w:r w:rsidR="007961B4">
              <w:rPr>
                <w:noProof/>
                <w:webHidden/>
              </w:rPr>
              <w:t>31</w:t>
            </w:r>
            <w:r w:rsidR="00152119">
              <w:rPr>
                <w:noProof/>
                <w:webHidden/>
              </w:rPr>
              <w:fldChar w:fldCharType="end"/>
            </w:r>
          </w:hyperlink>
        </w:p>
        <w:p w14:paraId="7575F2FE" w14:textId="5ED6B72D"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11" w:history="1">
            <w:r w:rsidR="00152119" w:rsidRPr="00982C06">
              <w:rPr>
                <w:rStyle w:val="Hyperlink"/>
                <w:noProof/>
              </w:rPr>
              <w:t>6.8</w:t>
            </w:r>
            <w:r w:rsidR="00152119">
              <w:rPr>
                <w:rFonts w:asciiTheme="minorHAnsi" w:eastAsiaTheme="minorEastAsia" w:hAnsiTheme="minorHAnsi"/>
                <w:noProof/>
                <w:sz w:val="22"/>
                <w:lang w:eastAsia="de-DE"/>
              </w:rPr>
              <w:tab/>
            </w:r>
            <w:r w:rsidR="00152119" w:rsidRPr="00982C06">
              <w:rPr>
                <w:rStyle w:val="Hyperlink"/>
                <w:noProof/>
              </w:rPr>
              <w:t>Resilience4J Circuit Breaker</w:t>
            </w:r>
            <w:r w:rsidR="00152119">
              <w:rPr>
                <w:noProof/>
                <w:webHidden/>
              </w:rPr>
              <w:tab/>
            </w:r>
            <w:r w:rsidR="00152119">
              <w:rPr>
                <w:noProof/>
                <w:webHidden/>
              </w:rPr>
              <w:fldChar w:fldCharType="begin"/>
            </w:r>
            <w:r w:rsidR="00152119">
              <w:rPr>
                <w:noProof/>
                <w:webHidden/>
              </w:rPr>
              <w:instrText xml:space="preserve"> PAGEREF _Toc83893711 \h </w:instrText>
            </w:r>
            <w:r w:rsidR="00152119">
              <w:rPr>
                <w:noProof/>
                <w:webHidden/>
              </w:rPr>
            </w:r>
            <w:r w:rsidR="00152119">
              <w:rPr>
                <w:noProof/>
                <w:webHidden/>
              </w:rPr>
              <w:fldChar w:fldCharType="separate"/>
            </w:r>
            <w:r w:rsidR="007961B4">
              <w:rPr>
                <w:noProof/>
                <w:webHidden/>
              </w:rPr>
              <w:t>32</w:t>
            </w:r>
            <w:r w:rsidR="00152119">
              <w:rPr>
                <w:noProof/>
                <w:webHidden/>
              </w:rPr>
              <w:fldChar w:fldCharType="end"/>
            </w:r>
          </w:hyperlink>
        </w:p>
        <w:p w14:paraId="48F7DE4D" w14:textId="62557D5C"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12" w:history="1">
            <w:r w:rsidR="00152119" w:rsidRPr="00982C06">
              <w:rPr>
                <w:rStyle w:val="Hyperlink"/>
                <w:noProof/>
              </w:rPr>
              <w:t>6.9</w:t>
            </w:r>
            <w:r w:rsidR="00152119">
              <w:rPr>
                <w:rFonts w:asciiTheme="minorHAnsi" w:eastAsiaTheme="minorEastAsia" w:hAnsiTheme="minorHAnsi"/>
                <w:noProof/>
                <w:sz w:val="22"/>
                <w:lang w:eastAsia="de-DE"/>
              </w:rPr>
              <w:tab/>
            </w:r>
            <w:r w:rsidR="00152119" w:rsidRPr="00982C06">
              <w:rPr>
                <w:rStyle w:val="Hyperlink"/>
                <w:noProof/>
              </w:rPr>
              <w:t>Jaeger</w:t>
            </w:r>
            <w:r w:rsidR="00152119">
              <w:rPr>
                <w:noProof/>
                <w:webHidden/>
              </w:rPr>
              <w:tab/>
            </w:r>
            <w:r w:rsidR="00152119">
              <w:rPr>
                <w:noProof/>
                <w:webHidden/>
              </w:rPr>
              <w:fldChar w:fldCharType="begin"/>
            </w:r>
            <w:r w:rsidR="00152119">
              <w:rPr>
                <w:noProof/>
                <w:webHidden/>
              </w:rPr>
              <w:instrText xml:space="preserve"> PAGEREF _Toc83893712 \h </w:instrText>
            </w:r>
            <w:r w:rsidR="00152119">
              <w:rPr>
                <w:noProof/>
                <w:webHidden/>
              </w:rPr>
            </w:r>
            <w:r w:rsidR="00152119">
              <w:rPr>
                <w:noProof/>
                <w:webHidden/>
              </w:rPr>
              <w:fldChar w:fldCharType="separate"/>
            </w:r>
            <w:r w:rsidR="007961B4">
              <w:rPr>
                <w:noProof/>
                <w:webHidden/>
              </w:rPr>
              <w:t>34</w:t>
            </w:r>
            <w:r w:rsidR="00152119">
              <w:rPr>
                <w:noProof/>
                <w:webHidden/>
              </w:rPr>
              <w:fldChar w:fldCharType="end"/>
            </w:r>
          </w:hyperlink>
        </w:p>
        <w:p w14:paraId="68181CB1" w14:textId="021581B3"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13" w:history="1">
            <w:r w:rsidR="00152119" w:rsidRPr="00982C06">
              <w:rPr>
                <w:rStyle w:val="Hyperlink"/>
                <w:noProof/>
              </w:rPr>
              <w:t>6.10</w:t>
            </w:r>
            <w:r w:rsidR="00152119">
              <w:rPr>
                <w:rFonts w:asciiTheme="minorHAnsi" w:eastAsiaTheme="minorEastAsia" w:hAnsiTheme="minorHAnsi"/>
                <w:noProof/>
                <w:sz w:val="22"/>
                <w:lang w:eastAsia="de-DE"/>
              </w:rPr>
              <w:tab/>
            </w:r>
            <w:r w:rsidR="00152119" w:rsidRPr="00982C06">
              <w:rPr>
                <w:rStyle w:val="Hyperlink"/>
                <w:noProof/>
              </w:rPr>
              <w:t>Services</w:t>
            </w:r>
            <w:r w:rsidR="00152119">
              <w:rPr>
                <w:noProof/>
                <w:webHidden/>
              </w:rPr>
              <w:tab/>
            </w:r>
            <w:r w:rsidR="00152119">
              <w:rPr>
                <w:noProof/>
                <w:webHidden/>
              </w:rPr>
              <w:fldChar w:fldCharType="begin"/>
            </w:r>
            <w:r w:rsidR="00152119">
              <w:rPr>
                <w:noProof/>
                <w:webHidden/>
              </w:rPr>
              <w:instrText xml:space="preserve"> PAGEREF _Toc83893713 \h </w:instrText>
            </w:r>
            <w:r w:rsidR="00152119">
              <w:rPr>
                <w:noProof/>
                <w:webHidden/>
              </w:rPr>
            </w:r>
            <w:r w:rsidR="00152119">
              <w:rPr>
                <w:noProof/>
                <w:webHidden/>
              </w:rPr>
              <w:fldChar w:fldCharType="separate"/>
            </w:r>
            <w:r w:rsidR="007961B4">
              <w:rPr>
                <w:noProof/>
                <w:webHidden/>
              </w:rPr>
              <w:t>35</w:t>
            </w:r>
            <w:r w:rsidR="00152119">
              <w:rPr>
                <w:noProof/>
                <w:webHidden/>
              </w:rPr>
              <w:fldChar w:fldCharType="end"/>
            </w:r>
          </w:hyperlink>
        </w:p>
        <w:p w14:paraId="0011A1A6" w14:textId="17C16613" w:rsidR="00152119" w:rsidRDefault="0068174F">
          <w:pPr>
            <w:pStyle w:val="Verzeichnis3"/>
            <w:tabs>
              <w:tab w:val="left" w:pos="1320"/>
              <w:tab w:val="right" w:leader="dot" w:pos="7927"/>
            </w:tabs>
            <w:rPr>
              <w:rFonts w:asciiTheme="minorHAnsi" w:eastAsiaTheme="minorEastAsia" w:hAnsiTheme="minorHAnsi"/>
              <w:noProof/>
              <w:sz w:val="22"/>
              <w:lang w:eastAsia="de-DE"/>
            </w:rPr>
          </w:pPr>
          <w:hyperlink w:anchor="_Toc83893714" w:history="1">
            <w:r w:rsidR="00152119" w:rsidRPr="00982C06">
              <w:rPr>
                <w:rStyle w:val="Hyperlink"/>
                <w:noProof/>
              </w:rPr>
              <w:t>6.10.1</w:t>
            </w:r>
            <w:r w:rsidR="00152119">
              <w:rPr>
                <w:rFonts w:asciiTheme="minorHAnsi" w:eastAsiaTheme="minorEastAsia" w:hAnsiTheme="minorHAnsi"/>
                <w:noProof/>
                <w:sz w:val="22"/>
                <w:lang w:eastAsia="de-DE"/>
              </w:rPr>
              <w:tab/>
            </w:r>
            <w:r w:rsidR="00152119" w:rsidRPr="00982C06">
              <w:rPr>
                <w:rStyle w:val="Hyperlink"/>
                <w:noProof/>
              </w:rPr>
              <w:t>Firmenverwaltung</w:t>
            </w:r>
            <w:r w:rsidR="00152119">
              <w:rPr>
                <w:noProof/>
                <w:webHidden/>
              </w:rPr>
              <w:tab/>
            </w:r>
            <w:r w:rsidR="00152119">
              <w:rPr>
                <w:noProof/>
                <w:webHidden/>
              </w:rPr>
              <w:fldChar w:fldCharType="begin"/>
            </w:r>
            <w:r w:rsidR="00152119">
              <w:rPr>
                <w:noProof/>
                <w:webHidden/>
              </w:rPr>
              <w:instrText xml:space="preserve"> PAGEREF _Toc83893714 \h </w:instrText>
            </w:r>
            <w:r w:rsidR="00152119">
              <w:rPr>
                <w:noProof/>
                <w:webHidden/>
              </w:rPr>
            </w:r>
            <w:r w:rsidR="00152119">
              <w:rPr>
                <w:noProof/>
                <w:webHidden/>
              </w:rPr>
              <w:fldChar w:fldCharType="separate"/>
            </w:r>
            <w:r w:rsidR="007961B4">
              <w:rPr>
                <w:noProof/>
                <w:webHidden/>
              </w:rPr>
              <w:t>35</w:t>
            </w:r>
            <w:r w:rsidR="00152119">
              <w:rPr>
                <w:noProof/>
                <w:webHidden/>
              </w:rPr>
              <w:fldChar w:fldCharType="end"/>
            </w:r>
          </w:hyperlink>
        </w:p>
        <w:p w14:paraId="3F730DA2" w14:textId="4B95C009" w:rsidR="00152119" w:rsidRDefault="0068174F">
          <w:pPr>
            <w:pStyle w:val="Verzeichnis3"/>
            <w:tabs>
              <w:tab w:val="left" w:pos="1320"/>
              <w:tab w:val="right" w:leader="dot" w:pos="7927"/>
            </w:tabs>
            <w:rPr>
              <w:rFonts w:asciiTheme="minorHAnsi" w:eastAsiaTheme="minorEastAsia" w:hAnsiTheme="minorHAnsi"/>
              <w:noProof/>
              <w:sz w:val="22"/>
              <w:lang w:eastAsia="de-DE"/>
            </w:rPr>
          </w:pPr>
          <w:hyperlink w:anchor="_Toc83893715" w:history="1">
            <w:r w:rsidR="00152119" w:rsidRPr="00982C06">
              <w:rPr>
                <w:rStyle w:val="Hyperlink"/>
                <w:noProof/>
              </w:rPr>
              <w:t>6.10.2</w:t>
            </w:r>
            <w:r w:rsidR="00152119">
              <w:rPr>
                <w:rFonts w:asciiTheme="minorHAnsi" w:eastAsiaTheme="minorEastAsia" w:hAnsiTheme="minorHAnsi"/>
                <w:noProof/>
                <w:sz w:val="22"/>
                <w:lang w:eastAsia="de-DE"/>
              </w:rPr>
              <w:tab/>
            </w:r>
            <w:r w:rsidR="00152119" w:rsidRPr="00982C06">
              <w:rPr>
                <w:rStyle w:val="Hyperlink"/>
                <w:noProof/>
              </w:rPr>
              <w:t>Newsletter</w:t>
            </w:r>
            <w:r w:rsidR="00152119">
              <w:rPr>
                <w:noProof/>
                <w:webHidden/>
              </w:rPr>
              <w:tab/>
            </w:r>
            <w:r w:rsidR="00152119">
              <w:rPr>
                <w:noProof/>
                <w:webHidden/>
              </w:rPr>
              <w:fldChar w:fldCharType="begin"/>
            </w:r>
            <w:r w:rsidR="00152119">
              <w:rPr>
                <w:noProof/>
                <w:webHidden/>
              </w:rPr>
              <w:instrText xml:space="preserve"> PAGEREF _Toc83893715 \h </w:instrText>
            </w:r>
            <w:r w:rsidR="00152119">
              <w:rPr>
                <w:noProof/>
                <w:webHidden/>
              </w:rPr>
            </w:r>
            <w:r w:rsidR="00152119">
              <w:rPr>
                <w:noProof/>
                <w:webHidden/>
              </w:rPr>
              <w:fldChar w:fldCharType="separate"/>
            </w:r>
            <w:r w:rsidR="007961B4">
              <w:rPr>
                <w:noProof/>
                <w:webHidden/>
              </w:rPr>
              <w:t>35</w:t>
            </w:r>
            <w:r w:rsidR="00152119">
              <w:rPr>
                <w:noProof/>
                <w:webHidden/>
              </w:rPr>
              <w:fldChar w:fldCharType="end"/>
            </w:r>
          </w:hyperlink>
        </w:p>
        <w:p w14:paraId="3BDEDFC3" w14:textId="307B9DBA"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16" w:history="1">
            <w:r w:rsidR="00152119" w:rsidRPr="00982C06">
              <w:rPr>
                <w:rStyle w:val="Hyperlink"/>
                <w:noProof/>
              </w:rPr>
              <w:t>6.11</w:t>
            </w:r>
            <w:r w:rsidR="00152119">
              <w:rPr>
                <w:rFonts w:asciiTheme="minorHAnsi" w:eastAsiaTheme="minorEastAsia" w:hAnsiTheme="minorHAnsi"/>
                <w:noProof/>
                <w:sz w:val="22"/>
                <w:lang w:eastAsia="de-DE"/>
              </w:rPr>
              <w:tab/>
            </w:r>
            <w:r w:rsidR="00152119" w:rsidRPr="00982C06">
              <w:rPr>
                <w:rStyle w:val="Hyperlink"/>
                <w:noProof/>
              </w:rPr>
              <w:t>Docker</w:t>
            </w:r>
            <w:r w:rsidR="00152119">
              <w:rPr>
                <w:noProof/>
                <w:webHidden/>
              </w:rPr>
              <w:tab/>
            </w:r>
            <w:r w:rsidR="00152119">
              <w:rPr>
                <w:noProof/>
                <w:webHidden/>
              </w:rPr>
              <w:fldChar w:fldCharType="begin"/>
            </w:r>
            <w:r w:rsidR="00152119">
              <w:rPr>
                <w:noProof/>
                <w:webHidden/>
              </w:rPr>
              <w:instrText xml:space="preserve"> PAGEREF _Toc83893716 \h </w:instrText>
            </w:r>
            <w:r w:rsidR="00152119">
              <w:rPr>
                <w:noProof/>
                <w:webHidden/>
              </w:rPr>
            </w:r>
            <w:r w:rsidR="00152119">
              <w:rPr>
                <w:noProof/>
                <w:webHidden/>
              </w:rPr>
              <w:fldChar w:fldCharType="separate"/>
            </w:r>
            <w:r w:rsidR="007961B4">
              <w:rPr>
                <w:noProof/>
                <w:webHidden/>
              </w:rPr>
              <w:t>35</w:t>
            </w:r>
            <w:r w:rsidR="00152119">
              <w:rPr>
                <w:noProof/>
                <w:webHidden/>
              </w:rPr>
              <w:fldChar w:fldCharType="end"/>
            </w:r>
          </w:hyperlink>
        </w:p>
        <w:p w14:paraId="703B1022" w14:textId="79721D8A" w:rsidR="00152119" w:rsidRDefault="0068174F">
          <w:pPr>
            <w:pStyle w:val="Verzeichnis2"/>
            <w:tabs>
              <w:tab w:val="right" w:leader="dot" w:pos="7927"/>
            </w:tabs>
            <w:rPr>
              <w:rFonts w:asciiTheme="minorHAnsi" w:eastAsiaTheme="minorEastAsia" w:hAnsiTheme="minorHAnsi"/>
              <w:noProof/>
              <w:sz w:val="22"/>
              <w:lang w:eastAsia="de-DE"/>
            </w:rPr>
          </w:pPr>
          <w:hyperlink w:anchor="_Toc83893717" w:history="1">
            <w:r w:rsidR="00152119" w:rsidRPr="00982C06">
              <w:rPr>
                <w:rStyle w:val="Hyperlink"/>
                <w:noProof/>
              </w:rPr>
              <w:t>6.12</w:t>
            </w:r>
            <w:r w:rsidR="00152119">
              <w:rPr>
                <w:noProof/>
                <w:webHidden/>
              </w:rPr>
              <w:tab/>
            </w:r>
            <w:r w:rsidR="00152119">
              <w:rPr>
                <w:noProof/>
                <w:webHidden/>
              </w:rPr>
              <w:fldChar w:fldCharType="begin"/>
            </w:r>
            <w:r w:rsidR="00152119">
              <w:rPr>
                <w:noProof/>
                <w:webHidden/>
              </w:rPr>
              <w:instrText xml:space="preserve"> PAGEREF _Toc83893717 \h </w:instrText>
            </w:r>
            <w:r w:rsidR="00152119">
              <w:rPr>
                <w:noProof/>
                <w:webHidden/>
              </w:rPr>
            </w:r>
            <w:r w:rsidR="00152119">
              <w:rPr>
                <w:noProof/>
                <w:webHidden/>
              </w:rPr>
              <w:fldChar w:fldCharType="separate"/>
            </w:r>
            <w:r w:rsidR="007961B4">
              <w:rPr>
                <w:noProof/>
                <w:webHidden/>
              </w:rPr>
              <w:t>35</w:t>
            </w:r>
            <w:r w:rsidR="00152119">
              <w:rPr>
                <w:noProof/>
                <w:webHidden/>
              </w:rPr>
              <w:fldChar w:fldCharType="end"/>
            </w:r>
          </w:hyperlink>
        </w:p>
        <w:p w14:paraId="24E6CF74" w14:textId="335F6DAA" w:rsidR="00152119" w:rsidRDefault="0068174F">
          <w:pPr>
            <w:pStyle w:val="Verzeichnis1"/>
            <w:rPr>
              <w:rFonts w:asciiTheme="minorHAnsi" w:eastAsiaTheme="minorEastAsia" w:hAnsiTheme="minorHAnsi"/>
              <w:noProof/>
              <w:sz w:val="22"/>
              <w:lang w:eastAsia="de-DE"/>
            </w:rPr>
          </w:pPr>
          <w:hyperlink w:anchor="_Toc83893718" w:history="1">
            <w:r w:rsidR="00152119" w:rsidRPr="00982C06">
              <w:rPr>
                <w:rStyle w:val="Hyperlink"/>
                <w:noProof/>
              </w:rPr>
              <w:t>7</w:t>
            </w:r>
            <w:r w:rsidR="00152119">
              <w:rPr>
                <w:rFonts w:asciiTheme="minorHAnsi" w:eastAsiaTheme="minorEastAsia" w:hAnsiTheme="minorHAnsi"/>
                <w:noProof/>
                <w:sz w:val="22"/>
                <w:lang w:eastAsia="de-DE"/>
              </w:rPr>
              <w:tab/>
            </w:r>
            <w:r w:rsidR="00152119" w:rsidRPr="00982C06">
              <w:rPr>
                <w:rStyle w:val="Hyperlink"/>
                <w:noProof/>
              </w:rPr>
              <w:t>Auswertung</w:t>
            </w:r>
            <w:r w:rsidR="00152119">
              <w:rPr>
                <w:noProof/>
                <w:webHidden/>
              </w:rPr>
              <w:tab/>
            </w:r>
            <w:r w:rsidR="00152119">
              <w:rPr>
                <w:noProof/>
                <w:webHidden/>
              </w:rPr>
              <w:fldChar w:fldCharType="begin"/>
            </w:r>
            <w:r w:rsidR="00152119">
              <w:rPr>
                <w:noProof/>
                <w:webHidden/>
              </w:rPr>
              <w:instrText xml:space="preserve"> PAGEREF _Toc83893718 \h </w:instrText>
            </w:r>
            <w:r w:rsidR="00152119">
              <w:rPr>
                <w:noProof/>
                <w:webHidden/>
              </w:rPr>
            </w:r>
            <w:r w:rsidR="00152119">
              <w:rPr>
                <w:noProof/>
                <w:webHidden/>
              </w:rPr>
              <w:fldChar w:fldCharType="separate"/>
            </w:r>
            <w:r w:rsidR="007961B4">
              <w:rPr>
                <w:noProof/>
                <w:webHidden/>
              </w:rPr>
              <w:t>35</w:t>
            </w:r>
            <w:r w:rsidR="00152119">
              <w:rPr>
                <w:noProof/>
                <w:webHidden/>
              </w:rPr>
              <w:fldChar w:fldCharType="end"/>
            </w:r>
          </w:hyperlink>
        </w:p>
        <w:p w14:paraId="45B16C95" w14:textId="40638DD2"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19" w:history="1">
            <w:r w:rsidR="00152119" w:rsidRPr="00982C06">
              <w:rPr>
                <w:rStyle w:val="Hyperlink"/>
                <w:noProof/>
              </w:rPr>
              <w:t>7.1</w:t>
            </w:r>
            <w:r w:rsidR="00152119">
              <w:rPr>
                <w:rFonts w:asciiTheme="minorHAnsi" w:eastAsiaTheme="minorEastAsia" w:hAnsiTheme="minorHAnsi"/>
                <w:noProof/>
                <w:sz w:val="22"/>
                <w:lang w:eastAsia="de-DE"/>
              </w:rPr>
              <w:tab/>
            </w:r>
            <w:r w:rsidR="00152119" w:rsidRPr="00982C06">
              <w:rPr>
                <w:rStyle w:val="Hyperlink"/>
                <w:noProof/>
              </w:rPr>
              <w:t>Ergebnis</w:t>
            </w:r>
            <w:r w:rsidR="00152119">
              <w:rPr>
                <w:noProof/>
                <w:webHidden/>
              </w:rPr>
              <w:tab/>
            </w:r>
            <w:r w:rsidR="00152119">
              <w:rPr>
                <w:noProof/>
                <w:webHidden/>
              </w:rPr>
              <w:fldChar w:fldCharType="begin"/>
            </w:r>
            <w:r w:rsidR="00152119">
              <w:rPr>
                <w:noProof/>
                <w:webHidden/>
              </w:rPr>
              <w:instrText xml:space="preserve"> PAGEREF _Toc83893719 \h </w:instrText>
            </w:r>
            <w:r w:rsidR="00152119">
              <w:rPr>
                <w:noProof/>
                <w:webHidden/>
              </w:rPr>
            </w:r>
            <w:r w:rsidR="00152119">
              <w:rPr>
                <w:noProof/>
                <w:webHidden/>
              </w:rPr>
              <w:fldChar w:fldCharType="separate"/>
            </w:r>
            <w:r w:rsidR="007961B4">
              <w:rPr>
                <w:noProof/>
                <w:webHidden/>
              </w:rPr>
              <w:t>35</w:t>
            </w:r>
            <w:r w:rsidR="00152119">
              <w:rPr>
                <w:noProof/>
                <w:webHidden/>
              </w:rPr>
              <w:fldChar w:fldCharType="end"/>
            </w:r>
          </w:hyperlink>
        </w:p>
        <w:p w14:paraId="429F68FE" w14:textId="4E8EC32D" w:rsidR="00152119" w:rsidRDefault="0068174F">
          <w:pPr>
            <w:pStyle w:val="Verzeichnis2"/>
            <w:tabs>
              <w:tab w:val="left" w:pos="880"/>
              <w:tab w:val="right" w:leader="dot" w:pos="7927"/>
            </w:tabs>
            <w:rPr>
              <w:rFonts w:asciiTheme="minorHAnsi" w:eastAsiaTheme="minorEastAsia" w:hAnsiTheme="minorHAnsi"/>
              <w:noProof/>
              <w:sz w:val="22"/>
              <w:lang w:eastAsia="de-DE"/>
            </w:rPr>
          </w:pPr>
          <w:hyperlink w:anchor="_Toc83893720" w:history="1">
            <w:r w:rsidR="00152119" w:rsidRPr="00982C06">
              <w:rPr>
                <w:rStyle w:val="Hyperlink"/>
                <w:noProof/>
              </w:rPr>
              <w:t>7.2</w:t>
            </w:r>
            <w:r w:rsidR="00152119">
              <w:rPr>
                <w:rFonts w:asciiTheme="minorHAnsi" w:eastAsiaTheme="minorEastAsia" w:hAnsiTheme="minorHAnsi"/>
                <w:noProof/>
                <w:sz w:val="22"/>
                <w:lang w:eastAsia="de-DE"/>
              </w:rPr>
              <w:tab/>
            </w:r>
            <w:r w:rsidR="00152119" w:rsidRPr="00982C06">
              <w:rPr>
                <w:rStyle w:val="Hyperlink"/>
                <w:noProof/>
              </w:rPr>
              <w:t>Ausblicke</w:t>
            </w:r>
            <w:r w:rsidR="00152119">
              <w:rPr>
                <w:noProof/>
                <w:webHidden/>
              </w:rPr>
              <w:tab/>
            </w:r>
            <w:r w:rsidR="00152119">
              <w:rPr>
                <w:noProof/>
                <w:webHidden/>
              </w:rPr>
              <w:fldChar w:fldCharType="begin"/>
            </w:r>
            <w:r w:rsidR="00152119">
              <w:rPr>
                <w:noProof/>
                <w:webHidden/>
              </w:rPr>
              <w:instrText xml:space="preserve"> PAGEREF _Toc83893720 \h </w:instrText>
            </w:r>
            <w:r w:rsidR="00152119">
              <w:rPr>
                <w:noProof/>
                <w:webHidden/>
              </w:rPr>
            </w:r>
            <w:r w:rsidR="00152119">
              <w:rPr>
                <w:noProof/>
                <w:webHidden/>
              </w:rPr>
              <w:fldChar w:fldCharType="separate"/>
            </w:r>
            <w:r w:rsidR="007961B4">
              <w:rPr>
                <w:noProof/>
                <w:webHidden/>
              </w:rPr>
              <w:t>35</w:t>
            </w:r>
            <w:r w:rsidR="00152119">
              <w:rPr>
                <w:noProof/>
                <w:webHidden/>
              </w:rPr>
              <w:fldChar w:fldCharType="end"/>
            </w:r>
          </w:hyperlink>
        </w:p>
        <w:p w14:paraId="788BC272" w14:textId="6D377A6E" w:rsidR="00152119" w:rsidRDefault="0068174F">
          <w:pPr>
            <w:pStyle w:val="Verzeichnis1"/>
            <w:rPr>
              <w:rFonts w:asciiTheme="minorHAnsi" w:eastAsiaTheme="minorEastAsia" w:hAnsiTheme="minorHAnsi"/>
              <w:noProof/>
              <w:sz w:val="22"/>
              <w:lang w:eastAsia="de-DE"/>
            </w:rPr>
          </w:pPr>
          <w:hyperlink w:anchor="_Toc83893721" w:history="1">
            <w:r w:rsidR="00152119" w:rsidRPr="00982C06">
              <w:rPr>
                <w:rStyle w:val="Hyperlink"/>
                <w:noProof/>
              </w:rPr>
              <w:t>8</w:t>
            </w:r>
            <w:r w:rsidR="00152119">
              <w:rPr>
                <w:rFonts w:asciiTheme="minorHAnsi" w:eastAsiaTheme="minorEastAsia" w:hAnsiTheme="minorHAnsi"/>
                <w:noProof/>
                <w:sz w:val="22"/>
                <w:lang w:eastAsia="de-DE"/>
              </w:rPr>
              <w:tab/>
            </w:r>
            <w:r w:rsidR="00152119" w:rsidRPr="00982C06">
              <w:rPr>
                <w:rStyle w:val="Hyperlink"/>
                <w:noProof/>
              </w:rPr>
              <w:t>Zusammenfassung</w:t>
            </w:r>
            <w:r w:rsidR="00152119">
              <w:rPr>
                <w:noProof/>
                <w:webHidden/>
              </w:rPr>
              <w:tab/>
            </w:r>
            <w:r w:rsidR="00152119">
              <w:rPr>
                <w:noProof/>
                <w:webHidden/>
              </w:rPr>
              <w:fldChar w:fldCharType="begin"/>
            </w:r>
            <w:r w:rsidR="00152119">
              <w:rPr>
                <w:noProof/>
                <w:webHidden/>
              </w:rPr>
              <w:instrText xml:space="preserve"> PAGEREF _Toc83893721 \h </w:instrText>
            </w:r>
            <w:r w:rsidR="00152119">
              <w:rPr>
                <w:noProof/>
                <w:webHidden/>
              </w:rPr>
            </w:r>
            <w:r w:rsidR="00152119">
              <w:rPr>
                <w:noProof/>
                <w:webHidden/>
              </w:rPr>
              <w:fldChar w:fldCharType="separate"/>
            </w:r>
            <w:r w:rsidR="007961B4">
              <w:rPr>
                <w:noProof/>
                <w:webHidden/>
              </w:rPr>
              <w:t>35</w:t>
            </w:r>
            <w:r w:rsidR="00152119">
              <w:rPr>
                <w:noProof/>
                <w:webHidden/>
              </w:rPr>
              <w:fldChar w:fldCharType="end"/>
            </w:r>
          </w:hyperlink>
        </w:p>
        <w:p w14:paraId="24AF7804" w14:textId="10D1F302" w:rsidR="00152119" w:rsidRDefault="0068174F">
          <w:pPr>
            <w:pStyle w:val="Verzeichnis1"/>
            <w:rPr>
              <w:rFonts w:asciiTheme="minorHAnsi" w:eastAsiaTheme="minorEastAsia" w:hAnsiTheme="minorHAnsi"/>
              <w:noProof/>
              <w:sz w:val="22"/>
              <w:lang w:eastAsia="de-DE"/>
            </w:rPr>
          </w:pPr>
          <w:hyperlink w:anchor="_Toc83893722" w:history="1">
            <w:r w:rsidR="00152119" w:rsidRPr="00982C06">
              <w:rPr>
                <w:rStyle w:val="Hyperlink"/>
                <w:noProof/>
              </w:rPr>
              <w:t>V.</w:t>
            </w:r>
            <w:r w:rsidR="00152119">
              <w:rPr>
                <w:rFonts w:asciiTheme="minorHAnsi" w:eastAsiaTheme="minorEastAsia" w:hAnsiTheme="minorHAnsi"/>
                <w:noProof/>
                <w:sz w:val="22"/>
                <w:lang w:eastAsia="de-DE"/>
              </w:rPr>
              <w:tab/>
            </w:r>
            <w:r w:rsidR="00152119" w:rsidRPr="00982C06">
              <w:rPr>
                <w:rStyle w:val="Hyperlink"/>
                <w:noProof/>
              </w:rPr>
              <w:t>Literaturverzeichnis</w:t>
            </w:r>
            <w:r w:rsidR="00152119">
              <w:rPr>
                <w:noProof/>
                <w:webHidden/>
              </w:rPr>
              <w:tab/>
            </w:r>
            <w:r w:rsidR="00152119">
              <w:rPr>
                <w:noProof/>
                <w:webHidden/>
              </w:rPr>
              <w:fldChar w:fldCharType="begin"/>
            </w:r>
            <w:r w:rsidR="00152119">
              <w:rPr>
                <w:noProof/>
                <w:webHidden/>
              </w:rPr>
              <w:instrText xml:space="preserve"> PAGEREF _Toc83893722 \h </w:instrText>
            </w:r>
            <w:r w:rsidR="00152119">
              <w:rPr>
                <w:noProof/>
                <w:webHidden/>
              </w:rPr>
            </w:r>
            <w:r w:rsidR="00152119">
              <w:rPr>
                <w:noProof/>
                <w:webHidden/>
              </w:rPr>
              <w:fldChar w:fldCharType="separate"/>
            </w:r>
            <w:r w:rsidR="007961B4">
              <w:rPr>
                <w:noProof/>
                <w:webHidden/>
              </w:rPr>
              <w:t>IV</w:t>
            </w:r>
            <w:r w:rsidR="00152119">
              <w:rPr>
                <w:noProof/>
                <w:webHidden/>
              </w:rPr>
              <w:fldChar w:fldCharType="end"/>
            </w:r>
          </w:hyperlink>
        </w:p>
        <w:p w14:paraId="7A9BFACE" w14:textId="60067C4F" w:rsidR="00152119" w:rsidRDefault="0068174F">
          <w:pPr>
            <w:pStyle w:val="Verzeichnis1"/>
            <w:rPr>
              <w:rFonts w:asciiTheme="minorHAnsi" w:eastAsiaTheme="minorEastAsia" w:hAnsiTheme="minorHAnsi"/>
              <w:noProof/>
              <w:sz w:val="22"/>
              <w:lang w:eastAsia="de-DE"/>
            </w:rPr>
          </w:pPr>
          <w:hyperlink w:anchor="_Toc83893723" w:history="1">
            <w:r w:rsidR="00152119" w:rsidRPr="00982C06">
              <w:rPr>
                <w:rStyle w:val="Hyperlink"/>
                <w:noProof/>
              </w:rPr>
              <w:t>VI.</w:t>
            </w:r>
            <w:r w:rsidR="00152119">
              <w:rPr>
                <w:rFonts w:asciiTheme="minorHAnsi" w:eastAsiaTheme="minorEastAsia" w:hAnsiTheme="minorHAnsi"/>
                <w:noProof/>
                <w:sz w:val="22"/>
                <w:lang w:eastAsia="de-DE"/>
              </w:rPr>
              <w:tab/>
            </w:r>
            <w:r w:rsidR="00152119" w:rsidRPr="00982C06">
              <w:rPr>
                <w:rStyle w:val="Hyperlink"/>
                <w:noProof/>
              </w:rPr>
              <w:t>Anhang</w:t>
            </w:r>
            <w:r w:rsidR="00152119">
              <w:rPr>
                <w:noProof/>
                <w:webHidden/>
              </w:rPr>
              <w:tab/>
            </w:r>
            <w:r w:rsidR="00152119">
              <w:rPr>
                <w:noProof/>
                <w:webHidden/>
              </w:rPr>
              <w:fldChar w:fldCharType="begin"/>
            </w:r>
            <w:r w:rsidR="00152119">
              <w:rPr>
                <w:noProof/>
                <w:webHidden/>
              </w:rPr>
              <w:instrText xml:space="preserve"> PAGEREF _Toc83893723 \h </w:instrText>
            </w:r>
            <w:r w:rsidR="00152119">
              <w:rPr>
                <w:noProof/>
                <w:webHidden/>
              </w:rPr>
            </w:r>
            <w:r w:rsidR="00152119">
              <w:rPr>
                <w:noProof/>
                <w:webHidden/>
              </w:rPr>
              <w:fldChar w:fldCharType="separate"/>
            </w:r>
            <w:r w:rsidR="007961B4">
              <w:rPr>
                <w:noProof/>
                <w:webHidden/>
              </w:rPr>
              <w:t>VI</w:t>
            </w:r>
            <w:r w:rsidR="00152119">
              <w:rPr>
                <w:noProof/>
                <w:webHidden/>
              </w:rPr>
              <w:fldChar w:fldCharType="end"/>
            </w:r>
          </w:hyperlink>
        </w:p>
        <w:p w14:paraId="4CF1AA5F" w14:textId="538E8141" w:rsidR="00152119" w:rsidRDefault="0068174F">
          <w:pPr>
            <w:pStyle w:val="Verzeichnis1"/>
            <w:rPr>
              <w:rFonts w:asciiTheme="minorHAnsi" w:eastAsiaTheme="minorEastAsia" w:hAnsiTheme="minorHAnsi"/>
              <w:noProof/>
              <w:sz w:val="22"/>
              <w:lang w:eastAsia="de-DE"/>
            </w:rPr>
          </w:pPr>
          <w:hyperlink w:anchor="_Toc83893724" w:history="1">
            <w:r w:rsidR="00152119" w:rsidRPr="00982C06">
              <w:rPr>
                <w:rStyle w:val="Hyperlink"/>
                <w:noProof/>
              </w:rPr>
              <w:t>VII.</w:t>
            </w:r>
            <w:r w:rsidR="00152119">
              <w:rPr>
                <w:rFonts w:asciiTheme="minorHAnsi" w:eastAsiaTheme="minorEastAsia" w:hAnsiTheme="minorHAnsi"/>
                <w:noProof/>
                <w:sz w:val="22"/>
                <w:lang w:eastAsia="de-DE"/>
              </w:rPr>
              <w:tab/>
            </w:r>
            <w:r w:rsidR="00152119" w:rsidRPr="00982C06">
              <w:rPr>
                <w:rStyle w:val="Hyperlink"/>
                <w:noProof/>
              </w:rPr>
              <w:t>Selstständigkeitserklärung</w:t>
            </w:r>
            <w:r w:rsidR="00152119">
              <w:rPr>
                <w:noProof/>
                <w:webHidden/>
              </w:rPr>
              <w:tab/>
            </w:r>
            <w:r w:rsidR="00152119">
              <w:rPr>
                <w:noProof/>
                <w:webHidden/>
              </w:rPr>
              <w:fldChar w:fldCharType="begin"/>
            </w:r>
            <w:r w:rsidR="00152119">
              <w:rPr>
                <w:noProof/>
                <w:webHidden/>
              </w:rPr>
              <w:instrText xml:space="preserve"> PAGEREF _Toc83893724 \h </w:instrText>
            </w:r>
            <w:r w:rsidR="00152119">
              <w:rPr>
                <w:noProof/>
                <w:webHidden/>
              </w:rPr>
            </w:r>
            <w:r w:rsidR="00152119">
              <w:rPr>
                <w:noProof/>
                <w:webHidden/>
              </w:rPr>
              <w:fldChar w:fldCharType="separate"/>
            </w:r>
            <w:r w:rsidR="007961B4">
              <w:rPr>
                <w:noProof/>
                <w:webHidden/>
              </w:rPr>
              <w:t>VII</w:t>
            </w:r>
            <w:r w:rsidR="00152119">
              <w:rPr>
                <w:noProof/>
                <w:webHidden/>
              </w:rPr>
              <w:fldChar w:fldCharType="end"/>
            </w:r>
          </w:hyperlink>
        </w:p>
        <w:p w14:paraId="3DC2E858" w14:textId="6E21C9F6"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893667"/>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893668"/>
      <w:r>
        <w:lastRenderedPageBreak/>
        <w:t>Einleitung</w:t>
      </w:r>
      <w:bookmarkEnd w:id="4"/>
    </w:p>
    <w:p w14:paraId="481B469B" w14:textId="43A1ACD2" w:rsidR="000B640B" w:rsidRDefault="000C19DF" w:rsidP="000B640B">
      <w:pPr>
        <w:pStyle w:val="berschrift2"/>
      </w:pPr>
      <w:bookmarkStart w:id="5" w:name="_Toc83893669"/>
      <w:r>
        <w:t>Problemstellung</w:t>
      </w:r>
      <w:bookmarkEnd w:id="5"/>
    </w:p>
    <w:p w14:paraId="2BE5D1D0" w14:textId="77777777" w:rsidR="009E7894" w:rsidRDefault="00EA4544" w:rsidP="00F6656D">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xml:space="preserve">. </w:t>
      </w:r>
    </w:p>
    <w:p w14:paraId="06F413C2" w14:textId="12A51529" w:rsidR="009E7894" w:rsidRDefault="009E7894" w:rsidP="009E7894">
      <w:r>
        <w:t>Bei einem Monolithen kann nur das komplette System skaliert werden. Die Skalierung von einzelnen Komponenten ist nicht möglich, weil einzelne Teilbereiche nicht unabhängig voneinander interagieren können.</w:t>
      </w:r>
      <w:r>
        <w:rPr>
          <w:rStyle w:val="Funotenzeichen"/>
        </w:rPr>
        <w:footnoteReference w:id="3"/>
      </w:r>
    </w:p>
    <w:p w14:paraId="67183C35" w14:textId="5819EE6D" w:rsidR="00ED1DDF" w:rsidRDefault="00DA1BE7" w:rsidP="00F6656D">
      <w:r>
        <w:br/>
      </w:r>
      <w:r w:rsidR="005430F3">
        <w:t>Gegenüber diesen Nachteilen schafft eine Microservice Architektur Abhilfe.</w:t>
      </w:r>
      <w:r w:rsidR="002B664D">
        <w:t xml:space="preserve"> </w:t>
      </w:r>
      <w:r w:rsidR="005430F3">
        <w:br/>
      </w:r>
      <w:r w:rsidR="00EA4544">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 xml:space="preserve">Beispiel die Modellierung der Datenmodelle mit jeweils einer eigenen Datenbank pro Microservice, </w:t>
      </w:r>
      <w:r w:rsidR="0009076B">
        <w:t>Autorisierung</w:t>
      </w:r>
      <w:r w:rsidR="00D53E96">
        <w:t xml:space="preserve"> und Authentifizierung in verteilten </w:t>
      </w:r>
      <w:r w:rsidR="00F6656D">
        <w:t xml:space="preserve">Systemen, sowie </w:t>
      </w:r>
      <w:r w:rsidR="006529B9">
        <w:t xml:space="preserve">  </w:t>
      </w:r>
      <w:r w:rsidR="00F6656D">
        <w:t>Fehlerbehandlung und Monitoring</w:t>
      </w:r>
      <w:r w:rsidR="00410EFE">
        <w:t xml:space="preserve"> über mehrere Services hinweg</w:t>
      </w:r>
      <w:r w:rsidR="006529B9">
        <w:t>.</w:t>
      </w:r>
      <w:r w:rsidR="00D3534A">
        <w:rPr>
          <w:rStyle w:val="Funotenzeichen"/>
        </w:rPr>
        <w:footnoteReference w:id="4"/>
      </w:r>
      <w:r w:rsidR="00F234A6">
        <w:t xml:space="preserve"> </w:t>
      </w:r>
    </w:p>
    <w:p w14:paraId="28907C86" w14:textId="77777777" w:rsidR="00F6656D" w:rsidRPr="0093354E" w:rsidRDefault="00F6656D" w:rsidP="00F6656D"/>
    <w:p w14:paraId="168DE05B" w14:textId="1C10B9BC" w:rsidR="000B640B" w:rsidRDefault="000B640B" w:rsidP="000B640B">
      <w:pPr>
        <w:pStyle w:val="berschrift2"/>
      </w:pPr>
      <w:bookmarkStart w:id="6" w:name="_Toc83893670"/>
      <w:r>
        <w:t>Ziel</w:t>
      </w:r>
      <w:bookmarkEnd w:id="6"/>
    </w:p>
    <w:p w14:paraId="48B2167F" w14:textId="658F1ADE" w:rsidR="00F234A6" w:rsidRDefault="00F234A6" w:rsidP="00F234A6">
      <w:r>
        <w:t>Diese Wissenschaftliche Arbeit behandelt Problemstellung</w:t>
      </w:r>
      <w:r w:rsidR="000D6C1A">
        <w:t>en bei</w:t>
      </w:r>
      <w:r>
        <w:t xml:space="preserve"> </w:t>
      </w:r>
      <w:r w:rsidR="005A761A">
        <w:t>der technischen Umsetzung einer Microservice-Architektur.</w:t>
      </w:r>
      <w:r w:rsidR="000D6C1A">
        <w:t xml:space="preserve"> Es soll dabei </w:t>
      </w:r>
      <w:r w:rsidR="00C3465D">
        <w:t>dargelegt</w:t>
      </w:r>
      <w:r w:rsidR="0032765A">
        <w:t xml:space="preserve"> werden</w:t>
      </w:r>
      <w:r w:rsidR="00C3465D">
        <w:t>,</w:t>
      </w:r>
      <w:r w:rsidR="000D6C1A">
        <w:t xml:space="preserve"> </w:t>
      </w:r>
      <w:r w:rsidR="00F6656D">
        <w:t xml:space="preserve">wie sich die Herangehensweisen bei der </w:t>
      </w:r>
      <w:r w:rsidR="007967B4">
        <w:t>E</w:t>
      </w:r>
      <w:r w:rsidR="00F6656D">
        <w:t xml:space="preserve">rstellung einer Microservice Architektur von denen </w:t>
      </w:r>
      <w:r w:rsidR="007967B4">
        <w:t>eine</w:t>
      </w:r>
      <w:r w:rsidR="00752F27">
        <w:t>r</w:t>
      </w:r>
      <w:r w:rsidR="007967B4">
        <w:t xml:space="preserve"> Monolith</w:t>
      </w:r>
      <w:r w:rsidR="00752F27">
        <w:t>ischen Architektur</w:t>
      </w:r>
      <w:r w:rsidR="007967B4">
        <w:t xml:space="preserve"> unterscheiden.</w:t>
      </w:r>
      <w:r w:rsidR="00C3465D">
        <w:t xml:space="preserve"> Dabei werden unter</w:t>
      </w:r>
      <w:r w:rsidR="004750D6">
        <w:t xml:space="preserve"> </w:t>
      </w:r>
      <w:r w:rsidR="00C3465D">
        <w:t>anderem populäre Frameworks, Bibliotheken und Entwurfsmuster vorgestellt</w:t>
      </w:r>
      <w:r w:rsidR="00752F27">
        <w:t>, welche in einer Microservice-Architektur häufig zum Einsatz kommen und</w:t>
      </w:r>
      <w:r w:rsidR="0009076B">
        <w:t xml:space="preserve"> es wird dargelegt</w:t>
      </w:r>
      <w:r w:rsidR="00752F27">
        <w:t xml:space="preserve"> welchen nutzen diese bringen. </w:t>
      </w:r>
      <w:r w:rsidR="00C3465D">
        <w:t xml:space="preserve"> </w:t>
      </w:r>
    </w:p>
    <w:p w14:paraId="44842E30" w14:textId="7A9EC146" w:rsidR="000B640B" w:rsidRDefault="00DD4DFE" w:rsidP="000B640B">
      <w:r>
        <w:t>Mit d</w:t>
      </w:r>
      <w:r w:rsidR="00752F27">
        <w:t>em Thema</w:t>
      </w:r>
      <w:r>
        <w:t xml:space="preserve"> wird sich anhand eines Praktischen Beispiels auseinandergesetzt. </w:t>
      </w:r>
      <w:r w:rsidR="003F7C92">
        <w:t>Die</w:t>
      </w:r>
      <w:r w:rsidR="00752F27">
        <w:t>ses wird</w:t>
      </w:r>
      <w:r w:rsidR="003F7C92">
        <w:t xml:space="preserve"> </w:t>
      </w:r>
      <w:r w:rsidR="00E75E95">
        <w:t>umgesetzt</w:t>
      </w:r>
      <w:r w:rsidR="00752F27">
        <w:t xml:space="preserve"> </w:t>
      </w:r>
      <w:r w:rsidR="003F7C92">
        <w:t xml:space="preserve">anhand eines Entwurfes </w:t>
      </w:r>
      <w:r w:rsidR="00FF6164">
        <w:t>für ein</w:t>
      </w:r>
      <w:r w:rsidR="003F7C92">
        <w:t xml:space="preserve"> System zur Verwaltung</w:t>
      </w:r>
      <w:r w:rsidR="0009076B">
        <w:t xml:space="preserve"> </w:t>
      </w:r>
      <w:r w:rsidR="003F7C92">
        <w:t>der IT-Kontaktmesse an der Fachhochschule Erfurt.</w:t>
      </w:r>
      <w:r w:rsidR="00F234A6">
        <w:t xml:space="preserve"> Die Messe findet jährlich auf dem Gelände der </w:t>
      </w:r>
      <w:r w:rsidR="0009076B">
        <w:t>H</w:t>
      </w:r>
      <w:r w:rsidR="00F234A6">
        <w:t xml:space="preserve">ochschule statt. </w:t>
      </w:r>
      <w:r w:rsidR="00FF6164">
        <w:t xml:space="preserve">Unternehmen aus der Region stellen sich gegenüber den Studierenden an Messeständen vor und Präsentieren sich anhand eigener Vorträge. Das </w:t>
      </w:r>
      <w:r w:rsidR="00FF6164">
        <w:lastRenderedPageBreak/>
        <w:t>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xml:space="preserve">. Dabei wird auf die </w:t>
      </w:r>
      <w:r w:rsidR="00D53E96">
        <w:t>Hindernisse</w:t>
      </w:r>
      <w:r w:rsidR="001C4AD9">
        <w:t xml:space="preserve"> eingegangen</w:t>
      </w:r>
      <w:r w:rsidR="00D53E96">
        <w:t xml:space="preserve">, welche bei der Entwicklung </w:t>
      </w:r>
      <w:r w:rsidR="00E75E95">
        <w:t xml:space="preserve">der Anwendung aufgrund der Architekturentscheidung </w:t>
      </w:r>
      <w:r w:rsidR="00D53E96">
        <w:t>entstehen</w:t>
      </w:r>
      <w:r w:rsidR="001C4AD9">
        <w:t>. I</w:t>
      </w:r>
      <w:r>
        <w:t>m Anschluss</w:t>
      </w:r>
      <w:r w:rsidR="001C4AD9">
        <w:t xml:space="preserve"> wird</w:t>
      </w:r>
      <w:r>
        <w:t xml:space="preserve"> ein Prototyp </w:t>
      </w:r>
      <w:r w:rsidR="001C4AD9">
        <w:t>implementiert</w:t>
      </w:r>
      <w:r>
        <w:t xml:space="preserve">. </w:t>
      </w:r>
      <w:r w:rsidR="00E75E95">
        <w:t>Dieser soll zeigen</w:t>
      </w:r>
      <w:r w:rsidR="00D53E96">
        <w:t xml:space="preserve"> mit welchen Mitteln die genannten Problemstellungen in der Praxis gelöst werden können</w:t>
      </w:r>
      <w:r w:rsidR="00E75E95">
        <w:t>.</w:t>
      </w:r>
      <w:r w:rsidR="00D53E96">
        <w:t xml:space="preserve"> </w:t>
      </w:r>
      <w:r w:rsidR="00E75E95">
        <w:t>Am Ende wird ausgewertet</w:t>
      </w:r>
      <w:r w:rsidR="001C4AD9">
        <w:t xml:space="preserve"> ob die Konzipierten Lösung</w:t>
      </w:r>
      <w:r w:rsidR="00376CEF">
        <w:t>sansätze</w:t>
      </w:r>
      <w:r w:rsidR="001C4AD9">
        <w:t xml:space="preserve"> für die Anwendung geeignet sind</w:t>
      </w:r>
      <w:r w:rsidR="00E75E95">
        <w:t>.</w:t>
      </w:r>
      <w:r w:rsidR="00D53E96">
        <w:t xml:space="preserve"> </w:t>
      </w:r>
      <w:r w:rsidR="002B664D">
        <w:br w:type="page"/>
      </w:r>
    </w:p>
    <w:p w14:paraId="15509B03" w14:textId="7D6976E6" w:rsidR="000B640B" w:rsidRDefault="000B640B" w:rsidP="000B640B">
      <w:pPr>
        <w:pStyle w:val="berschrift1"/>
      </w:pPr>
      <w:bookmarkStart w:id="7" w:name="_Toc83893671"/>
      <w:r>
        <w:lastRenderedPageBreak/>
        <w:t>Grundlagen</w:t>
      </w:r>
      <w:bookmarkEnd w:id="7"/>
    </w:p>
    <w:p w14:paraId="520343EC" w14:textId="78849F93" w:rsidR="00C10A9D" w:rsidRDefault="00C10A9D" w:rsidP="00C10A9D"/>
    <w:p w14:paraId="12EAC60A" w14:textId="0525BB02" w:rsidR="003763DF" w:rsidRDefault="003763DF" w:rsidP="003763DF">
      <w:pPr>
        <w:pStyle w:val="berschrift2"/>
      </w:pPr>
      <w:bookmarkStart w:id="8" w:name="_Toc83893672"/>
      <w:r>
        <w:t>Monolithen</w:t>
      </w:r>
      <w:bookmarkEnd w:id="8"/>
    </w:p>
    <w:p w14:paraId="0557FC61" w14:textId="77777777" w:rsidR="003763DF" w:rsidRPr="00C10A9D" w:rsidRDefault="003763DF" w:rsidP="00C10A9D"/>
    <w:p w14:paraId="239E48E0" w14:textId="2BEEF93C" w:rsidR="00C10A9D" w:rsidRDefault="000B640B" w:rsidP="00C10A9D">
      <w:pPr>
        <w:pStyle w:val="berschrift2"/>
      </w:pPr>
      <w:bookmarkStart w:id="9" w:name="_Toc83893673"/>
      <w:r>
        <w:t>Microservices</w:t>
      </w:r>
      <w:bookmarkEnd w:id="9"/>
    </w:p>
    <w:p w14:paraId="2EA25396" w14:textId="427DCA46" w:rsidR="005430F3" w:rsidRDefault="00C87003" w:rsidP="00C87003">
      <w:r>
        <w:t>Microservices stellen einen Software-Architekturansatz dar</w:t>
      </w:r>
      <w:r w:rsidR="002967E5">
        <w:t xml:space="preserve">. Dieser </w:t>
      </w:r>
      <w:r w:rsidR="005430F3">
        <w:t xml:space="preserve">entstand in den frühen 1980er Jahren mit den von der Firma Sun Microsystems entwickelten Remote </w:t>
      </w:r>
      <w:proofErr w:type="spellStart"/>
      <w:r w:rsidR="005430F3">
        <w:t>Procedure</w:t>
      </w:r>
      <w:proofErr w:type="spellEnd"/>
      <w:r w:rsidR="005430F3">
        <w:t xml:space="preserve"> Calls, welche als eine der ersten Technologien zur Umsetzung von verteilten Systemen entwickelt wurden. Die ersten Praktische Einsätze von Microservices wurden von James Lewis und Martin Fowler im Jahr 2014 Beschrieben.</w:t>
      </w:r>
      <w:r w:rsidR="005430F3">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6DF8ADCD" w14:textId="6D0DA5B7" w:rsidR="00521A43" w:rsidRDefault="009E7A82" w:rsidP="00521A43">
      <w:r>
        <w:t>-</w:t>
      </w:r>
      <w:proofErr w:type="spellStart"/>
      <w:r>
        <w:t>Conteniuous</w:t>
      </w:r>
      <w:proofErr w:type="spellEnd"/>
      <w:r>
        <w:t xml:space="preserve"> </w:t>
      </w:r>
      <w:proofErr w:type="spellStart"/>
      <w:r>
        <w:t>Delivery</w:t>
      </w:r>
      <w:proofErr w:type="spellEnd"/>
    </w:p>
    <w:p w14:paraId="7B25B48B" w14:textId="798CFB29" w:rsidR="00521A43" w:rsidRDefault="00C10A9D" w:rsidP="00C10A9D">
      <w:pPr>
        <w:pStyle w:val="berschrift3"/>
      </w:pPr>
      <w:bookmarkStart w:id="10" w:name="_Toc83893674"/>
      <w:r>
        <w:t>Vorteile</w:t>
      </w:r>
      <w:bookmarkEnd w:id="10"/>
    </w:p>
    <w:p w14:paraId="308C55E5" w14:textId="330E5191" w:rsidR="000439EC" w:rsidRDefault="000439EC" w:rsidP="000439EC">
      <w:r>
        <w:t xml:space="preserve">Eine Microservice-Architektur ist weniger anfällig für das ungewollte Einbauen von Abhängigkeiten zwischen einzelnen Komponenten. </w:t>
      </w:r>
      <w:r w:rsidR="00062E36">
        <w:t>Diese</w:t>
      </w:r>
      <w:r w:rsidR="0009076B">
        <w:t>r</w:t>
      </w:r>
      <w:r w:rsidR="002967E5">
        <w:t xml:space="preserve"> Vorteil </w:t>
      </w:r>
      <w:r>
        <w:t>entsteht aufgrund der</w:t>
      </w:r>
      <w:r w:rsidR="00062E36">
        <w:t xml:space="preserve"> hohen</w:t>
      </w:r>
      <w:r>
        <w:t xml:space="preserve"> Modularität von Microservices</w:t>
      </w:r>
      <w:r w:rsidR="00062E36">
        <w:t xml:space="preserve">, und der Schwierigkeit die Grenzen der einzelnen Microservices zu überschreiten. </w:t>
      </w:r>
      <w:r w:rsidR="002967E5">
        <w:t>Dem</w:t>
      </w:r>
      <w:r w:rsidR="00062E36">
        <w:t xml:space="preserve"> Zerfall der Architektur kann dadurch </w:t>
      </w:r>
      <w:r w:rsidR="002967E5">
        <w:t>entgegengewirkt</w:t>
      </w:r>
      <w:r w:rsidR="00062E36">
        <w:t xml:space="preserve">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3893675"/>
      <w:r>
        <w:t>Nachteile</w:t>
      </w:r>
      <w:bookmarkEnd w:id="11"/>
    </w:p>
    <w:p w14:paraId="6E6FCEAD" w14:textId="21227499" w:rsidR="00521A43" w:rsidRDefault="00521A43" w:rsidP="00521A43"/>
    <w:p w14:paraId="41DFC8E1" w14:textId="25620E62" w:rsidR="00C3131A" w:rsidRDefault="00C3131A" w:rsidP="00521A43"/>
    <w:p w14:paraId="3DCE878A" w14:textId="7B012896" w:rsidR="00C3131A" w:rsidRDefault="00C3131A" w:rsidP="00521A43"/>
    <w:p w14:paraId="767EFEF2" w14:textId="77777777" w:rsidR="00C3131A" w:rsidRPr="00521A43" w:rsidRDefault="00C3131A" w:rsidP="00521A43"/>
    <w:p w14:paraId="293B73E8" w14:textId="6F120819" w:rsidR="00625B8C" w:rsidRDefault="00D3346A" w:rsidP="000B640B">
      <w:pPr>
        <w:pStyle w:val="berschrift2"/>
      </w:pPr>
      <w:bookmarkStart w:id="12" w:name="_Toc83893676"/>
      <w:r>
        <w:lastRenderedPageBreak/>
        <w:t>Frameworks</w:t>
      </w:r>
      <w:bookmarkEnd w:id="12"/>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w:t>
      </w:r>
      <w:proofErr w:type="gramStart"/>
      <w:r w:rsidR="00A3189E">
        <w:t>mit dem Entwicklungszeit</w:t>
      </w:r>
      <w:proofErr w:type="gramEnd"/>
      <w:r w:rsidR="00A3189E">
        <w:t xml:space="preserve">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 xml:space="preserve">Die Frameworks bieten für die Service zu Service Kommunikation Rest </w:t>
      </w:r>
      <w:proofErr w:type="gramStart"/>
      <w:r w:rsidR="006A2522">
        <w:t>API Clients</w:t>
      </w:r>
      <w:proofErr w:type="gramEnd"/>
      <w:r w:rsidR="006A2522">
        <w:t xml:space="preserve">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59434E23" w14:textId="2A09E989" w:rsidR="00D117D0" w:rsidRDefault="00D117D0" w:rsidP="008827DD"/>
    <w:p w14:paraId="5950FD3E" w14:textId="4BE11100" w:rsidR="00D117D0" w:rsidRPr="007F53EC" w:rsidRDefault="00D117D0" w:rsidP="007F53EC">
      <w:pPr>
        <w:rPr>
          <w:b/>
          <w:bCs/>
        </w:rPr>
      </w:pPr>
      <w:proofErr w:type="spellStart"/>
      <w:r w:rsidRPr="007F53EC">
        <w:rPr>
          <w:b/>
          <w:bCs/>
        </w:rPr>
        <w:t>Deployment</w:t>
      </w:r>
      <w:proofErr w:type="spellEnd"/>
    </w:p>
    <w:p w14:paraId="7D56E5EE" w14:textId="77777777" w:rsidR="007F53EC" w:rsidRDefault="007F53EC" w:rsidP="00C64C6F">
      <w:pPr>
        <w:spacing w:line="259" w:lineRule="auto"/>
        <w:jc w:val="left"/>
      </w:pPr>
    </w:p>
    <w:p w14:paraId="3CEEFA2B" w14:textId="5FAAB39C" w:rsidR="00D117D0" w:rsidRPr="008827DD" w:rsidRDefault="007F53EC" w:rsidP="00C64C6F">
      <w:pPr>
        <w:spacing w:line="259" w:lineRule="auto"/>
        <w:jc w:val="left"/>
      </w:pPr>
      <w:r>
        <w:rPr>
          <w:b/>
          <w:bCs/>
        </w:rPr>
        <w:t>Skalierbarkeit</w:t>
      </w:r>
      <w:r w:rsidR="00C64C6F">
        <w:br w:type="page"/>
      </w:r>
    </w:p>
    <w:p w14:paraId="04D7615D" w14:textId="77777777" w:rsidR="00C64C6F" w:rsidRPr="00C64C6F" w:rsidRDefault="00C64C6F" w:rsidP="00C64C6F">
      <w:pPr>
        <w:pStyle w:val="berschrift2"/>
      </w:pPr>
      <w:bookmarkStart w:id="13" w:name="_Toc83893677"/>
      <w:r>
        <w:lastRenderedPageBreak/>
        <w:t>Kommunikation zwischen Microservices</w:t>
      </w:r>
      <w:bookmarkEnd w:id="13"/>
    </w:p>
    <w:p w14:paraId="55BEEE6C" w14:textId="77777777" w:rsidR="00C64C6F" w:rsidRDefault="00C64C6F" w:rsidP="00C64C6F">
      <w:r>
        <w:t xml:space="preserve">Die Kommunikation zwischen den Microservices kann synchron oder asynchron erfolgen. Die Entscheidung hängt vom jeweiligen Anwendungsfall ab. In einer Microservice Architektur können beide Kommunikationsmöglichkeiten zum Einsatz kommen. </w:t>
      </w:r>
    </w:p>
    <w:p w14:paraId="1F3D45D1" w14:textId="1CC1A001" w:rsidR="00C64C6F" w:rsidRDefault="0068174F" w:rsidP="00C64C6F">
      <w:pPr>
        <w:rPr>
          <w:rStyle w:val="Hyperlink"/>
        </w:rPr>
      </w:pPr>
      <w:hyperlink r:id="rId14" w:history="1">
        <w:r w:rsidR="00C64C6F" w:rsidRPr="00C67DDC">
          <w:rPr>
            <w:rStyle w:val="Hyperlink"/>
          </w:rPr>
          <w:t>https://www.hosteurope.de/blog/microservices-grundlagen-und-technologien-von-verteilter-architektur/</w:t>
        </w:r>
      </w:hyperlink>
    </w:p>
    <w:p w14:paraId="0CAC2B3C" w14:textId="77777777" w:rsidR="00C64C6F" w:rsidRPr="00713074" w:rsidRDefault="00C64C6F" w:rsidP="00C64C6F">
      <w:pPr>
        <w:pStyle w:val="berschrift3"/>
      </w:pPr>
      <w:bookmarkStart w:id="14" w:name="_Toc83893678"/>
      <w:r>
        <w:t>Synchrone Kommunikation</w:t>
      </w:r>
      <w:bookmarkEnd w:id="14"/>
    </w:p>
    <w:p w14:paraId="44035B23" w14:textId="77777777" w:rsidR="00C64C6F" w:rsidRDefault="00C64C6F" w:rsidP="00C64C6F">
      <w:r>
        <w:t xml:space="preserve">Bei einer Synchronen Kommunikation wird eine Antwort geschickt und anschließend auf eine Antwort gewartet. Es handelt sich dabei um </w:t>
      </w:r>
      <w:proofErr w:type="gramStart"/>
      <w:r>
        <w:t>eine relativ</w:t>
      </w:r>
      <w:proofErr w:type="gramEnd"/>
      <w:r>
        <w:t xml:space="preserve"> simple Herangehensweise. Die Ausführung erfolgt in der Regel per Rest-Schnittstelle über HTTP.</w:t>
      </w:r>
    </w:p>
    <w:p w14:paraId="4FCC2C59" w14:textId="77777777" w:rsidR="00C64C6F" w:rsidRDefault="00C64C6F" w:rsidP="00C64C6F"/>
    <w:p w14:paraId="66CE3BFB" w14:textId="77777777" w:rsidR="00C64C6F" w:rsidRDefault="00C64C6F" w:rsidP="00C64C6F">
      <w:pPr>
        <w:rPr>
          <w:b/>
          <w:bCs/>
        </w:rPr>
      </w:pPr>
      <w:r w:rsidRPr="0003335B">
        <w:rPr>
          <w:b/>
          <w:bCs/>
        </w:rPr>
        <w:t xml:space="preserve">URI Uniform </w:t>
      </w:r>
      <w:proofErr w:type="spellStart"/>
      <w:r w:rsidRPr="0003335B">
        <w:rPr>
          <w:b/>
          <w:bCs/>
        </w:rPr>
        <w:t>Resource</w:t>
      </w:r>
      <w:proofErr w:type="spellEnd"/>
      <w:r w:rsidRPr="0003335B">
        <w:rPr>
          <w:b/>
          <w:bCs/>
        </w:rPr>
        <w:t xml:space="preserve"> Identifier (URI)</w:t>
      </w:r>
    </w:p>
    <w:p w14:paraId="10DFEA5F" w14:textId="77777777" w:rsidR="00C64C6F" w:rsidRDefault="00C64C6F" w:rsidP="00C64C6F">
      <w:r>
        <w:t xml:space="preserve">Mit einem URI lassen sich abstrakte oder physische Ressourcen wie zum Beispiel Webseiten, Sender oder Empfänger von E-Mails ansprechen. Einer Anwendung wird dadurch eine eindeutige Identifikation für die Abfrage der Ressourcen ermöglicht. Die Syntax einer URI besteht laut IONOS höchstens </w:t>
      </w:r>
      <w:proofErr w:type="gramStart"/>
      <w:r>
        <w:t>aus folgenden</w:t>
      </w:r>
      <w:proofErr w:type="gramEnd"/>
      <w:r>
        <w:t xml:space="preserve"> Komponenten.</w:t>
      </w:r>
    </w:p>
    <w:p w14:paraId="792EFE59" w14:textId="77777777" w:rsidR="00C64C6F" w:rsidRDefault="00C64C6F" w:rsidP="00C64C6F">
      <w:pPr>
        <w:pStyle w:val="Listenabsatz"/>
        <w:numPr>
          <w:ilvl w:val="0"/>
          <w:numId w:val="20"/>
        </w:numPr>
      </w:pPr>
      <w:r>
        <w:t>Scheme (gibt Auskunft über das verwendete Protokoll wie zum Beispiel http)</w:t>
      </w:r>
    </w:p>
    <w:p w14:paraId="1AE0933F" w14:textId="77777777" w:rsidR="00C64C6F" w:rsidRDefault="00C64C6F" w:rsidP="00C64C6F">
      <w:pPr>
        <w:pStyle w:val="Listenabsatz"/>
        <w:numPr>
          <w:ilvl w:val="0"/>
          <w:numId w:val="20"/>
        </w:numPr>
      </w:pPr>
      <w:r>
        <w:t>Authority (kennzeichnet die Domäne)</w:t>
      </w:r>
    </w:p>
    <w:p w14:paraId="347D958E" w14:textId="77777777" w:rsidR="00C64C6F" w:rsidRDefault="00C64C6F" w:rsidP="00C64C6F">
      <w:pPr>
        <w:pStyle w:val="Listenabsatz"/>
        <w:numPr>
          <w:ilvl w:val="0"/>
          <w:numId w:val="20"/>
        </w:numPr>
      </w:pPr>
      <w:r>
        <w:t xml:space="preserve">Path (zeigt den genauen Pfad zur </w:t>
      </w:r>
      <w:proofErr w:type="spellStart"/>
      <w:r>
        <w:t>Resource</w:t>
      </w:r>
      <w:proofErr w:type="spellEnd"/>
      <w:r>
        <w:t>)</w:t>
      </w:r>
    </w:p>
    <w:p w14:paraId="50DF2EDE" w14:textId="77777777" w:rsidR="00C64C6F" w:rsidRDefault="00C64C6F" w:rsidP="00C64C6F">
      <w:pPr>
        <w:pStyle w:val="Listenabsatz"/>
        <w:numPr>
          <w:ilvl w:val="0"/>
          <w:numId w:val="20"/>
        </w:numPr>
      </w:pPr>
      <w:r>
        <w:t>Query (bietet die Möglichkeit für Abfragen)</w:t>
      </w:r>
    </w:p>
    <w:p w14:paraId="1D15E307" w14:textId="77777777" w:rsidR="00C64C6F" w:rsidRDefault="00C64C6F" w:rsidP="00C64C6F">
      <w:pPr>
        <w:pStyle w:val="Listenabsatz"/>
        <w:numPr>
          <w:ilvl w:val="0"/>
          <w:numId w:val="20"/>
        </w:numPr>
      </w:pPr>
      <w:r>
        <w:t xml:space="preserve">Fragment (kennzeichnet einen Teilaspekt einer </w:t>
      </w:r>
      <w:proofErr w:type="spellStart"/>
      <w:r>
        <w:t>Resource</w:t>
      </w:r>
      <w:proofErr w:type="spellEnd"/>
      <w:r>
        <w:t>)</w:t>
      </w:r>
    </w:p>
    <w:p w14:paraId="6BB337FE" w14:textId="77777777" w:rsidR="00C64C6F" w:rsidRDefault="00C64C6F" w:rsidP="00C64C6F">
      <w:r>
        <w:t xml:space="preserve">Ein URI muss mindestens aus den Komponenten Scheme und Path bestehen. Eine URI mit allen Komponenten wird wie folgt aufgebaut. </w:t>
      </w:r>
    </w:p>
    <w:p w14:paraId="5577EACE" w14:textId="77777777" w:rsidR="00C64C6F" w:rsidRDefault="00C64C6F" w:rsidP="00C64C6F">
      <w:pPr>
        <w:rPr>
          <w:i/>
          <w:iCs/>
        </w:rPr>
      </w:pPr>
      <w:r w:rsidRPr="009B6B52">
        <w:rPr>
          <w:i/>
          <w:iCs/>
        </w:rPr>
        <w:t xml:space="preserve">scheme://authorithy </w:t>
      </w:r>
      <w:proofErr w:type="spellStart"/>
      <w:proofErr w:type="gramStart"/>
      <w:r w:rsidRPr="009B6B52">
        <w:rPr>
          <w:i/>
          <w:iCs/>
        </w:rPr>
        <w:t>path</w:t>
      </w:r>
      <w:proofErr w:type="spellEnd"/>
      <w:r w:rsidRPr="009B6B52">
        <w:rPr>
          <w:i/>
          <w:iCs/>
        </w:rPr>
        <w:t xml:space="preserve"> ?</w:t>
      </w:r>
      <w:proofErr w:type="gramEnd"/>
      <w:r w:rsidRPr="009B6B52">
        <w:rPr>
          <w:i/>
          <w:iCs/>
        </w:rPr>
        <w:t xml:space="preserve">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p>
    <w:p w14:paraId="7477D173" w14:textId="77777777" w:rsidR="00C64C6F" w:rsidRDefault="00C64C6F" w:rsidP="00C64C6F">
      <w:r>
        <w:t>Ein Beispiel URI wäre http://google.de</w:t>
      </w:r>
    </w:p>
    <w:p w14:paraId="33AB2935" w14:textId="77777777" w:rsidR="00C64C6F" w:rsidRDefault="00C64C6F" w:rsidP="00C64C6F">
      <w:r w:rsidRPr="009A3EDB">
        <w:t>https://www.ionos.de/digitalguide/websites/web-entwicklung/uniform-resource-identifier/</w:t>
      </w:r>
      <w:r>
        <w:t xml:space="preserve"> </w:t>
      </w:r>
    </w:p>
    <w:p w14:paraId="4858969E" w14:textId="77777777" w:rsidR="00C64C6F" w:rsidRDefault="00C64C6F" w:rsidP="00C64C6F">
      <w:pPr>
        <w:rPr>
          <w:b/>
          <w:bCs/>
        </w:rPr>
      </w:pPr>
      <w:r w:rsidRPr="0060652A">
        <w:rPr>
          <w:b/>
          <w:bCs/>
        </w:rPr>
        <w:t xml:space="preserve">Hypertext Transfer Protocol </w:t>
      </w:r>
      <w:r>
        <w:rPr>
          <w:b/>
          <w:bCs/>
        </w:rPr>
        <w:t>(HTTP)</w:t>
      </w:r>
    </w:p>
    <w:p w14:paraId="0997065D" w14:textId="77777777" w:rsidR="00C64C6F" w:rsidRDefault="00C64C6F" w:rsidP="00C64C6F">
      <w:r>
        <w:t xml:space="preserve">HTTP ist ein Protokoll welches die Kommunikation in einem IP-Netzwerk (zum Beispiel zwischen Web-Server und Web-Browser). Im Falle einer Webanwendung fungiert der Webserver als HTTP-Server und der Client als Browser. Der Client sendet einen Request an den Port des Servers (in der Regel Port 80) und erhält von diesem eine Response-Nachricht. Die Adressierung der </w:t>
      </w:r>
      <w:proofErr w:type="spellStart"/>
      <w:r>
        <w:t>Resourcen</w:t>
      </w:r>
      <w:proofErr w:type="spellEnd"/>
      <w:r>
        <w:t xml:space="preserve"> erfolgt per URI. Folgende Aktionen können per HTTP auf </w:t>
      </w:r>
      <w:proofErr w:type="spellStart"/>
      <w:r>
        <w:t>Resourcen</w:t>
      </w:r>
      <w:proofErr w:type="spellEnd"/>
      <w:r>
        <w:t xml:space="preserve"> umgesetzt werden</w:t>
      </w:r>
    </w:p>
    <w:p w14:paraId="01DBE4E5" w14:textId="77777777" w:rsidR="00C64C6F" w:rsidRDefault="00C64C6F" w:rsidP="00C64C6F">
      <w:pPr>
        <w:pStyle w:val="Listenabsatz"/>
        <w:numPr>
          <w:ilvl w:val="0"/>
          <w:numId w:val="21"/>
        </w:numPr>
      </w:pPr>
      <w:r>
        <w:t xml:space="preserve">GET (Ruft </w:t>
      </w:r>
      <w:proofErr w:type="spellStart"/>
      <w:r>
        <w:t>Resourcen</w:t>
      </w:r>
      <w:proofErr w:type="spellEnd"/>
      <w:r>
        <w:t xml:space="preserve"> auf)</w:t>
      </w:r>
    </w:p>
    <w:p w14:paraId="6BE8E720" w14:textId="77777777" w:rsidR="00C64C6F" w:rsidRDefault="00C64C6F" w:rsidP="00C64C6F">
      <w:pPr>
        <w:pStyle w:val="Listenabsatz"/>
        <w:numPr>
          <w:ilvl w:val="0"/>
          <w:numId w:val="21"/>
        </w:numPr>
      </w:pPr>
      <w:r>
        <w:t xml:space="preserve">POST (Erstellt eine neue Instanz einer </w:t>
      </w:r>
      <w:proofErr w:type="spellStart"/>
      <w:r>
        <w:t>Resource</w:t>
      </w:r>
      <w:proofErr w:type="spellEnd"/>
      <w:r>
        <w:t>)</w:t>
      </w:r>
    </w:p>
    <w:p w14:paraId="60F7B0D5" w14:textId="77777777" w:rsidR="00C64C6F" w:rsidRDefault="00C64C6F" w:rsidP="00C64C6F">
      <w:pPr>
        <w:pStyle w:val="Listenabsatz"/>
        <w:numPr>
          <w:ilvl w:val="0"/>
          <w:numId w:val="21"/>
        </w:numPr>
      </w:pPr>
      <w:r>
        <w:t xml:space="preserve">PUT (ändert eine </w:t>
      </w:r>
      <w:proofErr w:type="spellStart"/>
      <w:r>
        <w:t>Resource</w:t>
      </w:r>
      <w:proofErr w:type="spellEnd"/>
      <w:r>
        <w:t>)</w:t>
      </w:r>
    </w:p>
    <w:p w14:paraId="1947D60A" w14:textId="77777777" w:rsidR="00C64C6F" w:rsidRDefault="00C64C6F" w:rsidP="00C64C6F">
      <w:pPr>
        <w:pStyle w:val="Listenabsatz"/>
        <w:numPr>
          <w:ilvl w:val="0"/>
          <w:numId w:val="21"/>
        </w:numPr>
      </w:pPr>
      <w:r>
        <w:t xml:space="preserve">DELETE (löscht die Instanz einer </w:t>
      </w:r>
      <w:proofErr w:type="spellStart"/>
      <w:r>
        <w:t>Resource</w:t>
      </w:r>
      <w:proofErr w:type="spellEnd"/>
      <w:r>
        <w:t>)</w:t>
      </w:r>
    </w:p>
    <w:p w14:paraId="1899E007" w14:textId="77777777" w:rsidR="00C64C6F" w:rsidRDefault="00C64C6F" w:rsidP="00C64C6F">
      <w:pPr>
        <w:rPr>
          <w:b/>
          <w:bCs/>
        </w:rPr>
      </w:pPr>
    </w:p>
    <w:p w14:paraId="73EAFE5E" w14:textId="44F57BC4" w:rsidR="00C64C6F" w:rsidRPr="0060652A" w:rsidRDefault="00C64C6F" w:rsidP="00C64C6F">
      <w:pPr>
        <w:rPr>
          <w:b/>
          <w:bCs/>
        </w:rPr>
      </w:pPr>
      <w:proofErr w:type="spellStart"/>
      <w:r w:rsidRPr="0060652A">
        <w:rPr>
          <w:b/>
          <w:bCs/>
        </w:rPr>
        <w:t>Representational</w:t>
      </w:r>
      <w:proofErr w:type="spellEnd"/>
      <w:r w:rsidRPr="0060652A">
        <w:rPr>
          <w:b/>
          <w:bCs/>
        </w:rPr>
        <w:t xml:space="preserve"> State Transfer (Rest)</w:t>
      </w:r>
    </w:p>
    <w:p w14:paraId="192D59F5" w14:textId="77777777" w:rsidR="00C64C6F" w:rsidRDefault="00C64C6F" w:rsidP="00C64C6F">
      <w:r>
        <w:lastRenderedPageBreak/>
        <w:t xml:space="preserve">Rest bildet eine Softwarearchitektur, welche den Datenaustausch in einem Client-Server Softwaresystem ermöglicht. Jede Ressource erhält eine eindeutige Adresse. Im Anschluss können die Grundaktionen Auslesen (GET), Erstellen (POST), Ändern (PUT), und Löschen (DELETE) ausgeführt werden. Es können alle beschreibenden Parameter zwischen Client und Server ausgetauscht werden und der Aufbau einer Sitzung ist dabei nicht notwendig. Dieses Verhalten wird als zustandslos bezeichnet. Für Rest gibt es kein festgelegtes Übertragungsprotokoll. In der Praxis kommt in der Regel HTTP zum Einsatz. </w:t>
      </w:r>
    </w:p>
    <w:p w14:paraId="7BE0BE94" w14:textId="77777777" w:rsidR="00C64C6F" w:rsidRDefault="00C64C6F" w:rsidP="00C64C6F"/>
    <w:p w14:paraId="77FC24E7" w14:textId="77777777" w:rsidR="00C64C6F" w:rsidRDefault="00C64C6F" w:rsidP="00C64C6F">
      <w:pPr>
        <w:pStyle w:val="berschrift3"/>
      </w:pPr>
      <w:bookmarkStart w:id="15" w:name="_Toc83893679"/>
      <w:r>
        <w:t>Asynchrone Kommunikation</w:t>
      </w:r>
      <w:bookmarkEnd w:id="15"/>
    </w:p>
    <w:p w14:paraId="71C0BA56" w14:textId="48F140E7" w:rsidR="00C64C6F" w:rsidRDefault="00C64C6F" w:rsidP="00C64C6F">
      <w:r>
        <w:t xml:space="preserve">Asynchrone Kommunikation wird eingesetzt, wenn Änderungen mehrere Datenmodelle und zugehörige Microservices betreffen. Dabei müssen verschiedene Modelle wie zum Beispiel Firma, Vortrag und Newsletter angepasst werden. Diese Anpassung wird über ereignisgesteuerte Kommunikation realisiert. Microservices können dabei einen Ereignisbus abonnieren, um dadurch Benachrichtigungen zu empfangen. Die Benachrichtigungen werden versendet, wenn ein Microservice Ereignisse auf einem Ereignisbus veröffentlicht. Ein Protokoll welches eine zuverlässige Kommunikation gewährleistet ist das </w:t>
      </w:r>
      <w:proofErr w:type="spellStart"/>
      <w:r>
        <w:t>Advanced</w:t>
      </w:r>
      <w:proofErr w:type="spellEnd"/>
      <w:r>
        <w:t xml:space="preserve"> Message Queuing Protocol. Dieses Arbeitet auf der Anwendungsschicht und orientiert sich an dem Transmission Control </w:t>
      </w:r>
      <w:proofErr w:type="spellStart"/>
      <w:r>
        <w:t>Protokol</w:t>
      </w:r>
      <w:proofErr w:type="spellEnd"/>
      <w:r>
        <w:t xml:space="preserve"> (TCP). AMQP realisiert eine schnelle und Robuste Datenübertragung, weil es keinen Leerlauf produziert. Dieser Vorteil wird durch den Einsatz einer Nachrichtenwarteschlange erzielt. Sender und Empfänger agieren asynchron. Der Sender muss nicht zwingend auf die Bestätigung der Nachricht des Empfängers warten, ohne weiterzuarbeiten. Hat der Empfänger freie Kapazitäten wird die Nachricht aus der Warteschlange geholt, verarbeitet und bestätigt. Die Kompatibilität zwischen verschiedenen Systemen wird gewährleistet, weil laut </w:t>
      </w:r>
      <w:proofErr w:type="spellStart"/>
      <w:r>
        <w:t>TechTarget</w:t>
      </w:r>
      <w:proofErr w:type="spellEnd"/>
      <w:r>
        <w:t xml:space="preserve"> AMQP als ein binäres Nachrichtensystem mit strikten Verhalten für die Nachrichten gestreamt wird.</w:t>
      </w:r>
    </w:p>
    <w:p w14:paraId="09B9754C" w14:textId="77777777" w:rsidR="00C64C6F" w:rsidRDefault="00C64C6F" w:rsidP="00C64C6F">
      <w:r>
        <w:t>Für den Nachrichtenaustausch können folgende verschiedene Betriebsmodi gewählt werden:</w:t>
      </w:r>
    </w:p>
    <w:p w14:paraId="2AD5A86C" w14:textId="77777777" w:rsidR="00C64C6F" w:rsidRDefault="00C64C6F" w:rsidP="00C64C6F">
      <w:pPr>
        <w:pStyle w:val="Listenabsatz"/>
        <w:numPr>
          <w:ilvl w:val="0"/>
          <w:numId w:val="26"/>
        </w:numPr>
      </w:pPr>
      <w:proofErr w:type="spellStart"/>
      <w:r>
        <w:t>Exactly-once</w:t>
      </w:r>
      <w:proofErr w:type="spellEnd"/>
      <w:r>
        <w:t xml:space="preserve"> (Einmalige garantierte Auslieferung)</w:t>
      </w:r>
    </w:p>
    <w:p w14:paraId="61AAF978" w14:textId="77777777" w:rsidR="00C64C6F" w:rsidRDefault="00C64C6F" w:rsidP="00C64C6F">
      <w:pPr>
        <w:pStyle w:val="Listenabsatz"/>
        <w:numPr>
          <w:ilvl w:val="0"/>
          <w:numId w:val="26"/>
        </w:numPr>
      </w:pPr>
      <w:r>
        <w:t>At-least-</w:t>
      </w:r>
      <w:proofErr w:type="spellStart"/>
      <w:r>
        <w:t>once</w:t>
      </w:r>
      <w:proofErr w:type="spellEnd"/>
      <w:r>
        <w:t xml:space="preserve"> (Dopplungen beim Nachrichtenaustausch möglich, garantierte Auslieferung)</w:t>
      </w:r>
    </w:p>
    <w:p w14:paraId="7731604F" w14:textId="77777777" w:rsidR="00C64C6F" w:rsidRDefault="00C64C6F" w:rsidP="00C64C6F">
      <w:pPr>
        <w:pStyle w:val="Listenabsatz"/>
        <w:numPr>
          <w:ilvl w:val="0"/>
          <w:numId w:val="26"/>
        </w:numPr>
      </w:pPr>
      <w:r>
        <w:t>At-most-</w:t>
      </w:r>
      <w:proofErr w:type="spellStart"/>
      <w:r>
        <w:t>once</w:t>
      </w:r>
      <w:proofErr w:type="spellEnd"/>
      <w:r>
        <w:t xml:space="preserve"> (Die Nachricht wird einmalig gesendet und kann verloren gehen) </w:t>
      </w:r>
    </w:p>
    <w:p w14:paraId="3C48B03C" w14:textId="77777777" w:rsidR="00C64C6F" w:rsidRDefault="00C64C6F" w:rsidP="00C64C6F">
      <w:pPr>
        <w:pStyle w:val="Listenabsatz"/>
        <w:ind w:left="774"/>
      </w:pPr>
    </w:p>
    <w:p w14:paraId="4B9DB940" w14:textId="77777777" w:rsidR="00C64C6F" w:rsidRDefault="00C64C6F" w:rsidP="00C64C6F">
      <w:r>
        <w:t>Abbildung</w:t>
      </w:r>
      <w:proofErr w:type="gramStart"/>
      <w:r>
        <w:t xml:space="preserve"> ..</w:t>
      </w:r>
      <w:proofErr w:type="gramEnd"/>
      <w:r>
        <w:t xml:space="preserve"> zeigt eine Eventgetriebene Kommunikation zwischen 3 Microservices über einen Ereignisbus</w:t>
      </w:r>
    </w:p>
    <w:p w14:paraId="7CD8A2B7" w14:textId="77777777" w:rsidR="00C64C6F" w:rsidRDefault="00C64C6F" w:rsidP="00C64C6F">
      <w:r>
        <w:rPr>
          <w:noProof/>
        </w:rPr>
        <w:drawing>
          <wp:inline distT="0" distB="0" distL="0" distR="0" wp14:anchorId="7267B6C2" wp14:editId="0FDB29CA">
            <wp:extent cx="5038090" cy="1518285"/>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1518285"/>
                    </a:xfrm>
                    <a:prstGeom prst="rect">
                      <a:avLst/>
                    </a:prstGeom>
                    <a:noFill/>
                    <a:ln>
                      <a:noFill/>
                    </a:ln>
                  </pic:spPr>
                </pic:pic>
              </a:graphicData>
            </a:graphic>
          </wp:inline>
        </w:drawing>
      </w:r>
    </w:p>
    <w:p w14:paraId="1DE737D9" w14:textId="77777777" w:rsidR="00C64C6F" w:rsidRPr="00BD6FAD" w:rsidRDefault="0068174F" w:rsidP="00C64C6F">
      <w:pPr>
        <w:rPr>
          <w:sz w:val="16"/>
          <w:szCs w:val="16"/>
        </w:rPr>
      </w:pPr>
      <w:hyperlink r:id="rId16" w:history="1">
        <w:r w:rsidR="00C64C6F" w:rsidRPr="00BD6FAD">
          <w:rPr>
            <w:rStyle w:val="Hyperlink"/>
            <w:sz w:val="16"/>
            <w:szCs w:val="16"/>
          </w:rPr>
          <w:t>https://docs.microsoft.com/de-de/dotnet/architecture/microservices/architect-microservice-container-applications/asynchronous-message-based-communication</w:t>
        </w:r>
      </w:hyperlink>
    </w:p>
    <w:p w14:paraId="4A5652ED" w14:textId="77777777" w:rsidR="00C64C6F" w:rsidRPr="00BD6FAD" w:rsidRDefault="0068174F" w:rsidP="00C64C6F">
      <w:pPr>
        <w:rPr>
          <w:sz w:val="16"/>
          <w:szCs w:val="16"/>
        </w:rPr>
      </w:pPr>
      <w:hyperlink r:id="rId17" w:history="1">
        <w:r w:rsidR="00C64C6F" w:rsidRPr="00BD6FAD">
          <w:rPr>
            <w:rStyle w:val="Hyperlink"/>
            <w:sz w:val="16"/>
            <w:szCs w:val="16"/>
          </w:rPr>
          <w:t>https://whatis.techtarget.com/de/definition/Advanced-Message-Queuing-Protocol-AMQP</w:t>
        </w:r>
      </w:hyperlink>
    </w:p>
    <w:p w14:paraId="6CB838CB" w14:textId="77777777" w:rsidR="00C64C6F" w:rsidRPr="00BD6FAD" w:rsidRDefault="00C64C6F" w:rsidP="00C64C6F">
      <w:pPr>
        <w:rPr>
          <w:sz w:val="16"/>
          <w:szCs w:val="16"/>
        </w:rPr>
      </w:pPr>
      <w:r w:rsidRPr="00BD6FAD">
        <w:rPr>
          <w:sz w:val="16"/>
          <w:szCs w:val="16"/>
        </w:rPr>
        <w:t>https://www.ionos.de/digitalguide/websites/web-entwicklung/advanced-message-queuing-protocol-amqp/</w:t>
      </w:r>
    </w:p>
    <w:p w14:paraId="1DF87590" w14:textId="06D4A27A" w:rsidR="004E269E" w:rsidRDefault="004E269E" w:rsidP="00625B8C"/>
    <w:p w14:paraId="2669CA8F" w14:textId="77777777" w:rsidR="00C64C6F" w:rsidRDefault="00C64C6F" w:rsidP="00625B8C"/>
    <w:p w14:paraId="6503D0BF" w14:textId="7F7B92E0" w:rsidR="009373F9" w:rsidRPr="0009076B" w:rsidRDefault="00D43922" w:rsidP="0009076B">
      <w:pPr>
        <w:rPr>
          <w:b/>
          <w:bCs/>
        </w:rPr>
      </w:pPr>
      <w:r w:rsidRPr="0009076B">
        <w:rPr>
          <w:b/>
          <w:bCs/>
        </w:rPr>
        <w:t>Cloud</w:t>
      </w:r>
    </w:p>
    <w:p w14:paraId="42BE894C" w14:textId="77777777" w:rsidR="00D43922" w:rsidRPr="00D43922" w:rsidRDefault="00D43922" w:rsidP="00D43922"/>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2524BCD5" w14:textId="00A35C89" w:rsidR="000B640B" w:rsidRDefault="00D43922" w:rsidP="00D43922">
      <w:pPr>
        <w:spacing w:line="259" w:lineRule="auto"/>
        <w:jc w:val="left"/>
      </w:pPr>
      <w:r>
        <w:br w:type="page"/>
      </w:r>
    </w:p>
    <w:p w14:paraId="04BFCF0F" w14:textId="56F4CBC6" w:rsidR="0058003D" w:rsidRDefault="0058003D" w:rsidP="0058003D">
      <w:pPr>
        <w:pStyle w:val="berschrift1"/>
      </w:pPr>
      <w:bookmarkStart w:id="16" w:name="_Toc83893680"/>
      <w:r>
        <w:lastRenderedPageBreak/>
        <w:t>Anforderun</w:t>
      </w:r>
      <w:r w:rsidR="00D30B36">
        <w:t>gsanalyse</w:t>
      </w:r>
      <w:bookmarkEnd w:id="16"/>
    </w:p>
    <w:p w14:paraId="083A5DA6" w14:textId="77777777" w:rsidR="009B6B52" w:rsidRPr="009B6B52" w:rsidRDefault="009B6B52" w:rsidP="009B6B52"/>
    <w:p w14:paraId="281DF7AA" w14:textId="24042D9E" w:rsidR="00F234A6" w:rsidRDefault="00F234A6" w:rsidP="00F234A6">
      <w:pPr>
        <w:pStyle w:val="berschrift2"/>
      </w:pPr>
      <w:bookmarkStart w:id="17" w:name="_Toc83893681"/>
      <w:r>
        <w:t>Aufgabenstellung</w:t>
      </w:r>
      <w:bookmarkEnd w:id="17"/>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18" w:name="_Toc83893682"/>
      <w:r>
        <w:lastRenderedPageBreak/>
        <w:t>Qualitäts</w:t>
      </w:r>
      <w:r w:rsidR="00CE26C3">
        <w:t>ziele</w:t>
      </w:r>
      <w:bookmarkEnd w:id="18"/>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1"/>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4CC82786"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9E7894">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19" w:name="_Toc83893683"/>
      <w:r>
        <w:lastRenderedPageBreak/>
        <w:t>Stakeholder</w:t>
      </w:r>
      <w:bookmarkEnd w:id="19"/>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6D6EB833" w:rsidR="00D43922" w:rsidRDefault="00D43922" w:rsidP="00290009"/>
    <w:p w14:paraId="471E389D" w14:textId="24674044" w:rsidR="005B698B" w:rsidRPr="00290009" w:rsidRDefault="00D43922" w:rsidP="00D43922">
      <w:pPr>
        <w:spacing w:line="259" w:lineRule="auto"/>
        <w:jc w:val="left"/>
      </w:pPr>
      <w:r>
        <w:br w:type="page"/>
      </w:r>
    </w:p>
    <w:p w14:paraId="36B02966" w14:textId="31D4CEA5" w:rsidR="009668E3" w:rsidRDefault="008467F8" w:rsidP="008467F8">
      <w:pPr>
        <w:pStyle w:val="berschrift1"/>
      </w:pPr>
      <w:bookmarkStart w:id="20" w:name="_Toc83893684"/>
      <w:r>
        <w:lastRenderedPageBreak/>
        <w:t>Konzepte</w:t>
      </w:r>
      <w:bookmarkEnd w:id="20"/>
    </w:p>
    <w:p w14:paraId="4C0855C6" w14:textId="043BE686" w:rsidR="008467F8" w:rsidRDefault="008467F8" w:rsidP="008467F8"/>
    <w:p w14:paraId="66011396" w14:textId="61A92AAC" w:rsidR="008467F8" w:rsidRDefault="009B6B52" w:rsidP="008467F8">
      <w:pPr>
        <w:pStyle w:val="berschrift2"/>
      </w:pPr>
      <w:bookmarkStart w:id="21" w:name="_Toc83893685"/>
      <w:r>
        <w:t>Domain Driven Design</w:t>
      </w:r>
      <w:bookmarkEnd w:id="21"/>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12"/>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13"/>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44AD68AD" w:rsidR="008467F8" w:rsidRDefault="00246A89" w:rsidP="008467F8">
      <w:r>
        <w:rPr>
          <w:noProof/>
        </w:rPr>
        <w:drawing>
          <wp:inline distT="0" distB="0" distL="0" distR="0" wp14:anchorId="20661FFA" wp14:editId="473335FD">
            <wp:extent cx="5039995" cy="2237105"/>
            <wp:effectExtent l="0" t="0" r="8255" b="0"/>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22371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lastRenderedPageBreak/>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14"/>
      </w:r>
    </w:p>
    <w:p w14:paraId="4B5A7970" w14:textId="77777777" w:rsidR="008467F8" w:rsidRDefault="008467F8" w:rsidP="008467F8"/>
    <w:p w14:paraId="5909EDD7" w14:textId="094DD072" w:rsidR="00D43922"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15"/>
      </w:r>
    </w:p>
    <w:p w14:paraId="09425512" w14:textId="77777777" w:rsidR="00713074" w:rsidRDefault="00713074" w:rsidP="008467F8"/>
    <w:p w14:paraId="04BB9683" w14:textId="77777777" w:rsidR="00D43922" w:rsidRDefault="00D43922" w:rsidP="00D43922">
      <w:pPr>
        <w:pStyle w:val="berschrift2"/>
      </w:pPr>
      <w:bookmarkStart w:id="22" w:name="_Toc83893686"/>
      <w:r>
        <w:t>Load Balancer</w:t>
      </w:r>
      <w:bookmarkEnd w:id="22"/>
    </w:p>
    <w:p w14:paraId="2B89E20E" w14:textId="77777777" w:rsidR="00D43922" w:rsidRDefault="00D43922" w:rsidP="00D43922">
      <w:r>
        <w:t xml:space="preserve">Ein </w:t>
      </w:r>
      <w:proofErr w:type="gramStart"/>
      <w:r>
        <w:t>Load-Balancer</w:t>
      </w:r>
      <w:proofErr w:type="gramEnd"/>
      <w:r>
        <w:t xml:space="preserve"> welcher eine funktionelle Einheit aus Hard und Software darstellt, setzt die Lastverteilung in einem Netzwerk um. Ziel ist es Workloads auf Rechenressourcen wie zum Beispiel Servern gleichmäßig zu verteilen um dadurch die Zuverlässigkeit, Effizienz und Kapazität des Netzwerkes zu optimieren. Load </w:t>
      </w:r>
      <w:proofErr w:type="spellStart"/>
      <w:r>
        <w:t>Balancing</w:t>
      </w:r>
      <w:proofErr w:type="spellEnd"/>
      <w:r>
        <w:t xml:space="preserve"> kann physisch oder virtuell umgesetzt werden. Der Load-Balancer ermittelt in Echtzeit welche Rechenressource die entsprechende Clientanforderung erfüllen kann. Dabei soll eine Netzwerküberlastung vermieden werden. Es gibt mehrere Methoden, um Loadbalancing umzusetzen. Eine davon ist der Round Robin Algorithmus, welcher in sequenzieller Reihenfolge eine Liste der verfügbaren Rechenressourcen durchläuft. Weitere Möglichkeiten bieten unter anderem der Hashbasierte Ansatz, der Least-time-Algorithmus und die Least-Connection-Methode. Eine Veranschaulichung des Load </w:t>
      </w:r>
      <w:proofErr w:type="spellStart"/>
      <w:r>
        <w:t>Balancings</w:t>
      </w:r>
      <w:proofErr w:type="spellEnd"/>
      <w:r>
        <w:t xml:space="preserve"> wird mit Abbildung ……………… dargestellt.</w:t>
      </w:r>
      <w:r>
        <w:rPr>
          <w:rStyle w:val="Funotenzeichen"/>
        </w:rPr>
        <w:footnoteReference w:id="16"/>
      </w:r>
    </w:p>
    <w:p w14:paraId="63B1EAFB" w14:textId="77777777" w:rsidR="00D43922" w:rsidRPr="009110D0" w:rsidRDefault="00D43922" w:rsidP="00D43922"/>
    <w:p w14:paraId="3B908C5B" w14:textId="77777777" w:rsidR="00D43922" w:rsidRDefault="00D43922" w:rsidP="00D43922">
      <w:pPr>
        <w:pStyle w:val="berschrift2"/>
        <w:numPr>
          <w:ilvl w:val="0"/>
          <w:numId w:val="0"/>
        </w:numPr>
        <w:ind w:left="576"/>
      </w:pPr>
    </w:p>
    <w:p w14:paraId="33654B7D" w14:textId="77777777" w:rsidR="00D43922" w:rsidRDefault="00D43922" w:rsidP="00D43922">
      <w:r>
        <w:rPr>
          <w:noProof/>
        </w:rPr>
        <w:drawing>
          <wp:inline distT="0" distB="0" distL="0" distR="0" wp14:anchorId="39671D08" wp14:editId="43D193CC">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500DB860" w14:textId="77777777" w:rsidR="00D43922" w:rsidRDefault="00D43922" w:rsidP="00D43922">
      <w:r>
        <w:t xml:space="preserve">Quelle </w:t>
      </w:r>
      <w:r w:rsidRPr="00695D9C">
        <w:t>https://www.nginx.com/resources/glossary/load-balancing/</w:t>
      </w:r>
    </w:p>
    <w:p w14:paraId="6EF8F1A0" w14:textId="5105B8A0" w:rsidR="00D43922" w:rsidRDefault="00D43922" w:rsidP="008467F8"/>
    <w:p w14:paraId="21455403" w14:textId="77777777" w:rsidR="00713074" w:rsidRDefault="00713074" w:rsidP="008467F8"/>
    <w:p w14:paraId="403213FD" w14:textId="77777777" w:rsidR="00D43922" w:rsidRDefault="00D43922" w:rsidP="00D43922">
      <w:pPr>
        <w:pStyle w:val="berschrift2"/>
      </w:pPr>
      <w:bookmarkStart w:id="23" w:name="_Toc83893687"/>
      <w:r>
        <w:lastRenderedPageBreak/>
        <w:t>Service Discovery</w:t>
      </w:r>
      <w:bookmarkEnd w:id="23"/>
    </w:p>
    <w:p w14:paraId="5C359A6A" w14:textId="77777777" w:rsidR="00D43922" w:rsidRDefault="00D43922" w:rsidP="00D43922">
      <w:r>
        <w:t xml:space="preserve">Laut Alexander S. Gillis Identifiziert die Service Discovery Geräte und Dienste, welche sich gegenseitig ohne weiteres in einem komplexen verteilten Netzwerk nicht finden. Dabei werden Instanziierten Diensten dynamische Netzwerkstandorte zugewiesen. Dadurch wird der Konfigurationsaufwand beim Erstellen einer Microservices Struktur vermindert. Die Umsetzung erfolgt auf Basis eines gemeinsamen Netzwerkprotokolls wie zum Beispiel Domain Name System Service Discovery oder Dynamic Host </w:t>
      </w:r>
      <w:proofErr w:type="spellStart"/>
      <w:r>
        <w:t>Configuration</w:t>
      </w:r>
      <w:proofErr w:type="spellEnd"/>
      <w:r>
        <w:t xml:space="preserve"> Protocol. </w:t>
      </w:r>
      <w:r>
        <w:rPr>
          <w:rStyle w:val="Funotenzeichen"/>
        </w:rPr>
        <w:footnoteReference w:id="17"/>
      </w:r>
      <w:r>
        <w:t xml:space="preserve"> </w:t>
      </w:r>
      <w:r>
        <w:br/>
        <w:t xml:space="preserve">Beispiele für Service Discovery sind Netflix – Eureka und </w:t>
      </w:r>
      <w:proofErr w:type="spellStart"/>
      <w:r>
        <w:t>Consul</w:t>
      </w:r>
      <w:proofErr w:type="spellEnd"/>
      <w:r>
        <w:t>.</w:t>
      </w:r>
    </w:p>
    <w:p w14:paraId="18513176" w14:textId="1F14B6CA" w:rsidR="00D43922" w:rsidRDefault="00D43922" w:rsidP="00D43922">
      <w:r>
        <w:t>Service Discovery wir als Software realisiert, bei der sich alle Service-Instanzen eines Systems registrieren. Bei Anfragen wird diese Liste mit allen verfügbaren Zielen abgerufen. Service Discovery ermöglicht es Clients Service Adressen über den Namen aufzulösen, anstatt die tatsächliche Adresse mit Hostnamen und Port zu verwenden.</w:t>
      </w:r>
      <w:r>
        <w:rPr>
          <w:rStyle w:val="Funotenzeichen"/>
        </w:rPr>
        <w:footnoteReference w:id="18"/>
      </w:r>
      <w:r>
        <w:t xml:space="preserve"> Für die Auflösung gibt es die beiden folgenden Möglichkeiten.</w:t>
      </w:r>
    </w:p>
    <w:p w14:paraId="7DE34525" w14:textId="77777777" w:rsidR="00D43922" w:rsidRDefault="00D43922" w:rsidP="00D43922">
      <w:r w:rsidRPr="00F81968">
        <w:t>https://www.nginx.com/blog/service-discovery-in-a-microservices-architecture/</w:t>
      </w:r>
    </w:p>
    <w:p w14:paraId="12E08F03" w14:textId="77777777" w:rsidR="00D43922" w:rsidRDefault="00D43922" w:rsidP="00D43922">
      <w:pPr>
        <w:rPr>
          <w:b/>
          <w:bCs/>
        </w:rPr>
      </w:pPr>
      <w:r w:rsidRPr="00460113">
        <w:rPr>
          <w:b/>
          <w:bCs/>
        </w:rPr>
        <w:t>Clientseitig Erkennung</w:t>
      </w:r>
    </w:p>
    <w:p w14:paraId="4BDB0F3A" w14:textId="77777777" w:rsidR="00D43922" w:rsidRDefault="00D43922" w:rsidP="00D43922">
      <w:r>
        <w:t xml:space="preserve">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 Netzwerk Instanzen werden beim Starten an der Service Registry angemeldet und beim Herunterfahren wieder abgemeldet. Die Registrierung wird in regelmäßigen Abständen automatisch abgefragt. </w:t>
      </w:r>
      <w:r>
        <w:br/>
        <w:t xml:space="preserve">Die Client Side Discovery </w:t>
      </w:r>
      <w:proofErr w:type="gramStart"/>
      <w:r>
        <w:t>ist relativ</w:t>
      </w:r>
      <w:proofErr w:type="gramEnd"/>
      <w:r>
        <w:t xml:space="preserve"> unkompliziert. Sie hat jedoch den Nachteil, dass der Client jedem Service zur Seite gestellt werden muss, wodurch die Services aufgebläht werden. </w:t>
      </w:r>
    </w:p>
    <w:p w14:paraId="2DE3F332" w14:textId="77777777" w:rsidR="00D43922" w:rsidRDefault="00D43922" w:rsidP="00D43922"/>
    <w:p w14:paraId="1CF597D0" w14:textId="77777777" w:rsidR="00D43922" w:rsidRPr="0090135B" w:rsidRDefault="00D43922" w:rsidP="00D43922">
      <w:r>
        <w:rPr>
          <w:noProof/>
        </w:rPr>
        <w:lastRenderedPageBreak/>
        <w:drawing>
          <wp:inline distT="0" distB="0" distL="0" distR="0" wp14:anchorId="262F6F77" wp14:editId="04D3E287">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4CDC774" w14:textId="77777777" w:rsidR="00D43922" w:rsidRDefault="00D43922" w:rsidP="00D43922">
      <w:pPr>
        <w:rPr>
          <w:b/>
          <w:bCs/>
        </w:rPr>
      </w:pPr>
    </w:p>
    <w:p w14:paraId="35696C28" w14:textId="77777777" w:rsidR="00D43922" w:rsidRPr="00964295" w:rsidRDefault="00D43922" w:rsidP="00D43922">
      <w:r w:rsidRPr="00964295">
        <w:t>Beispiele</w:t>
      </w:r>
      <w:r>
        <w:t>: Netflix Eureka</w:t>
      </w:r>
    </w:p>
    <w:p w14:paraId="28670B28" w14:textId="77777777" w:rsidR="00D43922" w:rsidRDefault="00D43922" w:rsidP="00D43922">
      <w:pPr>
        <w:rPr>
          <w:b/>
          <w:bCs/>
        </w:rPr>
      </w:pPr>
    </w:p>
    <w:p w14:paraId="1423C218" w14:textId="77777777" w:rsidR="00D43922" w:rsidRPr="00460113" w:rsidRDefault="00D43922" w:rsidP="00D43922">
      <w:pPr>
        <w:rPr>
          <w:b/>
          <w:bCs/>
        </w:rPr>
      </w:pPr>
      <w:r>
        <w:rPr>
          <w:b/>
          <w:bCs/>
        </w:rPr>
        <w:t>Serverseitige Erkennung</w:t>
      </w:r>
    </w:p>
    <w:p w14:paraId="3AD9CDEA" w14:textId="31ACDBCC" w:rsidR="00D43922" w:rsidRDefault="00D43922" w:rsidP="00D43922">
      <w:r>
        <w:t>Bei der Serverseitigen Erkennung nimmt ein Load Balancer die Anfragen des Clients entgegen und leitet diese an den Entsprechenden Dienst weiter. Der Load Balancer fragt</w:t>
      </w:r>
      <w:r w:rsidR="000D6DA5">
        <w:t xml:space="preserve"> dazu die Service Registry ab. </w:t>
      </w:r>
      <w:proofErr w:type="spellStart"/>
      <w:r>
        <w:t>Serverside</w:t>
      </w:r>
      <w:proofErr w:type="spellEnd"/>
      <w:r>
        <w:t xml:space="preserve"> Discovery hat den Nachteil, dass der Router bei einem Ausfall das ganze System lahmlegen kann. Sie bietet den Vorteil, dass Abfragen für Clients vereinfacht werden.</w:t>
      </w:r>
    </w:p>
    <w:p w14:paraId="50BD5084" w14:textId="77777777" w:rsidR="00D43922" w:rsidRDefault="00D43922" w:rsidP="00D43922"/>
    <w:p w14:paraId="09C6AEE0" w14:textId="77777777" w:rsidR="00D43922" w:rsidRDefault="00D43922" w:rsidP="00D43922">
      <w:r>
        <w:rPr>
          <w:noProof/>
        </w:rPr>
        <w:drawing>
          <wp:inline distT="0" distB="0" distL="0" distR="0" wp14:anchorId="4FA614A8" wp14:editId="3173530A">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2901E87E" w14:textId="77777777" w:rsidR="00D43922" w:rsidRDefault="00D43922" w:rsidP="008467F8"/>
    <w:p w14:paraId="7179958E" w14:textId="77777777" w:rsidR="00D43922" w:rsidRDefault="00D43922" w:rsidP="00D43922">
      <w:pPr>
        <w:pStyle w:val="berschrift2"/>
      </w:pPr>
      <w:bookmarkStart w:id="24" w:name="_Toc83893688"/>
      <w:r>
        <w:lastRenderedPageBreak/>
        <w:t>API Gateway</w:t>
      </w:r>
      <w:bookmarkEnd w:id="24"/>
    </w:p>
    <w:p w14:paraId="606B5D2C" w14:textId="77777777" w:rsidR="00D43922" w:rsidRDefault="00D43922" w:rsidP="00D43922">
      <w:r>
        <w:t xml:space="preserve">Beim Einsatz einer (Komplexen) Mikroservices Struktur kann es sich als problematisch </w:t>
      </w:r>
      <w:proofErr w:type="gramStart"/>
      <w:r>
        <w:t>erweisen</w:t>
      </w:r>
      <w:proofErr w:type="gramEnd"/>
      <w:r>
        <w:t xml:space="preserve"> wenn der Client direkt mit den einzelnen Microservices kommuniziert. Dabei können folgende Nachteile entstehen</w:t>
      </w:r>
    </w:p>
    <w:p w14:paraId="11E2531A" w14:textId="77777777" w:rsidR="00D43922" w:rsidRDefault="00D43922" w:rsidP="00D43922">
      <w:pPr>
        <w:pStyle w:val="Listenabsatz"/>
        <w:numPr>
          <w:ilvl w:val="0"/>
          <w:numId w:val="9"/>
        </w:numPr>
      </w:pPr>
      <w:r>
        <w:t>Sicherheitsprobleme: Für eine direkte Kommunikation müssen alle Microservices für den Client offengelegt werden. Dadurch wird eine große Angriffsfläche angeboten.</w:t>
      </w:r>
    </w:p>
    <w:p w14:paraId="329AD86C" w14:textId="77777777" w:rsidR="00D43922" w:rsidRDefault="00D43922" w:rsidP="00D43922">
      <w:pPr>
        <w:pStyle w:val="Listenabsatz"/>
        <w:numPr>
          <w:ilvl w:val="0"/>
          <w:numId w:val="9"/>
        </w:numPr>
      </w:pPr>
      <w:r>
        <w:t>Enge Kopplung: direkte Verweise zwischen Client und Microservices führen zu einer engen Kopplung. Dadurch verschlechtert sich die Wartbarkeit des Systems</w:t>
      </w:r>
    </w:p>
    <w:p w14:paraId="796D881D" w14:textId="77777777" w:rsidR="00D43922" w:rsidRDefault="00D43922" w:rsidP="00D43922">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7A0BBB6A" w14:textId="77777777" w:rsidR="00D43922" w:rsidRPr="00C74E6E" w:rsidRDefault="00D43922" w:rsidP="00D43922">
      <w:pPr>
        <w:rPr>
          <w:b/>
          <w:bCs/>
        </w:rPr>
      </w:pPr>
      <w:r w:rsidRPr="00C74E6E">
        <w:rPr>
          <w:b/>
          <w:bCs/>
        </w:rPr>
        <w:t>Funktionen:</w:t>
      </w:r>
    </w:p>
    <w:p w14:paraId="2F21CD84" w14:textId="77777777" w:rsidR="00D43922" w:rsidRDefault="00D43922" w:rsidP="00D43922">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Dementsprechend werden Gruppen interner Microservices unter einer einzigen URL für den Client bereitgestellt. Eine einzelne Clientanfrage kann mehrere Microservices Aggregieren. Dadurch wird der Datenaustausch zwischen Back-End-API und Client reduziert.</w:t>
      </w:r>
    </w:p>
    <w:p w14:paraId="3ED60C1B" w14:textId="77777777" w:rsidR="00D43922" w:rsidRDefault="0068174F" w:rsidP="00D43922">
      <w:hyperlink r:id="rId22" w:history="1">
        <w:r w:rsidR="00D43922" w:rsidRPr="00B41CF6">
          <w:rPr>
            <w:rStyle w:val="Hyperlink"/>
          </w:rPr>
          <w:t>https://docs.microsoft.com/de-de/dotnet/architecture/microservices/architect-microservice-container-applications/direct-client-to-microservice-communication-versus-the-api-gateway-pattern</w:t>
        </w:r>
      </w:hyperlink>
    </w:p>
    <w:p w14:paraId="349B48C4" w14:textId="77777777" w:rsidR="00D43922" w:rsidRDefault="00D43922" w:rsidP="00D43922">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444362B1" w14:textId="77777777" w:rsidR="00D43922" w:rsidRDefault="00D43922" w:rsidP="00D43922">
      <w:r w:rsidRPr="00F25E38">
        <w:t>https://www.sidion.de/lernen/sidion-labor/blog/spring-cloud-gateway.html</w:t>
      </w:r>
    </w:p>
    <w:p w14:paraId="682DF1D2" w14:textId="77777777" w:rsidR="00D43922" w:rsidRDefault="00D43922" w:rsidP="00D43922"/>
    <w:p w14:paraId="45A2F71B" w14:textId="77777777" w:rsidR="00D43922" w:rsidRDefault="00D43922" w:rsidP="00D43922"/>
    <w:p w14:paraId="17EE9D47" w14:textId="77777777" w:rsidR="00D43922" w:rsidRPr="004150A6" w:rsidRDefault="00D43922" w:rsidP="00D43922">
      <w:pPr>
        <w:rPr>
          <w:b/>
          <w:bCs/>
        </w:rPr>
      </w:pPr>
      <w:r>
        <w:rPr>
          <w:b/>
          <w:bCs/>
        </w:rPr>
        <w:t>Ohne Gateway</w:t>
      </w:r>
    </w:p>
    <w:p w14:paraId="381477CC" w14:textId="77777777" w:rsidR="00D43922" w:rsidRDefault="00D43922" w:rsidP="00D43922">
      <w:r>
        <w:rPr>
          <w:noProof/>
        </w:rPr>
        <w:drawing>
          <wp:inline distT="0" distB="0" distL="0" distR="0" wp14:anchorId="601AD3E5" wp14:editId="003FD196">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444A022" w14:textId="77777777" w:rsidR="00D43922" w:rsidRDefault="00D43922" w:rsidP="00D43922">
      <w:pPr>
        <w:rPr>
          <w:b/>
          <w:bCs/>
        </w:rPr>
      </w:pPr>
      <w:r>
        <w:rPr>
          <w:b/>
          <w:bCs/>
        </w:rPr>
        <w:t>Mit Gateway</w:t>
      </w:r>
    </w:p>
    <w:p w14:paraId="57BFF5B7" w14:textId="77777777" w:rsidR="00D43922" w:rsidRDefault="00D43922" w:rsidP="00D43922">
      <w:pPr>
        <w:rPr>
          <w:b/>
          <w:bCs/>
        </w:rPr>
      </w:pPr>
    </w:p>
    <w:p w14:paraId="7A42649D" w14:textId="77777777" w:rsidR="00D43922" w:rsidRPr="004150A6" w:rsidRDefault="00D43922" w:rsidP="00D43922">
      <w:pPr>
        <w:rPr>
          <w:b/>
          <w:bCs/>
        </w:rPr>
      </w:pPr>
      <w:r>
        <w:rPr>
          <w:b/>
          <w:bCs/>
          <w:noProof/>
        </w:rPr>
        <w:drawing>
          <wp:inline distT="0" distB="0" distL="0" distR="0" wp14:anchorId="2B580F5B" wp14:editId="6C51E1CF">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439B05CA" w14:textId="77777777" w:rsidR="009B6B52" w:rsidRPr="008467F8" w:rsidRDefault="009B6B52" w:rsidP="008467F8"/>
    <w:p w14:paraId="56747857" w14:textId="77777777" w:rsidR="008467F8" w:rsidRPr="002C6BA2" w:rsidRDefault="008467F8" w:rsidP="006B3933">
      <w:pPr>
        <w:pStyle w:val="berschrift2"/>
      </w:pPr>
      <w:bookmarkStart w:id="25" w:name="_Toc83893689"/>
      <w:r>
        <w:t>Autorisierung und Authentifizierung</w:t>
      </w:r>
      <w:bookmarkEnd w:id="25"/>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19"/>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w:t>
      </w:r>
      <w:r>
        <w:lastRenderedPageBreak/>
        <w:t>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0"/>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proofErr w:type="gramStart"/>
      <w:r w:rsidR="00893251">
        <w:t>Facebook,Twitter</w:t>
      </w:r>
      <w:proofErr w:type="spellEnd"/>
      <w:proofErr w:type="gramEnd"/>
      <w:r w:rsidR="00893251">
        <w:t xml:space="preserve"> oder Xing anzumelden.</w:t>
      </w:r>
    </w:p>
    <w:p w14:paraId="341CA967" w14:textId="13AAF201" w:rsidR="00B555DF" w:rsidRDefault="0068174F" w:rsidP="00D1113D">
      <w:pPr>
        <w:pStyle w:val="Listenabsatz"/>
      </w:pPr>
      <w:hyperlink r:id="rId25" w:history="1">
        <w:r w:rsidR="00B555DF" w:rsidRPr="00C67DDC">
          <w:rPr>
            <w:rStyle w:val="Hyperlink"/>
          </w:rPr>
          <w:t>https://developer.okta.com/blog/2019/10/21/illustrated-guide-to-oauth-and-oidc</w:t>
        </w:r>
      </w:hyperlink>
    </w:p>
    <w:p w14:paraId="2D7AEB50" w14:textId="77777777" w:rsidR="00BD6FAD" w:rsidRDefault="00BD6FAD" w:rsidP="00B555DF"/>
    <w:p w14:paraId="2EF9E266" w14:textId="43DCCB01" w:rsidR="00235C90" w:rsidRDefault="00235C90" w:rsidP="00235C90">
      <w:pPr>
        <w:pStyle w:val="berschrift2"/>
      </w:pPr>
      <w:bookmarkStart w:id="26" w:name="_Toc83893690"/>
      <w:r>
        <w:t>Circuit Breaker Pattern</w:t>
      </w:r>
      <w:bookmarkEnd w:id="26"/>
    </w:p>
    <w:p w14:paraId="6055B8BA" w14:textId="69622950"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lastRenderedPageBreak/>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18D8E088" w14:textId="77777777" w:rsidR="00D43922" w:rsidRDefault="00D43922" w:rsidP="00B555DF"/>
    <w:p w14:paraId="077818C8" w14:textId="3C8502BD" w:rsidR="007050EF" w:rsidRDefault="007656BF" w:rsidP="007656BF">
      <w:pPr>
        <w:pStyle w:val="berschrift2"/>
      </w:pPr>
      <w:bookmarkStart w:id="27" w:name="_Toc83893691"/>
      <w:r>
        <w:t>Distributed Tracing</w:t>
      </w:r>
      <w:bookmarkEnd w:id="27"/>
    </w:p>
    <w:p w14:paraId="1829168A" w14:textId="77777777" w:rsidR="00316912" w:rsidRDefault="00401A3B" w:rsidP="00B555DF">
      <w:r>
        <w:t xml:space="preserve">In einer Microservice-Architektur können jederzeit neue Instanzen </w:t>
      </w:r>
      <w:r w:rsidR="00340E64">
        <w:t>eines Service</w:t>
      </w:r>
      <w:r>
        <w:t xml:space="preserve"> erstellt oder gelöscht werden. Dadurch lassen sich Logs </w:t>
      </w:r>
      <w:r w:rsidR="00F13A14">
        <w:t xml:space="preserve">nicht zuverlässig nachverfolgen. Anfragen eines Clients können über </w:t>
      </w:r>
      <w:r w:rsidR="00122E28">
        <w:t>eine Vielzahl von</w:t>
      </w:r>
      <w:r w:rsidR="00F13A14">
        <w:t xml:space="preserve"> Microservices hinweg ausgeführt werden. </w:t>
      </w:r>
      <w:r w:rsidR="0017145D">
        <w:t xml:space="preserve">Die Dauer für </w:t>
      </w:r>
      <w:r w:rsidR="00122E28">
        <w:t xml:space="preserve">die </w:t>
      </w:r>
      <w:r w:rsidR="0017145D">
        <w:t>ein</w:t>
      </w:r>
      <w:r w:rsidR="00122E28">
        <w:t>zelnen</w:t>
      </w:r>
      <w:r w:rsidR="0017145D">
        <w:t xml:space="preserve"> Aufruf</w:t>
      </w:r>
      <w:r w:rsidR="00122E28">
        <w:t>e unter den Services</w:t>
      </w:r>
      <w:r w:rsidR="0017145D">
        <w:t xml:space="preserve"> lässt sich nicht ohne weiteres feststellen.</w:t>
      </w:r>
      <w:r w:rsidR="00654431">
        <w:t xml:space="preserve"> </w:t>
      </w:r>
      <w:r w:rsidR="00105FB3">
        <w:t>Engpässe</w:t>
      </w:r>
      <w:r w:rsidR="00340E64">
        <w:t xml:space="preserve"> lassen sich </w:t>
      </w:r>
      <w:r w:rsidR="00105FB3">
        <w:t xml:space="preserve">dementsprechend </w:t>
      </w:r>
      <w:r w:rsidR="00340E64">
        <w:t xml:space="preserve">kaum nachvollziehen. </w:t>
      </w:r>
      <w:r w:rsidR="00654431">
        <w:t xml:space="preserve">Bei einer Entwicklung mit </w:t>
      </w:r>
      <w:r w:rsidR="00785257">
        <w:t>einzelnen</w:t>
      </w:r>
      <w:r w:rsidR="00654431">
        <w:t xml:space="preserve"> Entwicklerteams</w:t>
      </w:r>
      <w:r w:rsidR="00785257">
        <w:t xml:space="preserve"> pro Microservice kann es sich als aufwendig erweisen herauszufinden welches Entwicklerteam für einen Fehlerfall verantwortlich ist.</w:t>
      </w:r>
    </w:p>
    <w:p w14:paraId="709D7A1E" w14:textId="0E0C87E9" w:rsidR="00E532B9" w:rsidRDefault="00842DB0" w:rsidP="00B555DF">
      <w:r>
        <w:t>Distributed Tracing ist ein Verfahren welches zum Profilieren</w:t>
      </w:r>
      <w:r w:rsidR="005472F0">
        <w:t xml:space="preserve">, </w:t>
      </w:r>
      <w:r w:rsidR="00EA4CC6">
        <w:t>Überwachen</w:t>
      </w:r>
      <w:r w:rsidR="005472F0">
        <w:t xml:space="preserve"> und Debuggen</w:t>
      </w:r>
      <w:r w:rsidR="00EA4CC6">
        <w:t xml:space="preserve"> von </w:t>
      </w:r>
      <w:r w:rsidR="005472F0">
        <w:t>verteilten Anwendungen</w:t>
      </w:r>
      <w:r w:rsidR="00EA4CC6">
        <w:t xml:space="preserve"> eingesetzt wird.</w:t>
      </w:r>
      <w:r w:rsidR="00654431">
        <w:t xml:space="preserve"> </w:t>
      </w:r>
      <w:r w:rsidR="00EA4CC6">
        <w:t xml:space="preserve"> </w:t>
      </w:r>
      <w:r w:rsidR="00B52B72">
        <w:t xml:space="preserve">Funktionen, welche die App verlangsamen oder einen Ausfall verursachen können anhand </w:t>
      </w:r>
      <w:r w:rsidR="00785257">
        <w:t>dieses Verfahrens</w:t>
      </w:r>
      <w:r w:rsidR="00B52B72">
        <w:t xml:space="preserve"> ermittelt werden. </w:t>
      </w:r>
      <w:r w:rsidR="005472F0">
        <w:t xml:space="preserve">Weiterhin kann das </w:t>
      </w:r>
      <w:proofErr w:type="spellStart"/>
      <w:r w:rsidR="0027518D">
        <w:t>Distributet</w:t>
      </w:r>
      <w:proofErr w:type="spellEnd"/>
      <w:r w:rsidR="0027518D">
        <w:t xml:space="preserve"> Tracing</w:t>
      </w:r>
      <w:r w:rsidR="005472F0">
        <w:t xml:space="preserve"> zum Optimie</w:t>
      </w:r>
      <w:r w:rsidR="00031C21">
        <w:t>ren von Code eingesetzt werden.</w:t>
      </w:r>
      <w:r w:rsidR="00D00084">
        <w:t xml:space="preserve"> </w:t>
      </w:r>
      <w:r w:rsidR="001D73E4">
        <w:t>Das Verfahren</w:t>
      </w:r>
      <w:r w:rsidR="004F61A5">
        <w:t xml:space="preserve"> nutzt ein Konzept, bei dem Daten zwischen den Aufrufen unter den Microservices mitgeliefert werden.</w:t>
      </w:r>
      <w:r w:rsidR="001D73E4">
        <w:t xml:space="preserve"> Diese werden als Span bezeichnet. </w:t>
      </w:r>
      <w:r w:rsidR="00F86AAB">
        <w:t>Ein Span wird mit einer eindeutigen ID versehen. Verschachtelte Aufrufe unter den Microservices erhalten zusätzlich eine Parent</w:t>
      </w:r>
      <w:r w:rsidR="0027518D">
        <w:t xml:space="preserve"> </w:t>
      </w:r>
      <w:r w:rsidR="00F86AAB">
        <w:t>Span ID, welche an die betreffenden Microservices übergeben wird. Zu Identifikation der übergeordneten Operationen generiert</w:t>
      </w:r>
      <w:r w:rsidR="007143D2">
        <w:t xml:space="preserve"> der erste Aufruf eine Root Trace ID</w:t>
      </w:r>
      <w:r w:rsidR="0070111C">
        <w:t>.</w:t>
      </w:r>
      <w:r w:rsidR="00E532B9">
        <w:t xml:space="preserve"> Der Fluss der Microservice Aufrufe wird also über Trace, Span und Parent Span ID beschrieben.</w:t>
      </w:r>
    </w:p>
    <w:p w14:paraId="28C4862A" w14:textId="147EBF1B" w:rsidR="00E532B9" w:rsidRDefault="00E532B9" w:rsidP="00B555DF">
      <w:r>
        <w:t>In einem Span werden folgende Informationen gespeichert:</w:t>
      </w:r>
    </w:p>
    <w:p w14:paraId="5D763816" w14:textId="610E755E" w:rsidR="00E532B9" w:rsidRDefault="00E532B9" w:rsidP="00E532B9">
      <w:pPr>
        <w:pStyle w:val="Listenabsatz"/>
        <w:numPr>
          <w:ilvl w:val="0"/>
          <w:numId w:val="23"/>
        </w:numPr>
      </w:pPr>
      <w:r>
        <w:t>Zeitstempel für den Abschluss eines Zwischenschrittes</w:t>
      </w:r>
    </w:p>
    <w:p w14:paraId="02B98479" w14:textId="563C45E8" w:rsidR="007F1E9F" w:rsidRDefault="007F1E9F" w:rsidP="007F1E9F">
      <w:pPr>
        <w:pStyle w:val="Listenabsatz"/>
        <w:numPr>
          <w:ilvl w:val="0"/>
          <w:numId w:val="23"/>
        </w:numPr>
      </w:pPr>
      <w:r>
        <w:t>Tags zur Klassifizierung per Schlüssel- / Wertpaar</w:t>
      </w:r>
    </w:p>
    <w:p w14:paraId="5E29AEFC" w14:textId="01A76F92" w:rsidR="00E532B9" w:rsidRDefault="00E532B9" w:rsidP="00E532B9">
      <w:pPr>
        <w:pStyle w:val="Listenabsatz"/>
        <w:numPr>
          <w:ilvl w:val="0"/>
          <w:numId w:val="23"/>
        </w:numPr>
      </w:pPr>
      <w:r>
        <w:t>Textbasierte Anmerkungen zum Beispiel über Fehlermeldungen oder Informationen über die Beeinflussung des Flusses</w:t>
      </w:r>
    </w:p>
    <w:p w14:paraId="19928195" w14:textId="05041A93" w:rsidR="000016A7" w:rsidRDefault="00B47E0B" w:rsidP="00B555DF">
      <w:r>
        <w:lastRenderedPageBreak/>
        <w:t>In einer Web-UI werden die zeitlichen Abläufe der Aufrufe dargestellt.</w:t>
      </w:r>
      <w:r w:rsidR="008E677A">
        <w:t xml:space="preserve"> Diese können dann anhand der Informationen</w:t>
      </w:r>
      <w:r w:rsidR="00E33294">
        <w:t xml:space="preserve"> wie zum Beispiel Begin und Dauer</w:t>
      </w:r>
      <w:r w:rsidR="008E677A">
        <w:t xml:space="preserve"> </w:t>
      </w:r>
      <w:proofErr w:type="gramStart"/>
      <w:r w:rsidR="00E33294">
        <w:t>der einzelnen Spans</w:t>
      </w:r>
      <w:proofErr w:type="gramEnd"/>
      <w:r w:rsidR="008E677A">
        <w:t xml:space="preserve"> </w:t>
      </w:r>
      <w:r w:rsidR="00E33294">
        <w:t>ausgewertet</w:t>
      </w:r>
      <w:r w:rsidR="008E677A">
        <w:t xml:space="preserve"> werden.</w:t>
      </w:r>
      <w:r w:rsidR="00F86AAB">
        <w:t xml:space="preserve"> </w:t>
      </w:r>
      <w:r w:rsidR="00E33294">
        <w:t>Dadurch entsteht die</w:t>
      </w:r>
      <w:r w:rsidR="00654431">
        <w:t xml:space="preserve"> Möglichkeit, die Anwendung als Gesamtsystem zu überwachen.   </w:t>
      </w:r>
    </w:p>
    <w:p w14:paraId="097C26F7" w14:textId="547B18D3" w:rsidR="00C761D5" w:rsidRPr="00C761D5" w:rsidRDefault="00C761D5" w:rsidP="00B555DF">
      <w:pPr>
        <w:rPr>
          <w:b/>
          <w:bCs/>
        </w:rPr>
      </w:pPr>
      <w:r>
        <w:rPr>
          <w:b/>
          <w:bCs/>
        </w:rPr>
        <w:t>Open Tracing API</w:t>
      </w:r>
    </w:p>
    <w:p w14:paraId="38043C0D" w14:textId="77777777" w:rsidR="000016A7" w:rsidRPr="00B555DF" w:rsidRDefault="000016A7" w:rsidP="00B555DF"/>
    <w:p w14:paraId="3A0CFFFC" w14:textId="43EB69F5" w:rsidR="008467F8" w:rsidRDefault="008467F8" w:rsidP="006B3933">
      <w:pPr>
        <w:pStyle w:val="berschrift2"/>
      </w:pPr>
      <w:bookmarkStart w:id="28" w:name="_Toc83893692"/>
      <w:r>
        <w:t>User Interface</w:t>
      </w:r>
      <w:bookmarkEnd w:id="28"/>
    </w:p>
    <w:p w14:paraId="1FC549FB" w14:textId="77777777" w:rsidR="008467F8" w:rsidRPr="00942D3B" w:rsidRDefault="008467F8" w:rsidP="008467F8"/>
    <w:p w14:paraId="6EB3D715" w14:textId="77777777" w:rsidR="008467F8" w:rsidRDefault="008467F8" w:rsidP="00020799">
      <w:pPr>
        <w:pStyle w:val="berschrift3"/>
      </w:pPr>
      <w:bookmarkStart w:id="29" w:name="_Toc83893693"/>
      <w:r>
        <w:t>Frontend Monolith</w:t>
      </w:r>
      <w:bookmarkEnd w:id="29"/>
    </w:p>
    <w:p w14:paraId="65EE8971" w14:textId="7C2271AF" w:rsidR="002A5523" w:rsidRDefault="008467F8" w:rsidP="008467F8">
      <w:r>
        <w:t>Laut Eberhard Wolff sollte der Einsatz eines Frontend Monolithen bei einer Microservice Architektur stets hinterfragt werden</w:t>
      </w:r>
      <w:r w:rsidR="00B71F62">
        <w:t>, weil das Userinterface bei vielen fachlichen Änderungen verschiedener Microservices angepasst werden muss. Dadurch kann ein Frontend Monolith zu einem änderungsschwerpunkt werden.</w:t>
      </w:r>
      <w:r>
        <w:t xml:space="preserve"> Es kann jedoch </w:t>
      </w:r>
      <w:r w:rsidR="00EA5474">
        <w:t>Gründe</w:t>
      </w:r>
      <w:r>
        <w:t xml:space="preserve"> geben, die für eine Umsetzung eines Monolithen im Frontend sprechen. Unter folgenden Voraussetzungen ist ein Monolithisches Frontend die richtige Wahl:</w:t>
      </w:r>
    </w:p>
    <w:p w14:paraId="166E26D5" w14:textId="0D0E86E5" w:rsidR="002A5523" w:rsidRDefault="002A5523" w:rsidP="002A5523">
      <w:pPr>
        <w:pStyle w:val="Listenabsatz"/>
        <w:numPr>
          <w:ilvl w:val="0"/>
          <w:numId w:val="25"/>
        </w:numPr>
      </w:pPr>
      <w:r>
        <w:t>Single Page Apps</w:t>
      </w:r>
    </w:p>
    <w:p w14:paraId="0159C614" w14:textId="2BBAEB19" w:rsidR="002A5523" w:rsidRDefault="002A5523" w:rsidP="002A5523">
      <w:pPr>
        <w:pStyle w:val="Listenabsatz"/>
      </w:pPr>
      <w:r>
        <w:t>Diese Anwendungen bieten die Möglichkeit für eine Modularisierung. Laut Eberhard Wolff führen sie allerdings mit der Zeit zu einem Monolithischen Frontend.</w:t>
      </w:r>
    </w:p>
    <w:p w14:paraId="3CD9EF61" w14:textId="0A823646" w:rsidR="002A5523" w:rsidRDefault="002A5523" w:rsidP="002A5523">
      <w:pPr>
        <w:pStyle w:val="Listenabsatz"/>
        <w:numPr>
          <w:ilvl w:val="0"/>
          <w:numId w:val="25"/>
        </w:numPr>
      </w:pPr>
      <w:r>
        <w:t>Native mobile Anwendungen</w:t>
      </w:r>
    </w:p>
    <w:p w14:paraId="4068DA12" w14:textId="27A401CF" w:rsidR="002A5523" w:rsidRDefault="002A5523" w:rsidP="002A5523">
      <w:pPr>
        <w:pStyle w:val="Listenabsatz"/>
      </w:pPr>
      <w:r>
        <w:t>Diese Anwendungen können nur als Ganzes deployt werden.</w:t>
      </w:r>
    </w:p>
    <w:p w14:paraId="59E62496" w14:textId="12131C31" w:rsidR="002A5523" w:rsidRDefault="002A5523" w:rsidP="002A5523">
      <w:pPr>
        <w:pStyle w:val="Listenabsatz"/>
        <w:numPr>
          <w:ilvl w:val="0"/>
          <w:numId w:val="25"/>
        </w:numPr>
      </w:pPr>
      <w:r>
        <w:t>Frontend Entwicklerteams</w:t>
      </w:r>
    </w:p>
    <w:p w14:paraId="6B1EC95E" w14:textId="77777777" w:rsidR="002A5523" w:rsidRDefault="002A5523" w:rsidP="002A5523">
      <w:pPr>
        <w:pStyle w:val="Listenabsatz"/>
        <w:numPr>
          <w:ilvl w:val="0"/>
          <w:numId w:val="25"/>
        </w:numPr>
      </w:pPr>
      <w:r>
        <w:t>Beim Einsatz eines Teams welches speziell für die Frontendentwicklung spezialisiert ist bietet sich die Umsetzung eines Monolithen an. Dadurch kann das Team in gewohnter Arbeitsumgebung agieren.</w:t>
      </w:r>
      <w:r>
        <w:rPr>
          <w:rStyle w:val="Funotenzeichen"/>
        </w:rPr>
        <w:footnoteReference w:id="21"/>
      </w:r>
      <w:r>
        <w:t xml:space="preserve"> Abbildung</w:t>
      </w:r>
      <w:proofErr w:type="gramStart"/>
      <w:r>
        <w:t xml:space="preserve"> ..</w:t>
      </w:r>
      <w:proofErr w:type="gramEnd"/>
      <w:r>
        <w:t xml:space="preserve"> zeigt eine Microservice Architektur mit einem Monolithischen Frontend.</w:t>
      </w:r>
    </w:p>
    <w:p w14:paraId="022D3F00" w14:textId="77777777" w:rsidR="002A5523" w:rsidRDefault="002A5523" w:rsidP="002A5523">
      <w:pPr>
        <w:pStyle w:val="Listenabsatz"/>
      </w:pPr>
    </w:p>
    <w:p w14:paraId="6F8225E2" w14:textId="7A42EB75"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5B8C8986" w:rsidR="008467F8" w:rsidRDefault="008467F8" w:rsidP="006B3933">
      <w:pPr>
        <w:pStyle w:val="berschrift3"/>
      </w:pPr>
      <w:bookmarkStart w:id="30" w:name="_Toc83893694"/>
      <w:r>
        <w:t>Modularisiertes Frontend</w:t>
      </w:r>
      <w:bookmarkEnd w:id="30"/>
    </w:p>
    <w:p w14:paraId="56C495B6" w14:textId="3B562FBB" w:rsidR="00B701C3" w:rsidRDefault="00020799" w:rsidP="00020799">
      <w:r>
        <w:t>Bei einem modularisierten Frontend erhält jeder Microservice sein eigenes Frontend.</w:t>
      </w:r>
      <w:r w:rsidR="00B71F62">
        <w:t xml:space="preserve"> Dadurch wird zu einer entkoppelten Entwicklung beigetragen, wenn die Microservices fachlich unabhängig gehalten werden.</w:t>
      </w:r>
      <w:r w:rsidR="00B701C3">
        <w:t xml:space="preserve"> Weiterhin entstehen bei Modularisierte </w:t>
      </w:r>
      <w:proofErr w:type="spellStart"/>
      <w:r w:rsidR="00B701C3">
        <w:t>Frontends</w:t>
      </w:r>
      <w:proofErr w:type="spellEnd"/>
      <w:r w:rsidR="00B701C3">
        <w:t xml:space="preserve"> keine Einschränkungen bei Technologie Entscheidungen. Ein Modularisiertes Frontend droht nicht zu einem Änderungsschwerpunkt zu werden.</w:t>
      </w:r>
    </w:p>
    <w:p w14:paraId="3984B0BF" w14:textId="1449290A" w:rsidR="00020799" w:rsidRPr="00020799" w:rsidRDefault="007E0049" w:rsidP="00020799">
      <w:r>
        <w:lastRenderedPageBreak/>
        <w:t xml:space="preserve">Die getrennt deployten </w:t>
      </w:r>
      <w:proofErr w:type="spellStart"/>
      <w:r>
        <w:t>Frontends</w:t>
      </w:r>
      <w:proofErr w:type="spellEnd"/>
      <w:r>
        <w:t xml:space="preserve"> müssen integriert werden damit aus ihnen ein Gesamtsystem entsteht. Diese Integration wird durch eine Verlinkung unter den einzelnen Systemen umgesetzt. Eine weitere Möglichkeit bieten Redirects, welche die Frontendintegration mit einer Datenübertragung Kombinieren. Ein Beispiel für einen Redirect wäre zum Beispiel eine Umleitung bei einem Onlineeinkauf zu</w:t>
      </w:r>
      <w:r w:rsidR="00B701C3">
        <w:t xml:space="preserve"> einem Online</w:t>
      </w:r>
      <w:r>
        <w:t>zahlungsdienstleister</w:t>
      </w:r>
      <w:r w:rsidR="00B701C3">
        <w:t>. Der Kunde loggt sich ein beim Dienstleister, tätigt die Zahlung und wird anschließend wieder zum Onlineshop zurückgeleitet.</w:t>
      </w:r>
      <w:r w:rsidR="000D6DA5">
        <w:t xml:space="preserve"> </w:t>
      </w:r>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34547D72" w14:textId="5EA72191" w:rsidR="009B6B52" w:rsidRDefault="000D6DA5" w:rsidP="00CE26C3">
      <w:r>
        <w:t xml:space="preserve">Microservice Praxisbuch </w:t>
      </w:r>
      <w:proofErr w:type="spellStart"/>
      <w:r>
        <w:t>seite</w:t>
      </w:r>
      <w:proofErr w:type="spellEnd"/>
      <w:r>
        <w:t xml:space="preserve"> 98-103</w:t>
      </w:r>
    </w:p>
    <w:p w14:paraId="1D6E5AA1" w14:textId="4169C95A" w:rsidR="008467F8" w:rsidRDefault="00D117D0" w:rsidP="006B3933">
      <w:pPr>
        <w:pStyle w:val="berschrift2"/>
      </w:pPr>
      <w:bookmarkStart w:id="31" w:name="_Toc83893695"/>
      <w:r>
        <w:t>Container</w:t>
      </w:r>
      <w:r w:rsidR="00246A89">
        <w:t xml:space="preserve"> / </w:t>
      </w:r>
      <w:proofErr w:type="spellStart"/>
      <w:r w:rsidR="00246A89">
        <w:t>Deployment</w:t>
      </w:r>
      <w:bookmarkEnd w:id="31"/>
      <w:proofErr w:type="spellEnd"/>
    </w:p>
    <w:p w14:paraId="5F5E7085" w14:textId="00B2F3D2" w:rsidR="000D6DA5"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w:t>
      </w:r>
      <w:r w:rsidR="000D6DA5">
        <w:t xml:space="preserve"> einem Betriebssystem führen zu weiteren Hindernissen.</w:t>
      </w:r>
      <w:r>
        <w:t xml:space="preserve"> </w:t>
      </w:r>
    </w:p>
    <w:p w14:paraId="2D9792B4" w14:textId="7B5944C5" w:rsidR="008467F8" w:rsidRDefault="008467F8" w:rsidP="008467F8">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 xml:space="preserve">Eine effizientere Lösung bietet der Einsatz von </w:t>
      </w:r>
      <w:r w:rsidR="00D117D0">
        <w:t>Containern</w:t>
      </w:r>
      <w:r>
        <w:t>. Dadurch bleibt ein Microservice so leichtgewichtig wie ein Prozess.</w:t>
      </w:r>
      <w:r>
        <w:rPr>
          <w:rStyle w:val="Funotenzeichen"/>
        </w:rPr>
        <w:footnoteReference w:id="22"/>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68174F" w:rsidP="008467F8">
      <w:hyperlink r:id="rId29"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1E45A9F3" w14:textId="4BA7D9DF" w:rsidR="00F311ED" w:rsidRDefault="000B640B" w:rsidP="00F33EB8">
      <w:pPr>
        <w:pStyle w:val="berschrift1"/>
      </w:pPr>
      <w:bookmarkStart w:id="32" w:name="_Toc83893696"/>
      <w:r>
        <w:lastRenderedPageBreak/>
        <w:t>Architektur</w:t>
      </w:r>
      <w:r w:rsidR="00B43D17">
        <w:t>entwurf</w:t>
      </w:r>
      <w:bookmarkEnd w:id="32"/>
    </w:p>
    <w:p w14:paraId="015E2073" w14:textId="77777777" w:rsidR="00F33EB8" w:rsidRPr="00F33EB8" w:rsidRDefault="00F33EB8" w:rsidP="00F33EB8"/>
    <w:p w14:paraId="3ABD0634" w14:textId="56902E48" w:rsidR="00F33EB8" w:rsidRDefault="00F33EB8" w:rsidP="00F33EB8">
      <w:pPr>
        <w:pStyle w:val="berschrift2"/>
      </w:pPr>
      <w:bookmarkStart w:id="33" w:name="_Toc83893697"/>
      <w:r>
        <w:t>Lösungsstrategie</w:t>
      </w:r>
      <w:bookmarkEnd w:id="33"/>
    </w:p>
    <w:p w14:paraId="744C56B2" w14:textId="087FD15F" w:rsidR="0067531E" w:rsidRDefault="0067531E" w:rsidP="0067531E"/>
    <w:p w14:paraId="2A8FE3CF" w14:textId="57AE6504" w:rsidR="0067531E" w:rsidRPr="0067531E" w:rsidRDefault="0067531E" w:rsidP="0067531E">
      <w:pPr>
        <w:rPr>
          <w:b/>
          <w:bCs/>
        </w:rPr>
      </w:pPr>
      <w:r w:rsidRPr="0067531E">
        <w:rPr>
          <w:b/>
          <w:bCs/>
        </w:rPr>
        <w:t>Allgemeine Architektur</w:t>
      </w:r>
    </w:p>
    <w:p w14:paraId="13E39A03" w14:textId="77777777" w:rsidR="000B1ECD" w:rsidRDefault="00F33EB8" w:rsidP="00F33EB8">
      <w:r>
        <w:t>Die Anwendung IT-</w:t>
      </w:r>
      <w:proofErr w:type="spellStart"/>
      <w:r>
        <w:t>Kom</w:t>
      </w:r>
      <w:proofErr w:type="spellEnd"/>
      <w:r>
        <w:t xml:space="preserve">-Verwaltung wird für eine Messe </w:t>
      </w:r>
      <w:r w:rsidR="00502358">
        <w:t>entwickelt,</w:t>
      </w:r>
      <w:r>
        <w:t xml:space="preserve"> welche auf unbestimmte Zeit jährlich an der Fachhochschule Erfurt stattfindet. </w:t>
      </w:r>
      <w:r w:rsidR="00502358">
        <w:t>Das System wird über Jahre hinweg ausgebaut. Die einzelnen Komponenten müssen deshalb aus langer Sicht wartbar bleiben. Dieser Zustand wird erreicht, wenn Abhängigkeiten unter den Komponenten minimal gehalten werden.</w:t>
      </w:r>
      <w:r w:rsidR="00E10719">
        <w:t xml:space="preserve"> </w:t>
      </w:r>
      <w:r w:rsidR="003763DF">
        <w:t>Bei einem Monolithischen System wäre die Wartung im Laufe der Zeit immer schwieriger zu handhaben.</w:t>
      </w:r>
      <w:r w:rsidR="004062B0">
        <w:t xml:space="preserve"> </w:t>
      </w:r>
      <w:r w:rsidR="008E6E9D">
        <w:t>Daher wird eine</w:t>
      </w:r>
      <w:r w:rsidR="004062B0">
        <w:t xml:space="preserve"> </w:t>
      </w:r>
      <w:proofErr w:type="gramStart"/>
      <w:r w:rsidR="004062B0">
        <w:t>Microservice-Architektur</w:t>
      </w:r>
      <w:proofErr w:type="gramEnd"/>
      <w:r w:rsidR="004062B0">
        <w:t xml:space="preserve"> welche aus einzelnen möglichst unabhängigen System besteht </w:t>
      </w:r>
      <w:r w:rsidR="008E6E9D">
        <w:t>umgesetzt</w:t>
      </w:r>
      <w:r w:rsidR="004062B0">
        <w:t xml:space="preserve">. Neue Features wie zum Beispiel ein Chat zwischen Hochschule und einzelnen Firmen könnte relativ schnell als neuer Microservice hinzugefügt werden. Diesem kann ein eigenes Entwicklerteam zugewiesen werden, wodurch sich die </w:t>
      </w:r>
      <w:r w:rsidR="008E6E9D">
        <w:t>Erweiterung</w:t>
      </w:r>
      <w:r w:rsidR="004062B0">
        <w:t xml:space="preserve"> unabhängig vom Rest der Anwendung entwickeln lässt.</w:t>
      </w:r>
      <w:r w:rsidR="000B1ECD">
        <w:t xml:space="preserve"> </w:t>
      </w:r>
    </w:p>
    <w:p w14:paraId="122A000A" w14:textId="37712424" w:rsidR="000B1ECD" w:rsidRPr="000B1ECD" w:rsidRDefault="000B1ECD" w:rsidP="00F33EB8">
      <w:pPr>
        <w:rPr>
          <w:b/>
          <w:bCs/>
        </w:rPr>
      </w:pPr>
      <w:r w:rsidRPr="000B1ECD">
        <w:rPr>
          <w:b/>
          <w:bCs/>
        </w:rPr>
        <w:t>Frontend</w:t>
      </w:r>
    </w:p>
    <w:p w14:paraId="2E2B54C1" w14:textId="0B297C2E" w:rsidR="00F33EB8" w:rsidRDefault="000B1ECD" w:rsidP="00F33EB8">
      <w:r>
        <w:t>Damit die Bedienbarkeit der Benutzeroberfläche für die Zugehörigen Services optimiert werden kann, wird das Frontend Modular entwickelt. Das bedeutet jeder Microservice wird zusammen mit einem eigenen Frontend deployt.</w:t>
      </w:r>
      <w:r w:rsidR="00B55E33">
        <w:t xml:space="preserve"> Dadurch wird auch die Wartbarkeit auf Dauer verbessert, weil es kaum Abhängigkeiten unter den Einzelnen </w:t>
      </w:r>
      <w:proofErr w:type="spellStart"/>
      <w:r w:rsidR="00B55E33">
        <w:t>Frontends</w:t>
      </w:r>
      <w:proofErr w:type="spellEnd"/>
      <w:r w:rsidR="00B55E33">
        <w:t xml:space="preserve"> gibt.</w:t>
      </w:r>
      <w:r w:rsidR="00FA2529">
        <w:t xml:space="preserve"> Für die Benutzer teilt sich die Oberfläche in drei Bereiche ein. Diese sind eine Öffentliche Webseite für Besucher, eine Verwaltungsoberfläche für die teilnehmenden Firmen und ein Administrationsbereich für die Hochschule. Die Bereiche dürfen von</w:t>
      </w:r>
      <w:r w:rsidR="00A536A4">
        <w:t xml:space="preserve"> Aussehen</w:t>
      </w:r>
      <w:r w:rsidR="00FA2529">
        <w:t xml:space="preserve"> </w:t>
      </w:r>
      <w:r w:rsidR="00B55E33">
        <w:t>und Handhabung voneinander abweichen. Nach Möglichkeit sollten sie aber einheitlich gehalten werden. Innerhalb dieser Bereiche muss das Design einheitlich bleiben. Die einzelnen Entwicklerteams müssen daher in enger Absprache stehen.</w:t>
      </w:r>
    </w:p>
    <w:p w14:paraId="7DDF3E21" w14:textId="5FDF4047" w:rsidR="00A536A4" w:rsidRDefault="00A536A4" w:rsidP="00F33EB8">
      <w:r>
        <w:rPr>
          <w:b/>
          <w:bCs/>
        </w:rPr>
        <w:t>Backend</w:t>
      </w:r>
    </w:p>
    <w:p w14:paraId="598E20AE" w14:textId="7D0FAE98" w:rsidR="00A536A4" w:rsidRPr="00A536A4" w:rsidRDefault="00A536A4" w:rsidP="00F33EB8">
      <w:r>
        <w:t xml:space="preserve">Die Einzelnen Backend Komponenten werden in Kapitel 5.3 aufgelistet. </w:t>
      </w:r>
      <w:proofErr w:type="gramStart"/>
      <w:r>
        <w:t>Diese Kommunizieren</w:t>
      </w:r>
      <w:proofErr w:type="gramEnd"/>
      <w:r>
        <w:t xml:space="preserve"> untereinander per HTTP über REST. Die Einzelnen </w:t>
      </w:r>
      <w:proofErr w:type="spellStart"/>
      <w:r>
        <w:t>Microsevices</w:t>
      </w:r>
      <w:proofErr w:type="spellEnd"/>
      <w:r>
        <w:t xml:space="preserve"> werden als Container deployt. ……….</w:t>
      </w:r>
      <w:r w:rsidR="00BF623B">
        <w:t xml:space="preserve"> Außer dem Besucherservice enthält jeder </w:t>
      </w:r>
      <w:proofErr w:type="gramStart"/>
      <w:r>
        <w:t>Microservice  eine</w:t>
      </w:r>
      <w:proofErr w:type="gramEnd"/>
      <w:r>
        <w:t xml:space="preserve"> </w:t>
      </w:r>
      <w:r w:rsidR="00BF623B">
        <w:t>e</w:t>
      </w:r>
      <w:r>
        <w:t>igene Datenbank …………..</w:t>
      </w:r>
    </w:p>
    <w:p w14:paraId="21F1C152" w14:textId="77777777" w:rsidR="00F33EB8" w:rsidRPr="00F33EB8" w:rsidRDefault="00F33EB8" w:rsidP="00F33EB8"/>
    <w:p w14:paraId="6780539F" w14:textId="6CD0E61D" w:rsidR="0058003D" w:rsidRDefault="00F74E3A" w:rsidP="00F74E3A">
      <w:pPr>
        <w:pStyle w:val="berschrift2"/>
      </w:pPr>
      <w:bookmarkStart w:id="34" w:name="_Toc83893698"/>
      <w:r>
        <w:t>Systemkontext</w:t>
      </w:r>
      <w:r w:rsidR="00FD1BF4">
        <w:t xml:space="preserve"> (Ebene 0)</w:t>
      </w:r>
      <w:bookmarkEnd w:id="34"/>
    </w:p>
    <w:p w14:paraId="0BBF742D" w14:textId="46BD287B" w:rsidR="00FA6670" w:rsidRDefault="00FA6670" w:rsidP="00FA6670">
      <w:r>
        <w:t>Im folgenden Abschnitt wird das Umfeld des Systems beschrieben. Die Nutzer des Systems werden beschrieben, sowie die die Fremdsysteme welche mit dem System interagieren.</w:t>
      </w:r>
    </w:p>
    <w:p w14:paraId="61C6CCC6" w14:textId="35104662" w:rsidR="00FA6670" w:rsidRDefault="00FA6670" w:rsidP="00FA6670">
      <w:r>
        <w:t xml:space="preserve">Das System wird für folgende Nutzer </w:t>
      </w:r>
      <w:r w:rsidR="00337A68">
        <w:t>e</w:t>
      </w:r>
      <w:r>
        <w:t>ntw</w:t>
      </w:r>
      <w:r w:rsidR="00337A68">
        <w:t>o</w:t>
      </w:r>
      <w:r>
        <w:t>rfen</w:t>
      </w:r>
    </w:p>
    <w:p w14:paraId="2627B2B1" w14:textId="43145D48" w:rsidR="00FA6670" w:rsidRPr="00097822" w:rsidRDefault="00337A68" w:rsidP="00FA6670">
      <w:pPr>
        <w:pStyle w:val="Listenabsatz"/>
        <w:numPr>
          <w:ilvl w:val="0"/>
          <w:numId w:val="27"/>
        </w:numPr>
        <w:rPr>
          <w:b/>
          <w:bCs/>
        </w:rPr>
      </w:pPr>
      <w:r w:rsidRPr="00097822">
        <w:rPr>
          <w:b/>
          <w:bCs/>
        </w:rPr>
        <w:t>Firma (Aussteller)</w:t>
      </w:r>
    </w:p>
    <w:p w14:paraId="7F4B6DBE" w14:textId="0D8C4E74" w:rsidR="00337A68" w:rsidRDefault="00337A68" w:rsidP="00337A68">
      <w:pPr>
        <w:pStyle w:val="Listenabsatz"/>
      </w:pPr>
      <w:r>
        <w:t>Vertreter von Firmen nutzen das System, um sich für die Teilnahme an der Messe zu registrieren, den Eigenen Messeauftritt zu verwalten und den Newsletter zu abonnieren.</w:t>
      </w:r>
    </w:p>
    <w:p w14:paraId="5AAA610D" w14:textId="77777777" w:rsidR="00D47514" w:rsidRDefault="00D47514" w:rsidP="00337A68">
      <w:pPr>
        <w:pStyle w:val="Listenabsatz"/>
      </w:pPr>
    </w:p>
    <w:p w14:paraId="248D3A5E" w14:textId="64027B45" w:rsidR="00337A68" w:rsidRPr="00097822" w:rsidRDefault="00337A68" w:rsidP="00337A68">
      <w:pPr>
        <w:pStyle w:val="Listenabsatz"/>
        <w:numPr>
          <w:ilvl w:val="0"/>
          <w:numId w:val="27"/>
        </w:numPr>
        <w:rPr>
          <w:b/>
          <w:bCs/>
        </w:rPr>
      </w:pPr>
      <w:r w:rsidRPr="00097822">
        <w:rPr>
          <w:b/>
          <w:bCs/>
        </w:rPr>
        <w:lastRenderedPageBreak/>
        <w:t>FHE-Mitarbeiter</w:t>
      </w:r>
    </w:p>
    <w:p w14:paraId="07A811D0" w14:textId="65DF570E" w:rsidR="00D47514" w:rsidRDefault="00337A68" w:rsidP="00D47514">
      <w:pPr>
        <w:pStyle w:val="Listenabsatz"/>
      </w:pPr>
      <w:r>
        <w:t>Zu den FHE-Mitarbeitern zählen Sekretariat</w:t>
      </w:r>
      <w:r w:rsidR="00D47514">
        <w:t>-</w:t>
      </w:r>
      <w:r>
        <w:t>Mitarbeiter und Dozenten.</w:t>
      </w:r>
      <w:r w:rsidR="00D47514">
        <w:t xml:space="preserve"> Diese verwalten die Messedaten und die teilnehmenden Firmen über eine Administrationsoberfläche. Zusätzlich erstellen und versenden sie den Newsletter.</w:t>
      </w:r>
      <w:r>
        <w:t xml:space="preserve"> </w:t>
      </w:r>
    </w:p>
    <w:p w14:paraId="441B9425" w14:textId="77777777" w:rsidR="00D47514" w:rsidRDefault="00D47514" w:rsidP="00D47514">
      <w:pPr>
        <w:pStyle w:val="Listenabsatz"/>
      </w:pPr>
    </w:p>
    <w:p w14:paraId="6011668B" w14:textId="5B0A6D9E" w:rsidR="00D47514" w:rsidRPr="00097822" w:rsidRDefault="00D47514" w:rsidP="00D47514">
      <w:pPr>
        <w:pStyle w:val="Listenabsatz"/>
        <w:numPr>
          <w:ilvl w:val="0"/>
          <w:numId w:val="27"/>
        </w:numPr>
        <w:rPr>
          <w:b/>
          <w:bCs/>
        </w:rPr>
      </w:pPr>
      <w:r w:rsidRPr="00097822">
        <w:rPr>
          <w:b/>
          <w:bCs/>
        </w:rPr>
        <w:t xml:space="preserve">Besucher </w:t>
      </w:r>
    </w:p>
    <w:p w14:paraId="3A1C1E37" w14:textId="02FB09D5" w:rsidR="00D47514" w:rsidRDefault="00D47514" w:rsidP="00D47514">
      <w:pPr>
        <w:pStyle w:val="Listenabsatz"/>
      </w:pPr>
      <w:r>
        <w:t>Zu den Besuchern gehören Personen, die sich auf der Öffentlichen Webseite über die Messe informieren wollen. Dazu gehören zum Beispiel Studenten und Studieninteressierte.</w:t>
      </w:r>
    </w:p>
    <w:p w14:paraId="73B4DAC9" w14:textId="6C5416EE" w:rsidR="001B25CA" w:rsidRDefault="001B25CA" w:rsidP="001B25CA">
      <w:r>
        <w:t>Folgende Fremdsysteme interagieren mit dem System:</w:t>
      </w:r>
    </w:p>
    <w:p w14:paraId="7100A776" w14:textId="1B57B62B" w:rsidR="001B25CA" w:rsidRPr="00097822" w:rsidRDefault="001B25CA" w:rsidP="001B25CA">
      <w:pPr>
        <w:pStyle w:val="Listenabsatz"/>
        <w:numPr>
          <w:ilvl w:val="0"/>
          <w:numId w:val="27"/>
        </w:numPr>
        <w:rPr>
          <w:b/>
          <w:bCs/>
        </w:rPr>
      </w:pPr>
      <w:r w:rsidRPr="00097822">
        <w:rPr>
          <w:b/>
          <w:bCs/>
        </w:rPr>
        <w:t>FHE-Webseite</w:t>
      </w:r>
    </w:p>
    <w:p w14:paraId="0EF447E5" w14:textId="429C1C90" w:rsidR="001B25CA" w:rsidRDefault="001B25CA" w:rsidP="001B25CA">
      <w:pPr>
        <w:pStyle w:val="Listenabsatz"/>
      </w:pPr>
      <w:r>
        <w:t>Die Webseite der Fachhochschule Erfurt kann Daten des Systems aufrufen und bereitstellen.</w:t>
      </w:r>
    </w:p>
    <w:p w14:paraId="7A008BD6" w14:textId="77777777" w:rsidR="001B25CA" w:rsidRDefault="001B25CA" w:rsidP="001B25CA">
      <w:pPr>
        <w:pStyle w:val="Listenabsatz"/>
      </w:pPr>
    </w:p>
    <w:p w14:paraId="24CD5474" w14:textId="5FF9F256" w:rsidR="001B25CA" w:rsidRPr="00097822" w:rsidRDefault="001B25CA" w:rsidP="001B25CA">
      <w:pPr>
        <w:pStyle w:val="Listenabsatz"/>
        <w:numPr>
          <w:ilvl w:val="0"/>
          <w:numId w:val="27"/>
        </w:numPr>
        <w:rPr>
          <w:b/>
          <w:bCs/>
        </w:rPr>
      </w:pPr>
      <w:r w:rsidRPr="00097822">
        <w:rPr>
          <w:b/>
          <w:bCs/>
        </w:rPr>
        <w:t>AI-Webseite</w:t>
      </w:r>
    </w:p>
    <w:p w14:paraId="12D2A67C" w14:textId="03667564" w:rsidR="001B25CA" w:rsidRDefault="001B25CA" w:rsidP="001B25CA">
      <w:pPr>
        <w:pStyle w:val="Listenabsatz"/>
      </w:pPr>
      <w:r>
        <w:t>Die Webseite der Angewandten Informatik kann Daten des Systems aufrufen und bereitstellen.</w:t>
      </w:r>
    </w:p>
    <w:p w14:paraId="0CB24231" w14:textId="77777777" w:rsidR="001B25CA" w:rsidRDefault="001B25CA" w:rsidP="001B25CA">
      <w:pPr>
        <w:pStyle w:val="Listenabsatz"/>
      </w:pPr>
    </w:p>
    <w:p w14:paraId="6E681C60" w14:textId="2AB4A80C" w:rsidR="001B25CA" w:rsidRPr="00097822" w:rsidRDefault="001B25CA" w:rsidP="001B25CA">
      <w:pPr>
        <w:pStyle w:val="Listenabsatz"/>
        <w:numPr>
          <w:ilvl w:val="0"/>
          <w:numId w:val="27"/>
        </w:numPr>
        <w:rPr>
          <w:b/>
          <w:bCs/>
        </w:rPr>
      </w:pPr>
      <w:r w:rsidRPr="00097822">
        <w:rPr>
          <w:b/>
          <w:bCs/>
        </w:rPr>
        <w:t>FHE-Mail</w:t>
      </w:r>
    </w:p>
    <w:p w14:paraId="5B022E0D" w14:textId="7C3F020D" w:rsidR="001B25CA" w:rsidRDefault="001B25CA" w:rsidP="001B25CA">
      <w:pPr>
        <w:pStyle w:val="Listenabsatz"/>
      </w:pPr>
      <w:r>
        <w:t>Der Newsletter für die Messe wird über den Mailserver der Fachhochschule Erfurt versendet per E-Mail. Das System sendet die Newsletter per Broadcast an alle Firmen, die den Newsletter abonniert haben.</w:t>
      </w:r>
    </w:p>
    <w:p w14:paraId="24591652" w14:textId="10BAE589" w:rsidR="00D47514" w:rsidRDefault="00D47514" w:rsidP="00D47514">
      <w:pPr>
        <w:pStyle w:val="Listenabsatz"/>
      </w:pPr>
    </w:p>
    <w:p w14:paraId="6D04784E" w14:textId="47AE8835" w:rsidR="00D47514" w:rsidRPr="00FA6670" w:rsidRDefault="00D47514" w:rsidP="00D47514">
      <w:pPr>
        <w:pStyle w:val="Listenabsatz"/>
      </w:pPr>
      <w:r>
        <w:t>Der Systemkontext wird auf Abbildung</w:t>
      </w:r>
      <w:proofErr w:type="gramStart"/>
      <w:r>
        <w:t xml:space="preserve"> ..</w:t>
      </w:r>
      <w:proofErr w:type="gramEnd"/>
      <w:r>
        <w:t xml:space="preserve"> dargestellt.</w:t>
      </w:r>
    </w:p>
    <w:p w14:paraId="3A32F7FC" w14:textId="72FD6F83" w:rsidR="00CD132F" w:rsidRPr="00CD132F" w:rsidRDefault="00830245" w:rsidP="00CD132F">
      <w:r>
        <w:rPr>
          <w:noProof/>
        </w:rPr>
        <w:drawing>
          <wp:inline distT="0" distB="0" distL="0" distR="0" wp14:anchorId="17F8D14B" wp14:editId="7CEDA922">
            <wp:extent cx="5039995" cy="3400425"/>
            <wp:effectExtent l="0" t="0" r="825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9995" cy="3400425"/>
                    </a:xfrm>
                    <a:prstGeom prst="rect">
                      <a:avLst/>
                    </a:prstGeom>
                    <a:noFill/>
                    <a:ln>
                      <a:noFill/>
                    </a:ln>
                  </pic:spPr>
                </pic:pic>
              </a:graphicData>
            </a:graphic>
          </wp:inline>
        </w:drawing>
      </w:r>
    </w:p>
    <w:p w14:paraId="1CE4B00B" w14:textId="5BCC13EC" w:rsidR="00CC7F27" w:rsidRDefault="00CC7F27" w:rsidP="00CC7F27">
      <w:pPr>
        <w:pStyle w:val="berschrift2"/>
      </w:pPr>
      <w:bookmarkStart w:id="35" w:name="_Toc83893699"/>
      <w:r>
        <w:t xml:space="preserve">Bausteinsicht </w:t>
      </w:r>
      <w:r w:rsidR="00FD1BF4">
        <w:t>(</w:t>
      </w:r>
      <w:r>
        <w:t>Ebene</w:t>
      </w:r>
      <w:r w:rsidR="00FD1BF4">
        <w:t xml:space="preserve"> </w:t>
      </w:r>
      <w:r>
        <w:t>1</w:t>
      </w:r>
      <w:r w:rsidR="00FD1BF4">
        <w:t>)</w:t>
      </w:r>
      <w:bookmarkEnd w:id="35"/>
    </w:p>
    <w:p w14:paraId="491A9FDB" w14:textId="0383C6EA" w:rsidR="00A3172F" w:rsidRDefault="00A3172F" w:rsidP="00A3172F">
      <w:pPr>
        <w:rPr>
          <w:b/>
          <w:bCs/>
        </w:rPr>
      </w:pPr>
      <w:r>
        <w:rPr>
          <w:b/>
          <w:bCs/>
        </w:rPr>
        <w:t>Domain Driven Design</w:t>
      </w:r>
    </w:p>
    <w:p w14:paraId="7172B51A" w14:textId="58A277AE" w:rsidR="005706AC" w:rsidRDefault="005706AC" w:rsidP="00A3172F">
      <w:r>
        <w:lastRenderedPageBreak/>
        <w:t xml:space="preserve">Im folgenden Abschnitt werden die Subsysteme der Anwendung dargestellt. Dazu gehören die einzelnen Microservices und weitere </w:t>
      </w:r>
      <w:r w:rsidR="00F06368">
        <w:t>Subsysteme,</w:t>
      </w:r>
      <w:r>
        <w:t xml:space="preserve"> welche für den reibungslosen Betrieb </w:t>
      </w:r>
      <w:r w:rsidR="00F06368">
        <w:t>beitragen</w:t>
      </w:r>
      <w:r>
        <w:t>.</w:t>
      </w:r>
      <w:r w:rsidR="003646A2">
        <w:t xml:space="preserve"> Die Microservices wurden auf Basis der </w:t>
      </w:r>
      <w:proofErr w:type="spellStart"/>
      <w:r w:rsidR="003646A2">
        <w:t>Bounded</w:t>
      </w:r>
      <w:proofErr w:type="spellEnd"/>
      <w:r w:rsidR="003646A2">
        <w:t xml:space="preserve"> </w:t>
      </w:r>
      <w:proofErr w:type="spellStart"/>
      <w:r w:rsidR="003646A2">
        <w:t>Contexts</w:t>
      </w:r>
      <w:proofErr w:type="spellEnd"/>
      <w:r w:rsidR="003646A2">
        <w:t xml:space="preserve"> (siehe Kapitel 4.1, Abbildung</w:t>
      </w:r>
      <w:proofErr w:type="gramStart"/>
      <w:r w:rsidR="003646A2">
        <w:t xml:space="preserve"> ..</w:t>
      </w:r>
      <w:proofErr w:type="gramEnd"/>
      <w:r w:rsidR="003646A2">
        <w:t>) bestimmt.</w:t>
      </w:r>
      <w:r w:rsidR="003763DF">
        <w:t xml:space="preserve"> Die </w:t>
      </w:r>
      <w:proofErr w:type="spellStart"/>
      <w:r w:rsidR="003763DF">
        <w:t>Einzelnen</w:t>
      </w:r>
      <w:proofErr w:type="spellEnd"/>
      <w:r w:rsidR="003763DF">
        <w:t xml:space="preserve"> Module werden als Container deployt.</w:t>
      </w:r>
      <w:r>
        <w:t xml:space="preserve"> </w:t>
      </w:r>
      <w:r w:rsidR="00F06368">
        <w:t>Folgende Subsysteme gehören zur Anwendung:</w:t>
      </w:r>
    </w:p>
    <w:p w14:paraId="36BF6748" w14:textId="400518CF" w:rsidR="00F06368" w:rsidRDefault="00F06368" w:rsidP="00F06368"/>
    <w:p w14:paraId="50843164" w14:textId="28267456" w:rsidR="00F06368" w:rsidRDefault="00D93B52" w:rsidP="00D93B52">
      <w:pPr>
        <w:pStyle w:val="Listenabsatz"/>
        <w:numPr>
          <w:ilvl w:val="0"/>
          <w:numId w:val="27"/>
        </w:numPr>
        <w:rPr>
          <w:b/>
          <w:bCs/>
        </w:rPr>
      </w:pPr>
      <w:r>
        <w:rPr>
          <w:b/>
          <w:bCs/>
        </w:rPr>
        <w:t>API-Gateway</w:t>
      </w:r>
    </w:p>
    <w:p w14:paraId="6649DA56" w14:textId="1B4001FC" w:rsidR="00D93B52" w:rsidRDefault="00D93B52" w:rsidP="00D93B52">
      <w:pPr>
        <w:pStyle w:val="Listenabsatz"/>
      </w:pPr>
      <w:r>
        <w:t xml:space="preserve">Leitet </w:t>
      </w:r>
      <w:r w:rsidR="005B216E">
        <w:t>Anfragen,</w:t>
      </w:r>
      <w:r>
        <w:t xml:space="preserve"> welche in das System eintreffen von zentraler Stelle aus an entsprechende Services weiter.</w:t>
      </w:r>
      <w:r w:rsidR="003646A2">
        <w:t xml:space="preserve"> Aufrufe unter den Microservices werden ebenfalls über das Gateway weitergeleitet.</w:t>
      </w:r>
      <w:r>
        <w:t xml:space="preserve"> Der</w:t>
      </w:r>
      <w:r w:rsidR="0077627B">
        <w:t xml:space="preserve"> integrierte</w:t>
      </w:r>
      <w:r>
        <w:t xml:space="preserve"> Loadbalancer </w:t>
      </w:r>
      <w:r w:rsidR="005B216E">
        <w:t>erzeugt bei</w:t>
      </w:r>
      <w:r w:rsidR="003646A2">
        <w:t>m</w:t>
      </w:r>
      <w:r w:rsidR="005B216E">
        <w:t xml:space="preserve"> Aufruf</w:t>
      </w:r>
      <w:r w:rsidR="003646A2">
        <w:t xml:space="preserve"> eines</w:t>
      </w:r>
      <w:r w:rsidR="005B216E">
        <w:t xml:space="preserve"> </w:t>
      </w:r>
      <w:r>
        <w:t>Microservice mit mehreren Instanzen einen Lastenausgleich</w:t>
      </w:r>
      <w:r w:rsidR="003646A2">
        <w:t>.</w:t>
      </w:r>
    </w:p>
    <w:p w14:paraId="1E62DB4B" w14:textId="77777777" w:rsidR="00627C61" w:rsidRDefault="00627C61" w:rsidP="00D93B52">
      <w:pPr>
        <w:pStyle w:val="Listenabsatz"/>
      </w:pPr>
    </w:p>
    <w:p w14:paraId="203AC382" w14:textId="008A01D7" w:rsidR="005B216E" w:rsidRDefault="005B216E" w:rsidP="005B216E">
      <w:pPr>
        <w:pStyle w:val="Listenabsatz"/>
        <w:numPr>
          <w:ilvl w:val="0"/>
          <w:numId w:val="27"/>
        </w:numPr>
      </w:pPr>
      <w:r>
        <w:rPr>
          <w:b/>
          <w:bCs/>
        </w:rPr>
        <w:t>Service Discovery</w:t>
      </w:r>
    </w:p>
    <w:p w14:paraId="497558C4" w14:textId="7921E023" w:rsidR="005B216E" w:rsidRDefault="00D46C8C" w:rsidP="005B216E">
      <w:pPr>
        <w:pStyle w:val="Listenabsatz"/>
      </w:pPr>
      <w:r>
        <w:t>Ermöglicht eine Adressauflösung über die Namen der einzelnen Services</w:t>
      </w:r>
      <w:r w:rsidR="0077627B">
        <w:t>.</w:t>
      </w:r>
    </w:p>
    <w:p w14:paraId="5333CE5A" w14:textId="77777777" w:rsidR="00627C61" w:rsidRDefault="00627C61" w:rsidP="005B216E">
      <w:pPr>
        <w:pStyle w:val="Listenabsatz"/>
      </w:pPr>
    </w:p>
    <w:p w14:paraId="2FFDF6FA" w14:textId="4B0CC58A" w:rsidR="00D46C8C" w:rsidRDefault="00D46C8C" w:rsidP="00D46C8C">
      <w:pPr>
        <w:pStyle w:val="Listenabsatz"/>
        <w:numPr>
          <w:ilvl w:val="0"/>
          <w:numId w:val="27"/>
        </w:numPr>
        <w:rPr>
          <w:b/>
          <w:bCs/>
        </w:rPr>
      </w:pPr>
      <w:r w:rsidRPr="00D46C8C">
        <w:rPr>
          <w:b/>
          <w:bCs/>
        </w:rPr>
        <w:t>Identity Server</w:t>
      </w:r>
    </w:p>
    <w:p w14:paraId="440315D3" w14:textId="2CF3AF38" w:rsidR="00D46C8C" w:rsidRDefault="00840D7D" w:rsidP="00D46C8C">
      <w:pPr>
        <w:pStyle w:val="Listenabsatz"/>
      </w:pPr>
      <w:r>
        <w:t>Der Identity Server setzt das OAuth2 Protocol um und ermöglicht die Umsetzung von Autorisierung und Authentifizierung im System</w:t>
      </w:r>
      <w:r w:rsidR="0077627B">
        <w:t>.</w:t>
      </w:r>
    </w:p>
    <w:p w14:paraId="705D6037" w14:textId="77777777" w:rsidR="00627C61" w:rsidRDefault="00627C61" w:rsidP="00D46C8C">
      <w:pPr>
        <w:pStyle w:val="Listenabsatz"/>
      </w:pPr>
    </w:p>
    <w:p w14:paraId="1999BAED" w14:textId="60DA3133" w:rsidR="00627C61" w:rsidRDefault="00627C61" w:rsidP="00627C61">
      <w:pPr>
        <w:pStyle w:val="Listenabsatz"/>
        <w:numPr>
          <w:ilvl w:val="0"/>
          <w:numId w:val="27"/>
        </w:numPr>
        <w:rPr>
          <w:b/>
          <w:bCs/>
        </w:rPr>
      </w:pPr>
      <w:r w:rsidRPr="00627C61">
        <w:rPr>
          <w:b/>
          <w:bCs/>
        </w:rPr>
        <w:t xml:space="preserve">Circuit Breaker </w:t>
      </w:r>
    </w:p>
    <w:p w14:paraId="7A88E3AB" w14:textId="696662C1" w:rsidR="0077627B" w:rsidRDefault="006C42A7" w:rsidP="0077627B">
      <w:pPr>
        <w:pStyle w:val="Listenabsatz"/>
      </w:pPr>
      <w:r>
        <w:t>Wird von jedem Microservice implementiert. Dieser b</w:t>
      </w:r>
      <w:r w:rsidR="0077627B">
        <w:t>lockiert fehlerhafte Anfragen, um eine Überlastung des Systems zu verhindern.</w:t>
      </w:r>
    </w:p>
    <w:p w14:paraId="2D9E5628" w14:textId="77777777" w:rsidR="0077627B" w:rsidRDefault="0077627B" w:rsidP="0077627B">
      <w:pPr>
        <w:pStyle w:val="Listenabsatz"/>
        <w:rPr>
          <w:b/>
          <w:bCs/>
        </w:rPr>
      </w:pPr>
    </w:p>
    <w:p w14:paraId="66DF8AB7" w14:textId="4F1E061E" w:rsidR="00A361D1" w:rsidRDefault="00A361D1" w:rsidP="00A361D1">
      <w:pPr>
        <w:pStyle w:val="Listenabsatz"/>
        <w:numPr>
          <w:ilvl w:val="0"/>
          <w:numId w:val="27"/>
        </w:numPr>
        <w:rPr>
          <w:b/>
          <w:bCs/>
        </w:rPr>
      </w:pPr>
      <w:r w:rsidRPr="00A361D1">
        <w:rPr>
          <w:b/>
          <w:bCs/>
        </w:rPr>
        <w:t>Messestammdatenservice</w:t>
      </w:r>
    </w:p>
    <w:p w14:paraId="6F6C351F" w14:textId="2007B7EA" w:rsidR="003646A2" w:rsidRDefault="007744A0" w:rsidP="00A94B57">
      <w:pPr>
        <w:pStyle w:val="Listenabsatz"/>
      </w:pPr>
      <w:r>
        <w:t xml:space="preserve">Enthält Methoden Datenstrukturen </w:t>
      </w:r>
      <w:r w:rsidR="008553FE">
        <w:t xml:space="preserve">und User Interface </w:t>
      </w:r>
      <w:r>
        <w:t>zur Verwaltung der Messestammdaten</w:t>
      </w:r>
      <w:r w:rsidR="0077627B">
        <w:t>.</w:t>
      </w:r>
    </w:p>
    <w:p w14:paraId="6A87BF96" w14:textId="77777777" w:rsidR="003646A2" w:rsidRDefault="003646A2" w:rsidP="00A361D1">
      <w:pPr>
        <w:pStyle w:val="Listenabsatz"/>
      </w:pPr>
    </w:p>
    <w:p w14:paraId="52DC1ECB" w14:textId="37810F37" w:rsidR="0077627B" w:rsidRDefault="0077627B" w:rsidP="0077627B">
      <w:pPr>
        <w:pStyle w:val="Listenabsatz"/>
        <w:numPr>
          <w:ilvl w:val="0"/>
          <w:numId w:val="27"/>
        </w:numPr>
        <w:rPr>
          <w:b/>
          <w:bCs/>
        </w:rPr>
      </w:pPr>
      <w:r>
        <w:rPr>
          <w:b/>
          <w:bCs/>
        </w:rPr>
        <w:t>Firmen</w:t>
      </w:r>
      <w:r w:rsidRPr="00A361D1">
        <w:rPr>
          <w:b/>
          <w:bCs/>
        </w:rPr>
        <w:t>service</w:t>
      </w:r>
    </w:p>
    <w:p w14:paraId="61962211" w14:textId="0EBC1129" w:rsidR="0077627B" w:rsidRDefault="0077627B" w:rsidP="0077627B">
      <w:pPr>
        <w:pStyle w:val="Listenabsatz"/>
      </w:pPr>
      <w:r>
        <w:t xml:space="preserve">Enthält Methoden Datenstrukturen </w:t>
      </w:r>
      <w:r w:rsidR="008553FE">
        <w:t xml:space="preserve">und User Interface </w:t>
      </w:r>
      <w:r>
        <w:t>zur Verwaltung der Firmendaten.</w:t>
      </w:r>
    </w:p>
    <w:p w14:paraId="29E4BE0E" w14:textId="77777777" w:rsidR="0077627B" w:rsidRDefault="0077627B" w:rsidP="0077627B">
      <w:pPr>
        <w:pStyle w:val="Listenabsatz"/>
      </w:pPr>
    </w:p>
    <w:p w14:paraId="22466BEE" w14:textId="33F2525E" w:rsidR="0077627B" w:rsidRDefault="0077627B" w:rsidP="0077627B">
      <w:pPr>
        <w:pStyle w:val="Listenabsatz"/>
        <w:numPr>
          <w:ilvl w:val="0"/>
          <w:numId w:val="27"/>
        </w:numPr>
        <w:rPr>
          <w:b/>
          <w:bCs/>
        </w:rPr>
      </w:pPr>
      <w:proofErr w:type="spellStart"/>
      <w:r>
        <w:rPr>
          <w:b/>
          <w:bCs/>
        </w:rPr>
        <w:t>Newsletter</w:t>
      </w:r>
      <w:r w:rsidRPr="00A361D1">
        <w:rPr>
          <w:b/>
          <w:bCs/>
        </w:rPr>
        <w:t>service</w:t>
      </w:r>
      <w:proofErr w:type="spellEnd"/>
    </w:p>
    <w:p w14:paraId="02A74914" w14:textId="3BCD6E7D" w:rsidR="0077627B" w:rsidRDefault="0077627B" w:rsidP="0077627B">
      <w:pPr>
        <w:pStyle w:val="Listenabsatz"/>
      </w:pPr>
      <w:r>
        <w:t>Enthält Methoden Datenstrukturen</w:t>
      </w:r>
      <w:r w:rsidR="008553FE">
        <w:t xml:space="preserve"> und User Interface</w:t>
      </w:r>
      <w:r>
        <w:t xml:space="preserve"> zur Verwaltung des Newsletters.</w:t>
      </w:r>
    </w:p>
    <w:p w14:paraId="247E0827" w14:textId="77777777" w:rsidR="0077627B" w:rsidRDefault="0077627B" w:rsidP="0077627B">
      <w:pPr>
        <w:pStyle w:val="Listenabsatz"/>
      </w:pPr>
    </w:p>
    <w:p w14:paraId="73267649" w14:textId="4AAC65F5" w:rsidR="0077627B" w:rsidRDefault="0077627B" w:rsidP="0077627B">
      <w:pPr>
        <w:pStyle w:val="Listenabsatz"/>
        <w:numPr>
          <w:ilvl w:val="0"/>
          <w:numId w:val="27"/>
        </w:numPr>
        <w:rPr>
          <w:b/>
          <w:bCs/>
        </w:rPr>
      </w:pPr>
      <w:r>
        <w:rPr>
          <w:b/>
          <w:bCs/>
        </w:rPr>
        <w:t>Vortrag</w:t>
      </w:r>
      <w:r w:rsidRPr="00A361D1">
        <w:rPr>
          <w:b/>
          <w:bCs/>
        </w:rPr>
        <w:t>service</w:t>
      </w:r>
    </w:p>
    <w:p w14:paraId="2594C7E8" w14:textId="74EEBC4C" w:rsidR="0077627B" w:rsidRDefault="0077627B" w:rsidP="0077627B">
      <w:pPr>
        <w:pStyle w:val="Listenabsatz"/>
      </w:pPr>
      <w:r>
        <w:t>Enthält Methoden</w:t>
      </w:r>
      <w:r w:rsidR="008553FE">
        <w:t xml:space="preserve">, </w:t>
      </w:r>
      <w:r>
        <w:t>Datenstrukturen</w:t>
      </w:r>
      <w:r w:rsidR="008553FE">
        <w:t xml:space="preserve"> und User Interface</w:t>
      </w:r>
      <w:r>
        <w:t xml:space="preserve"> zur Verwaltung der Vorträge.</w:t>
      </w:r>
    </w:p>
    <w:p w14:paraId="36936F65" w14:textId="77777777" w:rsidR="0077627B" w:rsidRDefault="0077627B" w:rsidP="0077627B">
      <w:pPr>
        <w:pStyle w:val="Listenabsatz"/>
      </w:pPr>
    </w:p>
    <w:p w14:paraId="401630DC" w14:textId="0306E968" w:rsidR="0077627B" w:rsidRDefault="0077627B" w:rsidP="0077627B">
      <w:pPr>
        <w:pStyle w:val="Listenabsatz"/>
        <w:numPr>
          <w:ilvl w:val="0"/>
          <w:numId w:val="27"/>
        </w:numPr>
        <w:rPr>
          <w:b/>
          <w:bCs/>
        </w:rPr>
      </w:pPr>
      <w:r>
        <w:rPr>
          <w:b/>
          <w:bCs/>
        </w:rPr>
        <w:t>Besucher</w:t>
      </w:r>
      <w:r w:rsidRPr="00A361D1">
        <w:rPr>
          <w:b/>
          <w:bCs/>
        </w:rPr>
        <w:t>service</w:t>
      </w:r>
    </w:p>
    <w:p w14:paraId="2E5D4549" w14:textId="1196EC7D" w:rsidR="0077627B" w:rsidRPr="00A361D1" w:rsidRDefault="0077627B" w:rsidP="0077627B">
      <w:pPr>
        <w:pStyle w:val="Listenabsatz"/>
      </w:pPr>
      <w:r>
        <w:t xml:space="preserve">Enthält Methoden zum Aufrufen der Daten </w:t>
      </w:r>
      <w:proofErr w:type="gramStart"/>
      <w:r>
        <w:t>von den Microservices</w:t>
      </w:r>
      <w:proofErr w:type="gramEnd"/>
      <w:r>
        <w:t xml:space="preserve"> Messestammdatenservice, Firmenservice und Vortragservice. </w:t>
      </w:r>
    </w:p>
    <w:p w14:paraId="5A6A2163" w14:textId="77777777" w:rsidR="0077627B" w:rsidRPr="00A361D1" w:rsidRDefault="0077627B" w:rsidP="00A361D1">
      <w:pPr>
        <w:pStyle w:val="Listenabsatz"/>
      </w:pPr>
    </w:p>
    <w:p w14:paraId="698864F6" w14:textId="5B1ACADA" w:rsidR="00F311ED" w:rsidRDefault="00B5436B" w:rsidP="00F311ED">
      <w:r>
        <w:rPr>
          <w:noProof/>
        </w:rPr>
        <w:lastRenderedPageBreak/>
        <w:drawing>
          <wp:inline distT="0" distB="0" distL="0" distR="0" wp14:anchorId="309BE2ED" wp14:editId="7520D337">
            <wp:extent cx="5039995" cy="3922395"/>
            <wp:effectExtent l="0" t="0" r="8255" b="19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3922395"/>
                    </a:xfrm>
                    <a:prstGeom prst="rect">
                      <a:avLst/>
                    </a:prstGeom>
                    <a:noFill/>
                    <a:ln>
                      <a:noFill/>
                    </a:ln>
                  </pic:spPr>
                </pic:pic>
              </a:graphicData>
            </a:graphic>
          </wp:inline>
        </w:drawing>
      </w:r>
    </w:p>
    <w:p w14:paraId="5C153C4F" w14:textId="4DA38563" w:rsidR="00F311ED" w:rsidRDefault="0068174F" w:rsidP="00FE29C1">
      <w:hyperlink r:id="rId32" w:history="1">
        <w:r w:rsidR="006201FD" w:rsidRPr="004E7724">
          <w:rPr>
            <w:rStyle w:val="Hyperlink"/>
          </w:rPr>
          <w:t>https://www.graylog.org</w:t>
        </w:r>
      </w:hyperlink>
    </w:p>
    <w:p w14:paraId="2B153ED5" w14:textId="66FFCB6E" w:rsidR="006201FD" w:rsidRDefault="006201FD" w:rsidP="00FE29C1"/>
    <w:p w14:paraId="7E2C2894" w14:textId="16DF1C0E" w:rsidR="006201FD" w:rsidRDefault="0068174F" w:rsidP="00FE29C1">
      <w:hyperlink r:id="rId33"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6" w:name="_Toc83893700"/>
      <w:r>
        <w:t>Bausteinsicht Ebene2</w:t>
      </w:r>
      <w:bookmarkEnd w:id="36"/>
    </w:p>
    <w:p w14:paraId="319E1745" w14:textId="77777777" w:rsidR="001F4839" w:rsidRPr="001F4839" w:rsidRDefault="001F4839" w:rsidP="001F4839"/>
    <w:p w14:paraId="103114C4" w14:textId="2BB88382" w:rsidR="00222014" w:rsidRDefault="00222014" w:rsidP="00222014">
      <w:pPr>
        <w:pStyle w:val="berschrift2"/>
      </w:pPr>
      <w:bookmarkStart w:id="37" w:name="_Toc83893701"/>
      <w:r>
        <w:t>Verteilungssicht</w:t>
      </w:r>
      <w:bookmarkEnd w:id="3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8" w:name="_Toc83893702"/>
      <w:r>
        <w:t>Laufzeitsicht</w:t>
      </w:r>
      <w:bookmarkEnd w:id="38"/>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F7F2F42" w:rsidR="00222014" w:rsidRDefault="00222014" w:rsidP="009B6B52">
      <w:pPr>
        <w:rPr>
          <w:b/>
          <w:bCs/>
        </w:rPr>
      </w:pPr>
      <w:r w:rsidRPr="009B6B52">
        <w:rPr>
          <w:b/>
          <w:bCs/>
        </w:rPr>
        <w:t>Testverfahren</w:t>
      </w:r>
    </w:p>
    <w:p w14:paraId="7D44DE73" w14:textId="61197B09" w:rsidR="00246A89" w:rsidRDefault="00246A89" w:rsidP="009B6B52">
      <w:pPr>
        <w:rPr>
          <w:b/>
          <w:bCs/>
        </w:rPr>
      </w:pPr>
    </w:p>
    <w:p w14:paraId="1EE596C0" w14:textId="6CEFC2B9" w:rsidR="00246A89" w:rsidRPr="009B6B52" w:rsidRDefault="00246A89" w:rsidP="00246A89">
      <w:pPr>
        <w:spacing w:line="259" w:lineRule="auto"/>
        <w:jc w:val="left"/>
        <w:rPr>
          <w:b/>
          <w:bCs/>
        </w:rPr>
      </w:pPr>
      <w:r>
        <w:rPr>
          <w:b/>
          <w:bCs/>
        </w:rPr>
        <w:br w:type="page"/>
      </w:r>
    </w:p>
    <w:p w14:paraId="115A337D" w14:textId="5805956A" w:rsidR="000B640B" w:rsidRDefault="000B640B" w:rsidP="000B640B">
      <w:pPr>
        <w:pStyle w:val="berschrift1"/>
      </w:pPr>
      <w:bookmarkStart w:id="39" w:name="_Toc83893703"/>
      <w:r>
        <w:lastRenderedPageBreak/>
        <w:t>Implementierung</w:t>
      </w:r>
      <w:bookmarkEnd w:id="39"/>
    </w:p>
    <w:p w14:paraId="6941DAF2" w14:textId="6F95107A" w:rsidR="00D117D0" w:rsidRDefault="00D117D0" w:rsidP="00D117D0"/>
    <w:p w14:paraId="416D127D" w14:textId="77777777" w:rsidR="00D117D0" w:rsidRDefault="00D117D0" w:rsidP="00D117D0">
      <w:pPr>
        <w:pStyle w:val="berschrift2"/>
      </w:pPr>
      <w:bookmarkStart w:id="40" w:name="_Toc83893704"/>
      <w:r>
        <w:t>Spring Framework</w:t>
      </w:r>
      <w:bookmarkEnd w:id="40"/>
    </w:p>
    <w:p w14:paraId="106B28D8" w14:textId="71BEBB21" w:rsidR="00D117D0" w:rsidRDefault="00D117D0" w:rsidP="00D117D0">
      <w:r>
        <w:t xml:space="preserve">Beim Springframework handelt es sich um ein Open Source Java Framework,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Zusätzlich soll damit die Komplexität der Java-Plattform deutlich reduziert werden.</w:t>
      </w:r>
      <w:r w:rsidRPr="00EA20F9">
        <w:rPr>
          <w:rStyle w:val="Funotenzeichen"/>
        </w:rPr>
        <w:t xml:space="preserve"> </w:t>
      </w:r>
      <w:r>
        <w:rPr>
          <w:rStyle w:val="Funotenzeichen"/>
        </w:rPr>
        <w:footnoteReference w:id="23"/>
      </w:r>
    </w:p>
    <w:p w14:paraId="03F74822" w14:textId="7C5C3FE1" w:rsidR="00D117D0" w:rsidRDefault="00D117D0" w:rsidP="00D117D0">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zentral verwaltet.</w:t>
      </w:r>
      <w:r>
        <w:rPr>
          <w:rStyle w:val="Funotenzeichen"/>
        </w:rPr>
        <w:footnoteReference w:id="24"/>
      </w:r>
    </w:p>
    <w:p w14:paraId="4096F1E1" w14:textId="77777777" w:rsidR="00D117D0" w:rsidRDefault="00D117D0" w:rsidP="00D117D0">
      <w:r>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wird gleichermaßen als Objekt realisiert und kann verwendet werden. Die Weitergabe einer Abhängigkeit an ein Abhängiges Objekt wird laut Jesko Landwehr als </w:t>
      </w:r>
      <w:proofErr w:type="spellStart"/>
      <w:r>
        <w:t>Injection</w:t>
      </w:r>
      <w:proofErr w:type="spellEnd"/>
      <w:r>
        <w:t xml:space="preserve"> bezeichnet. Die Übertragung einer Abhängigkeit eines Clients an einen externen Code welcher als </w:t>
      </w:r>
      <w:proofErr w:type="spellStart"/>
      <w:r>
        <w:t>Injector</w:t>
      </w:r>
      <w:proofErr w:type="spellEnd"/>
      <w:r>
        <w:t xml:space="preserve"> bezeichnet wird. </w:t>
      </w:r>
    </w:p>
    <w:p w14:paraId="79CA210C" w14:textId="77777777" w:rsidR="00D117D0" w:rsidRDefault="00D117D0" w:rsidP="00D117D0">
      <w:r>
        <w:t>………………………..</w:t>
      </w:r>
    </w:p>
    <w:p w14:paraId="1999798C" w14:textId="191BDE8D" w:rsidR="00D117D0" w:rsidRDefault="00D117D0" w:rsidP="00D117D0">
      <w:r w:rsidRPr="00416975">
        <w:t>https://it-talents.de/it-wissen/was-ist-dependency-injection/</w:t>
      </w:r>
      <w:r>
        <w:t xml:space="preserve"> </w:t>
      </w:r>
    </w:p>
    <w:p w14:paraId="2FD8AB0E" w14:textId="77777777" w:rsidR="00D117D0" w:rsidRDefault="00D117D0" w:rsidP="00D117D0">
      <w:r>
        <w:t>Am häufigsten kommt das Framework zur Programmierung von Webanwendungen zum Einsatz.</w:t>
      </w:r>
    </w:p>
    <w:p w14:paraId="2626FE98" w14:textId="77777777" w:rsidR="00D117D0" w:rsidRPr="009B6B52" w:rsidRDefault="00D117D0" w:rsidP="00D117D0">
      <w:pPr>
        <w:rPr>
          <w:b/>
          <w:bCs/>
        </w:rPr>
      </w:pPr>
      <w:r w:rsidRPr="009B6B52">
        <w:rPr>
          <w:b/>
          <w:bCs/>
        </w:rPr>
        <w:t>Spring Boot</w:t>
      </w:r>
    </w:p>
    <w:p w14:paraId="4101E423" w14:textId="77777777" w:rsidR="00D117D0" w:rsidRPr="0000620B" w:rsidRDefault="00D117D0" w:rsidP="00D117D0">
      <w:r>
        <w:t xml:space="preserve">Laut Stefan </w:t>
      </w:r>
      <w:proofErr w:type="spellStart"/>
      <w:r>
        <w:t>Waldman</w:t>
      </w:r>
      <w:proofErr w:type="spellEnd"/>
      <w:r>
        <w:t xml:space="preserve"> setzt Spring Boot auf dem Spring Framework auf. Es bietet anhand von Autokonfigurations-Mechanismen sehr einfach zu entwickelnde Spring Anwendungen.</w:t>
      </w:r>
    </w:p>
    <w:p w14:paraId="4CC2653F" w14:textId="211673D5" w:rsidR="00CF2FA0" w:rsidRDefault="00CF2FA0" w:rsidP="00CF2FA0"/>
    <w:p w14:paraId="426F8E91" w14:textId="79BA2C9F" w:rsidR="00CF2FA0" w:rsidRPr="00CF2FA0" w:rsidRDefault="00CF2FA0" w:rsidP="00CF2FA0">
      <w:pPr>
        <w:pStyle w:val="berschrift2"/>
      </w:pPr>
      <w:bookmarkStart w:id="41" w:name="_Toc83893705"/>
      <w:r>
        <w:t>Abhängigkeitsverwaltung mit Maven</w:t>
      </w:r>
      <w:bookmarkEnd w:id="41"/>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4" w:history="1">
        <w:r w:rsidR="00A77E6C" w:rsidRPr="005F39E5">
          <w:rPr>
            <w:rStyle w:val="Hyperlink"/>
          </w:rPr>
          <w:t>https://spring.io/guides/gs/maven/</w:t>
        </w:r>
      </w:hyperlink>
    </w:p>
    <w:p w14:paraId="53939289" w14:textId="4725A678" w:rsidR="00B85B53" w:rsidRDefault="00A77E6C" w:rsidP="00B85B53">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64BA4C68" w14:textId="4D479071" w:rsidR="00235C90" w:rsidRDefault="00235C90" w:rsidP="00235C90">
      <w:pPr>
        <w:pStyle w:val="berschrift2"/>
      </w:pPr>
      <w:bookmarkStart w:id="42" w:name="_Toc83893706"/>
      <w:r>
        <w:t xml:space="preserve">Frontend mit </w:t>
      </w:r>
      <w:proofErr w:type="spellStart"/>
      <w:r>
        <w:t>Thymeleaf</w:t>
      </w:r>
      <w:bookmarkEnd w:id="42"/>
      <w:proofErr w:type="spellEnd"/>
    </w:p>
    <w:p w14:paraId="29BF9664" w14:textId="77777777" w:rsidR="00235C90" w:rsidRPr="00B85B53" w:rsidRDefault="00235C90" w:rsidP="00B85B53"/>
    <w:p w14:paraId="79F13C7B" w14:textId="6F504690" w:rsidR="00356562" w:rsidRDefault="00356562" w:rsidP="00356562">
      <w:pPr>
        <w:pStyle w:val="berschrift2"/>
      </w:pPr>
      <w:bookmarkStart w:id="43" w:name="_Toc83893707"/>
      <w:r>
        <w:lastRenderedPageBreak/>
        <w:t>Eureka Discovery Service</w:t>
      </w:r>
      <w:bookmarkEnd w:id="43"/>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w:t>
      </w:r>
      <w:proofErr w:type="gramStart"/>
      <w:r>
        <w:t xml:space="preserve"> ….</w:t>
      </w:r>
      <w:proofErr w:type="gramEnd"/>
      <w:r>
        <w:t>.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w:t>
      </w:r>
      <w:proofErr w:type="gramStart"/>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proofErr w:type="gram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w:t>
      </w:r>
      <w:proofErr w:type="gramStart"/>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proofErr w:type="gram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t xml:space="preserve">Zur Registrierung einer ASP.NET Core Anwendung wird per </w:t>
      </w:r>
      <w:proofErr w:type="spellStart"/>
      <w:r w:rsidRPr="009F1220">
        <w:rPr>
          <w:highlight w:val="yellow"/>
        </w:rPr>
        <w:t>NuGet</w:t>
      </w:r>
      <w:proofErr w:type="spellEnd"/>
      <w:r w:rsidRPr="009F1220">
        <w:rPr>
          <w:highlight w:val="yellow"/>
        </w:rPr>
        <w:t xml:space="preserve">-Paket-Manager </w:t>
      </w:r>
      <w:r w:rsidR="00C30139" w:rsidRPr="009F1220">
        <w:rPr>
          <w:highlight w:val="yellow"/>
        </w:rPr>
        <w:t xml:space="preserve">die Abhängigkeit </w:t>
      </w:r>
      <w:proofErr w:type="spellStart"/>
      <w:proofErr w:type="gramStart"/>
      <w:r w:rsidR="00C30139" w:rsidRPr="009F1220">
        <w:rPr>
          <w:highlight w:val="yellow"/>
        </w:rPr>
        <w:t>Steeltoe.Discovery.Eureka</w:t>
      </w:r>
      <w:proofErr w:type="spellEnd"/>
      <w:proofErr w:type="gramEnd"/>
      <w:r w:rsidR="00C30139" w:rsidRPr="009F1220">
        <w:rPr>
          <w:highlight w:val="yellow"/>
        </w:rPr>
        <w:t xml:space="preserve"> installiert. Weiterhin muss in der Datei </w:t>
      </w:r>
      <w:proofErr w:type="spellStart"/>
      <w:r w:rsidR="00C30139" w:rsidRPr="009F1220">
        <w:rPr>
          <w:highlight w:val="yellow"/>
        </w:rPr>
        <w:t>startup.cs</w:t>
      </w:r>
      <w:proofErr w:type="spellEnd"/>
      <w:r w:rsidR="00C30139" w:rsidRPr="009F1220">
        <w:rPr>
          <w:highlight w:val="yellow"/>
        </w:rPr>
        <w:t xml:space="preserve">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ConfigureServices</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IServiceCollection</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w:t>
      </w:r>
      <w:proofErr w:type="spellEnd"/>
      <w:r w:rsidRPr="009F1220">
        <w:rPr>
          <w:rFonts w:ascii="Consolas" w:hAnsi="Consolas" w:cs="Consolas"/>
          <w:color w:val="000000"/>
          <w:sz w:val="18"/>
          <w:szCs w:val="18"/>
          <w:highlight w:val="yellow"/>
        </w:rPr>
        <w:t>)</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services.AddDiscoveryClient</w:t>
      </w:r>
      <w:proofErr w:type="spellEnd"/>
      <w:proofErr w:type="gram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Configuration</w:t>
      </w:r>
      <w:proofErr w:type="spellEnd"/>
      <w:r w:rsidRPr="009F1220">
        <w:rPr>
          <w:rFonts w:ascii="Consolas" w:hAnsi="Consolas" w:cs="Consolas"/>
          <w:color w:val="000000"/>
          <w:sz w:val="18"/>
          <w:szCs w:val="18"/>
          <w:highlight w:val="yellow"/>
        </w:rPr>
        <w:t>);</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IApplicationBuilder</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IWebHostEnvironment</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env</w:t>
      </w:r>
      <w:proofErr w:type="spellEnd"/>
      <w:r w:rsidRPr="009F1220">
        <w:rPr>
          <w:rFonts w:ascii="Consolas" w:hAnsi="Consolas" w:cs="Consolas"/>
          <w:color w:val="000000"/>
          <w:sz w:val="18"/>
          <w:szCs w:val="18"/>
          <w:highlight w:val="yellow"/>
        </w:rPr>
        <w:t>)</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app.UseDiscoveryClient</w:t>
      </w:r>
      <w:proofErr w:type="spellEnd"/>
      <w:proofErr w:type="gramEnd"/>
      <w:r w:rsidRPr="009F1220">
        <w:rPr>
          <w:rFonts w:ascii="Consolas" w:hAnsi="Consolas" w:cs="Consolas"/>
          <w:color w:val="000000"/>
          <w:sz w:val="18"/>
          <w:szCs w:val="18"/>
          <w:highlight w:val="yellow"/>
        </w:rPr>
        <w: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 xml:space="preserve">In der Datei </w:t>
      </w:r>
      <w:proofErr w:type="spellStart"/>
      <w:proofErr w:type="gramStart"/>
      <w:r>
        <w:t>application.properties</w:t>
      </w:r>
      <w:proofErr w:type="spellEnd"/>
      <w:proofErr w:type="gram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lastRenderedPageBreak/>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proofErr w:type="gramStart"/>
      <w:r w:rsidRPr="00C503B9">
        <w:rPr>
          <w:color w:val="CC7832"/>
          <w:sz w:val="18"/>
          <w:szCs w:val="18"/>
        </w:rPr>
        <w:t>eureka.client</w:t>
      </w:r>
      <w:proofErr w:type="gramEnd"/>
      <w:r w:rsidRPr="00C503B9">
        <w:rPr>
          <w:color w:val="CC7832"/>
          <w:sz w:val="18"/>
          <w:szCs w:val="18"/>
        </w:rPr>
        <w: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proofErr w:type="gramStart"/>
      <w:r w:rsidRPr="004D16D1">
        <w:rPr>
          <w:rFonts w:ascii="Courier New" w:eastAsia="Times New Roman" w:hAnsi="Courier New" w:cs="Courier New"/>
          <w:color w:val="CC7832"/>
          <w:sz w:val="18"/>
          <w:szCs w:val="18"/>
          <w:lang w:eastAsia="de-DE"/>
        </w:rPr>
        <w:t>server.port</w:t>
      </w:r>
      <w:proofErr w:type="spellEnd"/>
      <w:proofErr w:type="gram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4" w:name="_Toc83893708"/>
      <w:r>
        <w:t>Spring Cloud API Gateway</w:t>
      </w:r>
      <w:bookmarkEnd w:id="44"/>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lastRenderedPageBreak/>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18D7DFEC" w14:textId="77777777" w:rsidR="00D274A5" w:rsidRDefault="00B72258" w:rsidP="00D274A5">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proofErr w:type="gramStart"/>
      <w:r w:rsidR="00423D18">
        <w:t>applications.properties</w:t>
      </w:r>
      <w:proofErr w:type="spellEnd"/>
      <w:proofErr w:type="gram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w:t>
      </w:r>
      <w:proofErr w:type="gramStart"/>
      <w:r w:rsidR="004677A5">
        <w:t>des Services</w:t>
      </w:r>
      <w:proofErr w:type="gramEnd"/>
      <w:r w:rsidR="004677A5">
        <w:t xml:space="preserve">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w:t>
      </w:r>
    </w:p>
    <w:p w14:paraId="0452701D" w14:textId="77777777" w:rsidR="00D274A5" w:rsidRDefault="005368DA" w:rsidP="00D274A5">
      <w:r>
        <w:t xml:space="preserve">Die </w:t>
      </w:r>
      <w:proofErr w:type="spellStart"/>
      <w:r>
        <w:t>verwendung</w:t>
      </w:r>
      <w:proofErr w:type="spellEnd"/>
      <w:r>
        <w:t xml:space="preserve"> des Loadbalancers wird ermöglicht indem in der Datei </w:t>
      </w:r>
      <w:proofErr w:type="spellStart"/>
      <w:proofErr w:type="gramStart"/>
      <w:r>
        <w:t>application.properties</w:t>
      </w:r>
      <w:proofErr w:type="spellEnd"/>
      <w:proofErr w:type="gramEnd"/>
      <w:r>
        <w:t xml:space="preserve"> des A</w:t>
      </w:r>
      <w:r w:rsidR="00D274A5">
        <w:t>PI-</w:t>
      </w:r>
      <w:r w:rsidR="009E7894">
        <w:t>Gateways</w:t>
      </w:r>
      <w:r w:rsidR="00D274A5">
        <w:t xml:space="preserve"> folgende Notation </w:t>
      </w:r>
      <w:r w:rsidR="00B120BB">
        <w:t>angegeben wird</w:t>
      </w:r>
      <w:r w:rsidR="00D274A5">
        <w:t>:</w:t>
      </w:r>
    </w:p>
    <w:p w14:paraId="4FC45756" w14:textId="77777777" w:rsidR="00D274A5" w:rsidRDefault="00D274A5" w:rsidP="00D274A5">
      <w:r>
        <w:br/>
      </w:r>
      <w:proofErr w:type="spellStart"/>
      <w:proofErr w:type="gramStart"/>
      <w:r>
        <w:t>spring.cloud</w:t>
      </w:r>
      <w:proofErr w:type="gramEnd"/>
      <w:r>
        <w:t>.gateway.routes</w:t>
      </w:r>
      <w:proofErr w:type="spellEnd"/>
      <w:r>
        <w:t>[</w:t>
      </w:r>
      <w:proofErr w:type="spellStart"/>
      <w:r w:rsidRPr="00D274A5">
        <w:rPr>
          <w:i/>
          <w:iCs/>
        </w:rPr>
        <w:t>nummer</w:t>
      </w:r>
      <w:proofErr w:type="spellEnd"/>
      <w:r w:rsidRPr="00D274A5">
        <w:rPr>
          <w:i/>
          <w:iCs/>
        </w:rPr>
        <w:t xml:space="preserve"> der Route</w:t>
      </w:r>
      <w:r>
        <w:t>].</w:t>
      </w:r>
      <w:proofErr w:type="spellStart"/>
      <w:r>
        <w:t>uri</w:t>
      </w:r>
      <w:proofErr w:type="spellEnd"/>
      <w:r>
        <w:t>=</w:t>
      </w:r>
      <w:proofErr w:type="spellStart"/>
      <w:r>
        <w:t>lb</w:t>
      </w:r>
      <w:proofErr w:type="spellEnd"/>
      <w:r>
        <w:t>//</w:t>
      </w:r>
      <w:proofErr w:type="spellStart"/>
      <w:r w:rsidRPr="00D274A5">
        <w:rPr>
          <w:i/>
          <w:iCs/>
        </w:rPr>
        <w:t>servicename</w:t>
      </w:r>
      <w:proofErr w:type="spellEnd"/>
    </w:p>
    <w:p w14:paraId="0398A62F" w14:textId="44700E8B" w:rsidR="00E74376" w:rsidRPr="0039276D" w:rsidRDefault="00D274A5" w:rsidP="00D274A5">
      <w:r>
        <w:br/>
      </w:r>
      <w:r w:rsidR="00B120BB">
        <w:t>Der Port für jede Service Instanz wird automatisch festgelegt, wenn</w:t>
      </w:r>
      <w:r w:rsidR="005368DA">
        <w:t xml:space="preserve"> in jedem Service der Port in der Datei </w:t>
      </w:r>
      <w:proofErr w:type="spellStart"/>
      <w:proofErr w:type="gramStart"/>
      <w:r w:rsidR="005368DA">
        <w:t>applications.properties</w:t>
      </w:r>
      <w:proofErr w:type="spellEnd"/>
      <w:proofErr w:type="gram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5" w:name="_Toc83893709"/>
      <w:proofErr w:type="spellStart"/>
      <w:r>
        <w:t>Keycloak</w:t>
      </w:r>
      <w:proofErr w:type="spellEnd"/>
      <w:r>
        <w:t xml:space="preserve"> und Spring Security</w:t>
      </w:r>
      <w:bookmarkEnd w:id="45"/>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 xml:space="preserve">Damit ein angemeldeter Benutzer nur Ressourcen verwenden kann, für die er </w:t>
      </w:r>
      <w:proofErr w:type="gramStart"/>
      <w:r w:rsidR="00EB23D4">
        <w:t>Autorisiert</w:t>
      </w:r>
      <w:proofErr w:type="gramEnd"/>
      <w:r w:rsidR="00EB23D4">
        <w:t xml:space="preserve">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55D2E77C" w:rsidR="00A40172" w:rsidRDefault="002F445F" w:rsidP="00A40172">
      <w:r>
        <w:t xml:space="preserve">Auf der offiziellen Webseite von </w:t>
      </w:r>
      <w:proofErr w:type="spellStart"/>
      <w:r w:rsidR="00D274A5">
        <w:t>K</w:t>
      </w:r>
      <w:r>
        <w:t>eycloak</w:t>
      </w:r>
      <w:proofErr w:type="spellEnd"/>
      <w:r>
        <w:t xml:space="preserve"> steht eine </w:t>
      </w:r>
      <w:proofErr w:type="spellStart"/>
      <w:r>
        <w:t>Standalon</w:t>
      </w:r>
      <w:proofErr w:type="spellEnd"/>
      <w:r>
        <w:t xml:space="preserve">-Server-Distribution frei zum Download zur Verfügung. Diese lässt sich per Konsole über das </w:t>
      </w:r>
      <w:proofErr w:type="spellStart"/>
      <w:r>
        <w:t>skript</w:t>
      </w:r>
      <w:proofErr w:type="spellEnd"/>
      <w:r w:rsidR="00D274A5">
        <w:br/>
      </w:r>
      <w:r w:rsidRPr="002F445F">
        <w:t>bin\standalone.bat</w:t>
      </w:r>
      <w:r>
        <w:t xml:space="preserve"> (für Windows) und über </w:t>
      </w:r>
      <w:r w:rsidRPr="002F445F">
        <w:t>bin\standalone.</w:t>
      </w:r>
      <w:r>
        <w:t>sh (</w:t>
      </w:r>
      <w:r w:rsidR="00D274A5">
        <w:t xml:space="preserve">für </w:t>
      </w:r>
      <w:r>
        <w:t>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6"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w:t>
      </w:r>
      <w:r w:rsidR="00E35E3C">
        <w:lastRenderedPageBreak/>
        <w:t xml:space="preserve">Clients Managen. Bei Clients handelt es sich </w:t>
      </w:r>
      <w:r w:rsidR="00EB23D4">
        <w:t xml:space="preserve">laut </w:t>
      </w:r>
      <w:r w:rsidR="00E35E3C" w:rsidRPr="00E35E3C">
        <w:t>keycloak.org</w:t>
      </w:r>
      <w:r w:rsidR="00E35E3C">
        <w:t xml:space="preserve"> um </w:t>
      </w:r>
      <w:proofErr w:type="gramStart"/>
      <w:r w:rsidR="00E35E3C">
        <w:t>Entitäten</w:t>
      </w:r>
      <w:proofErr w:type="gramEnd"/>
      <w:r w:rsidR="00E35E3C">
        <w:t xml:space="preserve"> welche von </w:t>
      </w:r>
      <w:proofErr w:type="spellStart"/>
      <w:r w:rsidR="00E35E3C">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proofErr w:type="gramStart"/>
      <w:r w:rsidR="00176EDE">
        <w:t>permittAll</w:t>
      </w:r>
      <w:proofErr w:type="spellEnd"/>
      <w:r w:rsidR="00176EDE">
        <w:t>(</w:t>
      </w:r>
      <w:proofErr w:type="gram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SecurityWebFilterChain</w:t>
      </w:r>
      <w:proofErr w:type="spellEnd"/>
      <w:r w:rsidRPr="003431F9">
        <w:rPr>
          <w:rFonts w:ascii="Courier New" w:eastAsia="Times New Roman" w:hAnsi="Courier New" w:cs="Courier New"/>
          <w:color w:val="A9B7C6"/>
          <w:sz w:val="16"/>
          <w:szCs w:val="16"/>
          <w:lang w:eastAsia="de-DE"/>
        </w:rPr>
        <w:t xml:space="preserve"> </w:t>
      </w:r>
      <w:proofErr w:type="spellStart"/>
      <w:proofErr w:type="gramStart"/>
      <w:r w:rsidRPr="003431F9">
        <w:rPr>
          <w:rFonts w:ascii="Courier New" w:eastAsia="Times New Roman" w:hAnsi="Courier New" w:cs="Courier New"/>
          <w:color w:val="FFC66D"/>
          <w:sz w:val="16"/>
          <w:szCs w:val="16"/>
          <w:lang w:eastAsia="de-DE"/>
        </w:rPr>
        <w:t>springSecurityFilterChain</w:t>
      </w:r>
      <w:proofErr w:type="spellEnd"/>
      <w:r w:rsidRPr="003431F9">
        <w:rPr>
          <w:rFonts w:ascii="Courier New" w:eastAsia="Times New Roman" w:hAnsi="Courier New" w:cs="Courier New"/>
          <w:color w:val="A9B7C6"/>
          <w:sz w:val="16"/>
          <w:szCs w:val="16"/>
          <w:lang w:eastAsia="de-DE"/>
        </w:rPr>
        <w:t>(</w:t>
      </w:r>
      <w:proofErr w:type="spellStart"/>
      <w:proofErr w:type="gramEnd"/>
      <w:r w:rsidRPr="003431F9">
        <w:rPr>
          <w:rFonts w:ascii="Courier New" w:eastAsia="Times New Roman" w:hAnsi="Courier New" w:cs="Courier New"/>
          <w:color w:val="A9B7C6"/>
          <w:sz w:val="16"/>
          <w:szCs w:val="16"/>
          <w:lang w:eastAsia="de-DE"/>
        </w:rPr>
        <w:t>ServerHttpSecurity</w:t>
      </w:r>
      <w:proofErr w:type="spellEnd"/>
      <w:r w:rsidRPr="003431F9">
        <w:rPr>
          <w:rFonts w:ascii="Courier New" w:eastAsia="Times New Roman" w:hAnsi="Courier New" w:cs="Courier New"/>
          <w:color w:val="A9B7C6"/>
          <w:sz w:val="16"/>
          <w:szCs w:val="16"/>
          <w:lang w:eastAsia="de-DE"/>
        </w:rPr>
        <w:t xml:space="preserve"> http)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http.authorizeExchange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"/ai-</w:t>
      </w:r>
      <w:proofErr w:type="spellStart"/>
      <w:r w:rsidRPr="003431F9">
        <w:rPr>
          <w:rFonts w:ascii="Courier New" w:eastAsia="Times New Roman" w:hAnsi="Courier New" w:cs="Courier New"/>
          <w:color w:val="6A8759"/>
          <w:sz w:val="16"/>
          <w:szCs w:val="16"/>
          <w:lang w:eastAsia="de-DE"/>
        </w:rPr>
        <w:t>it</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kom</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create</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p>
    <w:p w14:paraId="347E32F9" w14:textId="77777777" w:rsidR="00831224" w:rsidRDefault="00831224" w:rsidP="00F01292"/>
    <w:p w14:paraId="40061954" w14:textId="3B71301C" w:rsidR="00F01292" w:rsidRDefault="00F01292" w:rsidP="00F01292">
      <w:r w:rsidRPr="00F01292">
        <w:t>https://www.keycloak.org/docs/latest/server_admin/</w:t>
      </w:r>
    </w:p>
    <w:p w14:paraId="0389C846" w14:textId="41163872" w:rsidR="00F01292" w:rsidRDefault="0043556F" w:rsidP="0043556F">
      <w:pPr>
        <w:pStyle w:val="berschrift2"/>
      </w:pPr>
      <w:bookmarkStart w:id="46" w:name="_Toc83893710"/>
      <w:r>
        <w:t xml:space="preserve">Synchrone Kommunikation mit </w:t>
      </w:r>
      <w:bookmarkEnd w:id="46"/>
      <w:proofErr w:type="spellStart"/>
      <w:r w:rsidR="007853FA">
        <w:t>Feign</w:t>
      </w:r>
      <w:proofErr w:type="spellEnd"/>
      <w:r w:rsidR="007853FA">
        <w:t xml:space="preserve"> Client</w:t>
      </w:r>
    </w:p>
    <w:p w14:paraId="22B09D46" w14:textId="77777777" w:rsidR="009C6ED8" w:rsidRDefault="0043556F" w:rsidP="0043556F">
      <w:r>
        <w:t>Eine Möglichkeit für den Datenaustausch zwischen den Microservices bietet das Sprin</w:t>
      </w:r>
      <w:r w:rsidR="00FC70C7">
        <w:t>g</w:t>
      </w:r>
      <w:r>
        <w:t xml:space="preserve"> </w:t>
      </w:r>
      <w:proofErr w:type="spellStart"/>
      <w:r>
        <w:t>RestTemplate</w:t>
      </w:r>
      <w:proofErr w:type="spellEnd"/>
      <w:r>
        <w:t xml:space="preserv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r w:rsidR="005B3363">
        <w:t>.</w:t>
      </w:r>
      <w:r w:rsidR="00CC4AEA">
        <w:t xml:space="preserve"> </w:t>
      </w:r>
      <w:r w:rsidR="00E849B0">
        <w:t xml:space="preserve">Die Verwendung von </w:t>
      </w:r>
      <w:proofErr w:type="spellStart"/>
      <w:r w:rsidR="00E849B0">
        <w:t>RestTemplate</w:t>
      </w:r>
      <w:proofErr w:type="spellEnd"/>
      <w:r w:rsidR="00E849B0">
        <w:t xml:space="preserve"> ist allerdings </w:t>
      </w:r>
      <w:proofErr w:type="gramStart"/>
      <w:r w:rsidR="00E849B0">
        <w:t>umständlich</w:t>
      </w:r>
      <w:proofErr w:type="gramEnd"/>
      <w:r w:rsidR="00E849B0">
        <w:t xml:space="preserve"> weil relativ viel Code benötigt wird, welcher nicht rein intuitiv zu verstehen ist. Eine einfachere Lösung bietet </w:t>
      </w:r>
      <w:proofErr w:type="spellStart"/>
      <w:r w:rsidR="00E849B0">
        <w:t>Feign</w:t>
      </w:r>
      <w:proofErr w:type="spellEnd"/>
      <w:r w:rsidR="00E849B0">
        <w:t xml:space="preserve">. Es handelt sich dabei um einen HTTP </w:t>
      </w:r>
      <w:proofErr w:type="gramStart"/>
      <w:r w:rsidR="00E849B0">
        <w:t>Client</w:t>
      </w:r>
      <w:proofErr w:type="gramEnd"/>
      <w:r w:rsidR="00E849B0">
        <w:t xml:space="preserve"> welcher von Netflix zur Vereinfachung von HTTP-Clients entwickelt wurde. </w:t>
      </w:r>
      <w:r w:rsidR="009C6ED8">
        <w:t xml:space="preserve">Der Einsatz von </w:t>
      </w:r>
      <w:proofErr w:type="spellStart"/>
      <w:r w:rsidR="009C6ED8">
        <w:t>Feign</w:t>
      </w:r>
      <w:proofErr w:type="spellEnd"/>
      <w:r w:rsidR="009C6ED8">
        <w:t xml:space="preserve"> bringt folgende Features mit sich:</w:t>
      </w:r>
    </w:p>
    <w:p w14:paraId="342ADEF1" w14:textId="57A75B98" w:rsidR="00CC4AEA" w:rsidRDefault="009C6ED8" w:rsidP="009C6ED8">
      <w:pPr>
        <w:pStyle w:val="Listenabsatz"/>
        <w:numPr>
          <w:ilvl w:val="0"/>
          <w:numId w:val="28"/>
        </w:numPr>
      </w:pPr>
      <w:r>
        <w:t>Frei konfigurierbarer Decoder / Encoder zum Beispiel für XML oder JSON</w:t>
      </w:r>
    </w:p>
    <w:p w14:paraId="4A71A9D7" w14:textId="723F93B3" w:rsidR="009C6ED8" w:rsidRDefault="009C6ED8" w:rsidP="009C6ED8">
      <w:pPr>
        <w:pStyle w:val="Listenabsatz"/>
        <w:numPr>
          <w:ilvl w:val="0"/>
          <w:numId w:val="28"/>
        </w:numPr>
      </w:pPr>
      <w:r>
        <w:t>Logger</w:t>
      </w:r>
    </w:p>
    <w:p w14:paraId="0C1230DE" w14:textId="5983D5DA" w:rsidR="009C6ED8" w:rsidRDefault="009C6ED8" w:rsidP="009C6ED8">
      <w:pPr>
        <w:pStyle w:val="Listenabsatz"/>
        <w:numPr>
          <w:ilvl w:val="0"/>
          <w:numId w:val="28"/>
        </w:numPr>
      </w:pPr>
      <w:proofErr w:type="spellStart"/>
      <w:r>
        <w:t>Errorhandler</w:t>
      </w:r>
      <w:proofErr w:type="spellEnd"/>
    </w:p>
    <w:p w14:paraId="31AFE80F" w14:textId="1F6A158E" w:rsidR="009C6ED8" w:rsidRDefault="009C6ED8" w:rsidP="009C6ED8">
      <w:pPr>
        <w:pStyle w:val="Listenabsatz"/>
        <w:numPr>
          <w:ilvl w:val="0"/>
          <w:numId w:val="28"/>
        </w:numPr>
      </w:pPr>
      <w:r>
        <w:t xml:space="preserve">Loadbalancer </w:t>
      </w:r>
      <w:r w:rsidR="00940014">
        <w:t>(</w:t>
      </w:r>
      <w:proofErr w:type="gramStart"/>
      <w:r w:rsidR="00940014">
        <w:t>mittels Ribbon</w:t>
      </w:r>
      <w:proofErr w:type="gramEnd"/>
      <w:r w:rsidR="00940014">
        <w:t xml:space="preserve"> und Eureka)</w:t>
      </w:r>
    </w:p>
    <w:p w14:paraId="43C9AAD3" w14:textId="11307ACD" w:rsidR="00940014" w:rsidRDefault="00940014" w:rsidP="00940014">
      <w:proofErr w:type="spellStart"/>
      <w:r>
        <w:t>Feign</w:t>
      </w:r>
      <w:proofErr w:type="spellEnd"/>
      <w:r>
        <w:t xml:space="preserve">-Clients bringen jedoch den Nachteil mit sich, </w:t>
      </w:r>
      <w:proofErr w:type="gramStart"/>
      <w:r>
        <w:t>das</w:t>
      </w:r>
      <w:proofErr w:type="gramEnd"/>
      <w:r>
        <w:t xml:space="preserve"> diese nicht mit Binärdateien </w:t>
      </w:r>
      <w:r w:rsidR="000B3780">
        <w:t xml:space="preserve">wie zum Beispiel Datei-Download / -Upload </w:t>
      </w:r>
      <w:r>
        <w:t xml:space="preserve">umgehen können. Nur der Einsatz von Textbasierten Schnittstellen wird unterstützt. </w:t>
      </w:r>
    </w:p>
    <w:p w14:paraId="079148BF" w14:textId="5ECFDC88" w:rsidR="004230A2" w:rsidRDefault="00DA43C4" w:rsidP="0043556F">
      <w:r>
        <w:t xml:space="preserve">Das Folgende Beispiel zeigt den Einsatz </w:t>
      </w:r>
      <w:r w:rsidR="00E849B0">
        <w:t xml:space="preserve">von </w:t>
      </w:r>
      <w:proofErr w:type="spellStart"/>
      <w:r w:rsidR="00E849B0">
        <w:t>Feign</w:t>
      </w:r>
      <w:proofErr w:type="spellEnd"/>
      <w:r>
        <w:t xml:space="preserve"> in der IT-</w:t>
      </w:r>
      <w:proofErr w:type="spellStart"/>
      <w:r>
        <w:t>Kom</w:t>
      </w:r>
      <w:proofErr w:type="spellEnd"/>
      <w:r>
        <w:t xml:space="preserve"> Anwendung. Die Ausgabe der Besucherseite wird über den Microservice Besucherservice ermöglicht. Dieser benötigt vom Microservice Firmenverwaltung die für die Messe Angemeldeten Firmen</w:t>
      </w:r>
      <w:r w:rsidR="00FC70C7">
        <w:t>daten</w:t>
      </w:r>
      <w:r>
        <w:t xml:space="preserve">. Dazu </w:t>
      </w:r>
      <w:r w:rsidR="00BB10FF">
        <w:t xml:space="preserve">wird über den Controller </w:t>
      </w:r>
      <w:proofErr w:type="spellStart"/>
      <w:r w:rsidR="00BB10FF">
        <w:t>guestController</w:t>
      </w:r>
      <w:proofErr w:type="spellEnd"/>
      <w:r w:rsidR="00AC52EC">
        <w:t xml:space="preserve"> ein </w:t>
      </w:r>
      <w:r w:rsidR="00BB10FF">
        <w:t xml:space="preserve">Request per </w:t>
      </w:r>
      <w:proofErr w:type="spellStart"/>
      <w:r w:rsidR="00E849B0">
        <w:t>Feign</w:t>
      </w:r>
      <w:proofErr w:type="spellEnd"/>
      <w:r w:rsidR="00E849B0">
        <w:t>-Client</w:t>
      </w:r>
      <w:r w:rsidR="00BB10FF">
        <w:t xml:space="preserve"> an den Microservice Firmenverwaltung ges</w:t>
      </w:r>
      <w:r w:rsidR="00AC52EC">
        <w:t>endet</w:t>
      </w:r>
      <w:r w:rsidR="00BB10FF">
        <w:t>.</w:t>
      </w:r>
      <w:r w:rsidR="00AC52EC">
        <w:t xml:space="preserve"> Dieser Ruft die Methode </w:t>
      </w:r>
      <w:proofErr w:type="spellStart"/>
      <w:r w:rsidR="00AC52EC">
        <w:t>allCompanies</w:t>
      </w:r>
      <w:proofErr w:type="spellEnd"/>
      <w:r w:rsidR="00AC52EC">
        <w:t xml:space="preserve"> auf, welche alle Firmen aus der Datenbank des Firmenveraltungs</w:t>
      </w:r>
      <w:r w:rsidR="00E027BA">
        <w:t>s</w:t>
      </w:r>
      <w:r w:rsidR="00AC52EC">
        <w:t xml:space="preserve">ervice holt und als Liste von </w:t>
      </w:r>
      <w:proofErr w:type="spellStart"/>
      <w:r w:rsidR="00AC52EC">
        <w:t>CompanieData</w:t>
      </w:r>
      <w:proofErr w:type="spellEnd"/>
      <w:r w:rsidR="00AC52EC">
        <w:t xml:space="preserve"> Objekten </w:t>
      </w:r>
      <w:r w:rsidR="009675FD">
        <w:t>zurückgibt</w:t>
      </w:r>
      <w:r w:rsidR="00AC52EC">
        <w:t>.</w:t>
      </w:r>
      <w:r w:rsidR="005B3363">
        <w:t xml:space="preserve"> Zur Verwendung </w:t>
      </w:r>
      <w:r w:rsidR="00E849B0">
        <w:t xml:space="preserve">von </w:t>
      </w:r>
      <w:proofErr w:type="spellStart"/>
      <w:r w:rsidR="00E849B0">
        <w:t>Feign</w:t>
      </w:r>
      <w:proofErr w:type="spellEnd"/>
      <w:r w:rsidR="005B3363">
        <w:t xml:space="preserve"> wird die Abhängigkeit spring-boot-starter-</w:t>
      </w:r>
      <w:proofErr w:type="spellStart"/>
      <w:r w:rsidR="004230A2">
        <w:t>openfeign</w:t>
      </w:r>
      <w:proofErr w:type="spellEnd"/>
      <w:r w:rsidR="005B3363">
        <w:t xml:space="preserve"> benötigt, welche in der IT-</w:t>
      </w:r>
      <w:proofErr w:type="spellStart"/>
      <w:r w:rsidR="005B3363">
        <w:t>Kom</w:t>
      </w:r>
      <w:proofErr w:type="spellEnd"/>
      <w:r w:rsidR="005B3363">
        <w:t xml:space="preserve"> Anwendung in den entsprechenden Microservices hinzugefügt wurde</w:t>
      </w:r>
      <w:r>
        <w:t xml:space="preserve"> </w:t>
      </w:r>
      <w:r w:rsidR="006855BF">
        <w:t>weiterhin wird in der Main-</w:t>
      </w:r>
      <w:r w:rsidR="00E027BA">
        <w:t>Methode die Annotation @EnableFeignClients hinzugefügt. Für den Zugriff auf die API-des</w:t>
      </w:r>
      <w:r w:rsidR="0058239D">
        <w:t xml:space="preserve"> Firmenverwaltungsservice wurde das Interface </w:t>
      </w:r>
      <w:proofErr w:type="spellStart"/>
      <w:r w:rsidR="0058239D">
        <w:t>FirmenverwaltungServiceClient</w:t>
      </w:r>
      <w:proofErr w:type="spellEnd"/>
      <w:r w:rsidR="0058239D">
        <w:t xml:space="preserve"> erstellt. Dieses stellt eine Methode zum Aufruf der API bereit</w:t>
      </w:r>
      <w:r w:rsidR="00F342E8">
        <w:t xml:space="preserve">. </w:t>
      </w:r>
      <w:r w:rsidR="00DF0C09">
        <w:t>Abbildung</w:t>
      </w:r>
      <w:proofErr w:type="gramStart"/>
      <w:r w:rsidR="00DF0C09">
        <w:t xml:space="preserve"> ..</w:t>
      </w:r>
      <w:proofErr w:type="gramEnd"/>
      <w:r w:rsidR="00DF0C09">
        <w:t xml:space="preserve"> zeigt die Deklaration vom Interface. </w:t>
      </w:r>
    </w:p>
    <w:p w14:paraId="62767A6B" w14:textId="05593573" w:rsidR="003431F9" w:rsidRPr="00CE5EC6" w:rsidRDefault="00142AEC" w:rsidP="0043556F">
      <w:pPr>
        <w:rPr>
          <w:i/>
          <w:iCs/>
        </w:rPr>
      </w:pPr>
      <w:r w:rsidRPr="00CE5EC6">
        <w:rPr>
          <w:i/>
          <w:iCs/>
        </w:rPr>
        <w:t xml:space="preserve">Der Datenaustausch erfolgt über die Methode </w:t>
      </w:r>
      <w:proofErr w:type="spellStart"/>
      <w:r w:rsidRPr="00CE5EC6">
        <w:rPr>
          <w:i/>
          <w:iCs/>
        </w:rPr>
        <w:t>exchange</w:t>
      </w:r>
      <w:proofErr w:type="spellEnd"/>
      <w:r w:rsidRPr="00CE5EC6">
        <w:rPr>
          <w:i/>
          <w:iCs/>
        </w:rPr>
        <w:t xml:space="preserve">. </w:t>
      </w:r>
      <w:r w:rsidR="009675FD" w:rsidRPr="00CE5EC6">
        <w:rPr>
          <w:i/>
          <w:iCs/>
        </w:rPr>
        <w:t>De</w:t>
      </w:r>
      <w:r w:rsidRPr="00CE5EC6">
        <w:rPr>
          <w:i/>
          <w:iCs/>
        </w:rPr>
        <w:t xml:space="preserve">r Methode </w:t>
      </w:r>
      <w:r w:rsidR="009675FD" w:rsidRPr="00CE5EC6">
        <w:rPr>
          <w:i/>
          <w:iCs/>
        </w:rPr>
        <w:t>können als Param</w:t>
      </w:r>
      <w:r w:rsidRPr="00CE5EC6">
        <w:rPr>
          <w:i/>
          <w:iCs/>
        </w:rPr>
        <w:t>et</w:t>
      </w:r>
      <w:r w:rsidR="009675FD" w:rsidRPr="00CE5EC6">
        <w:rPr>
          <w:i/>
          <w:iCs/>
        </w:rPr>
        <w:t xml:space="preserve">er URI, </w:t>
      </w:r>
      <w:r w:rsidR="00444D9D" w:rsidRPr="00CE5EC6">
        <w:rPr>
          <w:i/>
          <w:iCs/>
        </w:rPr>
        <w:t>HTTP</w:t>
      </w:r>
      <w:r w:rsidR="003E60B0" w:rsidRPr="00CE5EC6">
        <w:rPr>
          <w:i/>
          <w:iCs/>
        </w:rPr>
        <w:t>-Methode, HTTP-Entität und Datentyp übergeben werden. Aufgrund des Loadbalancer und Eureka Discovery Service muss in der URI keine Adresse und Port für den Microservice Firmenverwaltung angegeben werden. Der Port für jede Instanz des Microservices wird</w:t>
      </w:r>
      <w:r w:rsidR="00444D9D" w:rsidRPr="00CE5EC6">
        <w:rPr>
          <w:i/>
          <w:iCs/>
        </w:rPr>
        <w:t xml:space="preserve"> automatisch</w:t>
      </w:r>
      <w:r w:rsidR="003E60B0" w:rsidRPr="00CE5EC6">
        <w:rPr>
          <w:i/>
          <w:iCs/>
        </w:rPr>
        <w:t xml:space="preserve"> bestimmt. Es muss lediglich der Name des Microservices (welcher in der Datei </w:t>
      </w:r>
      <w:proofErr w:type="spellStart"/>
      <w:proofErr w:type="gramStart"/>
      <w:r w:rsidR="003E60B0" w:rsidRPr="00CE5EC6">
        <w:rPr>
          <w:i/>
          <w:iCs/>
        </w:rPr>
        <w:t>applications.properties</w:t>
      </w:r>
      <w:proofErr w:type="spellEnd"/>
      <w:proofErr w:type="gramEnd"/>
      <w:r w:rsidR="003E60B0" w:rsidRPr="00CE5EC6">
        <w:rPr>
          <w:i/>
          <w:iCs/>
        </w:rPr>
        <w:t xml:space="preserve"> festgelegt wurde wie im Beispiel „</w:t>
      </w:r>
      <w:proofErr w:type="spellStart"/>
      <w:r w:rsidR="003E60B0" w:rsidRPr="00CE5EC6">
        <w:rPr>
          <w:i/>
          <w:iCs/>
        </w:rPr>
        <w:t>firmenverwaltung</w:t>
      </w:r>
      <w:proofErr w:type="spellEnd"/>
      <w:r w:rsidR="003E60B0" w:rsidRPr="00CE5EC6">
        <w:rPr>
          <w:i/>
          <w:iCs/>
        </w:rPr>
        <w:t>“) angegeben werden.</w:t>
      </w:r>
      <w:r w:rsidR="00444D9D" w:rsidRPr="00CE5EC6">
        <w:rPr>
          <w:i/>
          <w:iCs/>
        </w:rPr>
        <w:t xml:space="preserve"> </w:t>
      </w:r>
    </w:p>
    <w:p w14:paraId="4A642949" w14:textId="50403AF0" w:rsidR="006855BF" w:rsidRPr="006855BF" w:rsidRDefault="006855BF" w:rsidP="0043556F">
      <w:pPr>
        <w:rPr>
          <w:sz w:val="16"/>
          <w:szCs w:val="16"/>
        </w:rPr>
      </w:pPr>
      <w:r w:rsidRPr="006855BF">
        <w:rPr>
          <w:sz w:val="16"/>
          <w:szCs w:val="16"/>
        </w:rPr>
        <w:t>https://www.jambit.com/aktuelles/toilet-papers/leichtgewichtige-rest-clients-mit-feign-feign-is-fine/</w:t>
      </w:r>
    </w:p>
    <w:p w14:paraId="4DE64EA2" w14:textId="77777777" w:rsidR="00206756" w:rsidRPr="00206756" w:rsidRDefault="00206756" w:rsidP="002067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206756">
        <w:rPr>
          <w:rFonts w:ascii="Courier New" w:eastAsia="Times New Roman" w:hAnsi="Courier New" w:cs="Courier New"/>
          <w:color w:val="BBB529"/>
          <w:sz w:val="16"/>
          <w:szCs w:val="16"/>
          <w:lang w:eastAsia="de-DE"/>
        </w:rPr>
        <w:t>@FeignClient</w:t>
      </w:r>
      <w:r w:rsidRPr="00206756">
        <w:rPr>
          <w:rFonts w:ascii="Courier New" w:eastAsia="Times New Roman" w:hAnsi="Courier New" w:cs="Courier New"/>
          <w:color w:val="A9B7C6"/>
          <w:sz w:val="16"/>
          <w:szCs w:val="16"/>
          <w:lang w:eastAsia="de-DE"/>
        </w:rPr>
        <w:t>(name=</w:t>
      </w:r>
      <w:r w:rsidRPr="00206756">
        <w:rPr>
          <w:rFonts w:ascii="Courier New" w:eastAsia="Times New Roman" w:hAnsi="Courier New" w:cs="Courier New"/>
          <w:color w:val="6A8759"/>
          <w:sz w:val="16"/>
          <w:szCs w:val="16"/>
          <w:lang w:eastAsia="de-DE"/>
        </w:rPr>
        <w:t>"firmenverwaltung"</w:t>
      </w:r>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A9B7C6"/>
          <w:sz w:val="16"/>
          <w:szCs w:val="16"/>
          <w:lang w:eastAsia="de-DE"/>
        </w:rPr>
        <w:br/>
      </w:r>
      <w:proofErr w:type="spellStart"/>
      <w:r w:rsidRPr="00206756">
        <w:rPr>
          <w:rFonts w:ascii="Courier New" w:eastAsia="Times New Roman" w:hAnsi="Courier New" w:cs="Courier New"/>
          <w:color w:val="CC7832"/>
          <w:sz w:val="16"/>
          <w:szCs w:val="16"/>
          <w:lang w:eastAsia="de-DE"/>
        </w:rPr>
        <w:t>public</w:t>
      </w:r>
      <w:proofErr w:type="spellEnd"/>
      <w:r w:rsidRPr="00206756">
        <w:rPr>
          <w:rFonts w:ascii="Courier New" w:eastAsia="Times New Roman" w:hAnsi="Courier New" w:cs="Courier New"/>
          <w:color w:val="CC7832"/>
          <w:sz w:val="16"/>
          <w:szCs w:val="16"/>
          <w:lang w:eastAsia="de-DE"/>
        </w:rPr>
        <w:t xml:space="preserve"> interface </w:t>
      </w:r>
      <w:proofErr w:type="spellStart"/>
      <w:r w:rsidRPr="00206756">
        <w:rPr>
          <w:rFonts w:ascii="Courier New" w:eastAsia="Times New Roman" w:hAnsi="Courier New" w:cs="Courier New"/>
          <w:color w:val="A9B7C6"/>
          <w:sz w:val="16"/>
          <w:szCs w:val="16"/>
          <w:lang w:eastAsia="de-DE"/>
        </w:rPr>
        <w:t>FirmenverwaltungServiceClient</w:t>
      </w:r>
      <w:proofErr w:type="spellEnd"/>
      <w:r w:rsidRPr="00206756">
        <w:rPr>
          <w:rFonts w:ascii="Courier New" w:eastAsia="Times New Roman" w:hAnsi="Courier New" w:cs="Courier New"/>
          <w:color w:val="A9B7C6"/>
          <w:sz w:val="16"/>
          <w:szCs w:val="16"/>
          <w:lang w:eastAsia="de-DE"/>
        </w:rPr>
        <w:t xml:space="preserve"> {</w:t>
      </w:r>
      <w:r w:rsidRPr="00206756">
        <w:rPr>
          <w:rFonts w:ascii="Courier New" w:eastAsia="Times New Roman" w:hAnsi="Courier New" w:cs="Courier New"/>
          <w:color w:val="A9B7C6"/>
          <w:sz w:val="16"/>
          <w:szCs w:val="16"/>
          <w:lang w:eastAsia="de-DE"/>
        </w:rPr>
        <w:br/>
      </w:r>
      <w:r w:rsidRPr="00206756">
        <w:rPr>
          <w:rFonts w:ascii="Courier New" w:eastAsia="Times New Roman" w:hAnsi="Courier New" w:cs="Courier New"/>
          <w:color w:val="A9B7C6"/>
          <w:sz w:val="16"/>
          <w:szCs w:val="16"/>
          <w:lang w:eastAsia="de-DE"/>
        </w:rPr>
        <w:br/>
        <w:t xml:space="preserve">  </w:t>
      </w:r>
      <w:r w:rsidRPr="00206756">
        <w:rPr>
          <w:rFonts w:ascii="Courier New" w:eastAsia="Times New Roman" w:hAnsi="Courier New" w:cs="Courier New"/>
          <w:color w:val="BBB529"/>
          <w:sz w:val="16"/>
          <w:szCs w:val="16"/>
          <w:lang w:eastAsia="de-DE"/>
        </w:rPr>
        <w:t>@GetMapping</w:t>
      </w:r>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6A8759"/>
          <w:sz w:val="16"/>
          <w:szCs w:val="16"/>
          <w:lang w:eastAsia="de-DE"/>
        </w:rPr>
        <w:t>"/allCompanies"</w:t>
      </w:r>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A9B7C6"/>
          <w:sz w:val="16"/>
          <w:szCs w:val="16"/>
          <w:lang w:eastAsia="de-DE"/>
        </w:rPr>
        <w:br/>
        <w:t xml:space="preserve">    </w:t>
      </w:r>
      <w:proofErr w:type="spellStart"/>
      <w:r w:rsidRPr="00206756">
        <w:rPr>
          <w:rFonts w:ascii="Courier New" w:eastAsia="Times New Roman" w:hAnsi="Courier New" w:cs="Courier New"/>
          <w:color w:val="CC7832"/>
          <w:sz w:val="16"/>
          <w:szCs w:val="16"/>
          <w:lang w:eastAsia="de-DE"/>
        </w:rPr>
        <w:t>public</w:t>
      </w:r>
      <w:proofErr w:type="spellEnd"/>
      <w:r w:rsidRPr="00206756">
        <w:rPr>
          <w:rFonts w:ascii="Courier New" w:eastAsia="Times New Roman" w:hAnsi="Courier New" w:cs="Courier New"/>
          <w:color w:val="CC7832"/>
          <w:sz w:val="16"/>
          <w:szCs w:val="16"/>
          <w:lang w:eastAsia="de-DE"/>
        </w:rPr>
        <w:t xml:space="preserve"> </w:t>
      </w:r>
      <w:r w:rsidRPr="00206756">
        <w:rPr>
          <w:rFonts w:ascii="Courier New" w:eastAsia="Times New Roman" w:hAnsi="Courier New" w:cs="Courier New"/>
          <w:color w:val="A9B7C6"/>
          <w:sz w:val="16"/>
          <w:szCs w:val="16"/>
          <w:lang w:eastAsia="de-DE"/>
        </w:rPr>
        <w:t>List&lt;</w:t>
      </w:r>
      <w:proofErr w:type="spellStart"/>
      <w:r w:rsidRPr="00206756">
        <w:rPr>
          <w:rFonts w:ascii="Courier New" w:eastAsia="Times New Roman" w:hAnsi="Courier New" w:cs="Courier New"/>
          <w:color w:val="A9B7C6"/>
          <w:sz w:val="16"/>
          <w:szCs w:val="16"/>
          <w:lang w:eastAsia="de-DE"/>
        </w:rPr>
        <w:t>CompanyData</w:t>
      </w:r>
      <w:proofErr w:type="spellEnd"/>
      <w:r w:rsidRPr="00206756">
        <w:rPr>
          <w:rFonts w:ascii="Courier New" w:eastAsia="Times New Roman" w:hAnsi="Courier New" w:cs="Courier New"/>
          <w:color w:val="A9B7C6"/>
          <w:sz w:val="16"/>
          <w:szCs w:val="16"/>
          <w:lang w:eastAsia="de-DE"/>
        </w:rPr>
        <w:t xml:space="preserve">&gt; </w:t>
      </w:r>
      <w:proofErr w:type="spellStart"/>
      <w:proofErr w:type="gramStart"/>
      <w:r w:rsidRPr="00206756">
        <w:rPr>
          <w:rFonts w:ascii="Courier New" w:eastAsia="Times New Roman" w:hAnsi="Courier New" w:cs="Courier New"/>
          <w:color w:val="FFC66D"/>
          <w:sz w:val="16"/>
          <w:szCs w:val="16"/>
          <w:lang w:eastAsia="de-DE"/>
        </w:rPr>
        <w:t>allCompanies</w:t>
      </w:r>
      <w:proofErr w:type="spellEnd"/>
      <w:r w:rsidRPr="00206756">
        <w:rPr>
          <w:rFonts w:ascii="Courier New" w:eastAsia="Times New Roman" w:hAnsi="Courier New" w:cs="Courier New"/>
          <w:color w:val="A9B7C6"/>
          <w:sz w:val="16"/>
          <w:szCs w:val="16"/>
          <w:lang w:eastAsia="de-DE"/>
        </w:rPr>
        <w:t>(</w:t>
      </w:r>
      <w:proofErr w:type="gramEnd"/>
      <w:r w:rsidRPr="00206756">
        <w:rPr>
          <w:rFonts w:ascii="Courier New" w:eastAsia="Times New Roman" w:hAnsi="Courier New" w:cs="Courier New"/>
          <w:color w:val="A9B7C6"/>
          <w:sz w:val="16"/>
          <w:szCs w:val="16"/>
          <w:lang w:eastAsia="de-DE"/>
        </w:rPr>
        <w:t>)</w:t>
      </w:r>
      <w:r w:rsidRPr="00206756">
        <w:rPr>
          <w:rFonts w:ascii="Courier New" w:eastAsia="Times New Roman" w:hAnsi="Courier New" w:cs="Courier New"/>
          <w:color w:val="CC7832"/>
          <w:sz w:val="16"/>
          <w:szCs w:val="16"/>
          <w:lang w:eastAsia="de-DE"/>
        </w:rPr>
        <w:t>;</w:t>
      </w:r>
      <w:r w:rsidRPr="00206756">
        <w:rPr>
          <w:rFonts w:ascii="Courier New" w:eastAsia="Times New Roman" w:hAnsi="Courier New" w:cs="Courier New"/>
          <w:color w:val="CC7832"/>
          <w:sz w:val="16"/>
          <w:szCs w:val="16"/>
          <w:lang w:eastAsia="de-DE"/>
        </w:rPr>
        <w:br/>
      </w:r>
      <w:r w:rsidRPr="00206756">
        <w:rPr>
          <w:rFonts w:ascii="Courier New" w:eastAsia="Times New Roman" w:hAnsi="Courier New" w:cs="Courier New"/>
          <w:color w:val="CC7832"/>
          <w:sz w:val="16"/>
          <w:szCs w:val="16"/>
          <w:lang w:eastAsia="de-DE"/>
        </w:rPr>
        <w:br/>
      </w:r>
      <w:r w:rsidRPr="00206756">
        <w:rPr>
          <w:rFonts w:ascii="Courier New" w:eastAsia="Times New Roman" w:hAnsi="Courier New" w:cs="Courier New"/>
          <w:color w:val="A9B7C6"/>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lastRenderedPageBreak/>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proofErr w:type="spellStart"/>
      <w:r w:rsidRPr="00BB10FF">
        <w:rPr>
          <w:rFonts w:ascii="Courier New" w:eastAsia="Times New Roman" w:hAnsi="Courier New" w:cs="Courier New"/>
          <w:color w:val="CC7832"/>
          <w:sz w:val="16"/>
          <w:szCs w:val="16"/>
          <w:lang w:eastAsia="de-DE"/>
        </w:rPr>
        <w:t>public</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proofErr w:type="spellEnd"/>
      <w:r w:rsidRPr="00BB10FF">
        <w:rPr>
          <w:rFonts w:ascii="Courier New" w:eastAsia="Times New Roman" w:hAnsi="Courier New" w:cs="Courier New"/>
          <w:color w:val="A9B7C6"/>
          <w:sz w:val="16"/>
          <w:szCs w:val="16"/>
          <w:lang w:eastAsia="de-DE"/>
        </w:rPr>
        <w:t xml:space="preserve"> &lt;List&lt;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&gt;&gt; </w:t>
      </w:r>
      <w:proofErr w:type="spellStart"/>
      <w:proofErr w:type="gramStart"/>
      <w:r w:rsidRPr="00BB10FF">
        <w:rPr>
          <w:rFonts w:ascii="Courier New" w:eastAsia="Times New Roman" w:hAnsi="Courier New" w:cs="Courier New"/>
          <w:color w:val="FFC66D"/>
          <w:sz w:val="16"/>
          <w:szCs w:val="16"/>
          <w:lang w:eastAsia="de-DE"/>
        </w:rPr>
        <w:t>allCompanies</w:t>
      </w:r>
      <w:proofErr w:type="spellEnd"/>
      <w:r w:rsidRPr="00BB10FF">
        <w:rPr>
          <w:rFonts w:ascii="Courier New" w:eastAsia="Times New Roman" w:hAnsi="Courier New" w:cs="Courier New"/>
          <w:color w:val="A9B7C6"/>
          <w:sz w:val="16"/>
          <w:szCs w:val="16"/>
          <w:lang w:eastAsia="de-DE"/>
        </w:rPr>
        <w:t>(</w:t>
      </w:r>
      <w:proofErr w:type="gramEnd"/>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 </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 xml:space="preserve"> = </w:t>
      </w:r>
      <w:proofErr w:type="spellStart"/>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w:t>
      </w:r>
      <w:proofErr w:type="spellStart"/>
      <w:r w:rsidRPr="00BB10FF">
        <w:rPr>
          <w:rFonts w:ascii="Courier New" w:eastAsia="Times New Roman" w:hAnsi="Courier New" w:cs="Courier New"/>
          <w:color w:val="CC7832"/>
          <w:sz w:val="16"/>
          <w:szCs w:val="16"/>
          <w:lang w:eastAsia="de-DE"/>
        </w:rPr>
        <w:t>return</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body</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483F3A53" w:rsidR="00235C90" w:rsidRDefault="00235C90" w:rsidP="00235C90">
      <w:pPr>
        <w:pStyle w:val="berschrift2"/>
      </w:pPr>
      <w:bookmarkStart w:id="47" w:name="_Toc83893711"/>
      <w:r>
        <w:t>Resilience4J</w:t>
      </w:r>
      <w:r w:rsidR="000E18E8">
        <w:t xml:space="preserve"> Circuit Breaker</w:t>
      </w:r>
      <w:bookmarkEnd w:id="47"/>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w:t>
      </w:r>
      <w:proofErr w:type="spellStart"/>
      <w:r>
        <w:t>Hystrix</w:t>
      </w:r>
      <w:proofErr w:type="spellEnd"/>
      <w:r>
        <w:t xml:space="preserve">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w:t>
      </w:r>
      <w:proofErr w:type="spellStart"/>
      <w:r>
        <w:t>breaking</w:t>
      </w:r>
      <w:proofErr w:type="spellEnd"/>
    </w:p>
    <w:p w14:paraId="5125602A" w14:textId="7E8C23FF" w:rsidR="00902F41" w:rsidRDefault="00902F41" w:rsidP="00902F41">
      <w:pPr>
        <w:pStyle w:val="Listenabsatz"/>
        <w:numPr>
          <w:ilvl w:val="0"/>
          <w:numId w:val="22"/>
        </w:numPr>
      </w:pPr>
      <w:r>
        <w:t>Rate-</w:t>
      </w:r>
      <w:proofErr w:type="spellStart"/>
      <w:r>
        <w:t>Limiting</w:t>
      </w:r>
      <w:proofErr w:type="spellEnd"/>
      <w:r>
        <w:t xml:space="preserve">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proofErr w:type="spellStart"/>
      <w:r>
        <w:t>Retry</w:t>
      </w:r>
      <w:proofErr w:type="spellEnd"/>
      <w:r w:rsidR="00CD395E">
        <w:t xml:space="preserve"> (Konfigurierbare Anzahl von Wiederholungen bei fehlgeschlagenen Anfragen, bevor ein Fehler geworfen </w:t>
      </w:r>
      <w:proofErr w:type="gramStart"/>
      <w:r w:rsidR="00CD395E">
        <w:t>wird )</w:t>
      </w:r>
      <w:proofErr w:type="gramEnd"/>
    </w:p>
    <w:p w14:paraId="209F82CB" w14:textId="145E87AF" w:rsidR="00902F41" w:rsidRDefault="00902F41" w:rsidP="00CD395E">
      <w:pPr>
        <w:pStyle w:val="Listenabsatz"/>
        <w:numPr>
          <w:ilvl w:val="0"/>
          <w:numId w:val="22"/>
        </w:numPr>
      </w:pPr>
      <w:proofErr w:type="spellStart"/>
      <w:r>
        <w:t>Bulkhead</w:t>
      </w:r>
      <w:proofErr w:type="spellEnd"/>
      <w:r w:rsidR="00CD395E">
        <w:t xml:space="preserve"> (fehlerhafte Elemente werden in Pools isoliert, so dass funktionsfähige Komponenten weiterhin funktionieren)</w:t>
      </w:r>
    </w:p>
    <w:p w14:paraId="77DFEB01" w14:textId="37F8D9C9" w:rsidR="00D274A5" w:rsidRDefault="00E0481C" w:rsidP="00CD395E">
      <w:r>
        <w:t>Für die IT-</w:t>
      </w:r>
      <w:proofErr w:type="spellStart"/>
      <w:r>
        <w:t>Kom</w:t>
      </w:r>
      <w:proofErr w:type="spellEnd"/>
      <w:r>
        <w:t xml:space="preserve">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w:t>
      </w:r>
      <w:proofErr w:type="spellStart"/>
      <w:r w:rsidR="004F2E81">
        <w:t>sliding</w:t>
      </w:r>
      <w:proofErr w:type="spellEnd"/>
      <w:r w:rsidR="004F2E81">
        <w:t xml:space="preserve"> </w:t>
      </w:r>
      <w:proofErr w:type="spellStart"/>
      <w:r w:rsidR="004F2E81">
        <w:t>window</w:t>
      </w:r>
      <w:proofErr w:type="spellEnd"/>
      <w:r w:rsidR="004F2E81">
        <w:t>. Dieses</w:t>
      </w:r>
      <w:r w:rsidR="00516CCF">
        <w:t xml:space="preserve"> kann Zählbasiert oder Zeitbasiert implementiert werden. Ein Zählbasiertes </w:t>
      </w:r>
      <w:proofErr w:type="spellStart"/>
      <w:r w:rsidR="004F2E81">
        <w:t>sliding</w:t>
      </w:r>
      <w:proofErr w:type="spellEnd"/>
      <w:r w:rsidR="004F2E81">
        <w:t xml:space="preserve"> </w:t>
      </w:r>
      <w:proofErr w:type="spellStart"/>
      <w:r w:rsidR="004F2E81">
        <w:t>window</w:t>
      </w:r>
      <w:proofErr w:type="spellEnd"/>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Für Testzwecke wurde d</w:t>
      </w:r>
      <w:r w:rsidR="003A7D6C">
        <w:t xml:space="preserve">as Circuit Breaker Pattern im Rest Controller </w:t>
      </w:r>
      <w:proofErr w:type="spellStart"/>
      <w:r w:rsidR="003A7D6C">
        <w:t>guestController</w:t>
      </w:r>
      <w:proofErr w:type="spellEnd"/>
      <w:r w:rsidR="003A7D6C">
        <w:t xml:space="preserve"> implementiert. </w:t>
      </w:r>
      <w:r w:rsidR="00D274A5">
        <w:t xml:space="preserve">Der Typ des </w:t>
      </w:r>
      <w:proofErr w:type="spellStart"/>
      <w:r w:rsidR="00D274A5">
        <w:t>sliding</w:t>
      </w:r>
      <w:proofErr w:type="spellEnd"/>
      <w:r w:rsidR="00D274A5">
        <w:t xml:space="preserve"> </w:t>
      </w:r>
      <w:proofErr w:type="spellStart"/>
      <w:r w:rsidR="00D274A5">
        <w:t>window</w:t>
      </w:r>
      <w:proofErr w:type="spellEnd"/>
      <w:r w:rsidR="00D274A5">
        <w:t xml:space="preserve"> wurde auf Zählbasiert gesetzt. </w:t>
      </w:r>
      <w:r w:rsidR="00AB684B">
        <w:t xml:space="preserve">Für die Größe des </w:t>
      </w:r>
      <w:proofErr w:type="spellStart"/>
      <w:r w:rsidR="00AB684B">
        <w:t>sliding</w:t>
      </w:r>
      <w:proofErr w:type="spellEnd"/>
      <w:r w:rsidR="00AB684B">
        <w:t xml:space="preserve"> </w:t>
      </w:r>
      <w:proofErr w:type="spellStart"/>
      <w:r w:rsidR="00AB684B">
        <w:t>indow</w:t>
      </w:r>
      <w:proofErr w:type="spellEnd"/>
      <w:r w:rsidR="00AB684B">
        <w:t xml:space="preserve"> wurde der Wert 3 festgelegt.</w:t>
      </w:r>
    </w:p>
    <w:p w14:paraId="688AE3EB" w14:textId="0BC17F1D" w:rsidR="001E2844" w:rsidRDefault="00D274A5" w:rsidP="00CD395E">
      <w:r>
        <w:br/>
      </w:r>
      <w:r w:rsidR="00AB684B">
        <w:t xml:space="preserve">Zusätzlich wurden die Methode </w:t>
      </w:r>
      <w:proofErr w:type="spellStart"/>
      <w:r w:rsidR="00AB684B">
        <w:t>slowCallRateThreshold</w:t>
      </w:r>
      <w:proofErr w:type="spellEnd"/>
      <w:r w:rsidR="00AB684B">
        <w:t xml:space="preserve"> und </w:t>
      </w:r>
      <w:proofErr w:type="spellStart"/>
      <w:r w:rsidR="00AB684B">
        <w:t>slowCallDurationThreshold</w:t>
      </w:r>
      <w:proofErr w:type="spellEnd"/>
      <w:r w:rsidR="00AB684B">
        <w:t xml:space="preserve"> verwendet. </w:t>
      </w:r>
      <w:proofErr w:type="spellStart"/>
      <w:r w:rsidR="00AB684B">
        <w:t>SlowCallRateThreshold</w:t>
      </w:r>
      <w:proofErr w:type="spellEnd"/>
      <w:r w:rsidR="00AB684B">
        <w:t xml:space="preserve"> setzt einen schwellenwert in Abhängigkeit zur 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 xml:space="preserve">wird der Zustand des Circuit Breaker Pattern auf Offen gesetzt, nachdem das </w:t>
      </w:r>
      <w:proofErr w:type="spellStart"/>
      <w:r w:rsidR="00187111">
        <w:t>sliding</w:t>
      </w:r>
      <w:proofErr w:type="spellEnd"/>
      <w:r w:rsidR="00187111">
        <w:t xml:space="preserve"> </w:t>
      </w:r>
      <w:proofErr w:type="spellStart"/>
      <w:r w:rsidR="00187111">
        <w:t>window</w:t>
      </w:r>
      <w:proofErr w:type="spellEnd"/>
      <w:r w:rsidR="00187111">
        <w:t xml:space="preserve"> befüllt wurde.</w:t>
      </w:r>
      <w:r w:rsidR="00BB64EB">
        <w:t xml:space="preserve"> </w:t>
      </w:r>
      <w:r w:rsidR="00AB684B">
        <w:t xml:space="preserve"> Im Beispiel wurde dieser Wert auf 50 gesetzt. </w:t>
      </w:r>
      <w:proofErr w:type="spellStart"/>
      <w:r w:rsidR="00BB64EB">
        <w:t>SlowCallDurationThreshold</w:t>
      </w:r>
      <w:proofErr w:type="spellEnd"/>
      <w:r w:rsidR="00BB64EB">
        <w:t xml:space="preserve"> setzt für jeden Aufruf ein Zeitfenster. Wird dieses Zeitfenster überschritten dann wird dieser Aufruf mit einer Zeitüberschreitung vermerkt. Das Zeitfenster wurde im Beispiel auf maximal eine Sekunde gesetzt. </w:t>
      </w:r>
      <w:r w:rsidR="00187111">
        <w:t xml:space="preserve">Folgende Abbildung zeigt die Konfiguration und die Erstellung einer Circuit Breaker Instanz mit dem Namen </w:t>
      </w:r>
      <w:proofErr w:type="spellStart"/>
      <w:r w:rsidR="00187111">
        <w:t>test</w:t>
      </w:r>
      <w:proofErr w:type="spellEnd"/>
      <w:r w:rsidR="00187111">
        <w: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187111">
        <w:rPr>
          <w:rFonts w:ascii="Courier New" w:eastAsia="Times New Roman" w:hAnsi="Courier New" w:cs="Courier New"/>
          <w:color w:val="A9B7C6"/>
          <w:sz w:val="16"/>
          <w:szCs w:val="16"/>
          <w:lang w:eastAsia="de-DE"/>
        </w:rPr>
        <w:t>CircuitBreakerConfig</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CircuitBreakerConfig.</w:t>
      </w:r>
      <w:r w:rsidRPr="00187111">
        <w:rPr>
          <w:rFonts w:ascii="Courier New" w:eastAsia="Times New Roman" w:hAnsi="Courier New" w:cs="Courier New"/>
          <w:i/>
          <w:iCs/>
          <w:color w:val="A9B7C6"/>
          <w:sz w:val="16"/>
          <w:szCs w:val="16"/>
          <w:lang w:eastAsia="de-DE"/>
        </w:rPr>
        <w:t>custom</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gramStart"/>
      <w:r w:rsidRPr="00187111">
        <w:rPr>
          <w:rFonts w:ascii="Courier New" w:eastAsia="Times New Roman" w:hAnsi="Courier New" w:cs="Courier New"/>
          <w:color w:val="A9B7C6"/>
          <w:sz w:val="16"/>
          <w:szCs w:val="16"/>
          <w:lang w:eastAsia="de-DE"/>
        </w:rPr>
        <w:t xml:space="preserve">  .slidingWindowType</w:t>
      </w:r>
      <w:proofErr w:type="gramEnd"/>
      <w:r w:rsidRPr="00187111">
        <w:rPr>
          <w:rFonts w:ascii="Courier New" w:eastAsia="Times New Roman" w:hAnsi="Courier New" w:cs="Courier New"/>
          <w:color w:val="A9B7C6"/>
          <w:sz w:val="16"/>
          <w:szCs w:val="16"/>
          <w:lang w:eastAsia="de-DE"/>
        </w:rPr>
        <w:t>(CircuitBreakerConfig.SlidingWindowType.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slidingWindowSize</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slowCallRateThreshold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slowCallDurationThreshold</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Duration.</w:t>
      </w:r>
      <w:r w:rsidRPr="00187111">
        <w:rPr>
          <w:rFonts w:ascii="Courier New" w:eastAsia="Times New Roman" w:hAnsi="Courier New" w:cs="Courier New"/>
          <w:i/>
          <w:iCs/>
          <w:color w:val="A9B7C6"/>
          <w:sz w:val="16"/>
          <w:szCs w:val="16"/>
          <w:lang w:eastAsia="de-DE"/>
        </w:rPr>
        <w:t>ofSeconds</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r>
      <w:r w:rsidRPr="00187111">
        <w:rPr>
          <w:rFonts w:ascii="Courier New" w:eastAsia="Times New Roman" w:hAnsi="Courier New" w:cs="Courier New"/>
          <w:color w:val="A9B7C6"/>
          <w:sz w:val="16"/>
          <w:szCs w:val="16"/>
          <w:lang w:eastAsia="de-DE"/>
        </w:rPr>
        <w:lastRenderedPageBreak/>
        <w:t xml:space="preserve">        .</w:t>
      </w:r>
      <w:proofErr w:type="spellStart"/>
      <w:r w:rsidRPr="00187111">
        <w:rPr>
          <w:rFonts w:ascii="Courier New" w:eastAsia="Times New Roman" w:hAnsi="Courier New" w:cs="Courier New"/>
          <w:color w:val="A9B7C6"/>
          <w:sz w:val="16"/>
          <w:szCs w:val="16"/>
          <w:lang w:eastAsia="de-DE"/>
        </w:rPr>
        <w:t>build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CircuitBreakerRegistry</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registry</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CircuitBreakerRegistry.</w:t>
      </w:r>
      <w:r w:rsidRPr="00187111">
        <w:rPr>
          <w:rFonts w:ascii="Courier New" w:eastAsia="Times New Roman" w:hAnsi="Courier New" w:cs="Courier New"/>
          <w:i/>
          <w:iCs/>
          <w:color w:val="A9B7C6"/>
          <w:sz w:val="16"/>
          <w:szCs w:val="16"/>
          <w:lang w:eastAsia="de-DE"/>
        </w:rPr>
        <w:t>of</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registry.circuitBreaker</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A8759"/>
          <w:sz w:val="16"/>
          <w:szCs w:val="16"/>
          <w:lang w:eastAsia="de-DE"/>
        </w:rPr>
        <w:t>"</w:t>
      </w:r>
      <w:proofErr w:type="spellStart"/>
      <w:r w:rsidRPr="00187111">
        <w:rPr>
          <w:rFonts w:ascii="Courier New" w:eastAsia="Times New Roman" w:hAnsi="Courier New" w:cs="Courier New"/>
          <w:color w:val="6A8759"/>
          <w:sz w:val="16"/>
          <w:szCs w:val="16"/>
          <w:lang w:eastAsia="de-DE"/>
        </w:rPr>
        <w:t>test</w:t>
      </w:r>
      <w:proofErr w:type="spellEnd"/>
      <w:r w:rsidRPr="00187111">
        <w:rPr>
          <w:rFonts w:ascii="Courier New" w:eastAsia="Times New Roman" w:hAnsi="Courier New" w:cs="Courier New"/>
          <w:color w:val="6A8759"/>
          <w:sz w:val="16"/>
          <w:szCs w:val="16"/>
          <w:lang w:eastAsia="de-DE"/>
        </w:rPr>
        <w: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w:t>
      </w:r>
      <w:proofErr w:type="spellStart"/>
      <w:r>
        <w:t>Feign</w:t>
      </w:r>
      <w:proofErr w:type="spellEnd"/>
      <w:r>
        <w:t xml:space="preserve">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w:t>
      </w:r>
      <w:proofErr w:type="spellStart"/>
      <w:r w:rsidR="003B6F53">
        <w:t>Feign</w:t>
      </w:r>
      <w:proofErr w:type="spellEnd"/>
      <w:r w:rsidR="003B6F53">
        <w:t xml:space="preserve">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gramStart"/>
      <w:r w:rsidRPr="001E2844">
        <w:rPr>
          <w:rFonts w:ascii="Courier New" w:eastAsia="Times New Roman" w:hAnsi="Courier New" w:cs="Courier New"/>
          <w:color w:val="A9B7C6"/>
          <w:sz w:val="16"/>
          <w:szCs w:val="16"/>
          <w:lang w:eastAsia="de-DE"/>
        </w:rPr>
        <w:t xml:space="preserve">   (</w:t>
      </w:r>
      <w:proofErr w:type="gramEnd"/>
      <w:r w:rsidRPr="001E2844">
        <w:rPr>
          <w:rFonts w:ascii="Courier New" w:eastAsia="Times New Roman" w:hAnsi="Courier New" w:cs="Courier New"/>
          <w:color w:val="A9B7C6"/>
          <w:sz w:val="16"/>
          <w:szCs w:val="16"/>
          <w:lang w:eastAsia="de-DE"/>
        </w:rPr>
        <w:t xml:space="preserve">) -&gt; </w:t>
      </w:r>
      <w:proofErr w:type="spellStart"/>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decoratedCompanyDataSupplier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spellStart"/>
      <w:r w:rsidRPr="001E2844">
        <w:rPr>
          <w:rFonts w:ascii="Courier New" w:eastAsia="Times New Roman" w:hAnsi="Courier New" w:cs="Courier New"/>
          <w:color w:val="A9B7C6"/>
          <w:sz w:val="16"/>
          <w:szCs w:val="16"/>
          <w:lang w:eastAsia="de-DE"/>
        </w:rPr>
        <w:t>circuitBreaker.decorateSupplier</w:t>
      </w:r>
      <w:proofErr w:type="spellEnd"/>
      <w:r w:rsidRPr="001E2844">
        <w:rPr>
          <w:rFonts w:ascii="Courier New" w:eastAsia="Times New Roman" w:hAnsi="Courier New" w:cs="Courier New"/>
          <w:color w:val="A9B7C6"/>
          <w:sz w:val="16"/>
          <w:szCs w:val="16"/>
          <w:lang w:eastAsia="de-DE"/>
        </w:rPr>
        <w:t>(</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68174F" w:rsidP="00CD395E">
      <w:pPr>
        <w:rPr>
          <w:sz w:val="16"/>
          <w:szCs w:val="16"/>
        </w:rPr>
      </w:pPr>
      <w:hyperlink r:id="rId38" w:history="1">
        <w:r w:rsidR="004F2E81" w:rsidRPr="0066430F">
          <w:rPr>
            <w:rStyle w:val="Hyperlink"/>
            <w:sz w:val="16"/>
            <w:szCs w:val="16"/>
          </w:rPr>
          <w:t>https://reflectoring.io/circuitbreaker-with-resilience4j/</w:t>
        </w:r>
      </w:hyperlink>
    </w:p>
    <w:p w14:paraId="31871001" w14:textId="76866A6E" w:rsidR="004F2E81" w:rsidRDefault="0068174F" w:rsidP="00CD395E">
      <w:pPr>
        <w:rPr>
          <w:sz w:val="16"/>
          <w:szCs w:val="16"/>
        </w:rPr>
      </w:pPr>
      <w:hyperlink r:id="rId39" w:history="1">
        <w:r w:rsidR="00336B5B" w:rsidRPr="007F1BB9">
          <w:rPr>
            <w:rStyle w:val="Hyperlink"/>
            <w:sz w:val="16"/>
            <w:szCs w:val="16"/>
          </w:rPr>
          <w:t>https://resilience4j.readme.io/docs/circuitbreake</w:t>
        </w:r>
      </w:hyperlink>
    </w:p>
    <w:p w14:paraId="6209FB31" w14:textId="37A59DA8" w:rsidR="00A6236B" w:rsidRDefault="00336B5B" w:rsidP="00CD395E">
      <w:r>
        <w:t>Ein Test wird auf Abbildung</w:t>
      </w:r>
      <w:proofErr w:type="gramStart"/>
      <w:r>
        <w:t xml:space="preserve"> ..</w:t>
      </w:r>
      <w:proofErr w:type="gramEnd"/>
      <w:r>
        <w:t xml:space="preserve"> gezeigt. Eine </w:t>
      </w:r>
      <w:proofErr w:type="spellStart"/>
      <w:r>
        <w:t>for</w:t>
      </w:r>
      <w:proofErr w:type="spellEnd"/>
      <w:r>
        <w:t xml:space="preserve">-Schleife wird </w:t>
      </w:r>
      <w:proofErr w:type="spellStart"/>
      <w:proofErr w:type="gramStart"/>
      <w:r w:rsidR="00FB48D8">
        <w:t>zehn</w:t>
      </w:r>
      <w:r>
        <w:t xml:space="preserve"> mal</w:t>
      </w:r>
      <w:proofErr w:type="spellEnd"/>
      <w:proofErr w:type="gramEnd"/>
      <w:r>
        <w:t xml:space="preserve"> durchlaufen. Bei </w:t>
      </w:r>
      <w:r w:rsidR="00FB48D8">
        <w:t>jedem</w:t>
      </w:r>
      <w:r>
        <w:t xml:space="preserve"> Durchlauf wird</w:t>
      </w:r>
      <w:r w:rsidR="0070340B">
        <w:t xml:space="preserve"> im </w:t>
      </w:r>
      <w:proofErr w:type="spellStart"/>
      <w:r w:rsidR="0070340B">
        <w:t>try</w:t>
      </w:r>
      <w:proofErr w:type="spellEnd"/>
      <w:r w:rsidR="0070340B">
        <w:t>-Block</w:t>
      </w:r>
      <w:r>
        <w:t xml:space="preserve"> versucht</w:t>
      </w:r>
      <w:r w:rsidR="0070340B">
        <w:t xml:space="preserve"> über </w:t>
      </w:r>
      <w:proofErr w:type="spellStart"/>
      <w:proofErr w:type="gramStart"/>
      <w:r w:rsidR="0070340B">
        <w:t>decoratedCompanySupplier.get</w:t>
      </w:r>
      <w:proofErr w:type="spellEnd"/>
      <w:r w:rsidR="0070340B">
        <w:t>(</w:t>
      </w:r>
      <w:proofErr w:type="gramEnd"/>
      <w:r w:rsidR="0070340B">
        <w:t>) die Firmendaten vom Firmenverwaltungsservice zu holen.</w:t>
      </w:r>
      <w:r w:rsidR="00FB48D8">
        <w:t xml:space="preserve"> Der Name der ersten Firma wird zum </w:t>
      </w:r>
      <w:proofErr w:type="spellStart"/>
      <w:r w:rsidR="00FB48D8">
        <w:t>prüfen</w:t>
      </w:r>
      <w:proofErr w:type="spellEnd"/>
      <w:r w:rsidR="00FB48D8">
        <w:t xml:space="preserve"> der erfolgreichen Datenübertragung bei jedem durchlauf </w:t>
      </w:r>
      <w:proofErr w:type="gramStart"/>
      <w:r w:rsidR="00FB48D8">
        <w:t>Ausgegeben</w:t>
      </w:r>
      <w:proofErr w:type="gramEnd"/>
      <w:r w:rsidR="00FB48D8">
        <w:t>.</w:t>
      </w:r>
      <w:r w:rsidR="0070340B">
        <w:t xml:space="preserve"> Werden die in der Konfiguration festgelegten Grenzwerte überschritten, dann wird eine </w:t>
      </w:r>
      <w:proofErr w:type="spellStart"/>
      <w:r w:rsidR="0070340B">
        <w:t>CallNotPermittetException</w:t>
      </w:r>
      <w:proofErr w:type="spellEnd"/>
      <w:r w:rsidR="0070340B">
        <w:t xml:space="preserve"> geworfen und der Code wird im catch-Block weiter ausgeführt. Im </w:t>
      </w:r>
      <w:proofErr w:type="spellStart"/>
      <w:r w:rsidR="0070340B">
        <w:t>falle</w:t>
      </w:r>
      <w:proofErr w:type="spellEnd"/>
      <w:r w:rsidR="0070340B">
        <w:t xml:space="preserv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679DFC63" w14:textId="6589252A" w:rsidR="00FB48D8" w:rsidRDefault="00FB48D8" w:rsidP="00CD395E"/>
    <w:p w14:paraId="5963AC20" w14:textId="3A1D4AA7" w:rsidR="00FB48D8" w:rsidRDefault="00FB48D8" w:rsidP="00CD395E"/>
    <w:p w14:paraId="10C5CDE6" w14:textId="6B49BE5D" w:rsidR="00FB48D8" w:rsidRDefault="00FB48D8" w:rsidP="00CD395E"/>
    <w:p w14:paraId="0718DBEB" w14:textId="77777777" w:rsidR="00FB48D8" w:rsidRDefault="00FB48D8" w:rsidP="00CD395E"/>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F9086D">
        <w:rPr>
          <w:rFonts w:ascii="Courier New" w:eastAsia="Times New Roman" w:hAnsi="Courier New" w:cs="Courier New"/>
          <w:color w:val="CC7832"/>
          <w:sz w:val="16"/>
          <w:szCs w:val="16"/>
          <w:lang w:eastAsia="de-DE"/>
        </w:rPr>
        <w:t>for</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CC7832"/>
          <w:sz w:val="16"/>
          <w:szCs w:val="16"/>
          <w:lang w:eastAsia="de-DE"/>
        </w:rPr>
        <w:t>int</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roofErr w:type="gramStart"/>
      <w:r w:rsidRPr="00F9086D">
        <w:rPr>
          <w:rFonts w:ascii="Courier New" w:eastAsia="Times New Roman" w:hAnsi="Courier New" w:cs="Courier New"/>
          <w:color w:val="A9B7C6"/>
          <w:sz w:val="16"/>
          <w:szCs w:val="16"/>
          <w:lang w:eastAsia="de-DE"/>
        </w:rPr>
        <w:t>+){</w:t>
      </w:r>
      <w:proofErr w:type="gramEnd"/>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CC7832"/>
          <w:sz w:val="16"/>
          <w:szCs w:val="16"/>
          <w:lang w:eastAsia="de-DE"/>
        </w:rPr>
        <w:t>try</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 xml:space="preserve"> = </w:t>
      </w:r>
      <w:proofErr w:type="spellStart"/>
      <w:proofErr w:type="gramStart"/>
      <w:r w:rsidRPr="00F9086D">
        <w:rPr>
          <w:rFonts w:ascii="Courier New" w:eastAsia="Times New Roman" w:hAnsi="Courier New" w:cs="Courier New"/>
          <w:color w:val="A9B7C6"/>
          <w:sz w:val="16"/>
          <w:szCs w:val="16"/>
          <w:lang w:eastAsia="de-DE"/>
        </w:rPr>
        <w:t>decoratedCompanyDataSupplier.get</w:t>
      </w:r>
      <w:proofErr w:type="spellEnd"/>
      <w:r w:rsidRPr="00F9086D">
        <w:rPr>
          <w:rFonts w:ascii="Courier New" w:eastAsia="Times New Roman" w:hAnsi="Courier New" w:cs="Courier New"/>
          <w:color w:val="A9B7C6"/>
          <w:sz w:val="16"/>
          <w:szCs w:val="16"/>
          <w:lang w:eastAsia="de-DE"/>
        </w:rPr>
        <w:t>(</w:t>
      </w:r>
      <w:proofErr w:type="gram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companies.get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getCompanyName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CallNotPermittedException</w:t>
      </w:r>
      <w:proofErr w:type="spellEnd"/>
      <w:r w:rsidRPr="00F9086D">
        <w:rPr>
          <w:rFonts w:ascii="Courier New" w:eastAsia="Times New Roman" w:hAnsi="Courier New" w:cs="Courier New"/>
          <w:color w:val="A9B7C6"/>
          <w:sz w:val="16"/>
          <w:szCs w:val="16"/>
          <w:lang w:eastAsia="de-DE"/>
        </w:rPr>
        <w:t xml:space="preserve">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e.getMessage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companies.clear</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r>
      <w:proofErr w:type="spellStart"/>
      <w:r w:rsidRPr="00F9086D">
        <w:rPr>
          <w:rFonts w:ascii="Courier New" w:eastAsia="Times New Roman" w:hAnsi="Courier New" w:cs="Courier New"/>
          <w:color w:val="A9B7C6"/>
          <w:sz w:val="16"/>
          <w:szCs w:val="16"/>
          <w:lang w:eastAsia="de-DE"/>
        </w:rPr>
        <w:t>model.addAttribute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A8759"/>
          <w:sz w:val="16"/>
          <w:szCs w:val="16"/>
          <w:lang w:eastAsia="de-DE"/>
        </w:rPr>
        <w:t>"</w:t>
      </w:r>
      <w:proofErr w:type="spellStart"/>
      <w:r w:rsidRPr="00F9086D">
        <w:rPr>
          <w:rFonts w:ascii="Courier New" w:eastAsia="Times New Roman" w:hAnsi="Courier New" w:cs="Courier New"/>
          <w:color w:val="6A8759"/>
          <w:sz w:val="16"/>
          <w:szCs w:val="16"/>
          <w:lang w:eastAsia="de-DE"/>
        </w:rPr>
        <w:t>companies</w:t>
      </w:r>
      <w:proofErr w:type="spellEnd"/>
      <w:r w:rsidRPr="00F9086D">
        <w:rPr>
          <w:rFonts w:ascii="Courier New" w:eastAsia="Times New Roman" w:hAnsi="Courier New" w:cs="Courier New"/>
          <w:color w:val="6A8759"/>
          <w:sz w:val="16"/>
          <w:szCs w:val="16"/>
          <w:lang w:eastAsia="de-DE"/>
        </w:rPr>
        <w:t>"</w:t>
      </w:r>
      <w:r w:rsidRPr="00F9086D">
        <w:rPr>
          <w:rFonts w:ascii="Courier New" w:eastAsia="Times New Roman" w:hAnsi="Courier New" w:cs="Courier New"/>
          <w:color w:val="CC7832"/>
          <w:sz w:val="16"/>
          <w:szCs w:val="16"/>
          <w:lang w:eastAsia="de-DE"/>
        </w:rP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proofErr w:type="spellStart"/>
      <w:r w:rsidRPr="00F9086D">
        <w:rPr>
          <w:rFonts w:ascii="Courier New" w:eastAsia="Times New Roman" w:hAnsi="Courier New" w:cs="Courier New"/>
          <w:color w:val="CC7832"/>
          <w:sz w:val="16"/>
          <w:szCs w:val="16"/>
          <w:lang w:eastAsia="de-DE"/>
        </w:rPr>
        <w:t>return</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3B144CC1" w14:textId="058F0CD9" w:rsidR="004D7312" w:rsidRPr="004D7312" w:rsidRDefault="00FB48D8" w:rsidP="004D7312">
      <w:pPr>
        <w:rPr>
          <w:lang w:eastAsia="de-DE"/>
        </w:rPr>
      </w:pPr>
      <w:r>
        <w:t xml:space="preserve">Die Anfrage des Services Besucher ruft im Firmenverwaltungsservice </w:t>
      </w:r>
      <w:r w:rsidR="000048D5">
        <w:t xml:space="preserve">die Methode </w:t>
      </w:r>
      <w:proofErr w:type="spellStart"/>
      <w:proofErr w:type="gramStart"/>
      <w:r w:rsidR="000048D5">
        <w:t>allCompanies</w:t>
      </w:r>
      <w:proofErr w:type="spellEnd"/>
      <w:r w:rsidR="000048D5">
        <w:t>(</w:t>
      </w:r>
      <w:proofErr w:type="gramEnd"/>
      <w:r w:rsidR="000048D5">
        <w:t>)</w:t>
      </w:r>
      <w:r w:rsidR="00605F31">
        <w:t xml:space="preserve"> (siehe Abbildung ..)</w:t>
      </w:r>
      <w:r w:rsidR="000048D5">
        <w:t xml:space="preserve"> auf. Diese gibt eine Liste mit allen verfügbaren Firmendaten zurück.</w:t>
      </w:r>
      <w:r w:rsidR="002A5BA8">
        <w:t xml:space="preserve"> Im Test auf Abbildung</w:t>
      </w:r>
      <w:proofErr w:type="gramStart"/>
      <w:r w:rsidR="002A5BA8">
        <w:t xml:space="preserve"> ..</w:t>
      </w:r>
      <w:proofErr w:type="gramEnd"/>
      <w:r w:rsidR="002A5BA8">
        <w:t xml:space="preserve"> soll geprüft </w:t>
      </w:r>
      <w:proofErr w:type="gramStart"/>
      <w:r w:rsidR="002A5BA8">
        <w:t>werden</w:t>
      </w:r>
      <w:proofErr w:type="gramEnd"/>
      <w:r w:rsidR="002A5BA8">
        <w:t xml:space="preserve"> ob der Circuit Breaker </w:t>
      </w:r>
      <w:r w:rsidR="002A5BA8">
        <w:lastRenderedPageBreak/>
        <w:t xml:space="preserve">entsprechend der Konfiguration auf den Zustand offen gesetzt wird und eine </w:t>
      </w:r>
      <w:proofErr w:type="spellStart"/>
      <w:r w:rsidR="002A5BA8">
        <w:t>CallNotPermittetException</w:t>
      </w:r>
      <w:proofErr w:type="spellEnd"/>
      <w:r w:rsidR="00605F31">
        <w:t xml:space="preserve"> </w:t>
      </w:r>
      <w:r w:rsidR="002A5BA8">
        <w:t xml:space="preserve">geworfen wird. Dieses Verhalten wird entsprechend der Konfiguration nach drei Aufrufen mit höchstens </w:t>
      </w:r>
      <w:r w:rsidR="00605F31">
        <w:t xml:space="preserve">einer Zeitüberschreitung ausgelöst. Zur Umsetzung wurde in der Methode </w:t>
      </w:r>
      <w:proofErr w:type="spellStart"/>
      <w:proofErr w:type="gramStart"/>
      <w:r w:rsidR="00605F31">
        <w:t>allCompanies</w:t>
      </w:r>
      <w:proofErr w:type="spellEnd"/>
      <w:r w:rsidR="00605F31">
        <w:t>(</w:t>
      </w:r>
      <w:proofErr w:type="gramEnd"/>
      <w:r w:rsidR="00605F31">
        <w:t xml:space="preserve">), </w:t>
      </w:r>
      <w:proofErr w:type="spellStart"/>
      <w:r w:rsidR="00605F31">
        <w:t>Thread.sleep</w:t>
      </w:r>
      <w:proofErr w:type="spellEnd"/>
      <w:r w:rsidR="00605F31">
        <w:t xml:space="preserve">(1100) eingefügt. Dadurch erfolgt nach jedem Aufruf eine Zeitüberschreitung. Die Konsolenausgabe wird auf </w:t>
      </w:r>
      <w:proofErr w:type="gramStart"/>
      <w:r w:rsidR="00605F31">
        <w:t>Abbildung..</w:t>
      </w:r>
      <w:proofErr w:type="gramEnd"/>
      <w:r w:rsidR="00605F31">
        <w:t xml:space="preserve"> dargestellt. Es wird dreimal der Firmenname des ersten Datensatzes aus der Firmendatenliste ausgegeben. Weil alle drei Aufrufe die Zeit </w:t>
      </w:r>
      <w:proofErr w:type="gramStart"/>
      <w:r w:rsidR="00605F31">
        <w:t>überscheiten</w:t>
      </w:r>
      <w:proofErr w:type="gramEnd"/>
      <w:r w:rsidR="00605F31">
        <w:t xml:space="preserve"> wird nach dem dritten Aufruf eine </w:t>
      </w:r>
      <w:proofErr w:type="spellStart"/>
      <w:r w:rsidR="00605F31">
        <w:t>CallNotPermittetException</w:t>
      </w:r>
      <w:proofErr w:type="spellEnd"/>
      <w:r w:rsidR="00605F31">
        <w:t xml:space="preserve"> geworfen und der Circuit Breaker geöffnet. </w:t>
      </w:r>
      <w:r w:rsidR="004A51BA">
        <w:t>Die Fehlermeldung wird in der Konsole ausgegeben. Über einen bestimmten Zeitraum ist keine Anfrage an den Firmenverwaltungsservice mehr möglich.</w:t>
      </w:r>
      <w:r w:rsidR="00605F31">
        <w:t xml:space="preserve"> </w:t>
      </w:r>
      <w:r w:rsidR="004D7312">
        <w:t xml:space="preserve">Der Zeitraum für den offenen Zustand kann mit </w:t>
      </w:r>
      <w:proofErr w:type="gramStart"/>
      <w:r w:rsidR="004D7312">
        <w:t xml:space="preserve">„ </w:t>
      </w:r>
      <w:r w:rsidR="004D7312" w:rsidRPr="004D7312">
        <w:rPr>
          <w:lang w:eastAsia="de-DE"/>
        </w:rPr>
        <w:t>.</w:t>
      </w:r>
      <w:proofErr w:type="spellStart"/>
      <w:r w:rsidR="004D7312" w:rsidRPr="004D7312">
        <w:rPr>
          <w:lang w:eastAsia="de-DE"/>
        </w:rPr>
        <w:t>waitDurationInOpenState</w:t>
      </w:r>
      <w:proofErr w:type="spellEnd"/>
      <w:proofErr w:type="gramEnd"/>
      <w:r w:rsidR="004D7312" w:rsidRPr="004D7312">
        <w:rPr>
          <w:lang w:eastAsia="de-DE"/>
        </w:rPr>
        <w:t>(</w:t>
      </w:r>
      <w:proofErr w:type="spellStart"/>
      <w:r w:rsidR="004D7312" w:rsidRPr="004D7312">
        <w:rPr>
          <w:lang w:eastAsia="de-DE"/>
        </w:rPr>
        <w:t>Duration.ofSeconds</w:t>
      </w:r>
      <w:proofErr w:type="spellEnd"/>
      <w:r w:rsidR="004D7312" w:rsidRPr="004D7312">
        <w:rPr>
          <w:lang w:eastAsia="de-DE"/>
        </w:rPr>
        <w:t>(</w:t>
      </w:r>
      <w:proofErr w:type="spellStart"/>
      <w:r w:rsidR="004D7312">
        <w:rPr>
          <w:lang w:eastAsia="de-DE"/>
        </w:rPr>
        <w:t>seconds</w:t>
      </w:r>
      <w:proofErr w:type="spellEnd"/>
      <w:r w:rsidR="004D7312" w:rsidRPr="004D7312">
        <w:rPr>
          <w:lang w:eastAsia="de-DE"/>
        </w:rPr>
        <w:t>))</w:t>
      </w:r>
      <w:r w:rsidR="004D7312">
        <w:rPr>
          <w:lang w:eastAsia="de-DE"/>
        </w:rPr>
        <w:t xml:space="preserve"> “ 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proofErr w:type="spellStart"/>
      <w:r w:rsidRPr="00336B5B">
        <w:rPr>
          <w:rFonts w:ascii="Courier New" w:eastAsia="Times New Roman" w:hAnsi="Courier New" w:cs="Courier New"/>
          <w:color w:val="CC7832"/>
          <w:sz w:val="16"/>
          <w:szCs w:val="16"/>
          <w:lang w:eastAsia="de-DE"/>
        </w:rPr>
        <w:t>public</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proofErr w:type="spellEnd"/>
      <w:r w:rsidRPr="00336B5B">
        <w:rPr>
          <w:rFonts w:ascii="Courier New" w:eastAsia="Times New Roman" w:hAnsi="Courier New" w:cs="Courier New"/>
          <w:color w:val="A9B7C6"/>
          <w:sz w:val="16"/>
          <w:szCs w:val="16"/>
          <w:lang w:eastAsia="de-DE"/>
        </w:rPr>
        <w:t xml:space="preserve"> &lt;List&lt;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&gt;&gt; </w:t>
      </w:r>
      <w:proofErr w:type="spellStart"/>
      <w:proofErr w:type="gramStart"/>
      <w:r w:rsidRPr="00336B5B">
        <w:rPr>
          <w:rFonts w:ascii="Courier New" w:eastAsia="Times New Roman" w:hAnsi="Courier New" w:cs="Courier New"/>
          <w:color w:val="FFC66D"/>
          <w:sz w:val="16"/>
          <w:szCs w:val="16"/>
          <w:lang w:eastAsia="de-DE"/>
        </w:rPr>
        <w:t>allCompanies</w:t>
      </w:r>
      <w:proofErr w:type="spellEnd"/>
      <w:r w:rsidRPr="00336B5B">
        <w:rPr>
          <w:rFonts w:ascii="Courier New" w:eastAsia="Times New Roman" w:hAnsi="Courier New" w:cs="Courier New"/>
          <w:color w:val="A9B7C6"/>
          <w:sz w:val="16"/>
          <w:szCs w:val="16"/>
          <w:lang w:eastAsia="de-DE"/>
        </w:rPr>
        <w:t>(</w:t>
      </w:r>
      <w:proofErr w:type="gramEnd"/>
      <w:r w:rsidRPr="00336B5B">
        <w:rPr>
          <w:rFonts w:ascii="Courier New" w:eastAsia="Times New Roman" w:hAnsi="Courier New" w:cs="Courier New"/>
          <w:color w:val="A9B7C6"/>
          <w:sz w:val="16"/>
          <w:szCs w:val="16"/>
          <w:lang w:eastAsia="de-DE"/>
        </w:rPr>
        <w:t xml:space="preserve">) </w:t>
      </w:r>
      <w:proofErr w:type="spellStart"/>
      <w:r w:rsidRPr="00336B5B">
        <w:rPr>
          <w:rFonts w:ascii="Courier New" w:eastAsia="Times New Roman" w:hAnsi="Courier New" w:cs="Courier New"/>
          <w:color w:val="CC7832"/>
          <w:sz w:val="16"/>
          <w:szCs w:val="16"/>
          <w:lang w:eastAsia="de-DE"/>
        </w:rPr>
        <w:t>throws</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InterruptedException</w:t>
      </w:r>
      <w:proofErr w:type="spellEnd"/>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w:t>
      </w:r>
      <w:proofErr w:type="spellStart"/>
      <w:r w:rsidRPr="00336B5B">
        <w:rPr>
          <w:rFonts w:ascii="Courier New" w:eastAsia="Times New Roman" w:hAnsi="Courier New" w:cs="Courier New"/>
          <w:color w:val="A9B7C6"/>
          <w:sz w:val="16"/>
          <w:szCs w:val="16"/>
          <w:lang w:eastAsia="de-DE"/>
        </w:rPr>
        <w:t>Thread.</w:t>
      </w:r>
      <w:r w:rsidRPr="00336B5B">
        <w:rPr>
          <w:rFonts w:ascii="Courier New" w:eastAsia="Times New Roman" w:hAnsi="Courier New" w:cs="Courier New"/>
          <w:i/>
          <w:iCs/>
          <w:color w:val="A9B7C6"/>
          <w:sz w:val="16"/>
          <w:szCs w:val="16"/>
          <w:lang w:eastAsia="de-DE"/>
        </w:rPr>
        <w:t>sleep</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 </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 xml:space="preserve"> = </w:t>
      </w:r>
      <w:proofErr w:type="spellStart"/>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w:t>
      </w:r>
      <w:proofErr w:type="spellStart"/>
      <w:r w:rsidRPr="00336B5B">
        <w:rPr>
          <w:rFonts w:ascii="Courier New" w:eastAsia="Times New Roman" w:hAnsi="Courier New" w:cs="Courier New"/>
          <w:color w:val="CC7832"/>
          <w:sz w:val="16"/>
          <w:szCs w:val="16"/>
          <w:lang w:eastAsia="de-DE"/>
        </w:rPr>
        <w:t>return</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body</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proofErr w:type="gram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proofErr w:type="spellEnd"/>
      <w:proofErr w:type="gram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companies.empty</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BABABA"/>
          <w:sz w:val="16"/>
          <w:szCs w:val="16"/>
          <w:lang w:eastAsia="de-DE"/>
        </w:rPr>
        <w:t>colspan</w:t>
      </w:r>
      <w:proofErr w:type="spellEnd"/>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w:t>
      </w:r>
      <w:proofErr w:type="spellEnd"/>
      <w:r w:rsidRPr="00CD748C">
        <w:rPr>
          <w:rFonts w:ascii="Courier New" w:eastAsia="Times New Roman" w:hAnsi="Courier New" w:cs="Courier New"/>
          <w:color w:val="A5C261"/>
          <w:sz w:val="16"/>
          <w:szCs w:val="16"/>
          <w:lang w:eastAsia="de-DE"/>
        </w:rPr>
        <w:t xml:space="preserve"> : ${</w:t>
      </w:r>
      <w:proofErr w:type="spellStart"/>
      <w:r w:rsidRPr="00CD748C">
        <w:rPr>
          <w:rFonts w:ascii="Courier New" w:eastAsia="Times New Roman" w:hAnsi="Courier New" w:cs="Courier New"/>
          <w:color w:val="A5C261"/>
          <w:sz w:val="16"/>
          <w:szCs w:val="16"/>
          <w:lang w:eastAsia="de-DE"/>
        </w:rPr>
        <w:t>companies</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company.companyName</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company.takesPart</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company.logoPath</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68174F" w:rsidP="00356562">
      <w:pPr>
        <w:rPr>
          <w:sz w:val="16"/>
          <w:szCs w:val="16"/>
        </w:rPr>
      </w:pPr>
      <w:hyperlink r:id="rId41"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68174F" w:rsidP="00356562">
      <w:pPr>
        <w:rPr>
          <w:sz w:val="16"/>
          <w:szCs w:val="16"/>
        </w:rPr>
      </w:pPr>
      <w:hyperlink r:id="rId42"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48" w:name="_Toc83893712"/>
      <w:r>
        <w:t>Jaeger</w:t>
      </w:r>
      <w:bookmarkEnd w:id="48"/>
    </w:p>
    <w:p w14:paraId="0DD499D7" w14:textId="77777777" w:rsidR="00477092" w:rsidRDefault="00DB22B6" w:rsidP="007656BF">
      <w:proofErr w:type="spellStart"/>
      <w:r>
        <w:t>Jeaeger</w:t>
      </w:r>
      <w:proofErr w:type="spellEnd"/>
      <w:r>
        <w:t xml:space="preserve"> ist </w:t>
      </w:r>
      <w:r w:rsidR="00477092">
        <w:t>e</w:t>
      </w:r>
      <w:r>
        <w:t xml:space="preserve">in </w:t>
      </w:r>
      <w:r w:rsidR="00477092">
        <w:t xml:space="preserve">open source </w:t>
      </w:r>
      <w:proofErr w:type="spellStart"/>
      <w:r>
        <w:t>Distributet</w:t>
      </w:r>
      <w:proofErr w:type="spellEnd"/>
      <w:r>
        <w:t xml:space="preserve"> Tracing System </w:t>
      </w:r>
      <w:r w:rsidR="00477092">
        <w:t>von der Firma Uber. Es dient zur Fehlerbehebung und Überwachung in einer Microservice-Anwendung. Es Visualisiert den gesamten Prozessfluss einer Anfrage durch verschiedene Microservices. Folgende Inhalte werden dabei geboten:</w:t>
      </w:r>
    </w:p>
    <w:p w14:paraId="09D2C401" w14:textId="3CA8AB29" w:rsidR="007656BF" w:rsidRDefault="00477092" w:rsidP="00477092">
      <w:pPr>
        <w:pStyle w:val="Listenabsatz"/>
        <w:numPr>
          <w:ilvl w:val="0"/>
          <w:numId w:val="24"/>
        </w:numPr>
      </w:pPr>
      <w:r>
        <w:t>Transaktionsüberwachung</w:t>
      </w:r>
    </w:p>
    <w:p w14:paraId="2DBB157E" w14:textId="072BF511" w:rsidR="00477092" w:rsidRDefault="00477092" w:rsidP="00477092">
      <w:pPr>
        <w:pStyle w:val="Listenabsatz"/>
        <w:numPr>
          <w:ilvl w:val="0"/>
          <w:numId w:val="24"/>
        </w:numPr>
      </w:pPr>
      <w:r>
        <w:t>Ursachenanalyse</w:t>
      </w:r>
    </w:p>
    <w:p w14:paraId="3C654898" w14:textId="177312CB" w:rsidR="00477092" w:rsidRDefault="00477092" w:rsidP="00477092">
      <w:pPr>
        <w:pStyle w:val="Listenabsatz"/>
        <w:numPr>
          <w:ilvl w:val="0"/>
          <w:numId w:val="24"/>
        </w:numPr>
      </w:pPr>
      <w:r>
        <w:t xml:space="preserve">Analyse </w:t>
      </w:r>
      <w:r w:rsidR="00C761D5">
        <w:t>von</w:t>
      </w:r>
      <w:r>
        <w:t xml:space="preserve"> Dienstabhängigkeiten</w:t>
      </w:r>
    </w:p>
    <w:p w14:paraId="6B32AD35" w14:textId="503232E5" w:rsidR="00477092" w:rsidRDefault="00477092" w:rsidP="00477092">
      <w:pPr>
        <w:pStyle w:val="Listenabsatz"/>
        <w:numPr>
          <w:ilvl w:val="0"/>
          <w:numId w:val="24"/>
        </w:numPr>
      </w:pPr>
      <w:r>
        <w:lastRenderedPageBreak/>
        <w:t>Latenz- und Performanceoptimierung</w:t>
      </w:r>
    </w:p>
    <w:p w14:paraId="30D76C2F" w14:textId="77777777" w:rsidR="00FD5F0E" w:rsidRPr="007656BF" w:rsidRDefault="00FD5F0E" w:rsidP="00FD5F0E"/>
    <w:p w14:paraId="05CF1E2A" w14:textId="17320BA6" w:rsidR="00600008" w:rsidRPr="00600008" w:rsidRDefault="00356562" w:rsidP="00600008">
      <w:pPr>
        <w:pStyle w:val="berschrift2"/>
      </w:pPr>
      <w:bookmarkStart w:id="49" w:name="_Toc83893713"/>
      <w:r>
        <w:t>Services</w:t>
      </w:r>
      <w:bookmarkEnd w:id="49"/>
    </w:p>
    <w:p w14:paraId="5EC74752" w14:textId="76E8E1EA" w:rsidR="00356562" w:rsidRDefault="00356562" w:rsidP="00356562">
      <w:pPr>
        <w:pStyle w:val="berschrift3"/>
      </w:pPr>
      <w:bookmarkStart w:id="50" w:name="_Toc83893714"/>
      <w:r>
        <w:t>Firmenverwaltung</w:t>
      </w:r>
      <w:bookmarkEnd w:id="50"/>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1" w:name="_Toc83893715"/>
      <w:r>
        <w:t>Newsletter</w:t>
      </w:r>
      <w:bookmarkEnd w:id="51"/>
    </w:p>
    <w:p w14:paraId="229280B3" w14:textId="2B04D727" w:rsidR="00D117D0" w:rsidRDefault="001C3DDD" w:rsidP="001C3DDD">
      <w:r>
        <w:t>Für das Versenden der Newsletter per Broadcast und zum Abonnieren der Newsletter wird das ASP.NET Core Projekt Newsletter angelegt</w:t>
      </w:r>
    </w:p>
    <w:p w14:paraId="5F0ACC76" w14:textId="71715FA8" w:rsidR="00D117D0" w:rsidRDefault="00D117D0" w:rsidP="00D117D0">
      <w:pPr>
        <w:pStyle w:val="berschrift2"/>
      </w:pPr>
      <w:bookmarkStart w:id="52" w:name="_Toc83893716"/>
      <w:r>
        <w:t>Docker</w:t>
      </w:r>
      <w:bookmarkEnd w:id="52"/>
    </w:p>
    <w:p w14:paraId="3C52B21E" w14:textId="77777777" w:rsidR="00D117D0" w:rsidRDefault="00D117D0" w:rsidP="00D117D0">
      <w:r>
        <w:t xml:space="preserve">Docker ist die Containersoftware der Firma Docker Inc. welche Laut Bernd </w:t>
      </w:r>
      <w:proofErr w:type="spellStart"/>
      <w:r>
        <w:t>Öggl</w:t>
      </w:r>
      <w:proofErr w:type="spellEnd"/>
      <w:r>
        <w:t xml:space="preserve"> und Michael Kofler den Container-Markt als solchen geschaffen haben und aufgrund der schnellen Entwicklung in der Branche das Tempo vorgeben.</w:t>
      </w:r>
      <w:r>
        <w:rPr>
          <w:rStyle w:val="Funotenzeichen"/>
        </w:rPr>
        <w:footnoteReference w:id="25"/>
      </w:r>
      <w:r>
        <w:t xml:space="preserve"> Container bieten einen universellen Paketierungsansatz, bei dem alle Anwendungsabhängigkeiten in einem Container gebündelt werden. Die Container werden von der Docker Engine ausgeführt.</w:t>
      </w:r>
      <w:r>
        <w:rPr>
          <w:rStyle w:val="Funotenzeichen"/>
        </w:rPr>
        <w:footnoteReference w:id="26"/>
      </w:r>
      <w:r>
        <w:br/>
        <w:t xml:space="preserve">Container bieten gegenüber Virtuellen Maschinen (welche es ermöglichen auf einem Rechner mehrere Betriebssysteme laufen zu lassen) mehrere Vorteile. Beim Einsatz von Containern wird kein ganzes Betriebssystem installiert. Dadurch wird die Erzeugung des Overheads einer Virtuellen Maschine beim Ausführen von Softwarekomponenten wie zum Beispiel Webserver, Programmiersprachen und Datenbanken vermeiden. Weiterhin lassen sich dadurch Container schneller aufsetzen als Virtuelle Maschinen und Entwicklern werden unter anderem neue Möglichkeiten im </w:t>
      </w:r>
      <w:proofErr w:type="spellStart"/>
      <w:r>
        <w:t>Deployment</w:t>
      </w:r>
      <w:proofErr w:type="spellEnd"/>
      <w:r>
        <w:t xml:space="preserve"> geboten.</w:t>
      </w:r>
      <w:r>
        <w:rPr>
          <w:rStyle w:val="Funotenzeichen"/>
        </w:rPr>
        <w:footnoteReference w:id="27"/>
      </w:r>
      <w:r>
        <w:br/>
        <w:t>Docker läuft auf Linux- (</w:t>
      </w:r>
      <w:proofErr w:type="spellStart"/>
      <w:r>
        <w:t>CentOS</w:t>
      </w:r>
      <w:proofErr w:type="spellEnd"/>
      <w:r>
        <w:t xml:space="preserve">, Debian, Fedora, Oracle Linux, RHEL, Suse und Ubuntu) und Windows Server – Betriebssystemen. </w:t>
      </w:r>
      <w:r>
        <w:rPr>
          <w:rStyle w:val="Funotenzeichen"/>
        </w:rPr>
        <w:footnoteReference w:id="28"/>
      </w:r>
    </w:p>
    <w:p w14:paraId="6AA571A4" w14:textId="3E60E629" w:rsidR="009B37AE" w:rsidRPr="001C3DDD" w:rsidRDefault="009B37AE" w:rsidP="000E18E8">
      <w:pPr>
        <w:pStyle w:val="berschrift2"/>
      </w:pPr>
      <w:bookmarkStart w:id="53" w:name="_Toc83893717"/>
      <w:bookmarkEnd w:id="53"/>
    </w:p>
    <w:p w14:paraId="2AA831BA" w14:textId="41DF7850" w:rsidR="00222014" w:rsidRDefault="00222014" w:rsidP="00222014">
      <w:pPr>
        <w:pStyle w:val="berschrift1"/>
      </w:pPr>
      <w:bookmarkStart w:id="54" w:name="_Toc83893718"/>
      <w:r>
        <w:t>Auswertung</w:t>
      </w:r>
      <w:bookmarkEnd w:id="54"/>
    </w:p>
    <w:p w14:paraId="35177725" w14:textId="70F20167" w:rsidR="00222014" w:rsidRDefault="00222014" w:rsidP="00222014">
      <w:pPr>
        <w:pStyle w:val="berschrift2"/>
      </w:pPr>
      <w:bookmarkStart w:id="55" w:name="_Toc83893719"/>
      <w:r>
        <w:t>Ergebnis</w:t>
      </w:r>
      <w:bookmarkEnd w:id="55"/>
    </w:p>
    <w:p w14:paraId="6A9E4C02" w14:textId="77777777" w:rsidR="006B678F" w:rsidRPr="00222014" w:rsidRDefault="006B678F" w:rsidP="006B678F">
      <w:pPr>
        <w:pStyle w:val="berschrift2"/>
      </w:pPr>
      <w:bookmarkStart w:id="56" w:name="_Toc83893720"/>
      <w:r>
        <w:t>Ausblicke</w:t>
      </w:r>
      <w:bookmarkEnd w:id="56"/>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7" w:name="_Toc83893721"/>
      <w:r>
        <w:t>Zusammenfassung</w:t>
      </w:r>
      <w:bookmarkEnd w:id="57"/>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3"/>
          <w:pgSz w:w="11906" w:h="16838" w:code="9"/>
          <w:pgMar w:top="1418" w:right="1701" w:bottom="1418" w:left="2268" w:header="709" w:footer="709" w:gutter="0"/>
          <w:pgNumType w:start="1"/>
          <w:cols w:space="708"/>
          <w:docGrid w:linePitch="360"/>
        </w:sectPr>
      </w:pPr>
    </w:p>
    <w:bookmarkStart w:id="58" w:name="_Toc83893722"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8"/>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9" w:name="_Toc83893723"/>
      <w:r>
        <w:lastRenderedPageBreak/>
        <w:t>Anhang</w:t>
      </w:r>
      <w:bookmarkEnd w:id="59"/>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60" w:name="_Toc83893724"/>
      <w:proofErr w:type="spellStart"/>
      <w:r>
        <w:lastRenderedPageBreak/>
        <w:t>Selstständigkeitserklärung</w:t>
      </w:r>
      <w:bookmarkEnd w:id="60"/>
      <w:proofErr w:type="spellEnd"/>
    </w:p>
    <w:sectPr w:rsidR="00222014" w:rsidRPr="00222014" w:rsidSect="001E120E">
      <w:headerReference w:type="default" r:id="rId44"/>
      <w:footerReference w:type="default" r:id="rId45"/>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3D017" w14:textId="77777777" w:rsidR="0068174F" w:rsidRDefault="0068174F" w:rsidP="00FA562A">
      <w:pPr>
        <w:spacing w:after="0" w:line="240" w:lineRule="auto"/>
      </w:pPr>
      <w:r>
        <w:separator/>
      </w:r>
    </w:p>
  </w:endnote>
  <w:endnote w:type="continuationSeparator" w:id="0">
    <w:p w14:paraId="23BF9E4C" w14:textId="77777777" w:rsidR="0068174F" w:rsidRDefault="0068174F"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0048A" w14:textId="77777777" w:rsidR="0068174F" w:rsidRDefault="0068174F" w:rsidP="00FA562A">
      <w:pPr>
        <w:spacing w:after="0" w:line="240" w:lineRule="auto"/>
      </w:pPr>
      <w:r>
        <w:separator/>
      </w:r>
    </w:p>
  </w:footnote>
  <w:footnote w:type="continuationSeparator" w:id="0">
    <w:p w14:paraId="1D726F3F" w14:textId="77777777" w:rsidR="0068174F" w:rsidRDefault="0068174F"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6229898E" w14:textId="01F794C5" w:rsidR="009E7894" w:rsidRDefault="009E7894">
      <w:pPr>
        <w:pStyle w:val="Funotentext"/>
      </w:pPr>
      <w:r>
        <w:rPr>
          <w:rStyle w:val="Funotenzeichen"/>
        </w:rPr>
        <w:footnoteRef/>
      </w:r>
      <w:r>
        <w:t xml:space="preserve"> </w:t>
      </w:r>
      <w:sdt>
        <w:sdtPr>
          <w:id w:val="2106999655"/>
          <w:citation/>
        </w:sdtPr>
        <w:sdtEndPr/>
        <w:sdtContent>
          <w:r>
            <w:fldChar w:fldCharType="begin"/>
          </w:r>
          <w:r>
            <w:instrText xml:space="preserve"> CITATION Gna18 \l 1031 </w:instrText>
          </w:r>
          <w:r>
            <w:fldChar w:fldCharType="separate"/>
          </w:r>
          <w:r>
            <w:rPr>
              <w:noProof/>
            </w:rPr>
            <w:t>(Gnatyk , 2018)</w:t>
          </w:r>
          <w:r>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12">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3">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14">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15">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6">
    <w:p w14:paraId="5A1FD56B" w14:textId="77777777" w:rsidR="00D43922" w:rsidRDefault="00D43922" w:rsidP="00D43922">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Pr>
              <w:noProof/>
            </w:rPr>
            <w:t>(ComputerWeekly, 2020)</w:t>
          </w:r>
          <w:r>
            <w:fldChar w:fldCharType="end"/>
          </w:r>
        </w:sdtContent>
      </w:sdt>
    </w:p>
  </w:footnote>
  <w:footnote w:id="17">
    <w:p w14:paraId="30457097" w14:textId="77777777" w:rsidR="00D43922" w:rsidRDefault="00D43922" w:rsidP="00D43922">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Pr>
              <w:noProof/>
            </w:rPr>
            <w:t>(Gillis, 2021)</w:t>
          </w:r>
          <w:r>
            <w:fldChar w:fldCharType="end"/>
          </w:r>
        </w:sdtContent>
      </w:sdt>
    </w:p>
  </w:footnote>
  <w:footnote w:id="18">
    <w:p w14:paraId="72FD0F0B" w14:textId="77777777" w:rsidR="00D43922" w:rsidRDefault="00D43922" w:rsidP="00D43922">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0">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1">
    <w:p w14:paraId="31B5D321" w14:textId="77777777" w:rsidR="002A5523" w:rsidRDefault="002A5523" w:rsidP="002A5523">
      <w:pPr>
        <w:pStyle w:val="Funotentext"/>
      </w:pPr>
      <w:r>
        <w:rPr>
          <w:rStyle w:val="Funotenzeichen"/>
        </w:rPr>
        <w:footnoteRef/>
      </w:r>
      <w:r>
        <w:t xml:space="preserve"> </w:t>
      </w:r>
      <w:sdt>
        <w:sdtPr>
          <w:id w:val="775914490"/>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 w:id="22">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3">
    <w:p w14:paraId="0099E12B" w14:textId="77777777" w:rsidR="00D117D0" w:rsidRDefault="00D117D0" w:rsidP="00D117D0">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24">
    <w:p w14:paraId="2A5FE8EB" w14:textId="77777777" w:rsidR="00D117D0" w:rsidRDefault="00D117D0" w:rsidP="00D117D0">
      <w:pPr>
        <w:pStyle w:val="Funotentext"/>
      </w:pPr>
      <w:r>
        <w:rPr>
          <w:rStyle w:val="Funotenzeichen"/>
        </w:rPr>
        <w:footnoteRef/>
      </w:r>
      <w:r>
        <w:t xml:space="preserve"> </w:t>
      </w:r>
      <w:sdt>
        <w:sdtPr>
          <w:id w:val="-1882930560"/>
          <w:citation/>
        </w:sdtPr>
        <w:sdtEndPr/>
        <w:sdtContent>
          <w:r>
            <w:fldChar w:fldCharType="begin"/>
          </w:r>
          <w:r>
            <w:instrText xml:space="preserve"> CITATION Bis16 \l 1031 </w:instrText>
          </w:r>
          <w:r>
            <w:fldChar w:fldCharType="separate"/>
          </w:r>
          <w:r>
            <w:rPr>
              <w:noProof/>
            </w:rPr>
            <w:t>(Biswanger, 2016)</w:t>
          </w:r>
          <w:r>
            <w:fldChar w:fldCharType="end"/>
          </w:r>
        </w:sdtContent>
      </w:sdt>
    </w:p>
  </w:footnote>
  <w:footnote w:id="25">
    <w:p w14:paraId="4B880E47" w14:textId="77777777" w:rsidR="00D117D0" w:rsidRDefault="00D117D0" w:rsidP="00D117D0">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6">
    <w:p w14:paraId="3D988A6B" w14:textId="77777777" w:rsidR="00D117D0" w:rsidRDefault="00D117D0" w:rsidP="00D117D0">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 w:id="27">
    <w:p w14:paraId="2002EF6F" w14:textId="77777777" w:rsidR="00D117D0" w:rsidRDefault="00D117D0" w:rsidP="00D117D0">
      <w:pPr>
        <w:pStyle w:val="Funotentext"/>
      </w:pPr>
      <w:r>
        <w:rPr>
          <w:rStyle w:val="Funotenzeichen"/>
        </w:rPr>
        <w:footnoteRef/>
      </w:r>
      <w:r>
        <w:t xml:space="preserve"> </w:t>
      </w:r>
      <w:sdt>
        <w:sdtPr>
          <w:id w:val="101364396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8">
    <w:p w14:paraId="2BA83085" w14:textId="77777777" w:rsidR="00D117D0" w:rsidRDefault="00D117D0" w:rsidP="00D117D0">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262CDF22" w:rsidR="001D2F11" w:rsidRPr="00097895" w:rsidRDefault="009D153D" w:rsidP="00097895">
    <w:pPr>
      <w:pStyle w:val="Kopfzeile"/>
      <w:pBdr>
        <w:bottom w:val="single" w:sz="4" w:space="1" w:color="auto"/>
      </w:pBdr>
    </w:pPr>
    <w:r>
      <w:fldChar w:fldCharType="begin"/>
    </w:r>
    <w:r>
      <w:instrText xml:space="preserve"> STYLEREF  "Ü1 Römisch"  \* MERGEFORMAT </w:instrText>
    </w:r>
    <w:r>
      <w:fldChar w:fldCharType="separate"/>
    </w:r>
    <w:r w:rsidR="00206756">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11F0B22E" w:rsidR="00097895" w:rsidRPr="00097895" w:rsidRDefault="003C7D7C" w:rsidP="00097895">
    <w:pPr>
      <w:pStyle w:val="Kopfzeile"/>
      <w:pBdr>
        <w:bottom w:val="single" w:sz="4" w:space="1" w:color="auto"/>
      </w:pBdr>
    </w:pPr>
    <w:fldSimple w:instr=" STYLEREF  &quot;Ü1 Römisch&quot;  \* MERGEFORMAT ">
      <w:r w:rsidR="00206756">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179F0A3A" w:rsidR="00097895" w:rsidRPr="00097895" w:rsidRDefault="003C7D7C" w:rsidP="00097895">
    <w:pPr>
      <w:pStyle w:val="Kopfzeile"/>
      <w:pBdr>
        <w:bottom w:val="single" w:sz="4" w:space="1" w:color="auto"/>
      </w:pBdr>
    </w:pPr>
    <w:fldSimple w:instr=" STYLEREF  &quot;Überschrift 1&quot;  \* MERGEFORMAT ">
      <w:r w:rsidR="00CE5EC6">
        <w:rPr>
          <w:noProof/>
        </w:rPr>
        <w:t>Auswertung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207CEDC2" w:rsidR="001E120E" w:rsidRPr="001E120E" w:rsidRDefault="003C7D7C" w:rsidP="001E120E">
    <w:pPr>
      <w:pStyle w:val="Kopfzeile"/>
    </w:pPr>
    <w:fldSimple w:instr=" STYLEREF  &quot;Ü1 Römisch&quot;  \* MERGEFORMAT ">
      <w:r w:rsidR="00CE5EC6">
        <w:rPr>
          <w:noProof/>
        </w:rPr>
        <w:t>Literaturverzeichnis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6036F4"/>
    <w:multiLevelType w:val="hybridMultilevel"/>
    <w:tmpl w:val="BEBE1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A45F61"/>
    <w:multiLevelType w:val="hybridMultilevel"/>
    <w:tmpl w:val="BF1AFD98"/>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2"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E20EA7"/>
    <w:multiLevelType w:val="hybridMultilevel"/>
    <w:tmpl w:val="98346F6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4E6544FF"/>
    <w:multiLevelType w:val="hybridMultilevel"/>
    <w:tmpl w:val="7FD45AF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6"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71C209B"/>
    <w:multiLevelType w:val="hybridMultilevel"/>
    <w:tmpl w:val="C7663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B111F7"/>
    <w:multiLevelType w:val="hybridMultilevel"/>
    <w:tmpl w:val="2A8A7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6"/>
  </w:num>
  <w:num w:numId="3">
    <w:abstractNumId w:val="10"/>
  </w:num>
  <w:num w:numId="4">
    <w:abstractNumId w:val="27"/>
  </w:num>
  <w:num w:numId="5">
    <w:abstractNumId w:val="16"/>
  </w:num>
  <w:num w:numId="6">
    <w:abstractNumId w:val="3"/>
  </w:num>
  <w:num w:numId="7">
    <w:abstractNumId w:val="6"/>
  </w:num>
  <w:num w:numId="8">
    <w:abstractNumId w:val="5"/>
  </w:num>
  <w:num w:numId="9">
    <w:abstractNumId w:val="8"/>
  </w:num>
  <w:num w:numId="10">
    <w:abstractNumId w:val="17"/>
  </w:num>
  <w:num w:numId="11">
    <w:abstractNumId w:val="24"/>
  </w:num>
  <w:num w:numId="12">
    <w:abstractNumId w:val="12"/>
  </w:num>
  <w:num w:numId="13">
    <w:abstractNumId w:val="4"/>
  </w:num>
  <w:num w:numId="14">
    <w:abstractNumId w:val="7"/>
  </w:num>
  <w:num w:numId="15">
    <w:abstractNumId w:val="21"/>
  </w:num>
  <w:num w:numId="16">
    <w:abstractNumId w:val="19"/>
  </w:num>
  <w:num w:numId="17">
    <w:abstractNumId w:val="22"/>
  </w:num>
  <w:num w:numId="18">
    <w:abstractNumId w:val="25"/>
  </w:num>
  <w:num w:numId="19">
    <w:abstractNumId w:val="13"/>
  </w:num>
  <w:num w:numId="20">
    <w:abstractNumId w:val="0"/>
  </w:num>
  <w:num w:numId="21">
    <w:abstractNumId w:val="23"/>
  </w:num>
  <w:num w:numId="22">
    <w:abstractNumId w:val="2"/>
  </w:num>
  <w:num w:numId="23">
    <w:abstractNumId w:val="1"/>
  </w:num>
  <w:num w:numId="24">
    <w:abstractNumId w:val="14"/>
  </w:num>
  <w:num w:numId="25">
    <w:abstractNumId w:val="18"/>
  </w:num>
  <w:num w:numId="26">
    <w:abstractNumId w:val="11"/>
  </w:num>
  <w:num w:numId="27">
    <w:abstractNumId w:val="2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16A7"/>
    <w:rsid w:val="000038D3"/>
    <w:rsid w:val="00003AD4"/>
    <w:rsid w:val="000048D5"/>
    <w:rsid w:val="0000620B"/>
    <w:rsid w:val="0001129E"/>
    <w:rsid w:val="000126B5"/>
    <w:rsid w:val="00020799"/>
    <w:rsid w:val="00026549"/>
    <w:rsid w:val="00027935"/>
    <w:rsid w:val="00030603"/>
    <w:rsid w:val="00031C21"/>
    <w:rsid w:val="0003335B"/>
    <w:rsid w:val="00035660"/>
    <w:rsid w:val="00040BC5"/>
    <w:rsid w:val="000439EC"/>
    <w:rsid w:val="00062E36"/>
    <w:rsid w:val="0007432F"/>
    <w:rsid w:val="000748DD"/>
    <w:rsid w:val="00080B75"/>
    <w:rsid w:val="00082B12"/>
    <w:rsid w:val="000856CB"/>
    <w:rsid w:val="00085E54"/>
    <w:rsid w:val="00087C0D"/>
    <w:rsid w:val="0009076B"/>
    <w:rsid w:val="000940B4"/>
    <w:rsid w:val="00097822"/>
    <w:rsid w:val="00097895"/>
    <w:rsid w:val="000A3FB4"/>
    <w:rsid w:val="000B0D8A"/>
    <w:rsid w:val="000B1ECD"/>
    <w:rsid w:val="000B3780"/>
    <w:rsid w:val="000B640B"/>
    <w:rsid w:val="000C19DF"/>
    <w:rsid w:val="000D6C1A"/>
    <w:rsid w:val="000D6DA5"/>
    <w:rsid w:val="000E18E8"/>
    <w:rsid w:val="000F66FB"/>
    <w:rsid w:val="00100675"/>
    <w:rsid w:val="00105AED"/>
    <w:rsid w:val="00105FB3"/>
    <w:rsid w:val="001064DC"/>
    <w:rsid w:val="001076F0"/>
    <w:rsid w:val="001116B6"/>
    <w:rsid w:val="00122E28"/>
    <w:rsid w:val="00131E52"/>
    <w:rsid w:val="00132DB0"/>
    <w:rsid w:val="00133058"/>
    <w:rsid w:val="00134EBD"/>
    <w:rsid w:val="00142AEC"/>
    <w:rsid w:val="00144BCD"/>
    <w:rsid w:val="00145955"/>
    <w:rsid w:val="00152119"/>
    <w:rsid w:val="00152791"/>
    <w:rsid w:val="00153566"/>
    <w:rsid w:val="00155042"/>
    <w:rsid w:val="0015568B"/>
    <w:rsid w:val="00160B87"/>
    <w:rsid w:val="0017145D"/>
    <w:rsid w:val="0017357D"/>
    <w:rsid w:val="00176EDE"/>
    <w:rsid w:val="00177A8E"/>
    <w:rsid w:val="00177DE8"/>
    <w:rsid w:val="001806AC"/>
    <w:rsid w:val="0018466C"/>
    <w:rsid w:val="00185F35"/>
    <w:rsid w:val="00187111"/>
    <w:rsid w:val="0019087C"/>
    <w:rsid w:val="00191264"/>
    <w:rsid w:val="00191D5D"/>
    <w:rsid w:val="001967F4"/>
    <w:rsid w:val="00196F0B"/>
    <w:rsid w:val="001A23CE"/>
    <w:rsid w:val="001A37DA"/>
    <w:rsid w:val="001B25CA"/>
    <w:rsid w:val="001B3205"/>
    <w:rsid w:val="001C1A4E"/>
    <w:rsid w:val="001C3DDD"/>
    <w:rsid w:val="001C4AD9"/>
    <w:rsid w:val="001D2F11"/>
    <w:rsid w:val="001D592E"/>
    <w:rsid w:val="001D73E4"/>
    <w:rsid w:val="001E120E"/>
    <w:rsid w:val="001E2844"/>
    <w:rsid w:val="001E30FA"/>
    <w:rsid w:val="001F4839"/>
    <w:rsid w:val="001F5DC9"/>
    <w:rsid w:val="001F78B2"/>
    <w:rsid w:val="002008BE"/>
    <w:rsid w:val="00206756"/>
    <w:rsid w:val="002123C8"/>
    <w:rsid w:val="00222014"/>
    <w:rsid w:val="00223BD8"/>
    <w:rsid w:val="00231018"/>
    <w:rsid w:val="00235C90"/>
    <w:rsid w:val="00243B71"/>
    <w:rsid w:val="00245C58"/>
    <w:rsid w:val="00246A89"/>
    <w:rsid w:val="00252844"/>
    <w:rsid w:val="002632E6"/>
    <w:rsid w:val="00274CB8"/>
    <w:rsid w:val="0027518D"/>
    <w:rsid w:val="00283EAE"/>
    <w:rsid w:val="00284C52"/>
    <w:rsid w:val="00290009"/>
    <w:rsid w:val="0029386F"/>
    <w:rsid w:val="00294BA5"/>
    <w:rsid w:val="002967E5"/>
    <w:rsid w:val="002A5523"/>
    <w:rsid w:val="002A5BA8"/>
    <w:rsid w:val="002A5CE9"/>
    <w:rsid w:val="002B2140"/>
    <w:rsid w:val="002B664D"/>
    <w:rsid w:val="002C61A4"/>
    <w:rsid w:val="002C6BA2"/>
    <w:rsid w:val="002C71F7"/>
    <w:rsid w:val="002D1F4B"/>
    <w:rsid w:val="002D26DF"/>
    <w:rsid w:val="002D4F63"/>
    <w:rsid w:val="002D76D1"/>
    <w:rsid w:val="002E6426"/>
    <w:rsid w:val="002E7AA7"/>
    <w:rsid w:val="002F0C9B"/>
    <w:rsid w:val="002F1A67"/>
    <w:rsid w:val="002F3003"/>
    <w:rsid w:val="002F445F"/>
    <w:rsid w:val="002F6ADE"/>
    <w:rsid w:val="002F7EBF"/>
    <w:rsid w:val="0030122F"/>
    <w:rsid w:val="00315D19"/>
    <w:rsid w:val="00316912"/>
    <w:rsid w:val="00316F34"/>
    <w:rsid w:val="00317058"/>
    <w:rsid w:val="00317F12"/>
    <w:rsid w:val="0032765A"/>
    <w:rsid w:val="00330B51"/>
    <w:rsid w:val="00332F6D"/>
    <w:rsid w:val="003350E7"/>
    <w:rsid w:val="0033545F"/>
    <w:rsid w:val="00336B5B"/>
    <w:rsid w:val="00337A68"/>
    <w:rsid w:val="00340E64"/>
    <w:rsid w:val="003431F9"/>
    <w:rsid w:val="00356562"/>
    <w:rsid w:val="00356D07"/>
    <w:rsid w:val="003636AC"/>
    <w:rsid w:val="003646A2"/>
    <w:rsid w:val="003654D9"/>
    <w:rsid w:val="00375DD3"/>
    <w:rsid w:val="003763DF"/>
    <w:rsid w:val="00376CEF"/>
    <w:rsid w:val="003805E1"/>
    <w:rsid w:val="00383F08"/>
    <w:rsid w:val="00386E52"/>
    <w:rsid w:val="00387387"/>
    <w:rsid w:val="003915E8"/>
    <w:rsid w:val="0039276D"/>
    <w:rsid w:val="003A7D6C"/>
    <w:rsid w:val="003A7E28"/>
    <w:rsid w:val="003B1D01"/>
    <w:rsid w:val="003B6F53"/>
    <w:rsid w:val="003C5D6B"/>
    <w:rsid w:val="003C7B39"/>
    <w:rsid w:val="003C7D7C"/>
    <w:rsid w:val="003D1557"/>
    <w:rsid w:val="003D3044"/>
    <w:rsid w:val="003D43EA"/>
    <w:rsid w:val="003E06C6"/>
    <w:rsid w:val="003E60B0"/>
    <w:rsid w:val="003F3AF8"/>
    <w:rsid w:val="003F7729"/>
    <w:rsid w:val="003F7C92"/>
    <w:rsid w:val="00401A3B"/>
    <w:rsid w:val="00401A5D"/>
    <w:rsid w:val="004039AA"/>
    <w:rsid w:val="00404821"/>
    <w:rsid w:val="004062B0"/>
    <w:rsid w:val="00410EFE"/>
    <w:rsid w:val="00412D9B"/>
    <w:rsid w:val="0041479C"/>
    <w:rsid w:val="00414BDC"/>
    <w:rsid w:val="004150A6"/>
    <w:rsid w:val="00416975"/>
    <w:rsid w:val="00417984"/>
    <w:rsid w:val="004230A2"/>
    <w:rsid w:val="00423D18"/>
    <w:rsid w:val="00424F5D"/>
    <w:rsid w:val="004275AC"/>
    <w:rsid w:val="0043556F"/>
    <w:rsid w:val="00436118"/>
    <w:rsid w:val="004449E7"/>
    <w:rsid w:val="00444D9D"/>
    <w:rsid w:val="0045166F"/>
    <w:rsid w:val="00460113"/>
    <w:rsid w:val="004636B0"/>
    <w:rsid w:val="00465635"/>
    <w:rsid w:val="004677A5"/>
    <w:rsid w:val="004750D6"/>
    <w:rsid w:val="00477092"/>
    <w:rsid w:val="00482C04"/>
    <w:rsid w:val="00482C8E"/>
    <w:rsid w:val="00485544"/>
    <w:rsid w:val="00490A2C"/>
    <w:rsid w:val="00494BA4"/>
    <w:rsid w:val="00496B2B"/>
    <w:rsid w:val="004A3AA4"/>
    <w:rsid w:val="004A51BA"/>
    <w:rsid w:val="004A5E38"/>
    <w:rsid w:val="004B2D5C"/>
    <w:rsid w:val="004B7252"/>
    <w:rsid w:val="004C2825"/>
    <w:rsid w:val="004C5722"/>
    <w:rsid w:val="004D16D1"/>
    <w:rsid w:val="004D22C9"/>
    <w:rsid w:val="004D298A"/>
    <w:rsid w:val="004D7312"/>
    <w:rsid w:val="004E269E"/>
    <w:rsid w:val="004E3EF2"/>
    <w:rsid w:val="004E5140"/>
    <w:rsid w:val="004E5B46"/>
    <w:rsid w:val="004E6D31"/>
    <w:rsid w:val="004F2E81"/>
    <w:rsid w:val="004F431D"/>
    <w:rsid w:val="004F61A5"/>
    <w:rsid w:val="00502358"/>
    <w:rsid w:val="00502F76"/>
    <w:rsid w:val="005163FA"/>
    <w:rsid w:val="00516CCF"/>
    <w:rsid w:val="00521A43"/>
    <w:rsid w:val="0053286E"/>
    <w:rsid w:val="005368DA"/>
    <w:rsid w:val="005430F3"/>
    <w:rsid w:val="005459FF"/>
    <w:rsid w:val="005472F0"/>
    <w:rsid w:val="0055099C"/>
    <w:rsid w:val="00554D44"/>
    <w:rsid w:val="0056317F"/>
    <w:rsid w:val="005706AC"/>
    <w:rsid w:val="0057539C"/>
    <w:rsid w:val="0058003D"/>
    <w:rsid w:val="0058239D"/>
    <w:rsid w:val="00584D71"/>
    <w:rsid w:val="00593688"/>
    <w:rsid w:val="0059586C"/>
    <w:rsid w:val="005960AF"/>
    <w:rsid w:val="005A761A"/>
    <w:rsid w:val="005B187F"/>
    <w:rsid w:val="005B216E"/>
    <w:rsid w:val="005B2373"/>
    <w:rsid w:val="005B3363"/>
    <w:rsid w:val="005B3BE8"/>
    <w:rsid w:val="005B698B"/>
    <w:rsid w:val="005C0A70"/>
    <w:rsid w:val="005C77DC"/>
    <w:rsid w:val="005D576D"/>
    <w:rsid w:val="005E01A5"/>
    <w:rsid w:val="00600008"/>
    <w:rsid w:val="00600854"/>
    <w:rsid w:val="00605F31"/>
    <w:rsid w:val="0060652A"/>
    <w:rsid w:val="00607DA8"/>
    <w:rsid w:val="006161B5"/>
    <w:rsid w:val="006201FD"/>
    <w:rsid w:val="00624D45"/>
    <w:rsid w:val="00625B8C"/>
    <w:rsid w:val="00627C61"/>
    <w:rsid w:val="00634611"/>
    <w:rsid w:val="00640FB8"/>
    <w:rsid w:val="00644B91"/>
    <w:rsid w:val="006529B9"/>
    <w:rsid w:val="00654431"/>
    <w:rsid w:val="0065728F"/>
    <w:rsid w:val="00664CE5"/>
    <w:rsid w:val="00666DDE"/>
    <w:rsid w:val="00667C71"/>
    <w:rsid w:val="00671579"/>
    <w:rsid w:val="0067531E"/>
    <w:rsid w:val="006763C4"/>
    <w:rsid w:val="0068174F"/>
    <w:rsid w:val="006850FE"/>
    <w:rsid w:val="006855BF"/>
    <w:rsid w:val="00691FAF"/>
    <w:rsid w:val="00694DF6"/>
    <w:rsid w:val="00695D9C"/>
    <w:rsid w:val="006973AC"/>
    <w:rsid w:val="006A2522"/>
    <w:rsid w:val="006A31A7"/>
    <w:rsid w:val="006A785C"/>
    <w:rsid w:val="006B1673"/>
    <w:rsid w:val="006B2A6F"/>
    <w:rsid w:val="006B3933"/>
    <w:rsid w:val="006B5634"/>
    <w:rsid w:val="006B678F"/>
    <w:rsid w:val="006C42A7"/>
    <w:rsid w:val="006C5E29"/>
    <w:rsid w:val="006E0CEA"/>
    <w:rsid w:val="006E2244"/>
    <w:rsid w:val="006F3AFD"/>
    <w:rsid w:val="0070111C"/>
    <w:rsid w:val="0070340B"/>
    <w:rsid w:val="007050EF"/>
    <w:rsid w:val="00706BC1"/>
    <w:rsid w:val="0071063E"/>
    <w:rsid w:val="00713074"/>
    <w:rsid w:val="007139CB"/>
    <w:rsid w:val="007143D2"/>
    <w:rsid w:val="0072342F"/>
    <w:rsid w:val="00732B00"/>
    <w:rsid w:val="0075148F"/>
    <w:rsid w:val="00752F27"/>
    <w:rsid w:val="00757902"/>
    <w:rsid w:val="00762D62"/>
    <w:rsid w:val="00762F51"/>
    <w:rsid w:val="007656BF"/>
    <w:rsid w:val="0077101A"/>
    <w:rsid w:val="00771A0F"/>
    <w:rsid w:val="007731D2"/>
    <w:rsid w:val="007744A0"/>
    <w:rsid w:val="0077627B"/>
    <w:rsid w:val="007764CE"/>
    <w:rsid w:val="007803C5"/>
    <w:rsid w:val="00785257"/>
    <w:rsid w:val="007853FA"/>
    <w:rsid w:val="00785F1A"/>
    <w:rsid w:val="00792616"/>
    <w:rsid w:val="00794690"/>
    <w:rsid w:val="007961B4"/>
    <w:rsid w:val="007967B4"/>
    <w:rsid w:val="007A1136"/>
    <w:rsid w:val="007A43C2"/>
    <w:rsid w:val="007B555F"/>
    <w:rsid w:val="007B6CD3"/>
    <w:rsid w:val="007C6AFC"/>
    <w:rsid w:val="007D09BF"/>
    <w:rsid w:val="007D2FAC"/>
    <w:rsid w:val="007D7FF3"/>
    <w:rsid w:val="007E0049"/>
    <w:rsid w:val="007E6C39"/>
    <w:rsid w:val="007E7F36"/>
    <w:rsid w:val="007F1E9F"/>
    <w:rsid w:val="007F4CB8"/>
    <w:rsid w:val="007F53EC"/>
    <w:rsid w:val="007F6EA2"/>
    <w:rsid w:val="0080006E"/>
    <w:rsid w:val="008117C6"/>
    <w:rsid w:val="00813CFC"/>
    <w:rsid w:val="008172F2"/>
    <w:rsid w:val="00830245"/>
    <w:rsid w:val="00831224"/>
    <w:rsid w:val="00834456"/>
    <w:rsid w:val="00840D7D"/>
    <w:rsid w:val="00842DB0"/>
    <w:rsid w:val="008467F8"/>
    <w:rsid w:val="008553FE"/>
    <w:rsid w:val="00870527"/>
    <w:rsid w:val="00880035"/>
    <w:rsid w:val="008827DD"/>
    <w:rsid w:val="00882A6C"/>
    <w:rsid w:val="00893251"/>
    <w:rsid w:val="00897ED3"/>
    <w:rsid w:val="008A1A09"/>
    <w:rsid w:val="008B3E9A"/>
    <w:rsid w:val="008B4EB5"/>
    <w:rsid w:val="008B4EC5"/>
    <w:rsid w:val="008B64C0"/>
    <w:rsid w:val="008C6EF7"/>
    <w:rsid w:val="008D7F47"/>
    <w:rsid w:val="008E41EC"/>
    <w:rsid w:val="008E5EAF"/>
    <w:rsid w:val="008E677A"/>
    <w:rsid w:val="008E6E9D"/>
    <w:rsid w:val="0090127E"/>
    <w:rsid w:val="0090135B"/>
    <w:rsid w:val="009015CB"/>
    <w:rsid w:val="00902F41"/>
    <w:rsid w:val="009110D0"/>
    <w:rsid w:val="009115AD"/>
    <w:rsid w:val="00911BFA"/>
    <w:rsid w:val="009147AD"/>
    <w:rsid w:val="00914EEE"/>
    <w:rsid w:val="0092056B"/>
    <w:rsid w:val="00922BF8"/>
    <w:rsid w:val="0093354E"/>
    <w:rsid w:val="00936D6F"/>
    <w:rsid w:val="009373F9"/>
    <w:rsid w:val="00940014"/>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48E"/>
    <w:rsid w:val="009C0584"/>
    <w:rsid w:val="009C226A"/>
    <w:rsid w:val="009C3070"/>
    <w:rsid w:val="009C4138"/>
    <w:rsid w:val="009C6ED8"/>
    <w:rsid w:val="009D153D"/>
    <w:rsid w:val="009D5BA4"/>
    <w:rsid w:val="009D7103"/>
    <w:rsid w:val="009E5A1D"/>
    <w:rsid w:val="009E7894"/>
    <w:rsid w:val="009E7A82"/>
    <w:rsid w:val="009F1220"/>
    <w:rsid w:val="009F43B0"/>
    <w:rsid w:val="00A04B2A"/>
    <w:rsid w:val="00A3172F"/>
    <w:rsid w:val="00A3189E"/>
    <w:rsid w:val="00A34A16"/>
    <w:rsid w:val="00A361D1"/>
    <w:rsid w:val="00A3751E"/>
    <w:rsid w:val="00A40172"/>
    <w:rsid w:val="00A422F8"/>
    <w:rsid w:val="00A4271E"/>
    <w:rsid w:val="00A432E5"/>
    <w:rsid w:val="00A43692"/>
    <w:rsid w:val="00A536A4"/>
    <w:rsid w:val="00A579B6"/>
    <w:rsid w:val="00A6236B"/>
    <w:rsid w:val="00A6315D"/>
    <w:rsid w:val="00A658E2"/>
    <w:rsid w:val="00A726D7"/>
    <w:rsid w:val="00A73F54"/>
    <w:rsid w:val="00A77E6C"/>
    <w:rsid w:val="00A82280"/>
    <w:rsid w:val="00A85E3D"/>
    <w:rsid w:val="00A85F65"/>
    <w:rsid w:val="00A873B6"/>
    <w:rsid w:val="00A91919"/>
    <w:rsid w:val="00A94B57"/>
    <w:rsid w:val="00A979F3"/>
    <w:rsid w:val="00AA1569"/>
    <w:rsid w:val="00AA25FD"/>
    <w:rsid w:val="00AA29B9"/>
    <w:rsid w:val="00AB0D1C"/>
    <w:rsid w:val="00AB684B"/>
    <w:rsid w:val="00AC0DDF"/>
    <w:rsid w:val="00AC3665"/>
    <w:rsid w:val="00AC52EC"/>
    <w:rsid w:val="00AE0F82"/>
    <w:rsid w:val="00AF398C"/>
    <w:rsid w:val="00AF6A98"/>
    <w:rsid w:val="00AF7EB9"/>
    <w:rsid w:val="00B120BB"/>
    <w:rsid w:val="00B15E68"/>
    <w:rsid w:val="00B24040"/>
    <w:rsid w:val="00B3331A"/>
    <w:rsid w:val="00B41274"/>
    <w:rsid w:val="00B430B2"/>
    <w:rsid w:val="00B43D17"/>
    <w:rsid w:val="00B47E0B"/>
    <w:rsid w:val="00B508A4"/>
    <w:rsid w:val="00B52A3A"/>
    <w:rsid w:val="00B52B72"/>
    <w:rsid w:val="00B5436B"/>
    <w:rsid w:val="00B555A4"/>
    <w:rsid w:val="00B555DF"/>
    <w:rsid w:val="00B55E33"/>
    <w:rsid w:val="00B66F56"/>
    <w:rsid w:val="00B701C3"/>
    <w:rsid w:val="00B71F62"/>
    <w:rsid w:val="00B72258"/>
    <w:rsid w:val="00B76321"/>
    <w:rsid w:val="00B81405"/>
    <w:rsid w:val="00B85B53"/>
    <w:rsid w:val="00B94982"/>
    <w:rsid w:val="00BA6512"/>
    <w:rsid w:val="00BB08AC"/>
    <w:rsid w:val="00BB10FF"/>
    <w:rsid w:val="00BB64EB"/>
    <w:rsid w:val="00BC13E8"/>
    <w:rsid w:val="00BC74F7"/>
    <w:rsid w:val="00BD42B0"/>
    <w:rsid w:val="00BD6FAD"/>
    <w:rsid w:val="00BE5031"/>
    <w:rsid w:val="00BF623B"/>
    <w:rsid w:val="00C007F5"/>
    <w:rsid w:val="00C05808"/>
    <w:rsid w:val="00C0630E"/>
    <w:rsid w:val="00C10A9D"/>
    <w:rsid w:val="00C161C5"/>
    <w:rsid w:val="00C30139"/>
    <w:rsid w:val="00C3131A"/>
    <w:rsid w:val="00C3462E"/>
    <w:rsid w:val="00C3465D"/>
    <w:rsid w:val="00C36533"/>
    <w:rsid w:val="00C4255E"/>
    <w:rsid w:val="00C503B9"/>
    <w:rsid w:val="00C51509"/>
    <w:rsid w:val="00C53988"/>
    <w:rsid w:val="00C64C6F"/>
    <w:rsid w:val="00C654E4"/>
    <w:rsid w:val="00C748AD"/>
    <w:rsid w:val="00C74E6E"/>
    <w:rsid w:val="00C75CA4"/>
    <w:rsid w:val="00C761D5"/>
    <w:rsid w:val="00C803C9"/>
    <w:rsid w:val="00C80CB5"/>
    <w:rsid w:val="00C8253C"/>
    <w:rsid w:val="00C87003"/>
    <w:rsid w:val="00C904F5"/>
    <w:rsid w:val="00C935BD"/>
    <w:rsid w:val="00C950B4"/>
    <w:rsid w:val="00C96BD2"/>
    <w:rsid w:val="00C971FD"/>
    <w:rsid w:val="00CC34ED"/>
    <w:rsid w:val="00CC41ED"/>
    <w:rsid w:val="00CC4AEA"/>
    <w:rsid w:val="00CC7F27"/>
    <w:rsid w:val="00CD132F"/>
    <w:rsid w:val="00CD3034"/>
    <w:rsid w:val="00CD395E"/>
    <w:rsid w:val="00CD748C"/>
    <w:rsid w:val="00CE26C3"/>
    <w:rsid w:val="00CE5EC6"/>
    <w:rsid w:val="00CE6877"/>
    <w:rsid w:val="00CF2FA0"/>
    <w:rsid w:val="00CF78FD"/>
    <w:rsid w:val="00CF7BA6"/>
    <w:rsid w:val="00D00084"/>
    <w:rsid w:val="00D0047C"/>
    <w:rsid w:val="00D008C2"/>
    <w:rsid w:val="00D0203C"/>
    <w:rsid w:val="00D02715"/>
    <w:rsid w:val="00D0478B"/>
    <w:rsid w:val="00D1113D"/>
    <w:rsid w:val="00D117D0"/>
    <w:rsid w:val="00D17A1A"/>
    <w:rsid w:val="00D219B9"/>
    <w:rsid w:val="00D274A5"/>
    <w:rsid w:val="00D30B36"/>
    <w:rsid w:val="00D32F8F"/>
    <w:rsid w:val="00D3346A"/>
    <w:rsid w:val="00D34949"/>
    <w:rsid w:val="00D3534A"/>
    <w:rsid w:val="00D36DE7"/>
    <w:rsid w:val="00D43922"/>
    <w:rsid w:val="00D44413"/>
    <w:rsid w:val="00D46C8C"/>
    <w:rsid w:val="00D47514"/>
    <w:rsid w:val="00D53E96"/>
    <w:rsid w:val="00D56E22"/>
    <w:rsid w:val="00D757D4"/>
    <w:rsid w:val="00D80363"/>
    <w:rsid w:val="00D804CD"/>
    <w:rsid w:val="00D81ABB"/>
    <w:rsid w:val="00D85EE6"/>
    <w:rsid w:val="00D93B52"/>
    <w:rsid w:val="00DA1BE7"/>
    <w:rsid w:val="00DA4257"/>
    <w:rsid w:val="00DA43C4"/>
    <w:rsid w:val="00DB22B6"/>
    <w:rsid w:val="00DB4058"/>
    <w:rsid w:val="00DC2456"/>
    <w:rsid w:val="00DC5249"/>
    <w:rsid w:val="00DD4DFE"/>
    <w:rsid w:val="00DD4F6E"/>
    <w:rsid w:val="00DD76D6"/>
    <w:rsid w:val="00DF05C3"/>
    <w:rsid w:val="00DF0C09"/>
    <w:rsid w:val="00DF105D"/>
    <w:rsid w:val="00DF1E3F"/>
    <w:rsid w:val="00E01B0E"/>
    <w:rsid w:val="00E027BA"/>
    <w:rsid w:val="00E0481C"/>
    <w:rsid w:val="00E06A78"/>
    <w:rsid w:val="00E10719"/>
    <w:rsid w:val="00E10F94"/>
    <w:rsid w:val="00E2603C"/>
    <w:rsid w:val="00E32B08"/>
    <w:rsid w:val="00E33294"/>
    <w:rsid w:val="00E35E3C"/>
    <w:rsid w:val="00E528D9"/>
    <w:rsid w:val="00E532B9"/>
    <w:rsid w:val="00E639C9"/>
    <w:rsid w:val="00E6696D"/>
    <w:rsid w:val="00E70CA0"/>
    <w:rsid w:val="00E74376"/>
    <w:rsid w:val="00E75D24"/>
    <w:rsid w:val="00E75E95"/>
    <w:rsid w:val="00E81061"/>
    <w:rsid w:val="00E82C21"/>
    <w:rsid w:val="00E849B0"/>
    <w:rsid w:val="00E93677"/>
    <w:rsid w:val="00EA0144"/>
    <w:rsid w:val="00EA20F9"/>
    <w:rsid w:val="00EA31DF"/>
    <w:rsid w:val="00EA4544"/>
    <w:rsid w:val="00EA4CC6"/>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0EF"/>
    <w:rsid w:val="00F01292"/>
    <w:rsid w:val="00F058D8"/>
    <w:rsid w:val="00F059B9"/>
    <w:rsid w:val="00F05CB5"/>
    <w:rsid w:val="00F05F28"/>
    <w:rsid w:val="00F06368"/>
    <w:rsid w:val="00F13A14"/>
    <w:rsid w:val="00F16BDD"/>
    <w:rsid w:val="00F234A6"/>
    <w:rsid w:val="00F23FA9"/>
    <w:rsid w:val="00F25E38"/>
    <w:rsid w:val="00F26B0E"/>
    <w:rsid w:val="00F311ED"/>
    <w:rsid w:val="00F33EB8"/>
    <w:rsid w:val="00F342A6"/>
    <w:rsid w:val="00F342E8"/>
    <w:rsid w:val="00F402A0"/>
    <w:rsid w:val="00F455DC"/>
    <w:rsid w:val="00F52409"/>
    <w:rsid w:val="00F55859"/>
    <w:rsid w:val="00F60197"/>
    <w:rsid w:val="00F628F4"/>
    <w:rsid w:val="00F646F2"/>
    <w:rsid w:val="00F6656D"/>
    <w:rsid w:val="00F74E3A"/>
    <w:rsid w:val="00F756FC"/>
    <w:rsid w:val="00F81968"/>
    <w:rsid w:val="00F84B51"/>
    <w:rsid w:val="00F86718"/>
    <w:rsid w:val="00F86AAB"/>
    <w:rsid w:val="00F9086D"/>
    <w:rsid w:val="00F91EA3"/>
    <w:rsid w:val="00FA17C7"/>
    <w:rsid w:val="00FA2529"/>
    <w:rsid w:val="00FA562A"/>
    <w:rsid w:val="00FA6670"/>
    <w:rsid w:val="00FA6F2F"/>
    <w:rsid w:val="00FB48D8"/>
    <w:rsid w:val="00FC70C7"/>
    <w:rsid w:val="00FD1439"/>
    <w:rsid w:val="00FD1474"/>
    <w:rsid w:val="00FD1BF4"/>
    <w:rsid w:val="00FD5F0E"/>
    <w:rsid w:val="00FD65E9"/>
    <w:rsid w:val="00FD7A4C"/>
    <w:rsid w:val="00FE29C1"/>
    <w:rsid w:val="00FE4182"/>
    <w:rsid w:val="00FF6164"/>
    <w:rsid w:val="00FF77AC"/>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docId w15:val="{BBEDEE7D-10BB-4D46-BDCB-C05AF95E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1883335">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565857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s://resilience4j.readme.io/docs/circuitbreake" TargetMode="External"/><Relationship Id="rId21" Type="http://schemas.openxmlformats.org/officeDocument/2006/relationships/image" Target="media/image6.png"/><Relationship Id="rId34" Type="http://schemas.openxmlformats.org/officeDocument/2006/relationships/hyperlink" Target="https://spring.io/guides/gs/maven/" TargetMode="External"/><Relationship Id="rId42" Type="http://schemas.openxmlformats.org/officeDocument/2006/relationships/hyperlink" Target="https://blog.codecentric.de/en/2019/06/resilience-design-patterns-retry-fallback-timeout-circuit-break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de-de/dotnet/architecture/microservices/architect-microservice-container-applications/asynchronous-message-based-communication" TargetMode="External"/><Relationship Id="rId29" Type="http://schemas.openxmlformats.org/officeDocument/2006/relationships/hyperlink" Target="https://www.innoq.com/de/articles/2017/06/warum-ein-container-manager-das-bessere-microservice-framework-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www.graylog.org" TargetMode="External"/><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localhost:8080/auth/admin"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osteurope.de/blog/microservices-grundlagen-und-technologien-von-verteilter-architektur/" TargetMode="External"/><Relationship Id="rId22"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hatis.techtarget.com/de/definition/Advanced-Message-Queuing-Protocol-AMQP" TargetMode="External"/><Relationship Id="rId25" Type="http://schemas.openxmlformats.org/officeDocument/2006/relationships/hyperlink" Target="https://developer.okta.com/blog/2019/10/21/illustrated-guide-to-oauth-and-oidc" TargetMode="External"/><Relationship Id="rId33" Type="http://schemas.openxmlformats.org/officeDocument/2006/relationships/hyperlink" Target="https://www.jaegertracing.io" TargetMode="External"/><Relationship Id="rId38" Type="http://schemas.openxmlformats.org/officeDocument/2006/relationships/hyperlink" Target="https://reflectoring.io/circuitbreaker-with-resilience4j/"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www.microservice-api-patterns.org/patterns/quality/qualityManagementAndGovernance/RateLim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9984</Words>
  <Characters>62902</Characters>
  <Application>Microsoft Office Word</Application>
  <DocSecurity>0</DocSecurity>
  <Lines>524</Lines>
  <Paragraphs>145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44</cp:revision>
  <cp:lastPrinted>2021-09-30T16:51:00Z</cp:lastPrinted>
  <dcterms:created xsi:type="dcterms:W3CDTF">2021-08-01T12:15:00Z</dcterms:created>
  <dcterms:modified xsi:type="dcterms:W3CDTF">2021-09-30T19:41:00Z</dcterms:modified>
</cp:coreProperties>
</file>