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Prof. Dr. Steffen Avemarg</w:t>
      </w:r>
    </w:p>
    <w:p w14:paraId="760DE0A8" w14:textId="09ED7674" w:rsidR="00424F5D" w:rsidRPr="00424F5D" w:rsidRDefault="00424F5D" w:rsidP="00424F5D">
      <w:pPr>
        <w:jc w:val="center"/>
        <w:rPr>
          <w:rFonts w:cs="Arial"/>
          <w:b/>
          <w:bCs/>
          <w:sz w:val="28"/>
          <w:szCs w:val="28"/>
        </w:rPr>
      </w:pPr>
      <w:r w:rsidRPr="00424F5D">
        <w:rPr>
          <w:rFonts w:cs="Arial"/>
          <w:b/>
          <w:bCs/>
          <w:sz w:val="28"/>
          <w:szCs w:val="28"/>
        </w:rPr>
        <w:t>Dipl.-Inf. Steffen Späthe</w:t>
      </w:r>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4601724"/>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4601725"/>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p w14:paraId="1DC92250" w14:textId="77777777" w:rsidR="00097895" w:rsidRDefault="00914EEE" w:rsidP="00274CB8">
      <w:pPr>
        <w:pStyle w:val="1Rmisch"/>
        <w:sectPr w:rsidR="00097895" w:rsidSect="008D7F47">
          <w:pgSz w:w="11906" w:h="16838" w:code="9"/>
          <w:pgMar w:top="1418" w:right="1701" w:bottom="1418" w:left="2268" w:header="709" w:footer="709" w:gutter="0"/>
          <w:pgNumType w:fmt="upperRoman" w:start="2"/>
          <w:cols w:space="708"/>
          <w:docGrid w:linePitch="360"/>
        </w:sectPr>
      </w:pPr>
      <w:bookmarkStart w:id="2" w:name="_Toc84601726"/>
      <w:r>
        <w:lastRenderedPageBreak/>
        <w:t>Aufgabenstellung</w:t>
      </w:r>
      <w:bookmarkEnd w:id="2"/>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767630A6" w14:textId="571A7063" w:rsidR="00180523"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4601724" w:history="1">
            <w:r w:rsidR="00180523" w:rsidRPr="00CB7D23">
              <w:rPr>
                <w:rStyle w:val="Hyperlink"/>
                <w:noProof/>
              </w:rPr>
              <w:t>I.</w:t>
            </w:r>
            <w:r w:rsidR="00180523">
              <w:rPr>
                <w:rFonts w:asciiTheme="minorHAnsi" w:eastAsiaTheme="minorEastAsia" w:hAnsiTheme="minorHAnsi"/>
                <w:noProof/>
                <w:sz w:val="22"/>
                <w:lang w:eastAsia="de-DE"/>
              </w:rPr>
              <w:tab/>
            </w:r>
            <w:r w:rsidR="00180523" w:rsidRPr="00CB7D23">
              <w:rPr>
                <w:rStyle w:val="Hyperlink"/>
                <w:noProof/>
              </w:rPr>
              <w:t>Kurzfassung</w:t>
            </w:r>
            <w:r w:rsidR="00180523">
              <w:rPr>
                <w:noProof/>
                <w:webHidden/>
              </w:rPr>
              <w:tab/>
            </w:r>
            <w:r w:rsidR="00180523">
              <w:rPr>
                <w:noProof/>
                <w:webHidden/>
              </w:rPr>
              <w:fldChar w:fldCharType="begin"/>
            </w:r>
            <w:r w:rsidR="00180523">
              <w:rPr>
                <w:noProof/>
                <w:webHidden/>
              </w:rPr>
              <w:instrText xml:space="preserve"> PAGEREF _Toc84601724 \h </w:instrText>
            </w:r>
            <w:r w:rsidR="00180523">
              <w:rPr>
                <w:noProof/>
                <w:webHidden/>
              </w:rPr>
            </w:r>
            <w:r w:rsidR="00180523">
              <w:rPr>
                <w:noProof/>
                <w:webHidden/>
              </w:rPr>
              <w:fldChar w:fldCharType="separate"/>
            </w:r>
            <w:r w:rsidR="00180523">
              <w:rPr>
                <w:noProof/>
                <w:webHidden/>
              </w:rPr>
              <w:t>II</w:t>
            </w:r>
            <w:r w:rsidR="00180523">
              <w:rPr>
                <w:noProof/>
                <w:webHidden/>
              </w:rPr>
              <w:fldChar w:fldCharType="end"/>
            </w:r>
          </w:hyperlink>
        </w:p>
        <w:p w14:paraId="2F3545DE" w14:textId="3415135E" w:rsidR="00180523" w:rsidRDefault="00973564">
          <w:pPr>
            <w:pStyle w:val="Verzeichnis1"/>
            <w:rPr>
              <w:rFonts w:asciiTheme="minorHAnsi" w:eastAsiaTheme="minorEastAsia" w:hAnsiTheme="minorHAnsi"/>
              <w:noProof/>
              <w:sz w:val="22"/>
              <w:lang w:eastAsia="de-DE"/>
            </w:rPr>
          </w:pPr>
          <w:hyperlink w:anchor="_Toc84601725" w:history="1">
            <w:r w:rsidR="00180523" w:rsidRPr="00CB7D23">
              <w:rPr>
                <w:rStyle w:val="Hyperlink"/>
                <w:noProof/>
              </w:rPr>
              <w:t>II.</w:t>
            </w:r>
            <w:r w:rsidR="00180523">
              <w:rPr>
                <w:rFonts w:asciiTheme="minorHAnsi" w:eastAsiaTheme="minorEastAsia" w:hAnsiTheme="minorHAnsi"/>
                <w:noProof/>
                <w:sz w:val="22"/>
                <w:lang w:eastAsia="de-DE"/>
              </w:rPr>
              <w:tab/>
            </w:r>
            <w:r w:rsidR="00180523" w:rsidRPr="00CB7D23">
              <w:rPr>
                <w:rStyle w:val="Hyperlink"/>
                <w:noProof/>
              </w:rPr>
              <w:t>Abstract</w:t>
            </w:r>
            <w:r w:rsidR="00180523">
              <w:rPr>
                <w:noProof/>
                <w:webHidden/>
              </w:rPr>
              <w:tab/>
            </w:r>
            <w:r w:rsidR="00180523">
              <w:rPr>
                <w:noProof/>
                <w:webHidden/>
              </w:rPr>
              <w:fldChar w:fldCharType="begin"/>
            </w:r>
            <w:r w:rsidR="00180523">
              <w:rPr>
                <w:noProof/>
                <w:webHidden/>
              </w:rPr>
              <w:instrText xml:space="preserve"> PAGEREF _Toc84601725 \h </w:instrText>
            </w:r>
            <w:r w:rsidR="00180523">
              <w:rPr>
                <w:noProof/>
                <w:webHidden/>
              </w:rPr>
            </w:r>
            <w:r w:rsidR="00180523">
              <w:rPr>
                <w:noProof/>
                <w:webHidden/>
              </w:rPr>
              <w:fldChar w:fldCharType="separate"/>
            </w:r>
            <w:r w:rsidR="00180523">
              <w:rPr>
                <w:noProof/>
                <w:webHidden/>
              </w:rPr>
              <w:t>III</w:t>
            </w:r>
            <w:r w:rsidR="00180523">
              <w:rPr>
                <w:noProof/>
                <w:webHidden/>
              </w:rPr>
              <w:fldChar w:fldCharType="end"/>
            </w:r>
          </w:hyperlink>
        </w:p>
        <w:p w14:paraId="29C62F57" w14:textId="52595659" w:rsidR="00180523" w:rsidRDefault="00973564">
          <w:pPr>
            <w:pStyle w:val="Verzeichnis1"/>
            <w:rPr>
              <w:rFonts w:asciiTheme="minorHAnsi" w:eastAsiaTheme="minorEastAsia" w:hAnsiTheme="minorHAnsi"/>
              <w:noProof/>
              <w:sz w:val="22"/>
              <w:lang w:eastAsia="de-DE"/>
            </w:rPr>
          </w:pPr>
          <w:hyperlink w:anchor="_Toc84601726" w:history="1">
            <w:r w:rsidR="00180523" w:rsidRPr="00CB7D23">
              <w:rPr>
                <w:rStyle w:val="Hyperlink"/>
                <w:noProof/>
              </w:rPr>
              <w:t>III.</w:t>
            </w:r>
            <w:r w:rsidR="00180523">
              <w:rPr>
                <w:rFonts w:asciiTheme="minorHAnsi" w:eastAsiaTheme="minorEastAsia" w:hAnsiTheme="minorHAnsi"/>
                <w:noProof/>
                <w:sz w:val="22"/>
                <w:lang w:eastAsia="de-DE"/>
              </w:rPr>
              <w:tab/>
            </w:r>
            <w:r w:rsidR="00180523" w:rsidRPr="00CB7D23">
              <w:rPr>
                <w:rStyle w:val="Hyperlink"/>
                <w:noProof/>
              </w:rPr>
              <w:t>Aufgabenstellung</w:t>
            </w:r>
            <w:r w:rsidR="00180523">
              <w:rPr>
                <w:noProof/>
                <w:webHidden/>
              </w:rPr>
              <w:tab/>
            </w:r>
            <w:r w:rsidR="00180523">
              <w:rPr>
                <w:noProof/>
                <w:webHidden/>
              </w:rPr>
              <w:fldChar w:fldCharType="begin"/>
            </w:r>
            <w:r w:rsidR="00180523">
              <w:rPr>
                <w:noProof/>
                <w:webHidden/>
              </w:rPr>
              <w:instrText xml:space="preserve"> PAGEREF _Toc84601726 \h </w:instrText>
            </w:r>
            <w:r w:rsidR="00180523">
              <w:rPr>
                <w:noProof/>
                <w:webHidden/>
              </w:rPr>
            </w:r>
            <w:r w:rsidR="00180523">
              <w:rPr>
                <w:noProof/>
                <w:webHidden/>
              </w:rPr>
              <w:fldChar w:fldCharType="separate"/>
            </w:r>
            <w:r w:rsidR="00180523">
              <w:rPr>
                <w:noProof/>
                <w:webHidden/>
              </w:rPr>
              <w:t>IV</w:t>
            </w:r>
            <w:r w:rsidR="00180523">
              <w:rPr>
                <w:noProof/>
                <w:webHidden/>
              </w:rPr>
              <w:fldChar w:fldCharType="end"/>
            </w:r>
          </w:hyperlink>
        </w:p>
        <w:p w14:paraId="3312E057" w14:textId="57A400A9" w:rsidR="00180523" w:rsidRDefault="00973564">
          <w:pPr>
            <w:pStyle w:val="Verzeichnis1"/>
            <w:rPr>
              <w:rFonts w:asciiTheme="minorHAnsi" w:eastAsiaTheme="minorEastAsia" w:hAnsiTheme="minorHAnsi"/>
              <w:noProof/>
              <w:sz w:val="22"/>
              <w:lang w:eastAsia="de-DE"/>
            </w:rPr>
          </w:pPr>
          <w:hyperlink w:anchor="_Toc84601727" w:history="1">
            <w:r w:rsidR="00180523" w:rsidRPr="00CB7D23">
              <w:rPr>
                <w:rStyle w:val="Hyperlink"/>
                <w:noProof/>
              </w:rPr>
              <w:t>IV.</w:t>
            </w:r>
            <w:r w:rsidR="00180523">
              <w:rPr>
                <w:rFonts w:asciiTheme="minorHAnsi" w:eastAsiaTheme="minorEastAsia" w:hAnsiTheme="minorHAnsi"/>
                <w:noProof/>
                <w:sz w:val="22"/>
                <w:lang w:eastAsia="de-DE"/>
              </w:rPr>
              <w:tab/>
            </w:r>
            <w:r w:rsidR="00180523" w:rsidRPr="00CB7D23">
              <w:rPr>
                <w:rStyle w:val="Hyperlink"/>
                <w:noProof/>
              </w:rPr>
              <w:t>Abbildungs und Tabellenverzeichniss</w:t>
            </w:r>
            <w:r w:rsidR="00180523">
              <w:rPr>
                <w:noProof/>
                <w:webHidden/>
              </w:rPr>
              <w:tab/>
            </w:r>
            <w:r w:rsidR="00180523">
              <w:rPr>
                <w:noProof/>
                <w:webHidden/>
              </w:rPr>
              <w:fldChar w:fldCharType="begin"/>
            </w:r>
            <w:r w:rsidR="00180523">
              <w:rPr>
                <w:noProof/>
                <w:webHidden/>
              </w:rPr>
              <w:instrText xml:space="preserve"> PAGEREF _Toc84601727 \h </w:instrText>
            </w:r>
            <w:r w:rsidR="00180523">
              <w:rPr>
                <w:noProof/>
                <w:webHidden/>
              </w:rPr>
            </w:r>
            <w:r w:rsidR="00180523">
              <w:rPr>
                <w:noProof/>
                <w:webHidden/>
              </w:rPr>
              <w:fldChar w:fldCharType="separate"/>
            </w:r>
            <w:r w:rsidR="00180523">
              <w:rPr>
                <w:noProof/>
                <w:webHidden/>
              </w:rPr>
              <w:t>IV</w:t>
            </w:r>
            <w:r w:rsidR="00180523">
              <w:rPr>
                <w:noProof/>
                <w:webHidden/>
              </w:rPr>
              <w:fldChar w:fldCharType="end"/>
            </w:r>
          </w:hyperlink>
        </w:p>
        <w:p w14:paraId="76354B3C" w14:textId="6521FBF7" w:rsidR="00180523" w:rsidRDefault="00973564">
          <w:pPr>
            <w:pStyle w:val="Verzeichnis1"/>
            <w:rPr>
              <w:rFonts w:asciiTheme="minorHAnsi" w:eastAsiaTheme="minorEastAsia" w:hAnsiTheme="minorHAnsi"/>
              <w:noProof/>
              <w:sz w:val="22"/>
              <w:lang w:eastAsia="de-DE"/>
            </w:rPr>
          </w:pPr>
          <w:hyperlink w:anchor="_Toc84601728" w:history="1">
            <w:r w:rsidR="00180523" w:rsidRPr="00CB7D23">
              <w:rPr>
                <w:rStyle w:val="Hyperlink"/>
                <w:noProof/>
              </w:rPr>
              <w:t>1</w:t>
            </w:r>
            <w:r w:rsidR="00180523">
              <w:rPr>
                <w:rFonts w:asciiTheme="minorHAnsi" w:eastAsiaTheme="minorEastAsia" w:hAnsiTheme="minorHAnsi"/>
                <w:noProof/>
                <w:sz w:val="22"/>
                <w:lang w:eastAsia="de-DE"/>
              </w:rPr>
              <w:tab/>
            </w:r>
            <w:r w:rsidR="00180523" w:rsidRPr="00CB7D23">
              <w:rPr>
                <w:rStyle w:val="Hyperlink"/>
                <w:noProof/>
              </w:rPr>
              <w:t>Einleitung</w:t>
            </w:r>
            <w:r w:rsidR="00180523">
              <w:rPr>
                <w:noProof/>
                <w:webHidden/>
              </w:rPr>
              <w:tab/>
            </w:r>
            <w:r w:rsidR="00180523">
              <w:rPr>
                <w:noProof/>
                <w:webHidden/>
              </w:rPr>
              <w:fldChar w:fldCharType="begin"/>
            </w:r>
            <w:r w:rsidR="00180523">
              <w:rPr>
                <w:noProof/>
                <w:webHidden/>
              </w:rPr>
              <w:instrText xml:space="preserve"> PAGEREF _Toc84601728 \h </w:instrText>
            </w:r>
            <w:r w:rsidR="00180523">
              <w:rPr>
                <w:noProof/>
                <w:webHidden/>
              </w:rPr>
            </w:r>
            <w:r w:rsidR="00180523">
              <w:rPr>
                <w:noProof/>
                <w:webHidden/>
              </w:rPr>
              <w:fldChar w:fldCharType="separate"/>
            </w:r>
            <w:r w:rsidR="00180523">
              <w:rPr>
                <w:noProof/>
                <w:webHidden/>
              </w:rPr>
              <w:t>1</w:t>
            </w:r>
            <w:r w:rsidR="00180523">
              <w:rPr>
                <w:noProof/>
                <w:webHidden/>
              </w:rPr>
              <w:fldChar w:fldCharType="end"/>
            </w:r>
          </w:hyperlink>
        </w:p>
        <w:p w14:paraId="759430A2" w14:textId="2FED2924"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29" w:history="1">
            <w:r w:rsidR="00180523" w:rsidRPr="00CB7D23">
              <w:rPr>
                <w:rStyle w:val="Hyperlink"/>
                <w:noProof/>
              </w:rPr>
              <w:t>1.1</w:t>
            </w:r>
            <w:r w:rsidR="00180523">
              <w:rPr>
                <w:rFonts w:asciiTheme="minorHAnsi" w:eastAsiaTheme="minorEastAsia" w:hAnsiTheme="minorHAnsi"/>
                <w:noProof/>
                <w:sz w:val="22"/>
                <w:lang w:eastAsia="de-DE"/>
              </w:rPr>
              <w:tab/>
            </w:r>
            <w:r w:rsidR="00180523" w:rsidRPr="00CB7D23">
              <w:rPr>
                <w:rStyle w:val="Hyperlink"/>
                <w:noProof/>
              </w:rPr>
              <w:t>Problemstellung</w:t>
            </w:r>
            <w:r w:rsidR="00180523">
              <w:rPr>
                <w:noProof/>
                <w:webHidden/>
              </w:rPr>
              <w:tab/>
            </w:r>
            <w:r w:rsidR="00180523">
              <w:rPr>
                <w:noProof/>
                <w:webHidden/>
              </w:rPr>
              <w:fldChar w:fldCharType="begin"/>
            </w:r>
            <w:r w:rsidR="00180523">
              <w:rPr>
                <w:noProof/>
                <w:webHidden/>
              </w:rPr>
              <w:instrText xml:space="preserve"> PAGEREF _Toc84601729 \h </w:instrText>
            </w:r>
            <w:r w:rsidR="00180523">
              <w:rPr>
                <w:noProof/>
                <w:webHidden/>
              </w:rPr>
            </w:r>
            <w:r w:rsidR="00180523">
              <w:rPr>
                <w:noProof/>
                <w:webHidden/>
              </w:rPr>
              <w:fldChar w:fldCharType="separate"/>
            </w:r>
            <w:r w:rsidR="00180523">
              <w:rPr>
                <w:noProof/>
                <w:webHidden/>
              </w:rPr>
              <w:t>1</w:t>
            </w:r>
            <w:r w:rsidR="00180523">
              <w:rPr>
                <w:noProof/>
                <w:webHidden/>
              </w:rPr>
              <w:fldChar w:fldCharType="end"/>
            </w:r>
          </w:hyperlink>
        </w:p>
        <w:p w14:paraId="511AB029" w14:textId="0448B7EA"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30" w:history="1">
            <w:r w:rsidR="00180523" w:rsidRPr="00CB7D23">
              <w:rPr>
                <w:rStyle w:val="Hyperlink"/>
                <w:noProof/>
              </w:rPr>
              <w:t>1.2</w:t>
            </w:r>
            <w:r w:rsidR="00180523">
              <w:rPr>
                <w:rFonts w:asciiTheme="minorHAnsi" w:eastAsiaTheme="minorEastAsia" w:hAnsiTheme="minorHAnsi"/>
                <w:noProof/>
                <w:sz w:val="22"/>
                <w:lang w:eastAsia="de-DE"/>
              </w:rPr>
              <w:tab/>
            </w:r>
            <w:r w:rsidR="00180523" w:rsidRPr="00CB7D23">
              <w:rPr>
                <w:rStyle w:val="Hyperlink"/>
                <w:noProof/>
              </w:rPr>
              <w:t>Ziel</w:t>
            </w:r>
            <w:r w:rsidR="00180523">
              <w:rPr>
                <w:noProof/>
                <w:webHidden/>
              </w:rPr>
              <w:tab/>
            </w:r>
            <w:r w:rsidR="00180523">
              <w:rPr>
                <w:noProof/>
                <w:webHidden/>
              </w:rPr>
              <w:fldChar w:fldCharType="begin"/>
            </w:r>
            <w:r w:rsidR="00180523">
              <w:rPr>
                <w:noProof/>
                <w:webHidden/>
              </w:rPr>
              <w:instrText xml:space="preserve"> PAGEREF _Toc84601730 \h </w:instrText>
            </w:r>
            <w:r w:rsidR="00180523">
              <w:rPr>
                <w:noProof/>
                <w:webHidden/>
              </w:rPr>
            </w:r>
            <w:r w:rsidR="00180523">
              <w:rPr>
                <w:noProof/>
                <w:webHidden/>
              </w:rPr>
              <w:fldChar w:fldCharType="separate"/>
            </w:r>
            <w:r w:rsidR="00180523">
              <w:rPr>
                <w:noProof/>
                <w:webHidden/>
              </w:rPr>
              <w:t>1</w:t>
            </w:r>
            <w:r w:rsidR="00180523">
              <w:rPr>
                <w:noProof/>
                <w:webHidden/>
              </w:rPr>
              <w:fldChar w:fldCharType="end"/>
            </w:r>
          </w:hyperlink>
        </w:p>
        <w:p w14:paraId="07E4F1BC" w14:textId="59E9A8F6" w:rsidR="00180523" w:rsidRDefault="00973564">
          <w:pPr>
            <w:pStyle w:val="Verzeichnis1"/>
            <w:rPr>
              <w:rFonts w:asciiTheme="minorHAnsi" w:eastAsiaTheme="minorEastAsia" w:hAnsiTheme="minorHAnsi"/>
              <w:noProof/>
              <w:sz w:val="22"/>
              <w:lang w:eastAsia="de-DE"/>
            </w:rPr>
          </w:pPr>
          <w:hyperlink w:anchor="_Toc84601731" w:history="1">
            <w:r w:rsidR="00180523" w:rsidRPr="00CB7D23">
              <w:rPr>
                <w:rStyle w:val="Hyperlink"/>
                <w:noProof/>
              </w:rPr>
              <w:t>2</w:t>
            </w:r>
            <w:r w:rsidR="00180523">
              <w:rPr>
                <w:rFonts w:asciiTheme="minorHAnsi" w:eastAsiaTheme="minorEastAsia" w:hAnsiTheme="minorHAnsi"/>
                <w:noProof/>
                <w:sz w:val="22"/>
                <w:lang w:eastAsia="de-DE"/>
              </w:rPr>
              <w:tab/>
            </w:r>
            <w:r w:rsidR="00180523" w:rsidRPr="00CB7D23">
              <w:rPr>
                <w:rStyle w:val="Hyperlink"/>
                <w:noProof/>
              </w:rPr>
              <w:t>Grundlagen</w:t>
            </w:r>
            <w:r w:rsidR="00180523">
              <w:rPr>
                <w:noProof/>
                <w:webHidden/>
              </w:rPr>
              <w:tab/>
            </w:r>
            <w:r w:rsidR="00180523">
              <w:rPr>
                <w:noProof/>
                <w:webHidden/>
              </w:rPr>
              <w:fldChar w:fldCharType="begin"/>
            </w:r>
            <w:r w:rsidR="00180523">
              <w:rPr>
                <w:noProof/>
                <w:webHidden/>
              </w:rPr>
              <w:instrText xml:space="preserve"> PAGEREF _Toc84601731 \h </w:instrText>
            </w:r>
            <w:r w:rsidR="00180523">
              <w:rPr>
                <w:noProof/>
                <w:webHidden/>
              </w:rPr>
            </w:r>
            <w:r w:rsidR="00180523">
              <w:rPr>
                <w:noProof/>
                <w:webHidden/>
              </w:rPr>
              <w:fldChar w:fldCharType="separate"/>
            </w:r>
            <w:r w:rsidR="00180523">
              <w:rPr>
                <w:noProof/>
                <w:webHidden/>
              </w:rPr>
              <w:t>3</w:t>
            </w:r>
            <w:r w:rsidR="00180523">
              <w:rPr>
                <w:noProof/>
                <w:webHidden/>
              </w:rPr>
              <w:fldChar w:fldCharType="end"/>
            </w:r>
          </w:hyperlink>
        </w:p>
        <w:p w14:paraId="751A6ECB" w14:textId="639F8875"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32" w:history="1">
            <w:r w:rsidR="00180523" w:rsidRPr="00CB7D23">
              <w:rPr>
                <w:rStyle w:val="Hyperlink"/>
                <w:noProof/>
              </w:rPr>
              <w:t>2.1</w:t>
            </w:r>
            <w:r w:rsidR="00180523">
              <w:rPr>
                <w:rFonts w:asciiTheme="minorHAnsi" w:eastAsiaTheme="minorEastAsia" w:hAnsiTheme="minorHAnsi"/>
                <w:noProof/>
                <w:sz w:val="22"/>
                <w:lang w:eastAsia="de-DE"/>
              </w:rPr>
              <w:tab/>
            </w:r>
            <w:r w:rsidR="00180523" w:rsidRPr="00CB7D23">
              <w:rPr>
                <w:rStyle w:val="Hyperlink"/>
                <w:noProof/>
              </w:rPr>
              <w:t>Monolithen</w:t>
            </w:r>
            <w:r w:rsidR="00180523">
              <w:rPr>
                <w:noProof/>
                <w:webHidden/>
              </w:rPr>
              <w:tab/>
            </w:r>
            <w:r w:rsidR="00180523">
              <w:rPr>
                <w:noProof/>
                <w:webHidden/>
              </w:rPr>
              <w:fldChar w:fldCharType="begin"/>
            </w:r>
            <w:r w:rsidR="00180523">
              <w:rPr>
                <w:noProof/>
                <w:webHidden/>
              </w:rPr>
              <w:instrText xml:space="preserve"> PAGEREF _Toc84601732 \h </w:instrText>
            </w:r>
            <w:r w:rsidR="00180523">
              <w:rPr>
                <w:noProof/>
                <w:webHidden/>
              </w:rPr>
            </w:r>
            <w:r w:rsidR="00180523">
              <w:rPr>
                <w:noProof/>
                <w:webHidden/>
              </w:rPr>
              <w:fldChar w:fldCharType="separate"/>
            </w:r>
            <w:r w:rsidR="00180523">
              <w:rPr>
                <w:noProof/>
                <w:webHidden/>
              </w:rPr>
              <w:t>3</w:t>
            </w:r>
            <w:r w:rsidR="00180523">
              <w:rPr>
                <w:noProof/>
                <w:webHidden/>
              </w:rPr>
              <w:fldChar w:fldCharType="end"/>
            </w:r>
          </w:hyperlink>
        </w:p>
        <w:p w14:paraId="1219561D" w14:textId="7622F2B9"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33" w:history="1">
            <w:r w:rsidR="00180523" w:rsidRPr="00CB7D23">
              <w:rPr>
                <w:rStyle w:val="Hyperlink"/>
                <w:noProof/>
              </w:rPr>
              <w:t>2.2</w:t>
            </w:r>
            <w:r w:rsidR="00180523">
              <w:rPr>
                <w:rFonts w:asciiTheme="minorHAnsi" w:eastAsiaTheme="minorEastAsia" w:hAnsiTheme="minorHAnsi"/>
                <w:noProof/>
                <w:sz w:val="22"/>
                <w:lang w:eastAsia="de-DE"/>
              </w:rPr>
              <w:tab/>
            </w:r>
            <w:r w:rsidR="00180523" w:rsidRPr="00CB7D23">
              <w:rPr>
                <w:rStyle w:val="Hyperlink"/>
                <w:noProof/>
              </w:rPr>
              <w:t>Microservices</w:t>
            </w:r>
            <w:r w:rsidR="00180523">
              <w:rPr>
                <w:noProof/>
                <w:webHidden/>
              </w:rPr>
              <w:tab/>
            </w:r>
            <w:r w:rsidR="00180523">
              <w:rPr>
                <w:noProof/>
                <w:webHidden/>
              </w:rPr>
              <w:fldChar w:fldCharType="begin"/>
            </w:r>
            <w:r w:rsidR="00180523">
              <w:rPr>
                <w:noProof/>
                <w:webHidden/>
              </w:rPr>
              <w:instrText xml:space="preserve"> PAGEREF _Toc84601733 \h </w:instrText>
            </w:r>
            <w:r w:rsidR="00180523">
              <w:rPr>
                <w:noProof/>
                <w:webHidden/>
              </w:rPr>
            </w:r>
            <w:r w:rsidR="00180523">
              <w:rPr>
                <w:noProof/>
                <w:webHidden/>
              </w:rPr>
              <w:fldChar w:fldCharType="separate"/>
            </w:r>
            <w:r w:rsidR="00180523">
              <w:rPr>
                <w:noProof/>
                <w:webHidden/>
              </w:rPr>
              <w:t>3</w:t>
            </w:r>
            <w:r w:rsidR="00180523">
              <w:rPr>
                <w:noProof/>
                <w:webHidden/>
              </w:rPr>
              <w:fldChar w:fldCharType="end"/>
            </w:r>
          </w:hyperlink>
        </w:p>
        <w:p w14:paraId="71094D74" w14:textId="46324167" w:rsidR="00180523" w:rsidRDefault="00973564">
          <w:pPr>
            <w:pStyle w:val="Verzeichnis3"/>
            <w:tabs>
              <w:tab w:val="left" w:pos="1100"/>
              <w:tab w:val="right" w:leader="dot" w:pos="7927"/>
            </w:tabs>
            <w:rPr>
              <w:rFonts w:asciiTheme="minorHAnsi" w:eastAsiaTheme="minorEastAsia" w:hAnsiTheme="minorHAnsi"/>
              <w:noProof/>
              <w:sz w:val="22"/>
              <w:lang w:eastAsia="de-DE"/>
            </w:rPr>
          </w:pPr>
          <w:hyperlink w:anchor="_Toc84601734" w:history="1">
            <w:r w:rsidR="00180523" w:rsidRPr="00CB7D23">
              <w:rPr>
                <w:rStyle w:val="Hyperlink"/>
                <w:noProof/>
              </w:rPr>
              <w:t>2.2.1</w:t>
            </w:r>
            <w:r w:rsidR="00180523">
              <w:rPr>
                <w:rFonts w:asciiTheme="minorHAnsi" w:eastAsiaTheme="minorEastAsia" w:hAnsiTheme="minorHAnsi"/>
                <w:noProof/>
                <w:sz w:val="22"/>
                <w:lang w:eastAsia="de-DE"/>
              </w:rPr>
              <w:tab/>
            </w:r>
            <w:r w:rsidR="00180523" w:rsidRPr="00CB7D23">
              <w:rPr>
                <w:rStyle w:val="Hyperlink"/>
                <w:noProof/>
              </w:rPr>
              <w:t>Vorteile</w:t>
            </w:r>
            <w:r w:rsidR="00180523">
              <w:rPr>
                <w:noProof/>
                <w:webHidden/>
              </w:rPr>
              <w:tab/>
            </w:r>
            <w:r w:rsidR="00180523">
              <w:rPr>
                <w:noProof/>
                <w:webHidden/>
              </w:rPr>
              <w:fldChar w:fldCharType="begin"/>
            </w:r>
            <w:r w:rsidR="00180523">
              <w:rPr>
                <w:noProof/>
                <w:webHidden/>
              </w:rPr>
              <w:instrText xml:space="preserve"> PAGEREF _Toc84601734 \h </w:instrText>
            </w:r>
            <w:r w:rsidR="00180523">
              <w:rPr>
                <w:noProof/>
                <w:webHidden/>
              </w:rPr>
            </w:r>
            <w:r w:rsidR="00180523">
              <w:rPr>
                <w:noProof/>
                <w:webHidden/>
              </w:rPr>
              <w:fldChar w:fldCharType="separate"/>
            </w:r>
            <w:r w:rsidR="00180523">
              <w:rPr>
                <w:noProof/>
                <w:webHidden/>
              </w:rPr>
              <w:t>3</w:t>
            </w:r>
            <w:r w:rsidR="00180523">
              <w:rPr>
                <w:noProof/>
                <w:webHidden/>
              </w:rPr>
              <w:fldChar w:fldCharType="end"/>
            </w:r>
          </w:hyperlink>
        </w:p>
        <w:p w14:paraId="0CED60D1" w14:textId="789DF005" w:rsidR="00180523" w:rsidRDefault="00973564">
          <w:pPr>
            <w:pStyle w:val="Verzeichnis3"/>
            <w:tabs>
              <w:tab w:val="left" w:pos="1100"/>
              <w:tab w:val="right" w:leader="dot" w:pos="7927"/>
            </w:tabs>
            <w:rPr>
              <w:rFonts w:asciiTheme="minorHAnsi" w:eastAsiaTheme="minorEastAsia" w:hAnsiTheme="minorHAnsi"/>
              <w:noProof/>
              <w:sz w:val="22"/>
              <w:lang w:eastAsia="de-DE"/>
            </w:rPr>
          </w:pPr>
          <w:hyperlink w:anchor="_Toc84601735" w:history="1">
            <w:r w:rsidR="00180523" w:rsidRPr="00CB7D23">
              <w:rPr>
                <w:rStyle w:val="Hyperlink"/>
                <w:noProof/>
              </w:rPr>
              <w:t>2.2.2</w:t>
            </w:r>
            <w:r w:rsidR="00180523">
              <w:rPr>
                <w:rFonts w:asciiTheme="minorHAnsi" w:eastAsiaTheme="minorEastAsia" w:hAnsiTheme="minorHAnsi"/>
                <w:noProof/>
                <w:sz w:val="22"/>
                <w:lang w:eastAsia="de-DE"/>
              </w:rPr>
              <w:tab/>
            </w:r>
            <w:r w:rsidR="00180523" w:rsidRPr="00CB7D23">
              <w:rPr>
                <w:rStyle w:val="Hyperlink"/>
                <w:noProof/>
              </w:rPr>
              <w:t>Nachteile</w:t>
            </w:r>
            <w:r w:rsidR="00180523">
              <w:rPr>
                <w:noProof/>
                <w:webHidden/>
              </w:rPr>
              <w:tab/>
            </w:r>
            <w:r w:rsidR="00180523">
              <w:rPr>
                <w:noProof/>
                <w:webHidden/>
              </w:rPr>
              <w:fldChar w:fldCharType="begin"/>
            </w:r>
            <w:r w:rsidR="00180523">
              <w:rPr>
                <w:noProof/>
                <w:webHidden/>
              </w:rPr>
              <w:instrText xml:space="preserve"> PAGEREF _Toc84601735 \h </w:instrText>
            </w:r>
            <w:r w:rsidR="00180523">
              <w:rPr>
                <w:noProof/>
                <w:webHidden/>
              </w:rPr>
            </w:r>
            <w:r w:rsidR="00180523">
              <w:rPr>
                <w:noProof/>
                <w:webHidden/>
              </w:rPr>
              <w:fldChar w:fldCharType="separate"/>
            </w:r>
            <w:r w:rsidR="00180523">
              <w:rPr>
                <w:noProof/>
                <w:webHidden/>
              </w:rPr>
              <w:t>3</w:t>
            </w:r>
            <w:r w:rsidR="00180523">
              <w:rPr>
                <w:noProof/>
                <w:webHidden/>
              </w:rPr>
              <w:fldChar w:fldCharType="end"/>
            </w:r>
          </w:hyperlink>
        </w:p>
        <w:p w14:paraId="09A7E734" w14:textId="01F06861"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36" w:history="1">
            <w:r w:rsidR="00180523" w:rsidRPr="00CB7D23">
              <w:rPr>
                <w:rStyle w:val="Hyperlink"/>
                <w:noProof/>
              </w:rPr>
              <w:t>2.3</w:t>
            </w:r>
            <w:r w:rsidR="00180523">
              <w:rPr>
                <w:rFonts w:asciiTheme="minorHAnsi" w:eastAsiaTheme="minorEastAsia" w:hAnsiTheme="minorHAnsi"/>
                <w:noProof/>
                <w:sz w:val="22"/>
                <w:lang w:eastAsia="de-DE"/>
              </w:rPr>
              <w:tab/>
            </w:r>
            <w:r w:rsidR="00180523" w:rsidRPr="00CB7D23">
              <w:rPr>
                <w:rStyle w:val="Hyperlink"/>
                <w:noProof/>
              </w:rPr>
              <w:t>Frameworks</w:t>
            </w:r>
            <w:r w:rsidR="00180523">
              <w:rPr>
                <w:noProof/>
                <w:webHidden/>
              </w:rPr>
              <w:tab/>
            </w:r>
            <w:r w:rsidR="00180523">
              <w:rPr>
                <w:noProof/>
                <w:webHidden/>
              </w:rPr>
              <w:fldChar w:fldCharType="begin"/>
            </w:r>
            <w:r w:rsidR="00180523">
              <w:rPr>
                <w:noProof/>
                <w:webHidden/>
              </w:rPr>
              <w:instrText xml:space="preserve"> PAGEREF _Toc84601736 \h </w:instrText>
            </w:r>
            <w:r w:rsidR="00180523">
              <w:rPr>
                <w:noProof/>
                <w:webHidden/>
              </w:rPr>
            </w:r>
            <w:r w:rsidR="00180523">
              <w:rPr>
                <w:noProof/>
                <w:webHidden/>
              </w:rPr>
              <w:fldChar w:fldCharType="separate"/>
            </w:r>
            <w:r w:rsidR="00180523">
              <w:rPr>
                <w:noProof/>
                <w:webHidden/>
              </w:rPr>
              <w:t>4</w:t>
            </w:r>
            <w:r w:rsidR="00180523">
              <w:rPr>
                <w:noProof/>
                <w:webHidden/>
              </w:rPr>
              <w:fldChar w:fldCharType="end"/>
            </w:r>
          </w:hyperlink>
        </w:p>
        <w:p w14:paraId="095D6EFD" w14:textId="18497CF2"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37" w:history="1">
            <w:r w:rsidR="00180523" w:rsidRPr="00CB7D23">
              <w:rPr>
                <w:rStyle w:val="Hyperlink"/>
                <w:noProof/>
              </w:rPr>
              <w:t>2.4</w:t>
            </w:r>
            <w:r w:rsidR="00180523">
              <w:rPr>
                <w:rFonts w:asciiTheme="minorHAnsi" w:eastAsiaTheme="minorEastAsia" w:hAnsiTheme="minorHAnsi"/>
                <w:noProof/>
                <w:sz w:val="22"/>
                <w:lang w:eastAsia="de-DE"/>
              </w:rPr>
              <w:tab/>
            </w:r>
            <w:r w:rsidR="00180523" w:rsidRPr="00CB7D23">
              <w:rPr>
                <w:rStyle w:val="Hyperlink"/>
                <w:noProof/>
              </w:rPr>
              <w:t>Kommunikation zwischen Microservices</w:t>
            </w:r>
            <w:r w:rsidR="00180523">
              <w:rPr>
                <w:noProof/>
                <w:webHidden/>
              </w:rPr>
              <w:tab/>
            </w:r>
            <w:r w:rsidR="00180523">
              <w:rPr>
                <w:noProof/>
                <w:webHidden/>
              </w:rPr>
              <w:fldChar w:fldCharType="begin"/>
            </w:r>
            <w:r w:rsidR="00180523">
              <w:rPr>
                <w:noProof/>
                <w:webHidden/>
              </w:rPr>
              <w:instrText xml:space="preserve"> PAGEREF _Toc84601737 \h </w:instrText>
            </w:r>
            <w:r w:rsidR="00180523">
              <w:rPr>
                <w:noProof/>
                <w:webHidden/>
              </w:rPr>
            </w:r>
            <w:r w:rsidR="00180523">
              <w:rPr>
                <w:noProof/>
                <w:webHidden/>
              </w:rPr>
              <w:fldChar w:fldCharType="separate"/>
            </w:r>
            <w:r w:rsidR="00180523">
              <w:rPr>
                <w:noProof/>
                <w:webHidden/>
              </w:rPr>
              <w:t>5</w:t>
            </w:r>
            <w:r w:rsidR="00180523">
              <w:rPr>
                <w:noProof/>
                <w:webHidden/>
              </w:rPr>
              <w:fldChar w:fldCharType="end"/>
            </w:r>
          </w:hyperlink>
        </w:p>
        <w:p w14:paraId="6077A31F" w14:textId="3C733C75" w:rsidR="00180523" w:rsidRDefault="00973564">
          <w:pPr>
            <w:pStyle w:val="Verzeichnis3"/>
            <w:tabs>
              <w:tab w:val="left" w:pos="1100"/>
              <w:tab w:val="right" w:leader="dot" w:pos="7927"/>
            </w:tabs>
            <w:rPr>
              <w:rFonts w:asciiTheme="minorHAnsi" w:eastAsiaTheme="minorEastAsia" w:hAnsiTheme="minorHAnsi"/>
              <w:noProof/>
              <w:sz w:val="22"/>
              <w:lang w:eastAsia="de-DE"/>
            </w:rPr>
          </w:pPr>
          <w:hyperlink w:anchor="_Toc84601738" w:history="1">
            <w:r w:rsidR="00180523" w:rsidRPr="00CB7D23">
              <w:rPr>
                <w:rStyle w:val="Hyperlink"/>
                <w:noProof/>
              </w:rPr>
              <w:t>2.4.1</w:t>
            </w:r>
            <w:r w:rsidR="00180523">
              <w:rPr>
                <w:rFonts w:asciiTheme="minorHAnsi" w:eastAsiaTheme="minorEastAsia" w:hAnsiTheme="minorHAnsi"/>
                <w:noProof/>
                <w:sz w:val="22"/>
                <w:lang w:eastAsia="de-DE"/>
              </w:rPr>
              <w:tab/>
            </w:r>
            <w:r w:rsidR="00180523" w:rsidRPr="00CB7D23">
              <w:rPr>
                <w:rStyle w:val="Hyperlink"/>
                <w:noProof/>
              </w:rPr>
              <w:t>Synchrone Kommunikation</w:t>
            </w:r>
            <w:r w:rsidR="00180523">
              <w:rPr>
                <w:noProof/>
                <w:webHidden/>
              </w:rPr>
              <w:tab/>
            </w:r>
            <w:r w:rsidR="00180523">
              <w:rPr>
                <w:noProof/>
                <w:webHidden/>
              </w:rPr>
              <w:fldChar w:fldCharType="begin"/>
            </w:r>
            <w:r w:rsidR="00180523">
              <w:rPr>
                <w:noProof/>
                <w:webHidden/>
              </w:rPr>
              <w:instrText xml:space="preserve"> PAGEREF _Toc84601738 \h </w:instrText>
            </w:r>
            <w:r w:rsidR="00180523">
              <w:rPr>
                <w:noProof/>
                <w:webHidden/>
              </w:rPr>
            </w:r>
            <w:r w:rsidR="00180523">
              <w:rPr>
                <w:noProof/>
                <w:webHidden/>
              </w:rPr>
              <w:fldChar w:fldCharType="separate"/>
            </w:r>
            <w:r w:rsidR="00180523">
              <w:rPr>
                <w:noProof/>
                <w:webHidden/>
              </w:rPr>
              <w:t>5</w:t>
            </w:r>
            <w:r w:rsidR="00180523">
              <w:rPr>
                <w:noProof/>
                <w:webHidden/>
              </w:rPr>
              <w:fldChar w:fldCharType="end"/>
            </w:r>
          </w:hyperlink>
        </w:p>
        <w:p w14:paraId="68B9B37A" w14:textId="3262C861" w:rsidR="00180523" w:rsidRDefault="00973564">
          <w:pPr>
            <w:pStyle w:val="Verzeichnis3"/>
            <w:tabs>
              <w:tab w:val="left" w:pos="1100"/>
              <w:tab w:val="right" w:leader="dot" w:pos="7927"/>
            </w:tabs>
            <w:rPr>
              <w:rFonts w:asciiTheme="minorHAnsi" w:eastAsiaTheme="minorEastAsia" w:hAnsiTheme="minorHAnsi"/>
              <w:noProof/>
              <w:sz w:val="22"/>
              <w:lang w:eastAsia="de-DE"/>
            </w:rPr>
          </w:pPr>
          <w:hyperlink w:anchor="_Toc84601739" w:history="1">
            <w:r w:rsidR="00180523" w:rsidRPr="00CB7D23">
              <w:rPr>
                <w:rStyle w:val="Hyperlink"/>
                <w:noProof/>
              </w:rPr>
              <w:t>2.4.2</w:t>
            </w:r>
            <w:r w:rsidR="00180523">
              <w:rPr>
                <w:rFonts w:asciiTheme="minorHAnsi" w:eastAsiaTheme="minorEastAsia" w:hAnsiTheme="minorHAnsi"/>
                <w:noProof/>
                <w:sz w:val="22"/>
                <w:lang w:eastAsia="de-DE"/>
              </w:rPr>
              <w:tab/>
            </w:r>
            <w:r w:rsidR="00180523" w:rsidRPr="00CB7D23">
              <w:rPr>
                <w:rStyle w:val="Hyperlink"/>
                <w:noProof/>
              </w:rPr>
              <w:t>Asynchrone Kommunikation</w:t>
            </w:r>
            <w:r w:rsidR="00180523">
              <w:rPr>
                <w:noProof/>
                <w:webHidden/>
              </w:rPr>
              <w:tab/>
            </w:r>
            <w:r w:rsidR="00180523">
              <w:rPr>
                <w:noProof/>
                <w:webHidden/>
              </w:rPr>
              <w:fldChar w:fldCharType="begin"/>
            </w:r>
            <w:r w:rsidR="00180523">
              <w:rPr>
                <w:noProof/>
                <w:webHidden/>
              </w:rPr>
              <w:instrText xml:space="preserve"> PAGEREF _Toc84601739 \h </w:instrText>
            </w:r>
            <w:r w:rsidR="00180523">
              <w:rPr>
                <w:noProof/>
                <w:webHidden/>
              </w:rPr>
            </w:r>
            <w:r w:rsidR="00180523">
              <w:rPr>
                <w:noProof/>
                <w:webHidden/>
              </w:rPr>
              <w:fldChar w:fldCharType="separate"/>
            </w:r>
            <w:r w:rsidR="00180523">
              <w:rPr>
                <w:noProof/>
                <w:webHidden/>
              </w:rPr>
              <w:t>6</w:t>
            </w:r>
            <w:r w:rsidR="00180523">
              <w:rPr>
                <w:noProof/>
                <w:webHidden/>
              </w:rPr>
              <w:fldChar w:fldCharType="end"/>
            </w:r>
          </w:hyperlink>
        </w:p>
        <w:p w14:paraId="372739A5" w14:textId="6BA59226" w:rsidR="00180523" w:rsidRDefault="00973564">
          <w:pPr>
            <w:pStyle w:val="Verzeichnis1"/>
            <w:rPr>
              <w:rFonts w:asciiTheme="minorHAnsi" w:eastAsiaTheme="minorEastAsia" w:hAnsiTheme="minorHAnsi"/>
              <w:noProof/>
              <w:sz w:val="22"/>
              <w:lang w:eastAsia="de-DE"/>
            </w:rPr>
          </w:pPr>
          <w:hyperlink w:anchor="_Toc84601740" w:history="1">
            <w:r w:rsidR="00180523" w:rsidRPr="00CB7D23">
              <w:rPr>
                <w:rStyle w:val="Hyperlink"/>
                <w:noProof/>
              </w:rPr>
              <w:t>3</w:t>
            </w:r>
            <w:r w:rsidR="00180523">
              <w:rPr>
                <w:rFonts w:asciiTheme="minorHAnsi" w:eastAsiaTheme="minorEastAsia" w:hAnsiTheme="minorHAnsi"/>
                <w:noProof/>
                <w:sz w:val="22"/>
                <w:lang w:eastAsia="de-DE"/>
              </w:rPr>
              <w:tab/>
            </w:r>
            <w:r w:rsidR="00180523" w:rsidRPr="00CB7D23">
              <w:rPr>
                <w:rStyle w:val="Hyperlink"/>
                <w:noProof/>
              </w:rPr>
              <w:t>Anforderungsanalyse</w:t>
            </w:r>
            <w:r w:rsidR="00180523">
              <w:rPr>
                <w:noProof/>
                <w:webHidden/>
              </w:rPr>
              <w:tab/>
            </w:r>
            <w:r w:rsidR="00180523">
              <w:rPr>
                <w:noProof/>
                <w:webHidden/>
              </w:rPr>
              <w:fldChar w:fldCharType="begin"/>
            </w:r>
            <w:r w:rsidR="00180523">
              <w:rPr>
                <w:noProof/>
                <w:webHidden/>
              </w:rPr>
              <w:instrText xml:space="preserve"> PAGEREF _Toc84601740 \h </w:instrText>
            </w:r>
            <w:r w:rsidR="00180523">
              <w:rPr>
                <w:noProof/>
                <w:webHidden/>
              </w:rPr>
            </w:r>
            <w:r w:rsidR="00180523">
              <w:rPr>
                <w:noProof/>
                <w:webHidden/>
              </w:rPr>
              <w:fldChar w:fldCharType="separate"/>
            </w:r>
            <w:r w:rsidR="00180523">
              <w:rPr>
                <w:noProof/>
                <w:webHidden/>
              </w:rPr>
              <w:t>8</w:t>
            </w:r>
            <w:r w:rsidR="00180523">
              <w:rPr>
                <w:noProof/>
                <w:webHidden/>
              </w:rPr>
              <w:fldChar w:fldCharType="end"/>
            </w:r>
          </w:hyperlink>
        </w:p>
        <w:p w14:paraId="76DB3F1D" w14:textId="6D2F0007"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41" w:history="1">
            <w:r w:rsidR="00180523" w:rsidRPr="00CB7D23">
              <w:rPr>
                <w:rStyle w:val="Hyperlink"/>
                <w:noProof/>
              </w:rPr>
              <w:t>3.1</w:t>
            </w:r>
            <w:r w:rsidR="00180523">
              <w:rPr>
                <w:rFonts w:asciiTheme="minorHAnsi" w:eastAsiaTheme="minorEastAsia" w:hAnsiTheme="minorHAnsi"/>
                <w:noProof/>
                <w:sz w:val="22"/>
                <w:lang w:eastAsia="de-DE"/>
              </w:rPr>
              <w:tab/>
            </w:r>
            <w:r w:rsidR="00180523" w:rsidRPr="00CB7D23">
              <w:rPr>
                <w:rStyle w:val="Hyperlink"/>
                <w:noProof/>
              </w:rPr>
              <w:t>Aufgabenstellung</w:t>
            </w:r>
            <w:r w:rsidR="00180523">
              <w:rPr>
                <w:noProof/>
                <w:webHidden/>
              </w:rPr>
              <w:tab/>
            </w:r>
            <w:r w:rsidR="00180523">
              <w:rPr>
                <w:noProof/>
                <w:webHidden/>
              </w:rPr>
              <w:fldChar w:fldCharType="begin"/>
            </w:r>
            <w:r w:rsidR="00180523">
              <w:rPr>
                <w:noProof/>
                <w:webHidden/>
              </w:rPr>
              <w:instrText xml:space="preserve"> PAGEREF _Toc84601741 \h </w:instrText>
            </w:r>
            <w:r w:rsidR="00180523">
              <w:rPr>
                <w:noProof/>
                <w:webHidden/>
              </w:rPr>
            </w:r>
            <w:r w:rsidR="00180523">
              <w:rPr>
                <w:noProof/>
                <w:webHidden/>
              </w:rPr>
              <w:fldChar w:fldCharType="separate"/>
            </w:r>
            <w:r w:rsidR="00180523">
              <w:rPr>
                <w:noProof/>
                <w:webHidden/>
              </w:rPr>
              <w:t>8</w:t>
            </w:r>
            <w:r w:rsidR="00180523">
              <w:rPr>
                <w:noProof/>
                <w:webHidden/>
              </w:rPr>
              <w:fldChar w:fldCharType="end"/>
            </w:r>
          </w:hyperlink>
        </w:p>
        <w:p w14:paraId="54112303" w14:textId="2D3D8B63"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42" w:history="1">
            <w:r w:rsidR="00180523" w:rsidRPr="00CB7D23">
              <w:rPr>
                <w:rStyle w:val="Hyperlink"/>
                <w:noProof/>
              </w:rPr>
              <w:t>3.2</w:t>
            </w:r>
            <w:r w:rsidR="00180523">
              <w:rPr>
                <w:rFonts w:asciiTheme="minorHAnsi" w:eastAsiaTheme="minorEastAsia" w:hAnsiTheme="minorHAnsi"/>
                <w:noProof/>
                <w:sz w:val="22"/>
                <w:lang w:eastAsia="de-DE"/>
              </w:rPr>
              <w:tab/>
            </w:r>
            <w:r w:rsidR="00180523" w:rsidRPr="00CB7D23">
              <w:rPr>
                <w:rStyle w:val="Hyperlink"/>
                <w:noProof/>
              </w:rPr>
              <w:t>Qualitätsziele</w:t>
            </w:r>
            <w:r w:rsidR="00180523">
              <w:rPr>
                <w:noProof/>
                <w:webHidden/>
              </w:rPr>
              <w:tab/>
            </w:r>
            <w:r w:rsidR="00180523">
              <w:rPr>
                <w:noProof/>
                <w:webHidden/>
              </w:rPr>
              <w:fldChar w:fldCharType="begin"/>
            </w:r>
            <w:r w:rsidR="00180523">
              <w:rPr>
                <w:noProof/>
                <w:webHidden/>
              </w:rPr>
              <w:instrText xml:space="preserve"> PAGEREF _Toc84601742 \h </w:instrText>
            </w:r>
            <w:r w:rsidR="00180523">
              <w:rPr>
                <w:noProof/>
                <w:webHidden/>
              </w:rPr>
            </w:r>
            <w:r w:rsidR="00180523">
              <w:rPr>
                <w:noProof/>
                <w:webHidden/>
              </w:rPr>
              <w:fldChar w:fldCharType="separate"/>
            </w:r>
            <w:r w:rsidR="00180523">
              <w:rPr>
                <w:noProof/>
                <w:webHidden/>
              </w:rPr>
              <w:t>9</w:t>
            </w:r>
            <w:r w:rsidR="00180523">
              <w:rPr>
                <w:noProof/>
                <w:webHidden/>
              </w:rPr>
              <w:fldChar w:fldCharType="end"/>
            </w:r>
          </w:hyperlink>
        </w:p>
        <w:p w14:paraId="3078FE16" w14:textId="4D47EB42"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43" w:history="1">
            <w:r w:rsidR="00180523" w:rsidRPr="00CB7D23">
              <w:rPr>
                <w:rStyle w:val="Hyperlink"/>
                <w:noProof/>
              </w:rPr>
              <w:t>3.3</w:t>
            </w:r>
            <w:r w:rsidR="00180523">
              <w:rPr>
                <w:rFonts w:asciiTheme="minorHAnsi" w:eastAsiaTheme="minorEastAsia" w:hAnsiTheme="minorHAnsi"/>
                <w:noProof/>
                <w:sz w:val="22"/>
                <w:lang w:eastAsia="de-DE"/>
              </w:rPr>
              <w:tab/>
            </w:r>
            <w:r w:rsidR="00180523" w:rsidRPr="00CB7D23">
              <w:rPr>
                <w:rStyle w:val="Hyperlink"/>
                <w:noProof/>
              </w:rPr>
              <w:t>Stakeholder</w:t>
            </w:r>
            <w:r w:rsidR="00180523">
              <w:rPr>
                <w:noProof/>
                <w:webHidden/>
              </w:rPr>
              <w:tab/>
            </w:r>
            <w:r w:rsidR="00180523">
              <w:rPr>
                <w:noProof/>
                <w:webHidden/>
              </w:rPr>
              <w:fldChar w:fldCharType="begin"/>
            </w:r>
            <w:r w:rsidR="00180523">
              <w:rPr>
                <w:noProof/>
                <w:webHidden/>
              </w:rPr>
              <w:instrText xml:space="preserve"> PAGEREF _Toc84601743 \h </w:instrText>
            </w:r>
            <w:r w:rsidR="00180523">
              <w:rPr>
                <w:noProof/>
                <w:webHidden/>
              </w:rPr>
            </w:r>
            <w:r w:rsidR="00180523">
              <w:rPr>
                <w:noProof/>
                <w:webHidden/>
              </w:rPr>
              <w:fldChar w:fldCharType="separate"/>
            </w:r>
            <w:r w:rsidR="00180523">
              <w:rPr>
                <w:noProof/>
                <w:webHidden/>
              </w:rPr>
              <w:t>10</w:t>
            </w:r>
            <w:r w:rsidR="00180523">
              <w:rPr>
                <w:noProof/>
                <w:webHidden/>
              </w:rPr>
              <w:fldChar w:fldCharType="end"/>
            </w:r>
          </w:hyperlink>
        </w:p>
        <w:p w14:paraId="2CB85D39" w14:textId="4F225E45" w:rsidR="00180523" w:rsidRDefault="00973564">
          <w:pPr>
            <w:pStyle w:val="Verzeichnis1"/>
            <w:rPr>
              <w:rFonts w:asciiTheme="minorHAnsi" w:eastAsiaTheme="minorEastAsia" w:hAnsiTheme="minorHAnsi"/>
              <w:noProof/>
              <w:sz w:val="22"/>
              <w:lang w:eastAsia="de-DE"/>
            </w:rPr>
          </w:pPr>
          <w:hyperlink w:anchor="_Toc84601744" w:history="1">
            <w:r w:rsidR="00180523" w:rsidRPr="00CB7D23">
              <w:rPr>
                <w:rStyle w:val="Hyperlink"/>
                <w:noProof/>
              </w:rPr>
              <w:t>4</w:t>
            </w:r>
            <w:r w:rsidR="00180523">
              <w:rPr>
                <w:rFonts w:asciiTheme="minorHAnsi" w:eastAsiaTheme="minorEastAsia" w:hAnsiTheme="minorHAnsi"/>
                <w:noProof/>
                <w:sz w:val="22"/>
                <w:lang w:eastAsia="de-DE"/>
              </w:rPr>
              <w:tab/>
            </w:r>
            <w:r w:rsidR="00180523" w:rsidRPr="00CB7D23">
              <w:rPr>
                <w:rStyle w:val="Hyperlink"/>
                <w:noProof/>
              </w:rPr>
              <w:t>Konzepte</w:t>
            </w:r>
            <w:r w:rsidR="00180523">
              <w:rPr>
                <w:noProof/>
                <w:webHidden/>
              </w:rPr>
              <w:tab/>
            </w:r>
            <w:r w:rsidR="00180523">
              <w:rPr>
                <w:noProof/>
                <w:webHidden/>
              </w:rPr>
              <w:fldChar w:fldCharType="begin"/>
            </w:r>
            <w:r w:rsidR="00180523">
              <w:rPr>
                <w:noProof/>
                <w:webHidden/>
              </w:rPr>
              <w:instrText xml:space="preserve"> PAGEREF _Toc84601744 \h </w:instrText>
            </w:r>
            <w:r w:rsidR="00180523">
              <w:rPr>
                <w:noProof/>
                <w:webHidden/>
              </w:rPr>
            </w:r>
            <w:r w:rsidR="00180523">
              <w:rPr>
                <w:noProof/>
                <w:webHidden/>
              </w:rPr>
              <w:fldChar w:fldCharType="separate"/>
            </w:r>
            <w:r w:rsidR="00180523">
              <w:rPr>
                <w:noProof/>
                <w:webHidden/>
              </w:rPr>
              <w:t>12</w:t>
            </w:r>
            <w:r w:rsidR="00180523">
              <w:rPr>
                <w:noProof/>
                <w:webHidden/>
              </w:rPr>
              <w:fldChar w:fldCharType="end"/>
            </w:r>
          </w:hyperlink>
        </w:p>
        <w:p w14:paraId="37DD1545" w14:textId="5FF01D35"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45" w:history="1">
            <w:r w:rsidR="00180523" w:rsidRPr="00CB7D23">
              <w:rPr>
                <w:rStyle w:val="Hyperlink"/>
                <w:noProof/>
              </w:rPr>
              <w:t>4.1</w:t>
            </w:r>
            <w:r w:rsidR="00180523">
              <w:rPr>
                <w:rFonts w:asciiTheme="minorHAnsi" w:eastAsiaTheme="minorEastAsia" w:hAnsiTheme="minorHAnsi"/>
                <w:noProof/>
                <w:sz w:val="22"/>
                <w:lang w:eastAsia="de-DE"/>
              </w:rPr>
              <w:tab/>
            </w:r>
            <w:r w:rsidR="00180523" w:rsidRPr="00CB7D23">
              <w:rPr>
                <w:rStyle w:val="Hyperlink"/>
                <w:noProof/>
              </w:rPr>
              <w:t>Domain Driven Design</w:t>
            </w:r>
            <w:r w:rsidR="00180523">
              <w:rPr>
                <w:noProof/>
                <w:webHidden/>
              </w:rPr>
              <w:tab/>
            </w:r>
            <w:r w:rsidR="00180523">
              <w:rPr>
                <w:noProof/>
                <w:webHidden/>
              </w:rPr>
              <w:fldChar w:fldCharType="begin"/>
            </w:r>
            <w:r w:rsidR="00180523">
              <w:rPr>
                <w:noProof/>
                <w:webHidden/>
              </w:rPr>
              <w:instrText xml:space="preserve"> PAGEREF _Toc84601745 \h </w:instrText>
            </w:r>
            <w:r w:rsidR="00180523">
              <w:rPr>
                <w:noProof/>
                <w:webHidden/>
              </w:rPr>
            </w:r>
            <w:r w:rsidR="00180523">
              <w:rPr>
                <w:noProof/>
                <w:webHidden/>
              </w:rPr>
              <w:fldChar w:fldCharType="separate"/>
            </w:r>
            <w:r w:rsidR="00180523">
              <w:rPr>
                <w:noProof/>
                <w:webHidden/>
              </w:rPr>
              <w:t>12</w:t>
            </w:r>
            <w:r w:rsidR="00180523">
              <w:rPr>
                <w:noProof/>
                <w:webHidden/>
              </w:rPr>
              <w:fldChar w:fldCharType="end"/>
            </w:r>
          </w:hyperlink>
        </w:p>
        <w:p w14:paraId="3785CF6F" w14:textId="63065E38"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46" w:history="1">
            <w:r w:rsidR="00180523" w:rsidRPr="00CB7D23">
              <w:rPr>
                <w:rStyle w:val="Hyperlink"/>
                <w:noProof/>
              </w:rPr>
              <w:t>4.2</w:t>
            </w:r>
            <w:r w:rsidR="00180523">
              <w:rPr>
                <w:rFonts w:asciiTheme="minorHAnsi" w:eastAsiaTheme="minorEastAsia" w:hAnsiTheme="minorHAnsi"/>
                <w:noProof/>
                <w:sz w:val="22"/>
                <w:lang w:eastAsia="de-DE"/>
              </w:rPr>
              <w:tab/>
            </w:r>
            <w:r w:rsidR="00180523" w:rsidRPr="00CB7D23">
              <w:rPr>
                <w:rStyle w:val="Hyperlink"/>
                <w:noProof/>
              </w:rPr>
              <w:t>Load Balancer</w:t>
            </w:r>
            <w:r w:rsidR="00180523">
              <w:rPr>
                <w:noProof/>
                <w:webHidden/>
              </w:rPr>
              <w:tab/>
            </w:r>
            <w:r w:rsidR="00180523">
              <w:rPr>
                <w:noProof/>
                <w:webHidden/>
              </w:rPr>
              <w:fldChar w:fldCharType="begin"/>
            </w:r>
            <w:r w:rsidR="00180523">
              <w:rPr>
                <w:noProof/>
                <w:webHidden/>
              </w:rPr>
              <w:instrText xml:space="preserve"> PAGEREF _Toc84601746 \h </w:instrText>
            </w:r>
            <w:r w:rsidR="00180523">
              <w:rPr>
                <w:noProof/>
                <w:webHidden/>
              </w:rPr>
            </w:r>
            <w:r w:rsidR="00180523">
              <w:rPr>
                <w:noProof/>
                <w:webHidden/>
              </w:rPr>
              <w:fldChar w:fldCharType="separate"/>
            </w:r>
            <w:r w:rsidR="00180523">
              <w:rPr>
                <w:noProof/>
                <w:webHidden/>
              </w:rPr>
              <w:t>13</w:t>
            </w:r>
            <w:r w:rsidR="00180523">
              <w:rPr>
                <w:noProof/>
                <w:webHidden/>
              </w:rPr>
              <w:fldChar w:fldCharType="end"/>
            </w:r>
          </w:hyperlink>
        </w:p>
        <w:p w14:paraId="2373A739" w14:textId="62D222F7"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47" w:history="1">
            <w:r w:rsidR="00180523" w:rsidRPr="00CB7D23">
              <w:rPr>
                <w:rStyle w:val="Hyperlink"/>
                <w:noProof/>
              </w:rPr>
              <w:t>4.3</w:t>
            </w:r>
            <w:r w:rsidR="00180523">
              <w:rPr>
                <w:rFonts w:asciiTheme="minorHAnsi" w:eastAsiaTheme="minorEastAsia" w:hAnsiTheme="minorHAnsi"/>
                <w:noProof/>
                <w:sz w:val="22"/>
                <w:lang w:eastAsia="de-DE"/>
              </w:rPr>
              <w:tab/>
            </w:r>
            <w:r w:rsidR="00180523" w:rsidRPr="00CB7D23">
              <w:rPr>
                <w:rStyle w:val="Hyperlink"/>
                <w:noProof/>
              </w:rPr>
              <w:t>Service Discovery</w:t>
            </w:r>
            <w:r w:rsidR="00180523">
              <w:rPr>
                <w:noProof/>
                <w:webHidden/>
              </w:rPr>
              <w:tab/>
            </w:r>
            <w:r w:rsidR="00180523">
              <w:rPr>
                <w:noProof/>
                <w:webHidden/>
              </w:rPr>
              <w:fldChar w:fldCharType="begin"/>
            </w:r>
            <w:r w:rsidR="00180523">
              <w:rPr>
                <w:noProof/>
                <w:webHidden/>
              </w:rPr>
              <w:instrText xml:space="preserve"> PAGEREF _Toc84601747 \h </w:instrText>
            </w:r>
            <w:r w:rsidR="00180523">
              <w:rPr>
                <w:noProof/>
                <w:webHidden/>
              </w:rPr>
            </w:r>
            <w:r w:rsidR="00180523">
              <w:rPr>
                <w:noProof/>
                <w:webHidden/>
              </w:rPr>
              <w:fldChar w:fldCharType="separate"/>
            </w:r>
            <w:r w:rsidR="00180523">
              <w:rPr>
                <w:noProof/>
                <w:webHidden/>
              </w:rPr>
              <w:t>14</w:t>
            </w:r>
            <w:r w:rsidR="00180523">
              <w:rPr>
                <w:noProof/>
                <w:webHidden/>
              </w:rPr>
              <w:fldChar w:fldCharType="end"/>
            </w:r>
          </w:hyperlink>
        </w:p>
        <w:p w14:paraId="26E2FDA4" w14:textId="456112A1"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48" w:history="1">
            <w:r w:rsidR="00180523" w:rsidRPr="00CB7D23">
              <w:rPr>
                <w:rStyle w:val="Hyperlink"/>
                <w:noProof/>
              </w:rPr>
              <w:t>4.4</w:t>
            </w:r>
            <w:r w:rsidR="00180523">
              <w:rPr>
                <w:rFonts w:asciiTheme="minorHAnsi" w:eastAsiaTheme="minorEastAsia" w:hAnsiTheme="minorHAnsi"/>
                <w:noProof/>
                <w:sz w:val="22"/>
                <w:lang w:eastAsia="de-DE"/>
              </w:rPr>
              <w:tab/>
            </w:r>
            <w:r w:rsidR="00180523" w:rsidRPr="00CB7D23">
              <w:rPr>
                <w:rStyle w:val="Hyperlink"/>
                <w:noProof/>
              </w:rPr>
              <w:t>API Gateway</w:t>
            </w:r>
            <w:r w:rsidR="00180523">
              <w:rPr>
                <w:noProof/>
                <w:webHidden/>
              </w:rPr>
              <w:tab/>
            </w:r>
            <w:r w:rsidR="00180523">
              <w:rPr>
                <w:noProof/>
                <w:webHidden/>
              </w:rPr>
              <w:fldChar w:fldCharType="begin"/>
            </w:r>
            <w:r w:rsidR="00180523">
              <w:rPr>
                <w:noProof/>
                <w:webHidden/>
              </w:rPr>
              <w:instrText xml:space="preserve"> PAGEREF _Toc84601748 \h </w:instrText>
            </w:r>
            <w:r w:rsidR="00180523">
              <w:rPr>
                <w:noProof/>
                <w:webHidden/>
              </w:rPr>
            </w:r>
            <w:r w:rsidR="00180523">
              <w:rPr>
                <w:noProof/>
                <w:webHidden/>
              </w:rPr>
              <w:fldChar w:fldCharType="separate"/>
            </w:r>
            <w:r w:rsidR="00180523">
              <w:rPr>
                <w:noProof/>
                <w:webHidden/>
              </w:rPr>
              <w:t>16</w:t>
            </w:r>
            <w:r w:rsidR="00180523">
              <w:rPr>
                <w:noProof/>
                <w:webHidden/>
              </w:rPr>
              <w:fldChar w:fldCharType="end"/>
            </w:r>
          </w:hyperlink>
        </w:p>
        <w:p w14:paraId="6D293E70" w14:textId="42348978"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49" w:history="1">
            <w:r w:rsidR="00180523" w:rsidRPr="00CB7D23">
              <w:rPr>
                <w:rStyle w:val="Hyperlink"/>
                <w:noProof/>
              </w:rPr>
              <w:t>4.5</w:t>
            </w:r>
            <w:r w:rsidR="00180523">
              <w:rPr>
                <w:rFonts w:asciiTheme="minorHAnsi" w:eastAsiaTheme="minorEastAsia" w:hAnsiTheme="minorHAnsi"/>
                <w:noProof/>
                <w:sz w:val="22"/>
                <w:lang w:eastAsia="de-DE"/>
              </w:rPr>
              <w:tab/>
            </w:r>
            <w:r w:rsidR="00180523" w:rsidRPr="00CB7D23">
              <w:rPr>
                <w:rStyle w:val="Hyperlink"/>
                <w:noProof/>
              </w:rPr>
              <w:t>Autorisierung und Authentifizierung</w:t>
            </w:r>
            <w:r w:rsidR="00180523">
              <w:rPr>
                <w:noProof/>
                <w:webHidden/>
              </w:rPr>
              <w:tab/>
            </w:r>
            <w:r w:rsidR="00180523">
              <w:rPr>
                <w:noProof/>
                <w:webHidden/>
              </w:rPr>
              <w:fldChar w:fldCharType="begin"/>
            </w:r>
            <w:r w:rsidR="00180523">
              <w:rPr>
                <w:noProof/>
                <w:webHidden/>
              </w:rPr>
              <w:instrText xml:space="preserve"> PAGEREF _Toc84601749 \h </w:instrText>
            </w:r>
            <w:r w:rsidR="00180523">
              <w:rPr>
                <w:noProof/>
                <w:webHidden/>
              </w:rPr>
            </w:r>
            <w:r w:rsidR="00180523">
              <w:rPr>
                <w:noProof/>
                <w:webHidden/>
              </w:rPr>
              <w:fldChar w:fldCharType="separate"/>
            </w:r>
            <w:r w:rsidR="00180523">
              <w:rPr>
                <w:noProof/>
                <w:webHidden/>
              </w:rPr>
              <w:t>17</w:t>
            </w:r>
            <w:r w:rsidR="00180523">
              <w:rPr>
                <w:noProof/>
                <w:webHidden/>
              </w:rPr>
              <w:fldChar w:fldCharType="end"/>
            </w:r>
          </w:hyperlink>
        </w:p>
        <w:p w14:paraId="624D41ED" w14:textId="013421E7"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50" w:history="1">
            <w:r w:rsidR="00180523" w:rsidRPr="00CB7D23">
              <w:rPr>
                <w:rStyle w:val="Hyperlink"/>
                <w:noProof/>
              </w:rPr>
              <w:t>4.6</w:t>
            </w:r>
            <w:r w:rsidR="00180523">
              <w:rPr>
                <w:rFonts w:asciiTheme="minorHAnsi" w:eastAsiaTheme="minorEastAsia" w:hAnsiTheme="minorHAnsi"/>
                <w:noProof/>
                <w:sz w:val="22"/>
                <w:lang w:eastAsia="de-DE"/>
              </w:rPr>
              <w:tab/>
            </w:r>
            <w:r w:rsidR="00180523" w:rsidRPr="00CB7D23">
              <w:rPr>
                <w:rStyle w:val="Hyperlink"/>
                <w:noProof/>
              </w:rPr>
              <w:t>Circuit Breaker Pattern</w:t>
            </w:r>
            <w:r w:rsidR="00180523">
              <w:rPr>
                <w:noProof/>
                <w:webHidden/>
              </w:rPr>
              <w:tab/>
            </w:r>
            <w:r w:rsidR="00180523">
              <w:rPr>
                <w:noProof/>
                <w:webHidden/>
              </w:rPr>
              <w:fldChar w:fldCharType="begin"/>
            </w:r>
            <w:r w:rsidR="00180523">
              <w:rPr>
                <w:noProof/>
                <w:webHidden/>
              </w:rPr>
              <w:instrText xml:space="preserve"> PAGEREF _Toc84601750 \h </w:instrText>
            </w:r>
            <w:r w:rsidR="00180523">
              <w:rPr>
                <w:noProof/>
                <w:webHidden/>
              </w:rPr>
            </w:r>
            <w:r w:rsidR="00180523">
              <w:rPr>
                <w:noProof/>
                <w:webHidden/>
              </w:rPr>
              <w:fldChar w:fldCharType="separate"/>
            </w:r>
            <w:r w:rsidR="00180523">
              <w:rPr>
                <w:noProof/>
                <w:webHidden/>
              </w:rPr>
              <w:t>18</w:t>
            </w:r>
            <w:r w:rsidR="00180523">
              <w:rPr>
                <w:noProof/>
                <w:webHidden/>
              </w:rPr>
              <w:fldChar w:fldCharType="end"/>
            </w:r>
          </w:hyperlink>
        </w:p>
        <w:p w14:paraId="48E70906" w14:textId="170FDE72"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51" w:history="1">
            <w:r w:rsidR="00180523" w:rsidRPr="00CB7D23">
              <w:rPr>
                <w:rStyle w:val="Hyperlink"/>
                <w:noProof/>
              </w:rPr>
              <w:t>4.7</w:t>
            </w:r>
            <w:r w:rsidR="00180523">
              <w:rPr>
                <w:rFonts w:asciiTheme="minorHAnsi" w:eastAsiaTheme="minorEastAsia" w:hAnsiTheme="minorHAnsi"/>
                <w:noProof/>
                <w:sz w:val="22"/>
                <w:lang w:eastAsia="de-DE"/>
              </w:rPr>
              <w:tab/>
            </w:r>
            <w:r w:rsidR="00180523" w:rsidRPr="00CB7D23">
              <w:rPr>
                <w:rStyle w:val="Hyperlink"/>
                <w:noProof/>
              </w:rPr>
              <w:t>Distributed Tracing</w:t>
            </w:r>
            <w:r w:rsidR="00180523">
              <w:rPr>
                <w:noProof/>
                <w:webHidden/>
              </w:rPr>
              <w:tab/>
            </w:r>
            <w:r w:rsidR="00180523">
              <w:rPr>
                <w:noProof/>
                <w:webHidden/>
              </w:rPr>
              <w:fldChar w:fldCharType="begin"/>
            </w:r>
            <w:r w:rsidR="00180523">
              <w:rPr>
                <w:noProof/>
                <w:webHidden/>
              </w:rPr>
              <w:instrText xml:space="preserve"> PAGEREF _Toc84601751 \h </w:instrText>
            </w:r>
            <w:r w:rsidR="00180523">
              <w:rPr>
                <w:noProof/>
                <w:webHidden/>
              </w:rPr>
            </w:r>
            <w:r w:rsidR="00180523">
              <w:rPr>
                <w:noProof/>
                <w:webHidden/>
              </w:rPr>
              <w:fldChar w:fldCharType="separate"/>
            </w:r>
            <w:r w:rsidR="00180523">
              <w:rPr>
                <w:noProof/>
                <w:webHidden/>
              </w:rPr>
              <w:t>19</w:t>
            </w:r>
            <w:r w:rsidR="00180523">
              <w:rPr>
                <w:noProof/>
                <w:webHidden/>
              </w:rPr>
              <w:fldChar w:fldCharType="end"/>
            </w:r>
          </w:hyperlink>
        </w:p>
        <w:p w14:paraId="6252028B" w14:textId="19765F3B"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52" w:history="1">
            <w:r w:rsidR="00180523" w:rsidRPr="00CB7D23">
              <w:rPr>
                <w:rStyle w:val="Hyperlink"/>
                <w:noProof/>
              </w:rPr>
              <w:t>4.8</w:t>
            </w:r>
            <w:r w:rsidR="00180523">
              <w:rPr>
                <w:rFonts w:asciiTheme="minorHAnsi" w:eastAsiaTheme="minorEastAsia" w:hAnsiTheme="minorHAnsi"/>
                <w:noProof/>
                <w:sz w:val="22"/>
                <w:lang w:eastAsia="de-DE"/>
              </w:rPr>
              <w:tab/>
            </w:r>
            <w:r w:rsidR="00180523" w:rsidRPr="00CB7D23">
              <w:rPr>
                <w:rStyle w:val="Hyperlink"/>
                <w:noProof/>
              </w:rPr>
              <w:t>User Interface</w:t>
            </w:r>
            <w:r w:rsidR="00180523">
              <w:rPr>
                <w:noProof/>
                <w:webHidden/>
              </w:rPr>
              <w:tab/>
            </w:r>
            <w:r w:rsidR="00180523">
              <w:rPr>
                <w:noProof/>
                <w:webHidden/>
              </w:rPr>
              <w:fldChar w:fldCharType="begin"/>
            </w:r>
            <w:r w:rsidR="00180523">
              <w:rPr>
                <w:noProof/>
                <w:webHidden/>
              </w:rPr>
              <w:instrText xml:space="preserve"> PAGEREF _Toc84601752 \h </w:instrText>
            </w:r>
            <w:r w:rsidR="00180523">
              <w:rPr>
                <w:noProof/>
                <w:webHidden/>
              </w:rPr>
            </w:r>
            <w:r w:rsidR="00180523">
              <w:rPr>
                <w:noProof/>
                <w:webHidden/>
              </w:rPr>
              <w:fldChar w:fldCharType="separate"/>
            </w:r>
            <w:r w:rsidR="00180523">
              <w:rPr>
                <w:noProof/>
                <w:webHidden/>
              </w:rPr>
              <w:t>20</w:t>
            </w:r>
            <w:r w:rsidR="00180523">
              <w:rPr>
                <w:noProof/>
                <w:webHidden/>
              </w:rPr>
              <w:fldChar w:fldCharType="end"/>
            </w:r>
          </w:hyperlink>
        </w:p>
        <w:p w14:paraId="7F3886C1" w14:textId="5B68DF45" w:rsidR="00180523" w:rsidRDefault="00973564">
          <w:pPr>
            <w:pStyle w:val="Verzeichnis3"/>
            <w:tabs>
              <w:tab w:val="left" w:pos="1100"/>
              <w:tab w:val="right" w:leader="dot" w:pos="7927"/>
            </w:tabs>
            <w:rPr>
              <w:rFonts w:asciiTheme="minorHAnsi" w:eastAsiaTheme="minorEastAsia" w:hAnsiTheme="minorHAnsi"/>
              <w:noProof/>
              <w:sz w:val="22"/>
              <w:lang w:eastAsia="de-DE"/>
            </w:rPr>
          </w:pPr>
          <w:hyperlink w:anchor="_Toc84601753" w:history="1">
            <w:r w:rsidR="00180523" w:rsidRPr="00CB7D23">
              <w:rPr>
                <w:rStyle w:val="Hyperlink"/>
                <w:noProof/>
              </w:rPr>
              <w:t>4.8.1</w:t>
            </w:r>
            <w:r w:rsidR="00180523">
              <w:rPr>
                <w:rFonts w:asciiTheme="minorHAnsi" w:eastAsiaTheme="minorEastAsia" w:hAnsiTheme="minorHAnsi"/>
                <w:noProof/>
                <w:sz w:val="22"/>
                <w:lang w:eastAsia="de-DE"/>
              </w:rPr>
              <w:tab/>
            </w:r>
            <w:r w:rsidR="00180523" w:rsidRPr="00CB7D23">
              <w:rPr>
                <w:rStyle w:val="Hyperlink"/>
                <w:noProof/>
              </w:rPr>
              <w:t>Frontend Monolith</w:t>
            </w:r>
            <w:r w:rsidR="00180523">
              <w:rPr>
                <w:noProof/>
                <w:webHidden/>
              </w:rPr>
              <w:tab/>
            </w:r>
            <w:r w:rsidR="00180523">
              <w:rPr>
                <w:noProof/>
                <w:webHidden/>
              </w:rPr>
              <w:fldChar w:fldCharType="begin"/>
            </w:r>
            <w:r w:rsidR="00180523">
              <w:rPr>
                <w:noProof/>
                <w:webHidden/>
              </w:rPr>
              <w:instrText xml:space="preserve"> PAGEREF _Toc84601753 \h </w:instrText>
            </w:r>
            <w:r w:rsidR="00180523">
              <w:rPr>
                <w:noProof/>
                <w:webHidden/>
              </w:rPr>
            </w:r>
            <w:r w:rsidR="00180523">
              <w:rPr>
                <w:noProof/>
                <w:webHidden/>
              </w:rPr>
              <w:fldChar w:fldCharType="separate"/>
            </w:r>
            <w:r w:rsidR="00180523">
              <w:rPr>
                <w:noProof/>
                <w:webHidden/>
              </w:rPr>
              <w:t>20</w:t>
            </w:r>
            <w:r w:rsidR="00180523">
              <w:rPr>
                <w:noProof/>
                <w:webHidden/>
              </w:rPr>
              <w:fldChar w:fldCharType="end"/>
            </w:r>
          </w:hyperlink>
        </w:p>
        <w:p w14:paraId="36968869" w14:textId="64EE00FC" w:rsidR="00180523" w:rsidRDefault="00973564">
          <w:pPr>
            <w:pStyle w:val="Verzeichnis3"/>
            <w:tabs>
              <w:tab w:val="left" w:pos="1100"/>
              <w:tab w:val="right" w:leader="dot" w:pos="7927"/>
            </w:tabs>
            <w:rPr>
              <w:rFonts w:asciiTheme="minorHAnsi" w:eastAsiaTheme="minorEastAsia" w:hAnsiTheme="minorHAnsi"/>
              <w:noProof/>
              <w:sz w:val="22"/>
              <w:lang w:eastAsia="de-DE"/>
            </w:rPr>
          </w:pPr>
          <w:hyperlink w:anchor="_Toc84601754" w:history="1">
            <w:r w:rsidR="00180523" w:rsidRPr="00CB7D23">
              <w:rPr>
                <w:rStyle w:val="Hyperlink"/>
                <w:noProof/>
              </w:rPr>
              <w:t>4.8.2</w:t>
            </w:r>
            <w:r w:rsidR="00180523">
              <w:rPr>
                <w:rFonts w:asciiTheme="minorHAnsi" w:eastAsiaTheme="minorEastAsia" w:hAnsiTheme="minorHAnsi"/>
                <w:noProof/>
                <w:sz w:val="22"/>
                <w:lang w:eastAsia="de-DE"/>
              </w:rPr>
              <w:tab/>
            </w:r>
            <w:r w:rsidR="00180523" w:rsidRPr="00CB7D23">
              <w:rPr>
                <w:rStyle w:val="Hyperlink"/>
                <w:noProof/>
              </w:rPr>
              <w:t>Modularisiertes Frontend</w:t>
            </w:r>
            <w:r w:rsidR="00180523">
              <w:rPr>
                <w:noProof/>
                <w:webHidden/>
              </w:rPr>
              <w:tab/>
            </w:r>
            <w:r w:rsidR="00180523">
              <w:rPr>
                <w:noProof/>
                <w:webHidden/>
              </w:rPr>
              <w:fldChar w:fldCharType="begin"/>
            </w:r>
            <w:r w:rsidR="00180523">
              <w:rPr>
                <w:noProof/>
                <w:webHidden/>
              </w:rPr>
              <w:instrText xml:space="preserve"> PAGEREF _Toc84601754 \h </w:instrText>
            </w:r>
            <w:r w:rsidR="00180523">
              <w:rPr>
                <w:noProof/>
                <w:webHidden/>
              </w:rPr>
            </w:r>
            <w:r w:rsidR="00180523">
              <w:rPr>
                <w:noProof/>
                <w:webHidden/>
              </w:rPr>
              <w:fldChar w:fldCharType="separate"/>
            </w:r>
            <w:r w:rsidR="00180523">
              <w:rPr>
                <w:noProof/>
                <w:webHidden/>
              </w:rPr>
              <w:t>21</w:t>
            </w:r>
            <w:r w:rsidR="00180523">
              <w:rPr>
                <w:noProof/>
                <w:webHidden/>
              </w:rPr>
              <w:fldChar w:fldCharType="end"/>
            </w:r>
          </w:hyperlink>
        </w:p>
        <w:p w14:paraId="47FBE602" w14:textId="77229B45"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55" w:history="1">
            <w:r w:rsidR="00180523" w:rsidRPr="00CB7D23">
              <w:rPr>
                <w:rStyle w:val="Hyperlink"/>
                <w:noProof/>
              </w:rPr>
              <w:t>4.9</w:t>
            </w:r>
            <w:r w:rsidR="00180523">
              <w:rPr>
                <w:rFonts w:asciiTheme="minorHAnsi" w:eastAsiaTheme="minorEastAsia" w:hAnsiTheme="minorHAnsi"/>
                <w:noProof/>
                <w:sz w:val="22"/>
                <w:lang w:eastAsia="de-DE"/>
              </w:rPr>
              <w:tab/>
            </w:r>
            <w:r w:rsidR="00180523" w:rsidRPr="00CB7D23">
              <w:rPr>
                <w:rStyle w:val="Hyperlink"/>
                <w:noProof/>
              </w:rPr>
              <w:t>Container / Deployment</w:t>
            </w:r>
            <w:r w:rsidR="00180523">
              <w:rPr>
                <w:noProof/>
                <w:webHidden/>
              </w:rPr>
              <w:tab/>
            </w:r>
            <w:r w:rsidR="00180523">
              <w:rPr>
                <w:noProof/>
                <w:webHidden/>
              </w:rPr>
              <w:fldChar w:fldCharType="begin"/>
            </w:r>
            <w:r w:rsidR="00180523">
              <w:rPr>
                <w:noProof/>
                <w:webHidden/>
              </w:rPr>
              <w:instrText xml:space="preserve"> PAGEREF _Toc84601755 \h </w:instrText>
            </w:r>
            <w:r w:rsidR="00180523">
              <w:rPr>
                <w:noProof/>
                <w:webHidden/>
              </w:rPr>
            </w:r>
            <w:r w:rsidR="00180523">
              <w:rPr>
                <w:noProof/>
                <w:webHidden/>
              </w:rPr>
              <w:fldChar w:fldCharType="separate"/>
            </w:r>
            <w:r w:rsidR="00180523">
              <w:rPr>
                <w:noProof/>
                <w:webHidden/>
              </w:rPr>
              <w:t>21</w:t>
            </w:r>
            <w:r w:rsidR="00180523">
              <w:rPr>
                <w:noProof/>
                <w:webHidden/>
              </w:rPr>
              <w:fldChar w:fldCharType="end"/>
            </w:r>
          </w:hyperlink>
        </w:p>
        <w:p w14:paraId="25B3A79B" w14:textId="46F6DE04" w:rsidR="00180523" w:rsidRDefault="00973564">
          <w:pPr>
            <w:pStyle w:val="Verzeichnis1"/>
            <w:rPr>
              <w:rFonts w:asciiTheme="minorHAnsi" w:eastAsiaTheme="minorEastAsia" w:hAnsiTheme="minorHAnsi"/>
              <w:noProof/>
              <w:sz w:val="22"/>
              <w:lang w:eastAsia="de-DE"/>
            </w:rPr>
          </w:pPr>
          <w:hyperlink w:anchor="_Toc84601756" w:history="1">
            <w:r w:rsidR="00180523" w:rsidRPr="00CB7D23">
              <w:rPr>
                <w:rStyle w:val="Hyperlink"/>
                <w:noProof/>
              </w:rPr>
              <w:t>5</w:t>
            </w:r>
            <w:r w:rsidR="00180523">
              <w:rPr>
                <w:rFonts w:asciiTheme="minorHAnsi" w:eastAsiaTheme="minorEastAsia" w:hAnsiTheme="minorHAnsi"/>
                <w:noProof/>
                <w:sz w:val="22"/>
                <w:lang w:eastAsia="de-DE"/>
              </w:rPr>
              <w:tab/>
            </w:r>
            <w:r w:rsidR="00180523" w:rsidRPr="00CB7D23">
              <w:rPr>
                <w:rStyle w:val="Hyperlink"/>
                <w:noProof/>
              </w:rPr>
              <w:t>Architekturentwurf</w:t>
            </w:r>
            <w:r w:rsidR="00180523">
              <w:rPr>
                <w:noProof/>
                <w:webHidden/>
              </w:rPr>
              <w:tab/>
            </w:r>
            <w:r w:rsidR="00180523">
              <w:rPr>
                <w:noProof/>
                <w:webHidden/>
              </w:rPr>
              <w:fldChar w:fldCharType="begin"/>
            </w:r>
            <w:r w:rsidR="00180523">
              <w:rPr>
                <w:noProof/>
                <w:webHidden/>
              </w:rPr>
              <w:instrText xml:space="preserve"> PAGEREF _Toc84601756 \h </w:instrText>
            </w:r>
            <w:r w:rsidR="00180523">
              <w:rPr>
                <w:noProof/>
                <w:webHidden/>
              </w:rPr>
            </w:r>
            <w:r w:rsidR="00180523">
              <w:rPr>
                <w:noProof/>
                <w:webHidden/>
              </w:rPr>
              <w:fldChar w:fldCharType="separate"/>
            </w:r>
            <w:r w:rsidR="00180523">
              <w:rPr>
                <w:noProof/>
                <w:webHidden/>
              </w:rPr>
              <w:t>24</w:t>
            </w:r>
            <w:r w:rsidR="00180523">
              <w:rPr>
                <w:noProof/>
                <w:webHidden/>
              </w:rPr>
              <w:fldChar w:fldCharType="end"/>
            </w:r>
          </w:hyperlink>
        </w:p>
        <w:p w14:paraId="7831A6B8" w14:textId="4A3B4216"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57" w:history="1">
            <w:r w:rsidR="00180523" w:rsidRPr="00CB7D23">
              <w:rPr>
                <w:rStyle w:val="Hyperlink"/>
                <w:noProof/>
              </w:rPr>
              <w:t>5.1</w:t>
            </w:r>
            <w:r w:rsidR="00180523">
              <w:rPr>
                <w:rFonts w:asciiTheme="minorHAnsi" w:eastAsiaTheme="minorEastAsia" w:hAnsiTheme="minorHAnsi"/>
                <w:noProof/>
                <w:sz w:val="22"/>
                <w:lang w:eastAsia="de-DE"/>
              </w:rPr>
              <w:tab/>
            </w:r>
            <w:r w:rsidR="00180523" w:rsidRPr="00CB7D23">
              <w:rPr>
                <w:rStyle w:val="Hyperlink"/>
                <w:noProof/>
              </w:rPr>
              <w:t>Lösungsstrategie</w:t>
            </w:r>
            <w:r w:rsidR="00180523">
              <w:rPr>
                <w:noProof/>
                <w:webHidden/>
              </w:rPr>
              <w:tab/>
            </w:r>
            <w:r w:rsidR="00180523">
              <w:rPr>
                <w:noProof/>
                <w:webHidden/>
              </w:rPr>
              <w:fldChar w:fldCharType="begin"/>
            </w:r>
            <w:r w:rsidR="00180523">
              <w:rPr>
                <w:noProof/>
                <w:webHidden/>
              </w:rPr>
              <w:instrText xml:space="preserve"> PAGEREF _Toc84601757 \h </w:instrText>
            </w:r>
            <w:r w:rsidR="00180523">
              <w:rPr>
                <w:noProof/>
                <w:webHidden/>
              </w:rPr>
            </w:r>
            <w:r w:rsidR="00180523">
              <w:rPr>
                <w:noProof/>
                <w:webHidden/>
              </w:rPr>
              <w:fldChar w:fldCharType="separate"/>
            </w:r>
            <w:r w:rsidR="00180523">
              <w:rPr>
                <w:noProof/>
                <w:webHidden/>
              </w:rPr>
              <w:t>24</w:t>
            </w:r>
            <w:r w:rsidR="00180523">
              <w:rPr>
                <w:noProof/>
                <w:webHidden/>
              </w:rPr>
              <w:fldChar w:fldCharType="end"/>
            </w:r>
          </w:hyperlink>
        </w:p>
        <w:p w14:paraId="23D5D0A4" w14:textId="482E1FFC"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58" w:history="1">
            <w:r w:rsidR="00180523" w:rsidRPr="00CB7D23">
              <w:rPr>
                <w:rStyle w:val="Hyperlink"/>
                <w:noProof/>
              </w:rPr>
              <w:t>5.2</w:t>
            </w:r>
            <w:r w:rsidR="00180523">
              <w:rPr>
                <w:rFonts w:asciiTheme="minorHAnsi" w:eastAsiaTheme="minorEastAsia" w:hAnsiTheme="minorHAnsi"/>
                <w:noProof/>
                <w:sz w:val="22"/>
                <w:lang w:eastAsia="de-DE"/>
              </w:rPr>
              <w:tab/>
            </w:r>
            <w:r w:rsidR="00180523" w:rsidRPr="00CB7D23">
              <w:rPr>
                <w:rStyle w:val="Hyperlink"/>
                <w:noProof/>
              </w:rPr>
              <w:t>Systemkontext (Ebene 0)</w:t>
            </w:r>
            <w:r w:rsidR="00180523">
              <w:rPr>
                <w:noProof/>
                <w:webHidden/>
              </w:rPr>
              <w:tab/>
            </w:r>
            <w:r w:rsidR="00180523">
              <w:rPr>
                <w:noProof/>
                <w:webHidden/>
              </w:rPr>
              <w:fldChar w:fldCharType="begin"/>
            </w:r>
            <w:r w:rsidR="00180523">
              <w:rPr>
                <w:noProof/>
                <w:webHidden/>
              </w:rPr>
              <w:instrText xml:space="preserve"> PAGEREF _Toc84601758 \h </w:instrText>
            </w:r>
            <w:r w:rsidR="00180523">
              <w:rPr>
                <w:noProof/>
                <w:webHidden/>
              </w:rPr>
            </w:r>
            <w:r w:rsidR="00180523">
              <w:rPr>
                <w:noProof/>
                <w:webHidden/>
              </w:rPr>
              <w:fldChar w:fldCharType="separate"/>
            </w:r>
            <w:r w:rsidR="00180523">
              <w:rPr>
                <w:noProof/>
                <w:webHidden/>
              </w:rPr>
              <w:t>25</w:t>
            </w:r>
            <w:r w:rsidR="00180523">
              <w:rPr>
                <w:noProof/>
                <w:webHidden/>
              </w:rPr>
              <w:fldChar w:fldCharType="end"/>
            </w:r>
          </w:hyperlink>
        </w:p>
        <w:p w14:paraId="5CB1D75A" w14:textId="725CDB32"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59" w:history="1">
            <w:r w:rsidR="00180523" w:rsidRPr="00CB7D23">
              <w:rPr>
                <w:rStyle w:val="Hyperlink"/>
                <w:noProof/>
              </w:rPr>
              <w:t>5.3</w:t>
            </w:r>
            <w:r w:rsidR="00180523">
              <w:rPr>
                <w:rFonts w:asciiTheme="minorHAnsi" w:eastAsiaTheme="minorEastAsia" w:hAnsiTheme="minorHAnsi"/>
                <w:noProof/>
                <w:sz w:val="22"/>
                <w:lang w:eastAsia="de-DE"/>
              </w:rPr>
              <w:tab/>
            </w:r>
            <w:r w:rsidR="00180523" w:rsidRPr="00CB7D23">
              <w:rPr>
                <w:rStyle w:val="Hyperlink"/>
                <w:noProof/>
              </w:rPr>
              <w:t>Bausteinsicht (Ebene 1)</w:t>
            </w:r>
            <w:r w:rsidR="00180523">
              <w:rPr>
                <w:noProof/>
                <w:webHidden/>
              </w:rPr>
              <w:tab/>
            </w:r>
            <w:r w:rsidR="00180523">
              <w:rPr>
                <w:noProof/>
                <w:webHidden/>
              </w:rPr>
              <w:fldChar w:fldCharType="begin"/>
            </w:r>
            <w:r w:rsidR="00180523">
              <w:rPr>
                <w:noProof/>
                <w:webHidden/>
              </w:rPr>
              <w:instrText xml:space="preserve"> PAGEREF _Toc84601759 \h </w:instrText>
            </w:r>
            <w:r w:rsidR="00180523">
              <w:rPr>
                <w:noProof/>
                <w:webHidden/>
              </w:rPr>
            </w:r>
            <w:r w:rsidR="00180523">
              <w:rPr>
                <w:noProof/>
                <w:webHidden/>
              </w:rPr>
              <w:fldChar w:fldCharType="separate"/>
            </w:r>
            <w:r w:rsidR="00180523">
              <w:rPr>
                <w:noProof/>
                <w:webHidden/>
              </w:rPr>
              <w:t>27</w:t>
            </w:r>
            <w:r w:rsidR="00180523">
              <w:rPr>
                <w:noProof/>
                <w:webHidden/>
              </w:rPr>
              <w:fldChar w:fldCharType="end"/>
            </w:r>
          </w:hyperlink>
        </w:p>
        <w:p w14:paraId="2D9F853E" w14:textId="6E8F6323"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60" w:history="1">
            <w:r w:rsidR="00180523" w:rsidRPr="00CB7D23">
              <w:rPr>
                <w:rStyle w:val="Hyperlink"/>
                <w:noProof/>
              </w:rPr>
              <w:t>5.4</w:t>
            </w:r>
            <w:r w:rsidR="00180523">
              <w:rPr>
                <w:rFonts w:asciiTheme="minorHAnsi" w:eastAsiaTheme="minorEastAsia" w:hAnsiTheme="minorHAnsi"/>
                <w:noProof/>
                <w:sz w:val="22"/>
                <w:lang w:eastAsia="de-DE"/>
              </w:rPr>
              <w:tab/>
            </w:r>
            <w:r w:rsidR="00180523" w:rsidRPr="00CB7D23">
              <w:rPr>
                <w:rStyle w:val="Hyperlink"/>
                <w:noProof/>
              </w:rPr>
              <w:t>Bausteinsicht (Ebene2)</w:t>
            </w:r>
            <w:r w:rsidR="00180523">
              <w:rPr>
                <w:noProof/>
                <w:webHidden/>
              </w:rPr>
              <w:tab/>
            </w:r>
            <w:r w:rsidR="00180523">
              <w:rPr>
                <w:noProof/>
                <w:webHidden/>
              </w:rPr>
              <w:fldChar w:fldCharType="begin"/>
            </w:r>
            <w:r w:rsidR="00180523">
              <w:rPr>
                <w:noProof/>
                <w:webHidden/>
              </w:rPr>
              <w:instrText xml:space="preserve"> PAGEREF _Toc84601760 \h </w:instrText>
            </w:r>
            <w:r w:rsidR="00180523">
              <w:rPr>
                <w:noProof/>
                <w:webHidden/>
              </w:rPr>
            </w:r>
            <w:r w:rsidR="00180523">
              <w:rPr>
                <w:noProof/>
                <w:webHidden/>
              </w:rPr>
              <w:fldChar w:fldCharType="separate"/>
            </w:r>
            <w:r w:rsidR="00180523">
              <w:rPr>
                <w:noProof/>
                <w:webHidden/>
              </w:rPr>
              <w:t>28</w:t>
            </w:r>
            <w:r w:rsidR="00180523">
              <w:rPr>
                <w:noProof/>
                <w:webHidden/>
              </w:rPr>
              <w:fldChar w:fldCharType="end"/>
            </w:r>
          </w:hyperlink>
        </w:p>
        <w:p w14:paraId="5BC7646D" w14:textId="23719A73"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61" w:history="1">
            <w:r w:rsidR="00180523" w:rsidRPr="00CB7D23">
              <w:rPr>
                <w:rStyle w:val="Hyperlink"/>
                <w:noProof/>
              </w:rPr>
              <w:t>5.5</w:t>
            </w:r>
            <w:r w:rsidR="00180523">
              <w:rPr>
                <w:rFonts w:asciiTheme="minorHAnsi" w:eastAsiaTheme="minorEastAsia" w:hAnsiTheme="minorHAnsi"/>
                <w:noProof/>
                <w:sz w:val="22"/>
                <w:lang w:eastAsia="de-DE"/>
              </w:rPr>
              <w:tab/>
            </w:r>
            <w:r w:rsidR="00180523" w:rsidRPr="00CB7D23">
              <w:rPr>
                <w:rStyle w:val="Hyperlink"/>
                <w:noProof/>
              </w:rPr>
              <w:t>Domainmodell</w:t>
            </w:r>
            <w:r w:rsidR="00180523">
              <w:rPr>
                <w:noProof/>
                <w:webHidden/>
              </w:rPr>
              <w:tab/>
            </w:r>
            <w:r w:rsidR="00180523">
              <w:rPr>
                <w:noProof/>
                <w:webHidden/>
              </w:rPr>
              <w:fldChar w:fldCharType="begin"/>
            </w:r>
            <w:r w:rsidR="00180523">
              <w:rPr>
                <w:noProof/>
                <w:webHidden/>
              </w:rPr>
              <w:instrText xml:space="preserve"> PAGEREF _Toc84601761 \h </w:instrText>
            </w:r>
            <w:r w:rsidR="00180523">
              <w:rPr>
                <w:noProof/>
                <w:webHidden/>
              </w:rPr>
            </w:r>
            <w:r w:rsidR="00180523">
              <w:rPr>
                <w:noProof/>
                <w:webHidden/>
              </w:rPr>
              <w:fldChar w:fldCharType="separate"/>
            </w:r>
            <w:r w:rsidR="00180523">
              <w:rPr>
                <w:noProof/>
                <w:webHidden/>
              </w:rPr>
              <w:t>30</w:t>
            </w:r>
            <w:r w:rsidR="00180523">
              <w:rPr>
                <w:noProof/>
                <w:webHidden/>
              </w:rPr>
              <w:fldChar w:fldCharType="end"/>
            </w:r>
          </w:hyperlink>
        </w:p>
        <w:p w14:paraId="0B649FB0" w14:textId="2D77215D" w:rsidR="00180523" w:rsidRDefault="00973564">
          <w:pPr>
            <w:pStyle w:val="Verzeichnis3"/>
            <w:tabs>
              <w:tab w:val="left" w:pos="1100"/>
              <w:tab w:val="right" w:leader="dot" w:pos="7927"/>
            </w:tabs>
            <w:rPr>
              <w:rFonts w:asciiTheme="minorHAnsi" w:eastAsiaTheme="minorEastAsia" w:hAnsiTheme="minorHAnsi"/>
              <w:noProof/>
              <w:sz w:val="22"/>
              <w:lang w:eastAsia="de-DE"/>
            </w:rPr>
          </w:pPr>
          <w:hyperlink w:anchor="_Toc84601762" w:history="1">
            <w:r w:rsidR="00180523" w:rsidRPr="00CB7D23">
              <w:rPr>
                <w:rStyle w:val="Hyperlink"/>
                <w:noProof/>
              </w:rPr>
              <w:t>5.5.1</w:t>
            </w:r>
            <w:r w:rsidR="00180523">
              <w:rPr>
                <w:rFonts w:asciiTheme="minorHAnsi" w:eastAsiaTheme="minorEastAsia" w:hAnsiTheme="minorHAnsi"/>
                <w:noProof/>
                <w:sz w:val="22"/>
                <w:lang w:eastAsia="de-DE"/>
              </w:rPr>
              <w:tab/>
            </w:r>
            <w:r w:rsidR="00180523" w:rsidRPr="00CB7D23">
              <w:rPr>
                <w:rStyle w:val="Hyperlink"/>
                <w:noProof/>
              </w:rPr>
              <w:t>Messestammdatenservice</w:t>
            </w:r>
            <w:r w:rsidR="00180523">
              <w:rPr>
                <w:noProof/>
                <w:webHidden/>
              </w:rPr>
              <w:tab/>
            </w:r>
            <w:r w:rsidR="00180523">
              <w:rPr>
                <w:noProof/>
                <w:webHidden/>
              </w:rPr>
              <w:fldChar w:fldCharType="begin"/>
            </w:r>
            <w:r w:rsidR="00180523">
              <w:rPr>
                <w:noProof/>
                <w:webHidden/>
              </w:rPr>
              <w:instrText xml:space="preserve"> PAGEREF _Toc84601762 \h </w:instrText>
            </w:r>
            <w:r w:rsidR="00180523">
              <w:rPr>
                <w:noProof/>
                <w:webHidden/>
              </w:rPr>
            </w:r>
            <w:r w:rsidR="00180523">
              <w:rPr>
                <w:noProof/>
                <w:webHidden/>
              </w:rPr>
              <w:fldChar w:fldCharType="separate"/>
            </w:r>
            <w:r w:rsidR="00180523">
              <w:rPr>
                <w:noProof/>
                <w:webHidden/>
              </w:rPr>
              <w:t>30</w:t>
            </w:r>
            <w:r w:rsidR="00180523">
              <w:rPr>
                <w:noProof/>
                <w:webHidden/>
              </w:rPr>
              <w:fldChar w:fldCharType="end"/>
            </w:r>
          </w:hyperlink>
        </w:p>
        <w:p w14:paraId="2E4EE09B" w14:textId="1A13FA3E" w:rsidR="00180523" w:rsidRDefault="00973564">
          <w:pPr>
            <w:pStyle w:val="Verzeichnis3"/>
            <w:tabs>
              <w:tab w:val="left" w:pos="1100"/>
              <w:tab w:val="right" w:leader="dot" w:pos="7927"/>
            </w:tabs>
            <w:rPr>
              <w:rFonts w:asciiTheme="minorHAnsi" w:eastAsiaTheme="minorEastAsia" w:hAnsiTheme="minorHAnsi"/>
              <w:noProof/>
              <w:sz w:val="22"/>
              <w:lang w:eastAsia="de-DE"/>
            </w:rPr>
          </w:pPr>
          <w:hyperlink w:anchor="_Toc84601763" w:history="1">
            <w:r w:rsidR="00180523" w:rsidRPr="00CB7D23">
              <w:rPr>
                <w:rStyle w:val="Hyperlink"/>
                <w:noProof/>
              </w:rPr>
              <w:t>5.5.2</w:t>
            </w:r>
            <w:r w:rsidR="00180523">
              <w:rPr>
                <w:rFonts w:asciiTheme="minorHAnsi" w:eastAsiaTheme="minorEastAsia" w:hAnsiTheme="minorHAnsi"/>
                <w:noProof/>
                <w:sz w:val="22"/>
                <w:lang w:eastAsia="de-DE"/>
              </w:rPr>
              <w:tab/>
            </w:r>
            <w:r w:rsidR="00180523" w:rsidRPr="00CB7D23">
              <w:rPr>
                <w:rStyle w:val="Hyperlink"/>
                <w:noProof/>
              </w:rPr>
              <w:t>Firmenverwaltungsservice</w:t>
            </w:r>
            <w:r w:rsidR="00180523">
              <w:rPr>
                <w:noProof/>
                <w:webHidden/>
              </w:rPr>
              <w:tab/>
            </w:r>
            <w:r w:rsidR="00180523">
              <w:rPr>
                <w:noProof/>
                <w:webHidden/>
              </w:rPr>
              <w:fldChar w:fldCharType="begin"/>
            </w:r>
            <w:r w:rsidR="00180523">
              <w:rPr>
                <w:noProof/>
                <w:webHidden/>
              </w:rPr>
              <w:instrText xml:space="preserve"> PAGEREF _Toc84601763 \h </w:instrText>
            </w:r>
            <w:r w:rsidR="00180523">
              <w:rPr>
                <w:noProof/>
                <w:webHidden/>
              </w:rPr>
            </w:r>
            <w:r w:rsidR="00180523">
              <w:rPr>
                <w:noProof/>
                <w:webHidden/>
              </w:rPr>
              <w:fldChar w:fldCharType="separate"/>
            </w:r>
            <w:r w:rsidR="00180523">
              <w:rPr>
                <w:noProof/>
                <w:webHidden/>
              </w:rPr>
              <w:t>30</w:t>
            </w:r>
            <w:r w:rsidR="00180523">
              <w:rPr>
                <w:noProof/>
                <w:webHidden/>
              </w:rPr>
              <w:fldChar w:fldCharType="end"/>
            </w:r>
          </w:hyperlink>
        </w:p>
        <w:p w14:paraId="230B6098" w14:textId="65CD5392"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64" w:history="1">
            <w:r w:rsidR="00180523" w:rsidRPr="00CB7D23">
              <w:rPr>
                <w:rStyle w:val="Hyperlink"/>
                <w:noProof/>
              </w:rPr>
              <w:t>5.6</w:t>
            </w:r>
            <w:r w:rsidR="00180523">
              <w:rPr>
                <w:rFonts w:asciiTheme="minorHAnsi" w:eastAsiaTheme="minorEastAsia" w:hAnsiTheme="minorHAnsi"/>
                <w:noProof/>
                <w:sz w:val="22"/>
                <w:lang w:eastAsia="de-DE"/>
              </w:rPr>
              <w:tab/>
            </w:r>
            <w:r w:rsidR="00180523" w:rsidRPr="00CB7D23">
              <w:rPr>
                <w:rStyle w:val="Hyperlink"/>
                <w:noProof/>
              </w:rPr>
              <w:t>Newsletterservice</w:t>
            </w:r>
            <w:r w:rsidR="00180523">
              <w:rPr>
                <w:noProof/>
                <w:webHidden/>
              </w:rPr>
              <w:tab/>
            </w:r>
            <w:r w:rsidR="00180523">
              <w:rPr>
                <w:noProof/>
                <w:webHidden/>
              </w:rPr>
              <w:fldChar w:fldCharType="begin"/>
            </w:r>
            <w:r w:rsidR="00180523">
              <w:rPr>
                <w:noProof/>
                <w:webHidden/>
              </w:rPr>
              <w:instrText xml:space="preserve"> PAGEREF _Toc84601764 \h </w:instrText>
            </w:r>
            <w:r w:rsidR="00180523">
              <w:rPr>
                <w:noProof/>
                <w:webHidden/>
              </w:rPr>
            </w:r>
            <w:r w:rsidR="00180523">
              <w:rPr>
                <w:noProof/>
                <w:webHidden/>
              </w:rPr>
              <w:fldChar w:fldCharType="separate"/>
            </w:r>
            <w:r w:rsidR="00180523">
              <w:rPr>
                <w:noProof/>
                <w:webHidden/>
              </w:rPr>
              <w:t>30</w:t>
            </w:r>
            <w:r w:rsidR="00180523">
              <w:rPr>
                <w:noProof/>
                <w:webHidden/>
              </w:rPr>
              <w:fldChar w:fldCharType="end"/>
            </w:r>
          </w:hyperlink>
        </w:p>
        <w:p w14:paraId="0685693C" w14:textId="30208CE6"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65" w:history="1">
            <w:r w:rsidR="00180523" w:rsidRPr="00CB7D23">
              <w:rPr>
                <w:rStyle w:val="Hyperlink"/>
                <w:noProof/>
              </w:rPr>
              <w:t>5.7</w:t>
            </w:r>
            <w:r w:rsidR="00180523">
              <w:rPr>
                <w:rFonts w:asciiTheme="minorHAnsi" w:eastAsiaTheme="minorEastAsia" w:hAnsiTheme="minorHAnsi"/>
                <w:noProof/>
                <w:sz w:val="22"/>
                <w:lang w:eastAsia="de-DE"/>
              </w:rPr>
              <w:tab/>
            </w:r>
            <w:r w:rsidR="00180523" w:rsidRPr="00CB7D23">
              <w:rPr>
                <w:rStyle w:val="Hyperlink"/>
                <w:noProof/>
              </w:rPr>
              <w:t>Vortragservice</w:t>
            </w:r>
            <w:r w:rsidR="00180523">
              <w:rPr>
                <w:noProof/>
                <w:webHidden/>
              </w:rPr>
              <w:tab/>
            </w:r>
            <w:r w:rsidR="00180523">
              <w:rPr>
                <w:noProof/>
                <w:webHidden/>
              </w:rPr>
              <w:fldChar w:fldCharType="begin"/>
            </w:r>
            <w:r w:rsidR="00180523">
              <w:rPr>
                <w:noProof/>
                <w:webHidden/>
              </w:rPr>
              <w:instrText xml:space="preserve"> PAGEREF _Toc84601765 \h </w:instrText>
            </w:r>
            <w:r w:rsidR="00180523">
              <w:rPr>
                <w:noProof/>
                <w:webHidden/>
              </w:rPr>
            </w:r>
            <w:r w:rsidR="00180523">
              <w:rPr>
                <w:noProof/>
                <w:webHidden/>
              </w:rPr>
              <w:fldChar w:fldCharType="separate"/>
            </w:r>
            <w:r w:rsidR="00180523">
              <w:rPr>
                <w:noProof/>
                <w:webHidden/>
              </w:rPr>
              <w:t>31</w:t>
            </w:r>
            <w:r w:rsidR="00180523">
              <w:rPr>
                <w:noProof/>
                <w:webHidden/>
              </w:rPr>
              <w:fldChar w:fldCharType="end"/>
            </w:r>
          </w:hyperlink>
        </w:p>
        <w:p w14:paraId="4722D73F" w14:textId="29AF1087"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66" w:history="1">
            <w:r w:rsidR="00180523" w:rsidRPr="00CB7D23">
              <w:rPr>
                <w:rStyle w:val="Hyperlink"/>
                <w:noProof/>
              </w:rPr>
              <w:t>5.8</w:t>
            </w:r>
            <w:r w:rsidR="00180523">
              <w:rPr>
                <w:rFonts w:asciiTheme="minorHAnsi" w:eastAsiaTheme="minorEastAsia" w:hAnsiTheme="minorHAnsi"/>
                <w:noProof/>
                <w:sz w:val="22"/>
                <w:lang w:eastAsia="de-DE"/>
              </w:rPr>
              <w:tab/>
            </w:r>
            <w:r w:rsidR="00180523" w:rsidRPr="00CB7D23">
              <w:rPr>
                <w:rStyle w:val="Hyperlink"/>
                <w:noProof/>
              </w:rPr>
              <w:t>Verteilungssicht</w:t>
            </w:r>
            <w:r w:rsidR="00180523">
              <w:rPr>
                <w:noProof/>
                <w:webHidden/>
              </w:rPr>
              <w:tab/>
            </w:r>
            <w:r w:rsidR="00180523">
              <w:rPr>
                <w:noProof/>
                <w:webHidden/>
              </w:rPr>
              <w:fldChar w:fldCharType="begin"/>
            </w:r>
            <w:r w:rsidR="00180523">
              <w:rPr>
                <w:noProof/>
                <w:webHidden/>
              </w:rPr>
              <w:instrText xml:space="preserve"> PAGEREF _Toc84601766 \h </w:instrText>
            </w:r>
            <w:r w:rsidR="00180523">
              <w:rPr>
                <w:noProof/>
                <w:webHidden/>
              </w:rPr>
            </w:r>
            <w:r w:rsidR="00180523">
              <w:rPr>
                <w:noProof/>
                <w:webHidden/>
              </w:rPr>
              <w:fldChar w:fldCharType="separate"/>
            </w:r>
            <w:r w:rsidR="00180523">
              <w:rPr>
                <w:noProof/>
                <w:webHidden/>
              </w:rPr>
              <w:t>31</w:t>
            </w:r>
            <w:r w:rsidR="00180523">
              <w:rPr>
                <w:noProof/>
                <w:webHidden/>
              </w:rPr>
              <w:fldChar w:fldCharType="end"/>
            </w:r>
          </w:hyperlink>
        </w:p>
        <w:p w14:paraId="1EA86B6C" w14:textId="2E36DB79"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67" w:history="1">
            <w:r w:rsidR="00180523" w:rsidRPr="00CB7D23">
              <w:rPr>
                <w:rStyle w:val="Hyperlink"/>
                <w:noProof/>
              </w:rPr>
              <w:t>5.9</w:t>
            </w:r>
            <w:r w:rsidR="00180523">
              <w:rPr>
                <w:rFonts w:asciiTheme="minorHAnsi" w:eastAsiaTheme="minorEastAsia" w:hAnsiTheme="minorHAnsi"/>
                <w:noProof/>
                <w:sz w:val="22"/>
                <w:lang w:eastAsia="de-DE"/>
              </w:rPr>
              <w:tab/>
            </w:r>
            <w:r w:rsidR="00180523" w:rsidRPr="00CB7D23">
              <w:rPr>
                <w:rStyle w:val="Hyperlink"/>
                <w:noProof/>
              </w:rPr>
              <w:t>Laufzeitsicht</w:t>
            </w:r>
            <w:r w:rsidR="00180523">
              <w:rPr>
                <w:noProof/>
                <w:webHidden/>
              </w:rPr>
              <w:tab/>
            </w:r>
            <w:r w:rsidR="00180523">
              <w:rPr>
                <w:noProof/>
                <w:webHidden/>
              </w:rPr>
              <w:fldChar w:fldCharType="begin"/>
            </w:r>
            <w:r w:rsidR="00180523">
              <w:rPr>
                <w:noProof/>
                <w:webHidden/>
              </w:rPr>
              <w:instrText xml:space="preserve"> PAGEREF _Toc84601767 \h </w:instrText>
            </w:r>
            <w:r w:rsidR="00180523">
              <w:rPr>
                <w:noProof/>
                <w:webHidden/>
              </w:rPr>
            </w:r>
            <w:r w:rsidR="00180523">
              <w:rPr>
                <w:noProof/>
                <w:webHidden/>
              </w:rPr>
              <w:fldChar w:fldCharType="separate"/>
            </w:r>
            <w:r w:rsidR="00180523">
              <w:rPr>
                <w:noProof/>
                <w:webHidden/>
              </w:rPr>
              <w:t>31</w:t>
            </w:r>
            <w:r w:rsidR="00180523">
              <w:rPr>
                <w:noProof/>
                <w:webHidden/>
              </w:rPr>
              <w:fldChar w:fldCharType="end"/>
            </w:r>
          </w:hyperlink>
        </w:p>
        <w:p w14:paraId="3E2DD86A" w14:textId="533D9DD1" w:rsidR="00180523" w:rsidRDefault="00973564">
          <w:pPr>
            <w:pStyle w:val="Verzeichnis1"/>
            <w:rPr>
              <w:rFonts w:asciiTheme="minorHAnsi" w:eastAsiaTheme="minorEastAsia" w:hAnsiTheme="minorHAnsi"/>
              <w:noProof/>
              <w:sz w:val="22"/>
              <w:lang w:eastAsia="de-DE"/>
            </w:rPr>
          </w:pPr>
          <w:hyperlink w:anchor="_Toc84601768" w:history="1">
            <w:r w:rsidR="00180523" w:rsidRPr="00CB7D23">
              <w:rPr>
                <w:rStyle w:val="Hyperlink"/>
                <w:noProof/>
              </w:rPr>
              <w:t>6</w:t>
            </w:r>
            <w:r w:rsidR="00180523">
              <w:rPr>
                <w:rFonts w:asciiTheme="minorHAnsi" w:eastAsiaTheme="minorEastAsia" w:hAnsiTheme="minorHAnsi"/>
                <w:noProof/>
                <w:sz w:val="22"/>
                <w:lang w:eastAsia="de-DE"/>
              </w:rPr>
              <w:tab/>
            </w:r>
            <w:r w:rsidR="00180523" w:rsidRPr="00CB7D23">
              <w:rPr>
                <w:rStyle w:val="Hyperlink"/>
                <w:noProof/>
              </w:rPr>
              <w:t>Implementierung</w:t>
            </w:r>
            <w:r w:rsidR="00180523">
              <w:rPr>
                <w:noProof/>
                <w:webHidden/>
              </w:rPr>
              <w:tab/>
            </w:r>
            <w:r w:rsidR="00180523">
              <w:rPr>
                <w:noProof/>
                <w:webHidden/>
              </w:rPr>
              <w:fldChar w:fldCharType="begin"/>
            </w:r>
            <w:r w:rsidR="00180523">
              <w:rPr>
                <w:noProof/>
                <w:webHidden/>
              </w:rPr>
              <w:instrText xml:space="preserve"> PAGEREF _Toc84601768 \h </w:instrText>
            </w:r>
            <w:r w:rsidR="00180523">
              <w:rPr>
                <w:noProof/>
                <w:webHidden/>
              </w:rPr>
            </w:r>
            <w:r w:rsidR="00180523">
              <w:rPr>
                <w:noProof/>
                <w:webHidden/>
              </w:rPr>
              <w:fldChar w:fldCharType="separate"/>
            </w:r>
            <w:r w:rsidR="00180523">
              <w:rPr>
                <w:noProof/>
                <w:webHidden/>
              </w:rPr>
              <w:t>32</w:t>
            </w:r>
            <w:r w:rsidR="00180523">
              <w:rPr>
                <w:noProof/>
                <w:webHidden/>
              </w:rPr>
              <w:fldChar w:fldCharType="end"/>
            </w:r>
          </w:hyperlink>
        </w:p>
        <w:p w14:paraId="7FD42D9A" w14:textId="2F770387"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69" w:history="1">
            <w:r w:rsidR="00180523" w:rsidRPr="00CB7D23">
              <w:rPr>
                <w:rStyle w:val="Hyperlink"/>
                <w:noProof/>
              </w:rPr>
              <w:t>6.1</w:t>
            </w:r>
            <w:r w:rsidR="00180523">
              <w:rPr>
                <w:rFonts w:asciiTheme="minorHAnsi" w:eastAsiaTheme="minorEastAsia" w:hAnsiTheme="minorHAnsi"/>
                <w:noProof/>
                <w:sz w:val="22"/>
                <w:lang w:eastAsia="de-DE"/>
              </w:rPr>
              <w:tab/>
            </w:r>
            <w:r w:rsidR="00180523" w:rsidRPr="00CB7D23">
              <w:rPr>
                <w:rStyle w:val="Hyperlink"/>
                <w:noProof/>
              </w:rPr>
              <w:t>Services</w:t>
            </w:r>
            <w:r w:rsidR="00180523">
              <w:rPr>
                <w:noProof/>
                <w:webHidden/>
              </w:rPr>
              <w:tab/>
            </w:r>
            <w:r w:rsidR="00180523">
              <w:rPr>
                <w:noProof/>
                <w:webHidden/>
              </w:rPr>
              <w:fldChar w:fldCharType="begin"/>
            </w:r>
            <w:r w:rsidR="00180523">
              <w:rPr>
                <w:noProof/>
                <w:webHidden/>
              </w:rPr>
              <w:instrText xml:space="preserve"> PAGEREF _Toc84601769 \h </w:instrText>
            </w:r>
            <w:r w:rsidR="00180523">
              <w:rPr>
                <w:noProof/>
                <w:webHidden/>
              </w:rPr>
            </w:r>
            <w:r w:rsidR="00180523">
              <w:rPr>
                <w:noProof/>
                <w:webHidden/>
              </w:rPr>
              <w:fldChar w:fldCharType="separate"/>
            </w:r>
            <w:r w:rsidR="00180523">
              <w:rPr>
                <w:noProof/>
                <w:webHidden/>
              </w:rPr>
              <w:t>32</w:t>
            </w:r>
            <w:r w:rsidR="00180523">
              <w:rPr>
                <w:noProof/>
                <w:webHidden/>
              </w:rPr>
              <w:fldChar w:fldCharType="end"/>
            </w:r>
          </w:hyperlink>
        </w:p>
        <w:p w14:paraId="09E657A6" w14:textId="6521CE28" w:rsidR="00180523" w:rsidRDefault="00973564">
          <w:pPr>
            <w:pStyle w:val="Verzeichnis3"/>
            <w:tabs>
              <w:tab w:val="left" w:pos="1100"/>
              <w:tab w:val="right" w:leader="dot" w:pos="7927"/>
            </w:tabs>
            <w:rPr>
              <w:rFonts w:asciiTheme="minorHAnsi" w:eastAsiaTheme="minorEastAsia" w:hAnsiTheme="minorHAnsi"/>
              <w:noProof/>
              <w:sz w:val="22"/>
              <w:lang w:eastAsia="de-DE"/>
            </w:rPr>
          </w:pPr>
          <w:hyperlink w:anchor="_Toc84601770" w:history="1">
            <w:r w:rsidR="00180523" w:rsidRPr="00CB7D23">
              <w:rPr>
                <w:rStyle w:val="Hyperlink"/>
                <w:noProof/>
              </w:rPr>
              <w:t>6.1.1</w:t>
            </w:r>
            <w:r w:rsidR="00180523">
              <w:rPr>
                <w:rFonts w:asciiTheme="minorHAnsi" w:eastAsiaTheme="minorEastAsia" w:hAnsiTheme="minorHAnsi"/>
                <w:noProof/>
                <w:sz w:val="22"/>
                <w:lang w:eastAsia="de-DE"/>
              </w:rPr>
              <w:tab/>
            </w:r>
            <w:r w:rsidR="00180523" w:rsidRPr="00CB7D23">
              <w:rPr>
                <w:rStyle w:val="Hyperlink"/>
                <w:noProof/>
              </w:rPr>
              <w:t>Firmenverwaltung</w:t>
            </w:r>
            <w:r w:rsidR="00180523">
              <w:rPr>
                <w:noProof/>
                <w:webHidden/>
              </w:rPr>
              <w:tab/>
            </w:r>
            <w:r w:rsidR="00180523">
              <w:rPr>
                <w:noProof/>
                <w:webHidden/>
              </w:rPr>
              <w:fldChar w:fldCharType="begin"/>
            </w:r>
            <w:r w:rsidR="00180523">
              <w:rPr>
                <w:noProof/>
                <w:webHidden/>
              </w:rPr>
              <w:instrText xml:space="preserve"> PAGEREF _Toc84601770 \h </w:instrText>
            </w:r>
            <w:r w:rsidR="00180523">
              <w:rPr>
                <w:noProof/>
                <w:webHidden/>
              </w:rPr>
            </w:r>
            <w:r w:rsidR="00180523">
              <w:rPr>
                <w:noProof/>
                <w:webHidden/>
              </w:rPr>
              <w:fldChar w:fldCharType="separate"/>
            </w:r>
            <w:r w:rsidR="00180523">
              <w:rPr>
                <w:noProof/>
                <w:webHidden/>
              </w:rPr>
              <w:t>32</w:t>
            </w:r>
            <w:r w:rsidR="00180523">
              <w:rPr>
                <w:noProof/>
                <w:webHidden/>
              </w:rPr>
              <w:fldChar w:fldCharType="end"/>
            </w:r>
          </w:hyperlink>
        </w:p>
        <w:p w14:paraId="64BD2197" w14:textId="53BBE0FE" w:rsidR="00180523" w:rsidRDefault="00973564">
          <w:pPr>
            <w:pStyle w:val="Verzeichnis3"/>
            <w:tabs>
              <w:tab w:val="left" w:pos="1100"/>
              <w:tab w:val="right" w:leader="dot" w:pos="7927"/>
            </w:tabs>
            <w:rPr>
              <w:rFonts w:asciiTheme="minorHAnsi" w:eastAsiaTheme="minorEastAsia" w:hAnsiTheme="minorHAnsi"/>
              <w:noProof/>
              <w:sz w:val="22"/>
              <w:lang w:eastAsia="de-DE"/>
            </w:rPr>
          </w:pPr>
          <w:hyperlink w:anchor="_Toc84601771" w:history="1">
            <w:r w:rsidR="00180523" w:rsidRPr="00CB7D23">
              <w:rPr>
                <w:rStyle w:val="Hyperlink"/>
                <w:noProof/>
              </w:rPr>
              <w:t>6.1.2</w:t>
            </w:r>
            <w:r w:rsidR="00180523">
              <w:rPr>
                <w:rFonts w:asciiTheme="minorHAnsi" w:eastAsiaTheme="minorEastAsia" w:hAnsiTheme="minorHAnsi"/>
                <w:noProof/>
                <w:sz w:val="22"/>
                <w:lang w:eastAsia="de-DE"/>
              </w:rPr>
              <w:tab/>
            </w:r>
            <w:r w:rsidR="00180523" w:rsidRPr="00CB7D23">
              <w:rPr>
                <w:rStyle w:val="Hyperlink"/>
                <w:noProof/>
              </w:rPr>
              <w:t>Newsletter</w:t>
            </w:r>
            <w:r w:rsidR="00180523">
              <w:rPr>
                <w:noProof/>
                <w:webHidden/>
              </w:rPr>
              <w:tab/>
            </w:r>
            <w:r w:rsidR="00180523">
              <w:rPr>
                <w:noProof/>
                <w:webHidden/>
              </w:rPr>
              <w:fldChar w:fldCharType="begin"/>
            </w:r>
            <w:r w:rsidR="00180523">
              <w:rPr>
                <w:noProof/>
                <w:webHidden/>
              </w:rPr>
              <w:instrText xml:space="preserve"> PAGEREF _Toc84601771 \h </w:instrText>
            </w:r>
            <w:r w:rsidR="00180523">
              <w:rPr>
                <w:noProof/>
                <w:webHidden/>
              </w:rPr>
            </w:r>
            <w:r w:rsidR="00180523">
              <w:rPr>
                <w:noProof/>
                <w:webHidden/>
              </w:rPr>
              <w:fldChar w:fldCharType="separate"/>
            </w:r>
            <w:r w:rsidR="00180523">
              <w:rPr>
                <w:noProof/>
                <w:webHidden/>
              </w:rPr>
              <w:t>32</w:t>
            </w:r>
            <w:r w:rsidR="00180523">
              <w:rPr>
                <w:noProof/>
                <w:webHidden/>
              </w:rPr>
              <w:fldChar w:fldCharType="end"/>
            </w:r>
          </w:hyperlink>
        </w:p>
        <w:p w14:paraId="46BE9717" w14:textId="217A4BC1" w:rsidR="00180523" w:rsidRDefault="00973564">
          <w:pPr>
            <w:pStyle w:val="Verzeichnis3"/>
            <w:tabs>
              <w:tab w:val="left" w:pos="1100"/>
              <w:tab w:val="right" w:leader="dot" w:pos="7927"/>
            </w:tabs>
            <w:rPr>
              <w:rFonts w:asciiTheme="minorHAnsi" w:eastAsiaTheme="minorEastAsia" w:hAnsiTheme="minorHAnsi"/>
              <w:noProof/>
              <w:sz w:val="22"/>
              <w:lang w:eastAsia="de-DE"/>
            </w:rPr>
          </w:pPr>
          <w:hyperlink w:anchor="_Toc84601772" w:history="1">
            <w:r w:rsidR="00180523" w:rsidRPr="00CB7D23">
              <w:rPr>
                <w:rStyle w:val="Hyperlink"/>
                <w:noProof/>
              </w:rPr>
              <w:t>6.1.3</w:t>
            </w:r>
            <w:r w:rsidR="00180523">
              <w:rPr>
                <w:rFonts w:asciiTheme="minorHAnsi" w:eastAsiaTheme="minorEastAsia" w:hAnsiTheme="minorHAnsi"/>
                <w:noProof/>
                <w:sz w:val="22"/>
                <w:lang w:eastAsia="de-DE"/>
              </w:rPr>
              <w:tab/>
            </w:r>
            <w:r w:rsidR="00180523" w:rsidRPr="00CB7D23">
              <w:rPr>
                <w:rStyle w:val="Hyperlink"/>
                <w:noProof/>
              </w:rPr>
              <w:t>…..</w:t>
            </w:r>
            <w:r w:rsidR="00180523">
              <w:rPr>
                <w:noProof/>
                <w:webHidden/>
              </w:rPr>
              <w:tab/>
            </w:r>
            <w:r w:rsidR="00180523">
              <w:rPr>
                <w:noProof/>
                <w:webHidden/>
              </w:rPr>
              <w:fldChar w:fldCharType="begin"/>
            </w:r>
            <w:r w:rsidR="00180523">
              <w:rPr>
                <w:noProof/>
                <w:webHidden/>
              </w:rPr>
              <w:instrText xml:space="preserve"> PAGEREF _Toc84601772 \h </w:instrText>
            </w:r>
            <w:r w:rsidR="00180523">
              <w:rPr>
                <w:noProof/>
                <w:webHidden/>
              </w:rPr>
            </w:r>
            <w:r w:rsidR="00180523">
              <w:rPr>
                <w:noProof/>
                <w:webHidden/>
              </w:rPr>
              <w:fldChar w:fldCharType="separate"/>
            </w:r>
            <w:r w:rsidR="00180523">
              <w:rPr>
                <w:noProof/>
                <w:webHidden/>
              </w:rPr>
              <w:t>32</w:t>
            </w:r>
            <w:r w:rsidR="00180523">
              <w:rPr>
                <w:noProof/>
                <w:webHidden/>
              </w:rPr>
              <w:fldChar w:fldCharType="end"/>
            </w:r>
          </w:hyperlink>
        </w:p>
        <w:p w14:paraId="18B72327" w14:textId="3B832B2E"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73" w:history="1">
            <w:r w:rsidR="00180523" w:rsidRPr="00CB7D23">
              <w:rPr>
                <w:rStyle w:val="Hyperlink"/>
                <w:noProof/>
              </w:rPr>
              <w:t>6.2</w:t>
            </w:r>
            <w:r w:rsidR="00180523">
              <w:rPr>
                <w:rFonts w:asciiTheme="minorHAnsi" w:eastAsiaTheme="minorEastAsia" w:hAnsiTheme="minorHAnsi"/>
                <w:noProof/>
                <w:sz w:val="22"/>
                <w:lang w:eastAsia="de-DE"/>
              </w:rPr>
              <w:tab/>
            </w:r>
            <w:r w:rsidR="00180523" w:rsidRPr="00CB7D23">
              <w:rPr>
                <w:rStyle w:val="Hyperlink"/>
                <w:noProof/>
              </w:rPr>
              <w:t>Spring Framework</w:t>
            </w:r>
            <w:r w:rsidR="00180523">
              <w:rPr>
                <w:noProof/>
                <w:webHidden/>
              </w:rPr>
              <w:tab/>
            </w:r>
            <w:r w:rsidR="00180523">
              <w:rPr>
                <w:noProof/>
                <w:webHidden/>
              </w:rPr>
              <w:fldChar w:fldCharType="begin"/>
            </w:r>
            <w:r w:rsidR="00180523">
              <w:rPr>
                <w:noProof/>
                <w:webHidden/>
              </w:rPr>
              <w:instrText xml:space="preserve"> PAGEREF _Toc84601773 \h </w:instrText>
            </w:r>
            <w:r w:rsidR="00180523">
              <w:rPr>
                <w:noProof/>
                <w:webHidden/>
              </w:rPr>
            </w:r>
            <w:r w:rsidR="00180523">
              <w:rPr>
                <w:noProof/>
                <w:webHidden/>
              </w:rPr>
              <w:fldChar w:fldCharType="separate"/>
            </w:r>
            <w:r w:rsidR="00180523">
              <w:rPr>
                <w:noProof/>
                <w:webHidden/>
              </w:rPr>
              <w:t>32</w:t>
            </w:r>
            <w:r w:rsidR="00180523">
              <w:rPr>
                <w:noProof/>
                <w:webHidden/>
              </w:rPr>
              <w:fldChar w:fldCharType="end"/>
            </w:r>
          </w:hyperlink>
        </w:p>
        <w:p w14:paraId="44CC41D2" w14:textId="0BAEA722"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74" w:history="1">
            <w:r w:rsidR="00180523" w:rsidRPr="00CB7D23">
              <w:rPr>
                <w:rStyle w:val="Hyperlink"/>
                <w:noProof/>
              </w:rPr>
              <w:t>6.3</w:t>
            </w:r>
            <w:r w:rsidR="00180523">
              <w:rPr>
                <w:rFonts w:asciiTheme="minorHAnsi" w:eastAsiaTheme="minorEastAsia" w:hAnsiTheme="minorHAnsi"/>
                <w:noProof/>
                <w:sz w:val="22"/>
                <w:lang w:eastAsia="de-DE"/>
              </w:rPr>
              <w:tab/>
            </w:r>
            <w:r w:rsidR="00180523" w:rsidRPr="00CB7D23">
              <w:rPr>
                <w:rStyle w:val="Hyperlink"/>
                <w:noProof/>
              </w:rPr>
              <w:t>Abhängigkeitsverwaltung mit Maven</w:t>
            </w:r>
            <w:r w:rsidR="00180523">
              <w:rPr>
                <w:noProof/>
                <w:webHidden/>
              </w:rPr>
              <w:tab/>
            </w:r>
            <w:r w:rsidR="00180523">
              <w:rPr>
                <w:noProof/>
                <w:webHidden/>
              </w:rPr>
              <w:fldChar w:fldCharType="begin"/>
            </w:r>
            <w:r w:rsidR="00180523">
              <w:rPr>
                <w:noProof/>
                <w:webHidden/>
              </w:rPr>
              <w:instrText xml:space="preserve"> PAGEREF _Toc84601774 \h </w:instrText>
            </w:r>
            <w:r w:rsidR="00180523">
              <w:rPr>
                <w:noProof/>
                <w:webHidden/>
              </w:rPr>
            </w:r>
            <w:r w:rsidR="00180523">
              <w:rPr>
                <w:noProof/>
                <w:webHidden/>
              </w:rPr>
              <w:fldChar w:fldCharType="separate"/>
            </w:r>
            <w:r w:rsidR="00180523">
              <w:rPr>
                <w:noProof/>
                <w:webHidden/>
              </w:rPr>
              <w:t>33</w:t>
            </w:r>
            <w:r w:rsidR="00180523">
              <w:rPr>
                <w:noProof/>
                <w:webHidden/>
              </w:rPr>
              <w:fldChar w:fldCharType="end"/>
            </w:r>
          </w:hyperlink>
        </w:p>
        <w:p w14:paraId="6B05E709" w14:textId="182C02BD" w:rsidR="00180523" w:rsidRDefault="00973564">
          <w:pPr>
            <w:pStyle w:val="Verzeichnis3"/>
            <w:tabs>
              <w:tab w:val="left" w:pos="1100"/>
              <w:tab w:val="right" w:leader="dot" w:pos="7927"/>
            </w:tabs>
            <w:rPr>
              <w:rFonts w:asciiTheme="minorHAnsi" w:eastAsiaTheme="minorEastAsia" w:hAnsiTheme="minorHAnsi"/>
              <w:noProof/>
              <w:sz w:val="22"/>
              <w:lang w:eastAsia="de-DE"/>
            </w:rPr>
          </w:pPr>
          <w:hyperlink w:anchor="_Toc84601775" w:history="1">
            <w:r w:rsidR="00180523" w:rsidRPr="00CB7D23">
              <w:rPr>
                <w:rStyle w:val="Hyperlink"/>
                <w:noProof/>
              </w:rPr>
              <w:t>6.3.1</w:t>
            </w:r>
            <w:r w:rsidR="00180523">
              <w:rPr>
                <w:rFonts w:asciiTheme="minorHAnsi" w:eastAsiaTheme="minorEastAsia" w:hAnsiTheme="minorHAnsi"/>
                <w:noProof/>
                <w:sz w:val="22"/>
                <w:lang w:eastAsia="de-DE"/>
              </w:rPr>
              <w:tab/>
            </w:r>
            <w:r w:rsidR="00180523" w:rsidRPr="00CB7D23">
              <w:rPr>
                <w:rStyle w:val="Hyperlink"/>
                <w:noProof/>
              </w:rPr>
              <w:t>Frontend mit Thymeleaf</w:t>
            </w:r>
            <w:r w:rsidR="00180523">
              <w:rPr>
                <w:noProof/>
                <w:webHidden/>
              </w:rPr>
              <w:tab/>
            </w:r>
            <w:r w:rsidR="00180523">
              <w:rPr>
                <w:noProof/>
                <w:webHidden/>
              </w:rPr>
              <w:fldChar w:fldCharType="begin"/>
            </w:r>
            <w:r w:rsidR="00180523">
              <w:rPr>
                <w:noProof/>
                <w:webHidden/>
              </w:rPr>
              <w:instrText xml:space="preserve"> PAGEREF _Toc84601775 \h </w:instrText>
            </w:r>
            <w:r w:rsidR="00180523">
              <w:rPr>
                <w:noProof/>
                <w:webHidden/>
              </w:rPr>
            </w:r>
            <w:r w:rsidR="00180523">
              <w:rPr>
                <w:noProof/>
                <w:webHidden/>
              </w:rPr>
              <w:fldChar w:fldCharType="separate"/>
            </w:r>
            <w:r w:rsidR="00180523">
              <w:rPr>
                <w:noProof/>
                <w:webHidden/>
              </w:rPr>
              <w:t>33</w:t>
            </w:r>
            <w:r w:rsidR="00180523">
              <w:rPr>
                <w:noProof/>
                <w:webHidden/>
              </w:rPr>
              <w:fldChar w:fldCharType="end"/>
            </w:r>
          </w:hyperlink>
        </w:p>
        <w:p w14:paraId="5C7D24A0" w14:textId="0BFED805" w:rsidR="00180523" w:rsidRDefault="00973564">
          <w:pPr>
            <w:pStyle w:val="Verzeichnis3"/>
            <w:tabs>
              <w:tab w:val="left" w:pos="1100"/>
              <w:tab w:val="right" w:leader="dot" w:pos="7927"/>
            </w:tabs>
            <w:rPr>
              <w:rFonts w:asciiTheme="minorHAnsi" w:eastAsiaTheme="minorEastAsia" w:hAnsiTheme="minorHAnsi"/>
              <w:noProof/>
              <w:sz w:val="22"/>
              <w:lang w:eastAsia="de-DE"/>
            </w:rPr>
          </w:pPr>
          <w:hyperlink w:anchor="_Toc84601776" w:history="1">
            <w:r w:rsidR="00180523" w:rsidRPr="00CB7D23">
              <w:rPr>
                <w:rStyle w:val="Hyperlink"/>
                <w:noProof/>
              </w:rPr>
              <w:t>6.3.2</w:t>
            </w:r>
            <w:r w:rsidR="00180523">
              <w:rPr>
                <w:rFonts w:asciiTheme="minorHAnsi" w:eastAsiaTheme="minorEastAsia" w:hAnsiTheme="minorHAnsi"/>
                <w:noProof/>
                <w:sz w:val="22"/>
                <w:lang w:eastAsia="de-DE"/>
              </w:rPr>
              <w:tab/>
            </w:r>
            <w:r w:rsidR="00180523" w:rsidRPr="00CB7D23">
              <w:rPr>
                <w:rStyle w:val="Hyperlink"/>
                <w:noProof/>
              </w:rPr>
              <w:t>ZUSAMMENSPIEL SERVICES !!!!!!!!!</w:t>
            </w:r>
            <w:r w:rsidR="00180523">
              <w:rPr>
                <w:noProof/>
                <w:webHidden/>
              </w:rPr>
              <w:tab/>
            </w:r>
            <w:r w:rsidR="00180523">
              <w:rPr>
                <w:noProof/>
                <w:webHidden/>
              </w:rPr>
              <w:fldChar w:fldCharType="begin"/>
            </w:r>
            <w:r w:rsidR="00180523">
              <w:rPr>
                <w:noProof/>
                <w:webHidden/>
              </w:rPr>
              <w:instrText xml:space="preserve"> PAGEREF _Toc84601776 \h </w:instrText>
            </w:r>
            <w:r w:rsidR="00180523">
              <w:rPr>
                <w:noProof/>
                <w:webHidden/>
              </w:rPr>
            </w:r>
            <w:r w:rsidR="00180523">
              <w:rPr>
                <w:noProof/>
                <w:webHidden/>
              </w:rPr>
              <w:fldChar w:fldCharType="separate"/>
            </w:r>
            <w:r w:rsidR="00180523">
              <w:rPr>
                <w:noProof/>
                <w:webHidden/>
              </w:rPr>
              <w:t>35</w:t>
            </w:r>
            <w:r w:rsidR="00180523">
              <w:rPr>
                <w:noProof/>
                <w:webHidden/>
              </w:rPr>
              <w:fldChar w:fldCharType="end"/>
            </w:r>
          </w:hyperlink>
        </w:p>
        <w:p w14:paraId="47F2FEBE" w14:textId="72D73AEF"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77" w:history="1">
            <w:r w:rsidR="00180523" w:rsidRPr="00CB7D23">
              <w:rPr>
                <w:rStyle w:val="Hyperlink"/>
                <w:noProof/>
              </w:rPr>
              <w:t>6.4</w:t>
            </w:r>
            <w:r w:rsidR="00180523">
              <w:rPr>
                <w:rFonts w:asciiTheme="minorHAnsi" w:eastAsiaTheme="minorEastAsia" w:hAnsiTheme="minorHAnsi"/>
                <w:noProof/>
                <w:sz w:val="22"/>
                <w:lang w:eastAsia="de-DE"/>
              </w:rPr>
              <w:tab/>
            </w:r>
            <w:r w:rsidR="00180523" w:rsidRPr="00CB7D23">
              <w:rPr>
                <w:rStyle w:val="Hyperlink"/>
                <w:noProof/>
              </w:rPr>
              <w:t>Eureka Discovery Service</w:t>
            </w:r>
            <w:r w:rsidR="00180523">
              <w:rPr>
                <w:noProof/>
                <w:webHidden/>
              </w:rPr>
              <w:tab/>
            </w:r>
            <w:r w:rsidR="00180523">
              <w:rPr>
                <w:noProof/>
                <w:webHidden/>
              </w:rPr>
              <w:fldChar w:fldCharType="begin"/>
            </w:r>
            <w:r w:rsidR="00180523">
              <w:rPr>
                <w:noProof/>
                <w:webHidden/>
              </w:rPr>
              <w:instrText xml:space="preserve"> PAGEREF _Toc84601777 \h </w:instrText>
            </w:r>
            <w:r w:rsidR="00180523">
              <w:rPr>
                <w:noProof/>
                <w:webHidden/>
              </w:rPr>
            </w:r>
            <w:r w:rsidR="00180523">
              <w:rPr>
                <w:noProof/>
                <w:webHidden/>
              </w:rPr>
              <w:fldChar w:fldCharType="separate"/>
            </w:r>
            <w:r w:rsidR="00180523">
              <w:rPr>
                <w:noProof/>
                <w:webHidden/>
              </w:rPr>
              <w:t>35</w:t>
            </w:r>
            <w:r w:rsidR="00180523">
              <w:rPr>
                <w:noProof/>
                <w:webHidden/>
              </w:rPr>
              <w:fldChar w:fldCharType="end"/>
            </w:r>
          </w:hyperlink>
        </w:p>
        <w:p w14:paraId="50239916" w14:textId="02E75579"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78" w:history="1">
            <w:r w:rsidR="00180523" w:rsidRPr="00CB7D23">
              <w:rPr>
                <w:rStyle w:val="Hyperlink"/>
                <w:noProof/>
              </w:rPr>
              <w:t>6.5</w:t>
            </w:r>
            <w:r w:rsidR="00180523">
              <w:rPr>
                <w:rFonts w:asciiTheme="minorHAnsi" w:eastAsiaTheme="minorEastAsia" w:hAnsiTheme="minorHAnsi"/>
                <w:noProof/>
                <w:sz w:val="22"/>
                <w:lang w:eastAsia="de-DE"/>
              </w:rPr>
              <w:tab/>
            </w:r>
            <w:r w:rsidR="00180523" w:rsidRPr="00CB7D23">
              <w:rPr>
                <w:rStyle w:val="Hyperlink"/>
                <w:noProof/>
              </w:rPr>
              <w:t>Spring Cloud API Gateway</w:t>
            </w:r>
            <w:r w:rsidR="00180523">
              <w:rPr>
                <w:noProof/>
                <w:webHidden/>
              </w:rPr>
              <w:tab/>
            </w:r>
            <w:r w:rsidR="00180523">
              <w:rPr>
                <w:noProof/>
                <w:webHidden/>
              </w:rPr>
              <w:fldChar w:fldCharType="begin"/>
            </w:r>
            <w:r w:rsidR="00180523">
              <w:rPr>
                <w:noProof/>
                <w:webHidden/>
              </w:rPr>
              <w:instrText xml:space="preserve"> PAGEREF _Toc84601778 \h </w:instrText>
            </w:r>
            <w:r w:rsidR="00180523">
              <w:rPr>
                <w:noProof/>
                <w:webHidden/>
              </w:rPr>
            </w:r>
            <w:r w:rsidR="00180523">
              <w:rPr>
                <w:noProof/>
                <w:webHidden/>
              </w:rPr>
              <w:fldChar w:fldCharType="separate"/>
            </w:r>
            <w:r w:rsidR="00180523">
              <w:rPr>
                <w:noProof/>
                <w:webHidden/>
              </w:rPr>
              <w:t>37</w:t>
            </w:r>
            <w:r w:rsidR="00180523">
              <w:rPr>
                <w:noProof/>
                <w:webHidden/>
              </w:rPr>
              <w:fldChar w:fldCharType="end"/>
            </w:r>
          </w:hyperlink>
        </w:p>
        <w:p w14:paraId="00B4C793" w14:textId="55852BD3"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79" w:history="1">
            <w:r w:rsidR="00180523" w:rsidRPr="00CB7D23">
              <w:rPr>
                <w:rStyle w:val="Hyperlink"/>
                <w:noProof/>
              </w:rPr>
              <w:t>6.6</w:t>
            </w:r>
            <w:r w:rsidR="00180523">
              <w:rPr>
                <w:rFonts w:asciiTheme="minorHAnsi" w:eastAsiaTheme="minorEastAsia" w:hAnsiTheme="minorHAnsi"/>
                <w:noProof/>
                <w:sz w:val="22"/>
                <w:lang w:eastAsia="de-DE"/>
              </w:rPr>
              <w:tab/>
            </w:r>
            <w:r w:rsidR="00180523" w:rsidRPr="00CB7D23">
              <w:rPr>
                <w:rStyle w:val="Hyperlink"/>
                <w:noProof/>
              </w:rPr>
              <w:t>Keycloak und Spring Security</w:t>
            </w:r>
            <w:r w:rsidR="00180523">
              <w:rPr>
                <w:noProof/>
                <w:webHidden/>
              </w:rPr>
              <w:tab/>
            </w:r>
            <w:r w:rsidR="00180523">
              <w:rPr>
                <w:noProof/>
                <w:webHidden/>
              </w:rPr>
              <w:fldChar w:fldCharType="begin"/>
            </w:r>
            <w:r w:rsidR="00180523">
              <w:rPr>
                <w:noProof/>
                <w:webHidden/>
              </w:rPr>
              <w:instrText xml:space="preserve"> PAGEREF _Toc84601779 \h </w:instrText>
            </w:r>
            <w:r w:rsidR="00180523">
              <w:rPr>
                <w:noProof/>
                <w:webHidden/>
              </w:rPr>
            </w:r>
            <w:r w:rsidR="00180523">
              <w:rPr>
                <w:noProof/>
                <w:webHidden/>
              </w:rPr>
              <w:fldChar w:fldCharType="separate"/>
            </w:r>
            <w:r w:rsidR="00180523">
              <w:rPr>
                <w:noProof/>
                <w:webHidden/>
              </w:rPr>
              <w:t>37</w:t>
            </w:r>
            <w:r w:rsidR="00180523">
              <w:rPr>
                <w:noProof/>
                <w:webHidden/>
              </w:rPr>
              <w:fldChar w:fldCharType="end"/>
            </w:r>
          </w:hyperlink>
        </w:p>
        <w:p w14:paraId="3258F911" w14:textId="172F5441"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80" w:history="1">
            <w:r w:rsidR="00180523" w:rsidRPr="00CB7D23">
              <w:rPr>
                <w:rStyle w:val="Hyperlink"/>
                <w:noProof/>
              </w:rPr>
              <w:t>6.7</w:t>
            </w:r>
            <w:r w:rsidR="00180523">
              <w:rPr>
                <w:rFonts w:asciiTheme="minorHAnsi" w:eastAsiaTheme="minorEastAsia" w:hAnsiTheme="minorHAnsi"/>
                <w:noProof/>
                <w:sz w:val="22"/>
                <w:lang w:eastAsia="de-DE"/>
              </w:rPr>
              <w:tab/>
            </w:r>
            <w:r w:rsidR="00180523" w:rsidRPr="00CB7D23">
              <w:rPr>
                <w:rStyle w:val="Hyperlink"/>
                <w:noProof/>
              </w:rPr>
              <w:t>Synchrone Kommunikation mit Feign Client</w:t>
            </w:r>
            <w:r w:rsidR="00180523">
              <w:rPr>
                <w:noProof/>
                <w:webHidden/>
              </w:rPr>
              <w:tab/>
            </w:r>
            <w:r w:rsidR="00180523">
              <w:rPr>
                <w:noProof/>
                <w:webHidden/>
              </w:rPr>
              <w:fldChar w:fldCharType="begin"/>
            </w:r>
            <w:r w:rsidR="00180523">
              <w:rPr>
                <w:noProof/>
                <w:webHidden/>
              </w:rPr>
              <w:instrText xml:space="preserve"> PAGEREF _Toc84601780 \h </w:instrText>
            </w:r>
            <w:r w:rsidR="00180523">
              <w:rPr>
                <w:noProof/>
                <w:webHidden/>
              </w:rPr>
            </w:r>
            <w:r w:rsidR="00180523">
              <w:rPr>
                <w:noProof/>
                <w:webHidden/>
              </w:rPr>
              <w:fldChar w:fldCharType="separate"/>
            </w:r>
            <w:r w:rsidR="00180523">
              <w:rPr>
                <w:noProof/>
                <w:webHidden/>
              </w:rPr>
              <w:t>39</w:t>
            </w:r>
            <w:r w:rsidR="00180523">
              <w:rPr>
                <w:noProof/>
                <w:webHidden/>
              </w:rPr>
              <w:fldChar w:fldCharType="end"/>
            </w:r>
          </w:hyperlink>
        </w:p>
        <w:p w14:paraId="1A57D087" w14:textId="7D1C87CE"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81" w:history="1">
            <w:r w:rsidR="00180523" w:rsidRPr="00CB7D23">
              <w:rPr>
                <w:rStyle w:val="Hyperlink"/>
                <w:noProof/>
              </w:rPr>
              <w:t>6.8</w:t>
            </w:r>
            <w:r w:rsidR="00180523">
              <w:rPr>
                <w:rFonts w:asciiTheme="minorHAnsi" w:eastAsiaTheme="minorEastAsia" w:hAnsiTheme="minorHAnsi"/>
                <w:noProof/>
                <w:sz w:val="22"/>
                <w:lang w:eastAsia="de-DE"/>
              </w:rPr>
              <w:tab/>
            </w:r>
            <w:r w:rsidR="00180523" w:rsidRPr="00CB7D23">
              <w:rPr>
                <w:rStyle w:val="Hyperlink"/>
                <w:noProof/>
              </w:rPr>
              <w:t>Resilience4J Circuit Breaker</w:t>
            </w:r>
            <w:r w:rsidR="00180523">
              <w:rPr>
                <w:noProof/>
                <w:webHidden/>
              </w:rPr>
              <w:tab/>
            </w:r>
            <w:r w:rsidR="00180523">
              <w:rPr>
                <w:noProof/>
                <w:webHidden/>
              </w:rPr>
              <w:fldChar w:fldCharType="begin"/>
            </w:r>
            <w:r w:rsidR="00180523">
              <w:rPr>
                <w:noProof/>
                <w:webHidden/>
              </w:rPr>
              <w:instrText xml:space="preserve"> PAGEREF _Toc84601781 \h </w:instrText>
            </w:r>
            <w:r w:rsidR="00180523">
              <w:rPr>
                <w:noProof/>
                <w:webHidden/>
              </w:rPr>
            </w:r>
            <w:r w:rsidR="00180523">
              <w:rPr>
                <w:noProof/>
                <w:webHidden/>
              </w:rPr>
              <w:fldChar w:fldCharType="separate"/>
            </w:r>
            <w:r w:rsidR="00180523">
              <w:rPr>
                <w:noProof/>
                <w:webHidden/>
              </w:rPr>
              <w:t>40</w:t>
            </w:r>
            <w:r w:rsidR="00180523">
              <w:rPr>
                <w:noProof/>
                <w:webHidden/>
              </w:rPr>
              <w:fldChar w:fldCharType="end"/>
            </w:r>
          </w:hyperlink>
        </w:p>
        <w:p w14:paraId="35E797BC" w14:textId="04C27911"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82" w:history="1">
            <w:r w:rsidR="00180523" w:rsidRPr="00CB7D23">
              <w:rPr>
                <w:rStyle w:val="Hyperlink"/>
                <w:noProof/>
              </w:rPr>
              <w:t>6.9</w:t>
            </w:r>
            <w:r w:rsidR="00180523">
              <w:rPr>
                <w:rFonts w:asciiTheme="minorHAnsi" w:eastAsiaTheme="minorEastAsia" w:hAnsiTheme="minorHAnsi"/>
                <w:noProof/>
                <w:sz w:val="22"/>
                <w:lang w:eastAsia="de-DE"/>
              </w:rPr>
              <w:tab/>
            </w:r>
            <w:r w:rsidR="00180523" w:rsidRPr="00CB7D23">
              <w:rPr>
                <w:rStyle w:val="Hyperlink"/>
                <w:noProof/>
              </w:rPr>
              <w:t>Docker</w:t>
            </w:r>
            <w:r w:rsidR="00180523">
              <w:rPr>
                <w:noProof/>
                <w:webHidden/>
              </w:rPr>
              <w:tab/>
            </w:r>
            <w:r w:rsidR="00180523">
              <w:rPr>
                <w:noProof/>
                <w:webHidden/>
              </w:rPr>
              <w:fldChar w:fldCharType="begin"/>
            </w:r>
            <w:r w:rsidR="00180523">
              <w:rPr>
                <w:noProof/>
                <w:webHidden/>
              </w:rPr>
              <w:instrText xml:space="preserve"> PAGEREF _Toc84601782 \h </w:instrText>
            </w:r>
            <w:r w:rsidR="00180523">
              <w:rPr>
                <w:noProof/>
                <w:webHidden/>
              </w:rPr>
            </w:r>
            <w:r w:rsidR="00180523">
              <w:rPr>
                <w:noProof/>
                <w:webHidden/>
              </w:rPr>
              <w:fldChar w:fldCharType="separate"/>
            </w:r>
            <w:r w:rsidR="00180523">
              <w:rPr>
                <w:noProof/>
                <w:webHidden/>
              </w:rPr>
              <w:t>43</w:t>
            </w:r>
            <w:r w:rsidR="00180523">
              <w:rPr>
                <w:noProof/>
                <w:webHidden/>
              </w:rPr>
              <w:fldChar w:fldCharType="end"/>
            </w:r>
          </w:hyperlink>
        </w:p>
        <w:p w14:paraId="10B4CA79" w14:textId="587D9CF0"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83" w:history="1">
            <w:r w:rsidR="00180523" w:rsidRPr="00CB7D23">
              <w:rPr>
                <w:rStyle w:val="Hyperlink"/>
                <w:noProof/>
              </w:rPr>
              <w:t>6.10</w:t>
            </w:r>
            <w:r w:rsidR="00180523">
              <w:rPr>
                <w:rFonts w:asciiTheme="minorHAnsi" w:eastAsiaTheme="minorEastAsia" w:hAnsiTheme="minorHAnsi"/>
                <w:noProof/>
                <w:sz w:val="22"/>
                <w:lang w:eastAsia="de-DE"/>
              </w:rPr>
              <w:tab/>
            </w:r>
            <w:r w:rsidR="00180523" w:rsidRPr="00CB7D23">
              <w:rPr>
                <w:rStyle w:val="Hyperlink"/>
                <w:noProof/>
              </w:rPr>
              <w:t>Jaeger</w:t>
            </w:r>
            <w:r w:rsidR="00180523">
              <w:rPr>
                <w:noProof/>
                <w:webHidden/>
              </w:rPr>
              <w:tab/>
            </w:r>
            <w:r w:rsidR="00180523">
              <w:rPr>
                <w:noProof/>
                <w:webHidden/>
              </w:rPr>
              <w:fldChar w:fldCharType="begin"/>
            </w:r>
            <w:r w:rsidR="00180523">
              <w:rPr>
                <w:noProof/>
                <w:webHidden/>
              </w:rPr>
              <w:instrText xml:space="preserve"> PAGEREF _Toc84601783 \h </w:instrText>
            </w:r>
            <w:r w:rsidR="00180523">
              <w:rPr>
                <w:noProof/>
                <w:webHidden/>
              </w:rPr>
            </w:r>
            <w:r w:rsidR="00180523">
              <w:rPr>
                <w:noProof/>
                <w:webHidden/>
              </w:rPr>
              <w:fldChar w:fldCharType="separate"/>
            </w:r>
            <w:r w:rsidR="00180523">
              <w:rPr>
                <w:noProof/>
                <w:webHidden/>
              </w:rPr>
              <w:t>44</w:t>
            </w:r>
            <w:r w:rsidR="00180523">
              <w:rPr>
                <w:noProof/>
                <w:webHidden/>
              </w:rPr>
              <w:fldChar w:fldCharType="end"/>
            </w:r>
          </w:hyperlink>
        </w:p>
        <w:p w14:paraId="02C8448D" w14:textId="014311C4" w:rsidR="00180523" w:rsidRDefault="00973564">
          <w:pPr>
            <w:pStyle w:val="Verzeichnis2"/>
            <w:tabs>
              <w:tab w:val="right" w:leader="dot" w:pos="7927"/>
            </w:tabs>
            <w:rPr>
              <w:rFonts w:asciiTheme="minorHAnsi" w:eastAsiaTheme="minorEastAsia" w:hAnsiTheme="minorHAnsi"/>
              <w:noProof/>
              <w:sz w:val="22"/>
              <w:lang w:eastAsia="de-DE"/>
            </w:rPr>
          </w:pPr>
          <w:hyperlink w:anchor="_Toc84601784" w:history="1">
            <w:r w:rsidR="00180523" w:rsidRPr="00CB7D23">
              <w:rPr>
                <w:rStyle w:val="Hyperlink"/>
                <w:noProof/>
              </w:rPr>
              <w:t>6.11</w:t>
            </w:r>
            <w:r w:rsidR="00180523">
              <w:rPr>
                <w:noProof/>
                <w:webHidden/>
              </w:rPr>
              <w:tab/>
            </w:r>
            <w:r w:rsidR="00180523">
              <w:rPr>
                <w:noProof/>
                <w:webHidden/>
              </w:rPr>
              <w:fldChar w:fldCharType="begin"/>
            </w:r>
            <w:r w:rsidR="00180523">
              <w:rPr>
                <w:noProof/>
                <w:webHidden/>
              </w:rPr>
              <w:instrText xml:space="preserve"> PAGEREF _Toc84601784 \h </w:instrText>
            </w:r>
            <w:r w:rsidR="00180523">
              <w:rPr>
                <w:noProof/>
                <w:webHidden/>
              </w:rPr>
            </w:r>
            <w:r w:rsidR="00180523">
              <w:rPr>
                <w:noProof/>
                <w:webHidden/>
              </w:rPr>
              <w:fldChar w:fldCharType="separate"/>
            </w:r>
            <w:r w:rsidR="00180523">
              <w:rPr>
                <w:noProof/>
                <w:webHidden/>
              </w:rPr>
              <w:t>46</w:t>
            </w:r>
            <w:r w:rsidR="00180523">
              <w:rPr>
                <w:noProof/>
                <w:webHidden/>
              </w:rPr>
              <w:fldChar w:fldCharType="end"/>
            </w:r>
          </w:hyperlink>
        </w:p>
        <w:p w14:paraId="57FA785D" w14:textId="5E08A7CC" w:rsidR="00180523" w:rsidRDefault="00973564">
          <w:pPr>
            <w:pStyle w:val="Verzeichnis1"/>
            <w:rPr>
              <w:rFonts w:asciiTheme="minorHAnsi" w:eastAsiaTheme="minorEastAsia" w:hAnsiTheme="minorHAnsi"/>
              <w:noProof/>
              <w:sz w:val="22"/>
              <w:lang w:eastAsia="de-DE"/>
            </w:rPr>
          </w:pPr>
          <w:hyperlink w:anchor="_Toc84601785" w:history="1">
            <w:r w:rsidR="00180523" w:rsidRPr="00CB7D23">
              <w:rPr>
                <w:rStyle w:val="Hyperlink"/>
                <w:noProof/>
              </w:rPr>
              <w:t>7</w:t>
            </w:r>
            <w:r w:rsidR="00180523">
              <w:rPr>
                <w:rFonts w:asciiTheme="minorHAnsi" w:eastAsiaTheme="minorEastAsia" w:hAnsiTheme="minorHAnsi"/>
                <w:noProof/>
                <w:sz w:val="22"/>
                <w:lang w:eastAsia="de-DE"/>
              </w:rPr>
              <w:tab/>
            </w:r>
            <w:r w:rsidR="00180523" w:rsidRPr="00CB7D23">
              <w:rPr>
                <w:rStyle w:val="Hyperlink"/>
                <w:noProof/>
              </w:rPr>
              <w:t>Auswertung</w:t>
            </w:r>
            <w:r w:rsidR="00180523">
              <w:rPr>
                <w:noProof/>
                <w:webHidden/>
              </w:rPr>
              <w:tab/>
            </w:r>
            <w:r w:rsidR="00180523">
              <w:rPr>
                <w:noProof/>
                <w:webHidden/>
              </w:rPr>
              <w:fldChar w:fldCharType="begin"/>
            </w:r>
            <w:r w:rsidR="00180523">
              <w:rPr>
                <w:noProof/>
                <w:webHidden/>
              </w:rPr>
              <w:instrText xml:space="preserve"> PAGEREF _Toc84601785 \h </w:instrText>
            </w:r>
            <w:r w:rsidR="00180523">
              <w:rPr>
                <w:noProof/>
                <w:webHidden/>
              </w:rPr>
            </w:r>
            <w:r w:rsidR="00180523">
              <w:rPr>
                <w:noProof/>
                <w:webHidden/>
              </w:rPr>
              <w:fldChar w:fldCharType="separate"/>
            </w:r>
            <w:r w:rsidR="00180523">
              <w:rPr>
                <w:noProof/>
                <w:webHidden/>
              </w:rPr>
              <w:t>46</w:t>
            </w:r>
            <w:r w:rsidR="00180523">
              <w:rPr>
                <w:noProof/>
                <w:webHidden/>
              </w:rPr>
              <w:fldChar w:fldCharType="end"/>
            </w:r>
          </w:hyperlink>
        </w:p>
        <w:p w14:paraId="3EE868E5" w14:textId="4F1D57AC"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86" w:history="1">
            <w:r w:rsidR="00180523" w:rsidRPr="00CB7D23">
              <w:rPr>
                <w:rStyle w:val="Hyperlink"/>
                <w:noProof/>
              </w:rPr>
              <w:t>7.1</w:t>
            </w:r>
            <w:r w:rsidR="00180523">
              <w:rPr>
                <w:rFonts w:asciiTheme="minorHAnsi" w:eastAsiaTheme="minorEastAsia" w:hAnsiTheme="minorHAnsi"/>
                <w:noProof/>
                <w:sz w:val="22"/>
                <w:lang w:eastAsia="de-DE"/>
              </w:rPr>
              <w:tab/>
            </w:r>
            <w:r w:rsidR="00180523" w:rsidRPr="00CB7D23">
              <w:rPr>
                <w:rStyle w:val="Hyperlink"/>
                <w:noProof/>
              </w:rPr>
              <w:t>Ergebnis</w:t>
            </w:r>
            <w:r w:rsidR="00180523">
              <w:rPr>
                <w:noProof/>
                <w:webHidden/>
              </w:rPr>
              <w:tab/>
            </w:r>
            <w:r w:rsidR="00180523">
              <w:rPr>
                <w:noProof/>
                <w:webHidden/>
              </w:rPr>
              <w:fldChar w:fldCharType="begin"/>
            </w:r>
            <w:r w:rsidR="00180523">
              <w:rPr>
                <w:noProof/>
                <w:webHidden/>
              </w:rPr>
              <w:instrText xml:space="preserve"> PAGEREF _Toc84601786 \h </w:instrText>
            </w:r>
            <w:r w:rsidR="00180523">
              <w:rPr>
                <w:noProof/>
                <w:webHidden/>
              </w:rPr>
            </w:r>
            <w:r w:rsidR="00180523">
              <w:rPr>
                <w:noProof/>
                <w:webHidden/>
              </w:rPr>
              <w:fldChar w:fldCharType="separate"/>
            </w:r>
            <w:r w:rsidR="00180523">
              <w:rPr>
                <w:noProof/>
                <w:webHidden/>
              </w:rPr>
              <w:t>46</w:t>
            </w:r>
            <w:r w:rsidR="00180523">
              <w:rPr>
                <w:noProof/>
                <w:webHidden/>
              </w:rPr>
              <w:fldChar w:fldCharType="end"/>
            </w:r>
          </w:hyperlink>
        </w:p>
        <w:p w14:paraId="750CF341" w14:textId="3D4C2276" w:rsidR="00180523" w:rsidRDefault="00973564">
          <w:pPr>
            <w:pStyle w:val="Verzeichnis2"/>
            <w:tabs>
              <w:tab w:val="left" w:pos="880"/>
              <w:tab w:val="right" w:leader="dot" w:pos="7927"/>
            </w:tabs>
            <w:rPr>
              <w:rFonts w:asciiTheme="minorHAnsi" w:eastAsiaTheme="minorEastAsia" w:hAnsiTheme="minorHAnsi"/>
              <w:noProof/>
              <w:sz w:val="22"/>
              <w:lang w:eastAsia="de-DE"/>
            </w:rPr>
          </w:pPr>
          <w:hyperlink w:anchor="_Toc84601787" w:history="1">
            <w:r w:rsidR="00180523" w:rsidRPr="00CB7D23">
              <w:rPr>
                <w:rStyle w:val="Hyperlink"/>
                <w:noProof/>
              </w:rPr>
              <w:t>7.2</w:t>
            </w:r>
            <w:r w:rsidR="00180523">
              <w:rPr>
                <w:rFonts w:asciiTheme="minorHAnsi" w:eastAsiaTheme="minorEastAsia" w:hAnsiTheme="minorHAnsi"/>
                <w:noProof/>
                <w:sz w:val="22"/>
                <w:lang w:eastAsia="de-DE"/>
              </w:rPr>
              <w:tab/>
            </w:r>
            <w:r w:rsidR="00180523" w:rsidRPr="00CB7D23">
              <w:rPr>
                <w:rStyle w:val="Hyperlink"/>
                <w:noProof/>
              </w:rPr>
              <w:t>Ausblicke</w:t>
            </w:r>
            <w:r w:rsidR="00180523">
              <w:rPr>
                <w:noProof/>
                <w:webHidden/>
              </w:rPr>
              <w:tab/>
            </w:r>
            <w:r w:rsidR="00180523">
              <w:rPr>
                <w:noProof/>
                <w:webHidden/>
              </w:rPr>
              <w:fldChar w:fldCharType="begin"/>
            </w:r>
            <w:r w:rsidR="00180523">
              <w:rPr>
                <w:noProof/>
                <w:webHidden/>
              </w:rPr>
              <w:instrText xml:space="preserve"> PAGEREF _Toc84601787 \h </w:instrText>
            </w:r>
            <w:r w:rsidR="00180523">
              <w:rPr>
                <w:noProof/>
                <w:webHidden/>
              </w:rPr>
            </w:r>
            <w:r w:rsidR="00180523">
              <w:rPr>
                <w:noProof/>
                <w:webHidden/>
              </w:rPr>
              <w:fldChar w:fldCharType="separate"/>
            </w:r>
            <w:r w:rsidR="00180523">
              <w:rPr>
                <w:noProof/>
                <w:webHidden/>
              </w:rPr>
              <w:t>46</w:t>
            </w:r>
            <w:r w:rsidR="00180523">
              <w:rPr>
                <w:noProof/>
                <w:webHidden/>
              </w:rPr>
              <w:fldChar w:fldCharType="end"/>
            </w:r>
          </w:hyperlink>
        </w:p>
        <w:p w14:paraId="0CDCEB32" w14:textId="709A9433" w:rsidR="00180523" w:rsidRDefault="00973564">
          <w:pPr>
            <w:pStyle w:val="Verzeichnis1"/>
            <w:rPr>
              <w:rFonts w:asciiTheme="minorHAnsi" w:eastAsiaTheme="minorEastAsia" w:hAnsiTheme="minorHAnsi"/>
              <w:noProof/>
              <w:sz w:val="22"/>
              <w:lang w:eastAsia="de-DE"/>
            </w:rPr>
          </w:pPr>
          <w:hyperlink w:anchor="_Toc84601788" w:history="1">
            <w:r w:rsidR="00180523" w:rsidRPr="00CB7D23">
              <w:rPr>
                <w:rStyle w:val="Hyperlink"/>
                <w:noProof/>
              </w:rPr>
              <w:t>8</w:t>
            </w:r>
            <w:r w:rsidR="00180523">
              <w:rPr>
                <w:rFonts w:asciiTheme="minorHAnsi" w:eastAsiaTheme="minorEastAsia" w:hAnsiTheme="minorHAnsi"/>
                <w:noProof/>
                <w:sz w:val="22"/>
                <w:lang w:eastAsia="de-DE"/>
              </w:rPr>
              <w:tab/>
            </w:r>
            <w:r w:rsidR="00180523" w:rsidRPr="00CB7D23">
              <w:rPr>
                <w:rStyle w:val="Hyperlink"/>
                <w:noProof/>
              </w:rPr>
              <w:t>Zusammenfassung</w:t>
            </w:r>
            <w:r w:rsidR="00180523">
              <w:rPr>
                <w:noProof/>
                <w:webHidden/>
              </w:rPr>
              <w:tab/>
            </w:r>
            <w:r w:rsidR="00180523">
              <w:rPr>
                <w:noProof/>
                <w:webHidden/>
              </w:rPr>
              <w:fldChar w:fldCharType="begin"/>
            </w:r>
            <w:r w:rsidR="00180523">
              <w:rPr>
                <w:noProof/>
                <w:webHidden/>
              </w:rPr>
              <w:instrText xml:space="preserve"> PAGEREF _Toc84601788 \h </w:instrText>
            </w:r>
            <w:r w:rsidR="00180523">
              <w:rPr>
                <w:noProof/>
                <w:webHidden/>
              </w:rPr>
            </w:r>
            <w:r w:rsidR="00180523">
              <w:rPr>
                <w:noProof/>
                <w:webHidden/>
              </w:rPr>
              <w:fldChar w:fldCharType="separate"/>
            </w:r>
            <w:r w:rsidR="00180523">
              <w:rPr>
                <w:noProof/>
                <w:webHidden/>
              </w:rPr>
              <w:t>46</w:t>
            </w:r>
            <w:r w:rsidR="00180523">
              <w:rPr>
                <w:noProof/>
                <w:webHidden/>
              </w:rPr>
              <w:fldChar w:fldCharType="end"/>
            </w:r>
          </w:hyperlink>
        </w:p>
        <w:p w14:paraId="123783E8" w14:textId="6F3A03CE" w:rsidR="00180523" w:rsidRDefault="00973564">
          <w:pPr>
            <w:pStyle w:val="Verzeichnis1"/>
            <w:rPr>
              <w:rFonts w:asciiTheme="minorHAnsi" w:eastAsiaTheme="minorEastAsia" w:hAnsiTheme="minorHAnsi"/>
              <w:noProof/>
              <w:sz w:val="22"/>
              <w:lang w:eastAsia="de-DE"/>
            </w:rPr>
          </w:pPr>
          <w:hyperlink w:anchor="_Toc84601789" w:history="1">
            <w:r w:rsidR="00180523" w:rsidRPr="00CB7D23">
              <w:rPr>
                <w:rStyle w:val="Hyperlink"/>
                <w:noProof/>
              </w:rPr>
              <w:t>V.</w:t>
            </w:r>
            <w:r w:rsidR="00180523">
              <w:rPr>
                <w:rFonts w:asciiTheme="minorHAnsi" w:eastAsiaTheme="minorEastAsia" w:hAnsiTheme="minorHAnsi"/>
                <w:noProof/>
                <w:sz w:val="22"/>
                <w:lang w:eastAsia="de-DE"/>
              </w:rPr>
              <w:tab/>
            </w:r>
            <w:r w:rsidR="00180523" w:rsidRPr="00CB7D23">
              <w:rPr>
                <w:rStyle w:val="Hyperlink"/>
                <w:noProof/>
              </w:rPr>
              <w:t>Literaturverzeichnis</w:t>
            </w:r>
            <w:r w:rsidR="00180523">
              <w:rPr>
                <w:noProof/>
                <w:webHidden/>
              </w:rPr>
              <w:tab/>
            </w:r>
            <w:r w:rsidR="00180523">
              <w:rPr>
                <w:noProof/>
                <w:webHidden/>
              </w:rPr>
              <w:fldChar w:fldCharType="begin"/>
            </w:r>
            <w:r w:rsidR="00180523">
              <w:rPr>
                <w:noProof/>
                <w:webHidden/>
              </w:rPr>
              <w:instrText xml:space="preserve"> PAGEREF _Toc84601789 \h </w:instrText>
            </w:r>
            <w:r w:rsidR="00180523">
              <w:rPr>
                <w:noProof/>
                <w:webHidden/>
              </w:rPr>
            </w:r>
            <w:r w:rsidR="00180523">
              <w:rPr>
                <w:noProof/>
                <w:webHidden/>
              </w:rPr>
              <w:fldChar w:fldCharType="separate"/>
            </w:r>
            <w:r w:rsidR="00180523">
              <w:rPr>
                <w:noProof/>
                <w:webHidden/>
              </w:rPr>
              <w:t>IV</w:t>
            </w:r>
            <w:r w:rsidR="00180523">
              <w:rPr>
                <w:noProof/>
                <w:webHidden/>
              </w:rPr>
              <w:fldChar w:fldCharType="end"/>
            </w:r>
          </w:hyperlink>
        </w:p>
        <w:p w14:paraId="76CC0B3B" w14:textId="276A54F7" w:rsidR="00180523" w:rsidRDefault="00973564">
          <w:pPr>
            <w:pStyle w:val="Verzeichnis1"/>
            <w:rPr>
              <w:rFonts w:asciiTheme="minorHAnsi" w:eastAsiaTheme="minorEastAsia" w:hAnsiTheme="minorHAnsi"/>
              <w:noProof/>
              <w:sz w:val="22"/>
              <w:lang w:eastAsia="de-DE"/>
            </w:rPr>
          </w:pPr>
          <w:hyperlink w:anchor="_Toc84601790" w:history="1">
            <w:r w:rsidR="00180523" w:rsidRPr="00CB7D23">
              <w:rPr>
                <w:rStyle w:val="Hyperlink"/>
                <w:noProof/>
              </w:rPr>
              <w:t>VI.</w:t>
            </w:r>
            <w:r w:rsidR="00180523">
              <w:rPr>
                <w:rFonts w:asciiTheme="minorHAnsi" w:eastAsiaTheme="minorEastAsia" w:hAnsiTheme="minorHAnsi"/>
                <w:noProof/>
                <w:sz w:val="22"/>
                <w:lang w:eastAsia="de-DE"/>
              </w:rPr>
              <w:tab/>
            </w:r>
            <w:r w:rsidR="00180523" w:rsidRPr="00CB7D23">
              <w:rPr>
                <w:rStyle w:val="Hyperlink"/>
                <w:noProof/>
              </w:rPr>
              <w:t>Anhang</w:t>
            </w:r>
            <w:r w:rsidR="00180523">
              <w:rPr>
                <w:noProof/>
                <w:webHidden/>
              </w:rPr>
              <w:tab/>
            </w:r>
            <w:r w:rsidR="00180523">
              <w:rPr>
                <w:noProof/>
                <w:webHidden/>
              </w:rPr>
              <w:fldChar w:fldCharType="begin"/>
            </w:r>
            <w:r w:rsidR="00180523">
              <w:rPr>
                <w:noProof/>
                <w:webHidden/>
              </w:rPr>
              <w:instrText xml:space="preserve"> PAGEREF _Toc84601790 \h </w:instrText>
            </w:r>
            <w:r w:rsidR="00180523">
              <w:rPr>
                <w:noProof/>
                <w:webHidden/>
              </w:rPr>
            </w:r>
            <w:r w:rsidR="00180523">
              <w:rPr>
                <w:noProof/>
                <w:webHidden/>
              </w:rPr>
              <w:fldChar w:fldCharType="separate"/>
            </w:r>
            <w:r w:rsidR="00180523">
              <w:rPr>
                <w:noProof/>
                <w:webHidden/>
              </w:rPr>
              <w:t>VI</w:t>
            </w:r>
            <w:r w:rsidR="00180523">
              <w:rPr>
                <w:noProof/>
                <w:webHidden/>
              </w:rPr>
              <w:fldChar w:fldCharType="end"/>
            </w:r>
          </w:hyperlink>
        </w:p>
        <w:p w14:paraId="0CD7E03B" w14:textId="008766AA" w:rsidR="00180523" w:rsidRDefault="00973564">
          <w:pPr>
            <w:pStyle w:val="Verzeichnis1"/>
            <w:rPr>
              <w:rFonts w:asciiTheme="minorHAnsi" w:eastAsiaTheme="minorEastAsia" w:hAnsiTheme="minorHAnsi"/>
              <w:noProof/>
              <w:sz w:val="22"/>
              <w:lang w:eastAsia="de-DE"/>
            </w:rPr>
          </w:pPr>
          <w:hyperlink w:anchor="_Toc84601791" w:history="1">
            <w:r w:rsidR="00180523" w:rsidRPr="00CB7D23">
              <w:rPr>
                <w:rStyle w:val="Hyperlink"/>
                <w:noProof/>
              </w:rPr>
              <w:t>VII.</w:t>
            </w:r>
            <w:r w:rsidR="00180523">
              <w:rPr>
                <w:rFonts w:asciiTheme="minorHAnsi" w:eastAsiaTheme="minorEastAsia" w:hAnsiTheme="minorHAnsi"/>
                <w:noProof/>
                <w:sz w:val="22"/>
                <w:lang w:eastAsia="de-DE"/>
              </w:rPr>
              <w:tab/>
            </w:r>
            <w:r w:rsidR="00180523" w:rsidRPr="00CB7D23">
              <w:rPr>
                <w:rStyle w:val="Hyperlink"/>
                <w:noProof/>
              </w:rPr>
              <w:t>Selstständigkeitserklärung</w:t>
            </w:r>
            <w:r w:rsidR="00180523">
              <w:rPr>
                <w:noProof/>
                <w:webHidden/>
              </w:rPr>
              <w:tab/>
            </w:r>
            <w:r w:rsidR="00180523">
              <w:rPr>
                <w:noProof/>
                <w:webHidden/>
              </w:rPr>
              <w:fldChar w:fldCharType="begin"/>
            </w:r>
            <w:r w:rsidR="00180523">
              <w:rPr>
                <w:noProof/>
                <w:webHidden/>
              </w:rPr>
              <w:instrText xml:space="preserve"> PAGEREF _Toc84601791 \h </w:instrText>
            </w:r>
            <w:r w:rsidR="00180523">
              <w:rPr>
                <w:noProof/>
                <w:webHidden/>
              </w:rPr>
            </w:r>
            <w:r w:rsidR="00180523">
              <w:rPr>
                <w:noProof/>
                <w:webHidden/>
              </w:rPr>
              <w:fldChar w:fldCharType="separate"/>
            </w:r>
            <w:r w:rsidR="00180523">
              <w:rPr>
                <w:noProof/>
                <w:webHidden/>
              </w:rPr>
              <w:t>VII</w:t>
            </w:r>
            <w:r w:rsidR="00180523">
              <w:rPr>
                <w:noProof/>
                <w:webHidden/>
              </w:rPr>
              <w:fldChar w:fldCharType="end"/>
            </w:r>
          </w:hyperlink>
        </w:p>
        <w:p w14:paraId="3DC2E858" w14:textId="50C1EC68"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3" w:name="_Toc84601727"/>
      <w:r w:rsidRPr="00274CB8">
        <w:rPr>
          <w:rStyle w:val="1RmischZchn"/>
        </w:rPr>
        <w:lastRenderedPageBreak/>
        <w:t>Abbildungs</w:t>
      </w:r>
      <w:r>
        <w:t xml:space="preserve"> und Tabellenverzeichniss</w:t>
      </w:r>
      <w:bookmarkEnd w:id="3"/>
    </w:p>
    <w:p w14:paraId="7C2E59AF" w14:textId="77777777" w:rsidR="008D7F47" w:rsidRDefault="008D7F47">
      <w:pPr>
        <w:sectPr w:rsidR="008D7F47" w:rsidSect="001E120E">
          <w:headerReference w:type="default" r:id="rId13"/>
          <w:pgSz w:w="11906" w:h="16838" w:code="9"/>
          <w:pgMar w:top="1418" w:right="1701" w:bottom="1418" w:left="2268" w:header="709" w:footer="709" w:gutter="0"/>
          <w:pgNumType w:fmt="upperRoman"/>
          <w:cols w:space="708"/>
          <w:docGrid w:linePitch="360"/>
        </w:sectPr>
      </w:pPr>
    </w:p>
    <w:p w14:paraId="35304972" w14:textId="78663DB8" w:rsidR="0093354E" w:rsidRDefault="008E5EAF" w:rsidP="0093354E">
      <w:pPr>
        <w:pStyle w:val="berschrift1"/>
      </w:pPr>
      <w:bookmarkStart w:id="4" w:name="_Toc84601728"/>
      <w:r>
        <w:lastRenderedPageBreak/>
        <w:t>Einleitung</w:t>
      </w:r>
      <w:bookmarkEnd w:id="4"/>
    </w:p>
    <w:p w14:paraId="055AB29C" w14:textId="77777777" w:rsidR="00223CB5" w:rsidRPr="00223CB5" w:rsidRDefault="00223CB5" w:rsidP="00223CB5"/>
    <w:p w14:paraId="481B469B" w14:textId="43A1ACD2" w:rsidR="000B640B" w:rsidRDefault="000C19DF" w:rsidP="000B640B">
      <w:pPr>
        <w:pStyle w:val="berschrift2"/>
      </w:pPr>
      <w:bookmarkStart w:id="5" w:name="_Toc84601729"/>
      <w:r>
        <w:t>Problemstellung</w:t>
      </w:r>
      <w:bookmarkEnd w:id="5"/>
    </w:p>
    <w:p w14:paraId="06F413C2" w14:textId="5D9DC418" w:rsidR="009E7894" w:rsidRDefault="00EA4544" w:rsidP="009E7894">
      <w:r>
        <w:t xml:space="preserve">Über Jahre hinweg wurden Softwaresystem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Untrennbare Einheit.</w:t>
      </w:r>
      <w:r w:rsidR="00100675">
        <w:rPr>
          <w:rStyle w:val="Funotenzeichen"/>
        </w:rPr>
        <w:footnoteReference w:id="1"/>
      </w:r>
      <w:r w:rsidR="00131E52">
        <w:t xml:space="preserve"> </w:t>
      </w:r>
      <w:r>
        <w:t xml:space="preserve">Weil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4449E7">
        <w:t>Organisatorische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r w:rsidR="0088027C">
        <w:t xml:space="preserve"> </w:t>
      </w:r>
      <w:r w:rsidR="00224C03">
        <w:t>Beansprucht eine einzelne Funktion zu viel Rechenleistung dann kann die Performance der Gesamten Anwendung darunter leiden. Der Ausfall einer einzelnen Komponente kann zum Ausfall der gesamten Anwendung führen</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rsidR="00224C03">
        <w:t xml:space="preserve"> Skalierbarkeit bedeutet unter anderem die </w:t>
      </w:r>
      <w:r w:rsidR="00676B07">
        <w:t>Möglichkeit</w:t>
      </w:r>
      <w:r w:rsidR="00224C03">
        <w:t xml:space="preserve"> zu schaffen, bei steigender Systemlast neue Instanzen der Anwendung</w:t>
      </w:r>
      <w:r w:rsidR="00676B07">
        <w:t xml:space="preserve"> (zum Beispiel auf verschiedenen Servern)</w:t>
      </w:r>
      <w:r w:rsidR="00224C03">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Kompletten Anwendung zu erstellen. In diesem Fall müssen für jede Instanz die Entsprechend hohen Ressourcen bereitgestellt werden.</w:t>
      </w:r>
    </w:p>
    <w:p w14:paraId="67183C35" w14:textId="4BC5993F" w:rsidR="00ED1DDF" w:rsidRDefault="00DA1BE7" w:rsidP="00F6656D">
      <w:r>
        <w:br/>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Regelrechten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Umsetzung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28907C86" w14:textId="51BD4115" w:rsidR="00F6656D" w:rsidRDefault="00F6656D" w:rsidP="00F6656D"/>
    <w:p w14:paraId="64769725" w14:textId="0612B3FC" w:rsidR="00C91C06" w:rsidRDefault="00C91C06" w:rsidP="00F6656D"/>
    <w:p w14:paraId="168F8A2A" w14:textId="77777777" w:rsidR="00C91C06" w:rsidRPr="0093354E" w:rsidRDefault="00C91C06" w:rsidP="00F6656D"/>
    <w:p w14:paraId="168DE05B" w14:textId="1C10B9BC" w:rsidR="000B640B" w:rsidRDefault="000B640B" w:rsidP="000B640B">
      <w:pPr>
        <w:pStyle w:val="berschrift2"/>
      </w:pPr>
      <w:bookmarkStart w:id="6" w:name="_Toc84601730"/>
      <w:r>
        <w:lastRenderedPageBreak/>
        <w:t>Ziel</w:t>
      </w:r>
      <w:bookmarkEnd w:id="6"/>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77777777"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 xml:space="preserve">. Dabei wird auf die </w:t>
      </w:r>
      <w:r w:rsidR="00D53E96">
        <w:t>Hindernisse</w:t>
      </w:r>
      <w:r w:rsidR="001C4AD9">
        <w:t xml:space="preserve"> eingegangen</w:t>
      </w:r>
      <w:r w:rsidR="00D53E96">
        <w:t xml:space="preserve">, welche bei der Entwicklung </w:t>
      </w:r>
      <w:r w:rsidR="00E75E95">
        <w:t xml:space="preserve">der Anwendung aufgrund der Architekturentscheidung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Am Ende wird ausgewertet</w:t>
      </w:r>
      <w:r w:rsidR="001C4AD9">
        <w:t xml:space="preserve"> ob die Konzipierten Lösung</w:t>
      </w:r>
      <w:r w:rsidR="00376CEF">
        <w:t>sansätze</w:t>
      </w:r>
      <w:r w:rsidR="001C4AD9">
        <w:t xml:space="preserve"> für die Anwendung geeignet sind</w:t>
      </w:r>
      <w:r w:rsidR="00E75E95">
        <w:t>.</w:t>
      </w:r>
      <w:r w:rsidR="00D53E96">
        <w:t xml:space="preserve"> </w:t>
      </w:r>
    </w:p>
    <w:p w14:paraId="4B4CC518" w14:textId="77777777" w:rsidR="00A5050D" w:rsidRDefault="00A5050D" w:rsidP="000B640B"/>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7" w:name="_Toc84601731"/>
      <w:r>
        <w:lastRenderedPageBreak/>
        <w:t>Grundlagen</w:t>
      </w:r>
      <w:bookmarkEnd w:id="7"/>
    </w:p>
    <w:p w14:paraId="0557FC61" w14:textId="77777777" w:rsidR="003763DF" w:rsidRPr="00C10A9D" w:rsidRDefault="003763DF" w:rsidP="00C10A9D"/>
    <w:p w14:paraId="239E48E0" w14:textId="2BEEF93C" w:rsidR="00C10A9D" w:rsidRDefault="000B640B" w:rsidP="00C10A9D">
      <w:pPr>
        <w:pStyle w:val="berschrift2"/>
      </w:pPr>
      <w:bookmarkStart w:id="8" w:name="_Toc84601733"/>
      <w:r>
        <w:t>Microservices</w:t>
      </w:r>
      <w:bookmarkEnd w:id="8"/>
    </w:p>
    <w:p w14:paraId="2EA25396" w14:textId="427DCA46" w:rsidR="005430F3" w:rsidRDefault="00C87003" w:rsidP="00C87003">
      <w:r>
        <w:t>Microservices stellen einen Software-Architekturansatz dar</w:t>
      </w:r>
      <w:r w:rsidR="002967E5">
        <w:t xml:space="preserve">. Dieser </w:t>
      </w:r>
      <w:r w:rsidR="005430F3">
        <w:t>entstand in den frühen 1980er Jahren mit den von der Firma Sun Microsystems entwickelten Remote Procedure Calls, welche als eine der ersten Technologien zur Umsetzung von verteilten Systemen entwickelt wurden. Die ersten Praktische Einsätze von Microservices wurden von James Lewis und Martin Fowler im Jahr 2014 Beschrieben.</w:t>
      </w:r>
      <w:r w:rsidR="005430F3">
        <w:rPr>
          <w:rStyle w:val="Funotenzeichen"/>
        </w:rPr>
        <w:footnoteReference w:id="5"/>
      </w:r>
    </w:p>
    <w:p w14:paraId="2491B854" w14:textId="71632561" w:rsidR="00C10A9D" w:rsidRDefault="00C87003" w:rsidP="00C10A9D">
      <w:r>
        <w:t xml:space="preserve">Im Gegensatz zum Architekturansatz des Deployment-Monolithen, bei dem das System nur als Ganzes </w:t>
      </w:r>
      <w:r w:rsidR="00C3391E">
        <w:t>bereitgestellt</w:t>
      </w:r>
      <w:r>
        <w:t xml:space="preserve"> werden kann, gelten </w:t>
      </w:r>
      <w:r w:rsidR="00C10A9D">
        <w:t>Microservices laut Eberhard Wol</w:t>
      </w:r>
      <w:r w:rsidR="005E01A5">
        <w:t>ff</w:t>
      </w:r>
      <w:r w:rsidR="00C10A9D">
        <w:t xml:space="preserve"> als unabhängig </w:t>
      </w:r>
      <w:r w:rsidR="00C3391E">
        <w:t>Funktionsfähige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6DF8ADCD" w14:textId="6D0DA5B7" w:rsidR="00521A43" w:rsidRDefault="009E7A82" w:rsidP="00521A43">
      <w:r>
        <w:t>-Conteniuous Delivery</w:t>
      </w:r>
    </w:p>
    <w:p w14:paraId="7B25B48B" w14:textId="798CFB29" w:rsidR="00521A43" w:rsidRDefault="00C10A9D" w:rsidP="00C10A9D">
      <w:pPr>
        <w:pStyle w:val="berschrift3"/>
      </w:pPr>
      <w:bookmarkStart w:id="9" w:name="_Toc84601734"/>
      <w:r>
        <w:t>Vorteile</w:t>
      </w:r>
      <w:bookmarkEnd w:id="9"/>
    </w:p>
    <w:p w14:paraId="5F3E0541" w14:textId="77777777" w:rsidR="004408B8" w:rsidRDefault="000439EC" w:rsidP="000439EC">
      <w:r>
        <w:t xml:space="preserve">Eine Microservice-Architektur ist weniger anfällig für das ungewollte Einbauen von Abhängigkeiten zwischen einzelnen Komponenten. </w:t>
      </w:r>
      <w:r w:rsidR="00062E36">
        <w:t>Diese</w:t>
      </w:r>
      <w:r w:rsidR="0009076B">
        <w:t>r</w:t>
      </w:r>
      <w:r w:rsidR="002967E5">
        <w:t xml:space="preserve"> Vorteil </w:t>
      </w:r>
      <w:r>
        <w:t>entsteht aufgrund der</w:t>
      </w:r>
      <w:r w:rsidR="00062E36">
        <w:t xml:space="preserve"> hohen</w:t>
      </w:r>
      <w:r>
        <w:t xml:space="preserve"> Modularität von Microservices</w:t>
      </w:r>
      <w:r w:rsidR="00062E36">
        <w:t xml:space="preserve">, und der Schwierigkeit die Grenzen der einzelnen Microservices zu überschreiten. </w:t>
      </w:r>
      <w:r w:rsidR="002967E5">
        <w:t>Dem</w:t>
      </w:r>
      <w:r w:rsidR="00062E36">
        <w:t xml:space="preserve"> Zerfall der Architektur kann dadurch </w:t>
      </w:r>
      <w:r w:rsidR="002967E5">
        <w:t>entgegengewirkt</w:t>
      </w:r>
      <w:r w:rsidR="00062E36">
        <w:t xml:space="preserve"> werden.</w:t>
      </w:r>
      <w:r w:rsidR="00062E36">
        <w:rPr>
          <w:rStyle w:val="Funotenzeichen"/>
        </w:rPr>
        <w:footnoteReference w:id="8"/>
      </w:r>
      <w:r w:rsidR="004408B8">
        <w:t xml:space="preserve"> </w:t>
      </w:r>
    </w:p>
    <w:p w14:paraId="308C55E5" w14:textId="5D249391" w:rsidR="000439EC" w:rsidRDefault="00062E36" w:rsidP="000439EC">
      <w:r>
        <w:t xml:space="preserve">Microservices </w:t>
      </w:r>
      <w:r w:rsidR="00A4271E">
        <w:t>können</w:t>
      </w:r>
      <w:r>
        <w:t xml:space="preserve"> leicht ersetzt werden, weil es einfacher ist ein kleines Programm auszutauschen als ein </w:t>
      </w:r>
      <w:r w:rsidR="00A4271E">
        <w:t>komplexes</w:t>
      </w:r>
      <w:r>
        <w:t xml:space="preserve"> System</w:t>
      </w:r>
    </w:p>
    <w:p w14:paraId="4AF518CB" w14:textId="2235E462" w:rsidR="00062E36" w:rsidRPr="000439EC" w:rsidRDefault="00062E36" w:rsidP="000439EC">
      <w:r>
        <w:t>TODO</w:t>
      </w:r>
    </w:p>
    <w:p w14:paraId="64AF53EB" w14:textId="6B10163E" w:rsidR="00C10A9D" w:rsidRDefault="00EA31DF" w:rsidP="00C10A9D">
      <w:r>
        <w:t>Aufgrund der Aufteilung von Fachlichkeiten bei einer Microservices-Architektur, ist die Logik für Entwickler einfacher zu verstehen. Entwickler müssen nicht die Funktionalitäten der gesamten Anwendung verstehen, sondern nur die</w:t>
      </w:r>
      <w:r w:rsidR="009C4138">
        <w:t>,</w:t>
      </w:r>
      <w:r>
        <w:t xml:space="preserve"> des für sie zugewiesenen Microservice. </w:t>
      </w:r>
    </w:p>
    <w:p w14:paraId="6F27FDBE" w14:textId="04B1D004" w:rsidR="00C10A9D" w:rsidRPr="00C10A9D" w:rsidRDefault="00C10A9D" w:rsidP="00C10A9D">
      <w:pPr>
        <w:pStyle w:val="berschrift3"/>
      </w:pPr>
      <w:bookmarkStart w:id="10" w:name="_Toc84601735"/>
      <w:r>
        <w:t>Nachteile</w:t>
      </w:r>
      <w:bookmarkEnd w:id="10"/>
    </w:p>
    <w:p w14:paraId="6E6FCEAD" w14:textId="21227499" w:rsidR="00521A43" w:rsidRDefault="00521A43" w:rsidP="00521A43"/>
    <w:p w14:paraId="41DFC8E1" w14:textId="25620E62" w:rsidR="00C3131A" w:rsidRDefault="00C3131A" w:rsidP="00521A43"/>
    <w:p w14:paraId="767EFEF2" w14:textId="77777777" w:rsidR="00C3131A" w:rsidRPr="00521A43" w:rsidRDefault="00C3131A" w:rsidP="00521A43"/>
    <w:p w14:paraId="293B73E8" w14:textId="6F120819" w:rsidR="00625B8C" w:rsidRDefault="00D3346A" w:rsidP="000B640B">
      <w:pPr>
        <w:pStyle w:val="berschrift2"/>
      </w:pPr>
      <w:bookmarkStart w:id="11" w:name="_Toc84601736"/>
      <w:r>
        <w:t>Frameworks</w:t>
      </w:r>
      <w:bookmarkEnd w:id="11"/>
    </w:p>
    <w:p w14:paraId="3528A506" w14:textId="47DE8335" w:rsidR="004C2825" w:rsidRDefault="00D3346A" w:rsidP="00D3346A">
      <w:r>
        <w:t>Laut Stephan Augsten</w:t>
      </w:r>
      <w:r w:rsidR="00A3189E">
        <w:t xml:space="preserve"> schafft ein Framework einen Ordnungsrahmen durch Basisbausteine für den Entwickler. Die Basisbausteine unterstützen in Form von </w:t>
      </w:r>
      <w:r w:rsidR="00A3189E">
        <w:lastRenderedPageBreak/>
        <w:t xml:space="preserve">Entwurfsmustern. Dadurch bildet sich ein Programmiergerüst mit dem Entwicklungszeit eingespart und damit </w:t>
      </w:r>
      <w:r w:rsidR="00975CBD">
        <w:t>Entwicklungsk</w:t>
      </w:r>
      <w:r w:rsidR="00A3189E">
        <w:t>osten reduziert werden können.</w:t>
      </w:r>
      <w:r w:rsidR="00975CBD">
        <w:rPr>
          <w:rStyle w:val="Funotenzeichen"/>
        </w:rPr>
        <w:footnoteReference w:id="9"/>
      </w:r>
    </w:p>
    <w:p w14:paraId="191C37E6" w14:textId="3BD42C48" w:rsidR="00D3346A" w:rsidRPr="00D3346A" w:rsidRDefault="00D3346A" w:rsidP="00D3346A">
      <w:pPr>
        <w:rPr>
          <w:b/>
          <w:bCs/>
        </w:rPr>
      </w:pPr>
      <w:r>
        <w:rPr>
          <w:b/>
          <w:bCs/>
        </w:rPr>
        <w:t>Microservice Frameworks</w:t>
      </w:r>
    </w:p>
    <w:p w14:paraId="3F59D284" w14:textId="32A7F0E5" w:rsidR="006A2522" w:rsidRDefault="00D3346A" w:rsidP="00D3346A">
      <w:r>
        <w:t>Laut Thomas Bayer</w:t>
      </w:r>
      <w:r w:rsidR="00ED5908">
        <w:t xml:space="preserve"> erleichtern Microservice Frameworks die Implementierung von Features, welche ein Microservice in der Regel anbieten sollte. Beispiele dafür sind Sicherheit, Monitoring</w:t>
      </w:r>
      <w:r w:rsidR="006A2522">
        <w:t>, Service Discovery</w:t>
      </w:r>
      <w:r w:rsidR="00ED5908">
        <w:t xml:space="preserve"> und </w:t>
      </w:r>
      <w:r w:rsidR="006A2522">
        <w:t xml:space="preserve">Konfigurierbarkeit. </w:t>
      </w:r>
      <w:r w:rsidR="004C2825">
        <w:t xml:space="preserve">Eine Basis </w:t>
      </w:r>
      <w:r w:rsidR="00ED6255">
        <w:t>für</w:t>
      </w:r>
      <w:r w:rsidR="004C2825">
        <w:t xml:space="preserve"> Frameworks</w:t>
      </w:r>
      <w:r w:rsidR="00ED6255">
        <w:t xml:space="preserve"> wie zum Beispiel Spring Boot</w:t>
      </w:r>
      <w:r w:rsidR="004C2825">
        <w:t xml:space="preserve"> </w:t>
      </w:r>
      <w:r w:rsidR="00ED6255">
        <w:t>für die Java Plattform bietet die Dependency Injection welche die flexible Verbindung von Komponenten ermöglicht.</w:t>
      </w:r>
      <w:r w:rsidR="004C2825">
        <w:br/>
      </w:r>
      <w:r w:rsidR="006A2522">
        <w:t>Die Frameworks bieten für die Service zu Service Kommunikation Rest API Clients an.</w:t>
      </w:r>
    </w:p>
    <w:p w14:paraId="6F0D4A18" w14:textId="1D94B6E4" w:rsidR="006A2522" w:rsidRDefault="006A2522" w:rsidP="00D3346A">
      <w:r>
        <w:t>Vor der Festlegung für den Einsatz eines Microservice Frameworks sollten Vor und Nachteile abgewogen werden. Folgende Vor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4B831A72" w:rsidR="004C2825" w:rsidRDefault="004C2825" w:rsidP="004C2825">
      <w:pPr>
        <w:pStyle w:val="Listenabsatz"/>
        <w:numPr>
          <w:ilvl w:val="0"/>
          <w:numId w:val="16"/>
        </w:numPr>
      </w:pPr>
      <w:r>
        <w:t>Entwickler geben Kontrolle ab und wissen unter umständen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0"/>
      </w:r>
    </w:p>
    <w:p w14:paraId="59434E23" w14:textId="2A09E989" w:rsidR="00D117D0" w:rsidRDefault="00D117D0" w:rsidP="008827DD"/>
    <w:p w14:paraId="5950FD3E" w14:textId="4BE11100" w:rsidR="00D117D0" w:rsidRPr="007F53EC" w:rsidRDefault="00D117D0" w:rsidP="007F53EC">
      <w:pPr>
        <w:rPr>
          <w:b/>
          <w:bCs/>
        </w:rPr>
      </w:pPr>
      <w:r w:rsidRPr="007F53EC">
        <w:rPr>
          <w:b/>
          <w:bCs/>
        </w:rPr>
        <w:t>Deployment</w:t>
      </w:r>
    </w:p>
    <w:p w14:paraId="7D56E5EE" w14:textId="77777777" w:rsidR="007F53EC" w:rsidRDefault="007F53EC" w:rsidP="00C64C6F">
      <w:pPr>
        <w:spacing w:line="259" w:lineRule="auto"/>
        <w:jc w:val="left"/>
      </w:pPr>
    </w:p>
    <w:p w14:paraId="3CEEFA2B" w14:textId="5FAAB39C" w:rsidR="00D117D0" w:rsidRPr="008827DD" w:rsidRDefault="007F53EC" w:rsidP="00C64C6F">
      <w:pPr>
        <w:spacing w:line="259" w:lineRule="auto"/>
        <w:jc w:val="left"/>
      </w:pPr>
      <w:r>
        <w:rPr>
          <w:b/>
          <w:bCs/>
        </w:rPr>
        <w:t>Skalierbarkeit</w:t>
      </w:r>
      <w:r w:rsidR="00C64C6F">
        <w:br w:type="page"/>
      </w:r>
    </w:p>
    <w:p w14:paraId="04D7615D" w14:textId="77777777" w:rsidR="00C64C6F" w:rsidRPr="00C64C6F" w:rsidRDefault="00C64C6F" w:rsidP="00C64C6F">
      <w:pPr>
        <w:pStyle w:val="berschrift2"/>
      </w:pPr>
      <w:bookmarkStart w:id="12" w:name="_Toc84601737"/>
      <w:r>
        <w:lastRenderedPageBreak/>
        <w:t>Kommunikation zwischen Microservices</w:t>
      </w:r>
      <w:bookmarkEnd w:id="12"/>
    </w:p>
    <w:p w14:paraId="55BEEE6C" w14:textId="77777777"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p>
    <w:p w14:paraId="1F3D45D1" w14:textId="1CC1A001" w:rsidR="00C64C6F" w:rsidRDefault="00973564" w:rsidP="00C64C6F">
      <w:pPr>
        <w:rPr>
          <w:rStyle w:val="Hyperlink"/>
        </w:rPr>
      </w:pPr>
      <w:hyperlink r:id="rId14"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3" w:name="_Toc84601738"/>
      <w:r>
        <w:t>Synchrone Kommunikation</w:t>
      </w:r>
      <w:bookmarkEnd w:id="13"/>
    </w:p>
    <w:p w14:paraId="44035B23" w14:textId="77777777" w:rsidR="00C64C6F" w:rsidRDefault="00C64C6F" w:rsidP="00C64C6F">
      <w:r>
        <w:t>Bei einer Synchronen Kommunikation wird eine Antwort geschickt und anschließend auf eine Antwort gewartet. Es handelt sich dabei um eine relativ simple Herangehensweise. Die Ausführung erfolgt in der Regel per Rest-Schnittstelle über HTTP.</w:t>
      </w:r>
    </w:p>
    <w:p w14:paraId="4FCC2C59" w14:textId="77777777" w:rsidR="00C64C6F" w:rsidRDefault="00C64C6F" w:rsidP="00C64C6F"/>
    <w:p w14:paraId="66CE3BFB" w14:textId="77777777" w:rsidR="00C64C6F" w:rsidRDefault="00C64C6F" w:rsidP="00C64C6F">
      <w:pPr>
        <w:rPr>
          <w:b/>
          <w:bCs/>
        </w:rPr>
      </w:pPr>
      <w:r w:rsidRPr="0003335B">
        <w:rPr>
          <w:b/>
          <w:bCs/>
        </w:rPr>
        <w:t>URI Uniform Resource Identifier (URI)</w:t>
      </w:r>
    </w:p>
    <w:p w14:paraId="10DFEA5F" w14:textId="77777777" w:rsidR="00C64C6F" w:rsidRDefault="00C64C6F" w:rsidP="00C64C6F">
      <w:r>
        <w:t>Mit einem URI lassen sich abstrakte oder physische Ressourcen wie zum Beispiel Webseiten, Sender oder Empfänger von E-Mails ansprechen. Einer Anwendung wird dadurch eine eindeutige Identifikation für die Abfrage der Ressourcen ermöglicht. Die Syntax einer URI besteht laut IONOS höchstens aus folgenden Komponenten.</w:t>
      </w:r>
    </w:p>
    <w:p w14:paraId="792EFE59" w14:textId="77777777" w:rsidR="00C64C6F" w:rsidRDefault="00C64C6F" w:rsidP="00C64C6F">
      <w:pPr>
        <w:pStyle w:val="Listenabsatz"/>
        <w:numPr>
          <w:ilvl w:val="0"/>
          <w:numId w:val="20"/>
        </w:numPr>
      </w:pPr>
      <w:r>
        <w:t>Scheme (gibt Auskunft über das verwendete Protokoll wie zum Beispiel http)</w:t>
      </w:r>
    </w:p>
    <w:p w14:paraId="1AE0933F" w14:textId="77777777" w:rsidR="00C64C6F" w:rsidRDefault="00C64C6F" w:rsidP="00C64C6F">
      <w:pPr>
        <w:pStyle w:val="Listenabsatz"/>
        <w:numPr>
          <w:ilvl w:val="0"/>
          <w:numId w:val="20"/>
        </w:numPr>
      </w:pPr>
      <w:r>
        <w:t>Authority (kennzeichnet die Domäne)</w:t>
      </w:r>
    </w:p>
    <w:p w14:paraId="347D958E" w14:textId="77777777" w:rsidR="00C64C6F" w:rsidRDefault="00C64C6F" w:rsidP="00C64C6F">
      <w:pPr>
        <w:pStyle w:val="Listenabsatz"/>
        <w:numPr>
          <w:ilvl w:val="0"/>
          <w:numId w:val="20"/>
        </w:numPr>
      </w:pPr>
      <w:r>
        <w:t>Path (zeigt den genauen Pfad zur Resource)</w:t>
      </w:r>
    </w:p>
    <w:p w14:paraId="50DF2EDE" w14:textId="77777777" w:rsidR="00C64C6F" w:rsidRDefault="00C64C6F" w:rsidP="00C64C6F">
      <w:pPr>
        <w:pStyle w:val="Listenabsatz"/>
        <w:numPr>
          <w:ilvl w:val="0"/>
          <w:numId w:val="20"/>
        </w:numPr>
      </w:pPr>
      <w:r>
        <w:t>Query (bietet die Möglichkeit für Abfragen)</w:t>
      </w:r>
    </w:p>
    <w:p w14:paraId="1D15E307" w14:textId="77777777" w:rsidR="00C64C6F" w:rsidRDefault="00C64C6F" w:rsidP="00C64C6F">
      <w:pPr>
        <w:pStyle w:val="Listenabsatz"/>
        <w:numPr>
          <w:ilvl w:val="0"/>
          <w:numId w:val="20"/>
        </w:numPr>
      </w:pPr>
      <w:r>
        <w:t>Fragment (kennzeichnet einen Teilaspekt einer Resource)</w:t>
      </w:r>
    </w:p>
    <w:p w14:paraId="6BB337FE" w14:textId="77777777" w:rsidR="00C64C6F" w:rsidRDefault="00C64C6F" w:rsidP="00C64C6F">
      <w:r>
        <w:t xml:space="preserve">Ein URI muss mindestens aus den Komponenten Scheme und Path bestehen. Eine URI mit allen Komponenten wird wie folgt aufgebaut. </w:t>
      </w:r>
    </w:p>
    <w:p w14:paraId="5577EACE" w14:textId="77777777" w:rsidR="00C64C6F" w:rsidRDefault="00C64C6F" w:rsidP="00C64C6F">
      <w:pPr>
        <w:rPr>
          <w:i/>
          <w:iCs/>
        </w:rPr>
      </w:pPr>
      <w:r w:rsidRPr="009B6B52">
        <w:rPr>
          <w:i/>
          <w:iCs/>
        </w:rPr>
        <w:t xml:space="preserve">scheme://authorithy path ? query # fragment  </w:t>
      </w:r>
    </w:p>
    <w:p w14:paraId="7477D173" w14:textId="77777777" w:rsidR="00C64C6F" w:rsidRDefault="00C64C6F" w:rsidP="00C64C6F">
      <w:r>
        <w:t>Ein Beispiel URI wäre http://google.de</w:t>
      </w:r>
    </w:p>
    <w:p w14:paraId="33AB2935" w14:textId="77777777" w:rsidR="00C64C6F" w:rsidRDefault="00C64C6F" w:rsidP="00C64C6F">
      <w:r w:rsidRPr="009A3EDB">
        <w:t>https://www.ionos.de/digitalguide/websites/web-entwicklung/uniform-resource-identifier/</w:t>
      </w:r>
      <w:r>
        <w:t xml:space="preserve"> </w:t>
      </w:r>
    </w:p>
    <w:p w14:paraId="4858969E" w14:textId="77777777" w:rsidR="00C64C6F" w:rsidRDefault="00C64C6F" w:rsidP="00C64C6F">
      <w:pPr>
        <w:rPr>
          <w:b/>
          <w:bCs/>
        </w:rPr>
      </w:pPr>
      <w:r w:rsidRPr="0060652A">
        <w:rPr>
          <w:b/>
          <w:bCs/>
        </w:rPr>
        <w:t xml:space="preserve">Hypertext Transfer Protocol </w:t>
      </w:r>
      <w:r>
        <w:rPr>
          <w:b/>
          <w:bCs/>
        </w:rPr>
        <w:t>(HTTP)</w:t>
      </w:r>
    </w:p>
    <w:p w14:paraId="0997065D" w14:textId="77777777" w:rsidR="00C64C6F" w:rsidRDefault="00C64C6F" w:rsidP="00C64C6F">
      <w:r>
        <w:t>HTTP ist ein Protokoll welches die Kommunikation in einem IP-Netzwerk (zum Beispiel zwischen Web-Server und Web-Browser). Im Falle einer Webanwendung fungiert der Webserver als HTTP-Server und der Client als Browser. Der Client sendet einen Request an den Port des Servers (in der Regel Port 80) und erhält von diesem eine Response-Nachricht. Die Adressierung der Resourcen erfolgt per URI. Folgende Aktionen können per HTTP auf Resourcen umgesetzt werden</w:t>
      </w:r>
    </w:p>
    <w:p w14:paraId="01DBE4E5" w14:textId="77777777" w:rsidR="00C64C6F" w:rsidRDefault="00C64C6F" w:rsidP="00C64C6F">
      <w:pPr>
        <w:pStyle w:val="Listenabsatz"/>
        <w:numPr>
          <w:ilvl w:val="0"/>
          <w:numId w:val="21"/>
        </w:numPr>
      </w:pPr>
      <w:r>
        <w:t>GET (Ruft Resourcen auf)</w:t>
      </w:r>
    </w:p>
    <w:p w14:paraId="6BE8E720" w14:textId="77777777" w:rsidR="00C64C6F" w:rsidRDefault="00C64C6F" w:rsidP="00C64C6F">
      <w:pPr>
        <w:pStyle w:val="Listenabsatz"/>
        <w:numPr>
          <w:ilvl w:val="0"/>
          <w:numId w:val="21"/>
        </w:numPr>
      </w:pPr>
      <w:r>
        <w:t>POST (Erstellt eine neue Instanz einer Resource)</w:t>
      </w:r>
    </w:p>
    <w:p w14:paraId="60F7B0D5" w14:textId="77777777" w:rsidR="00C64C6F" w:rsidRDefault="00C64C6F" w:rsidP="00C64C6F">
      <w:pPr>
        <w:pStyle w:val="Listenabsatz"/>
        <w:numPr>
          <w:ilvl w:val="0"/>
          <w:numId w:val="21"/>
        </w:numPr>
      </w:pPr>
      <w:r>
        <w:t>PUT (ändert eine Resource)</w:t>
      </w:r>
    </w:p>
    <w:p w14:paraId="1947D60A" w14:textId="77777777" w:rsidR="00C64C6F" w:rsidRDefault="00C64C6F" w:rsidP="00C64C6F">
      <w:pPr>
        <w:pStyle w:val="Listenabsatz"/>
        <w:numPr>
          <w:ilvl w:val="0"/>
          <w:numId w:val="21"/>
        </w:numPr>
      </w:pPr>
      <w:r>
        <w:t>DELETE (löscht die Instanz einer Resource)</w:t>
      </w:r>
    </w:p>
    <w:p w14:paraId="1899E007" w14:textId="466CB28E" w:rsidR="00C64C6F" w:rsidRDefault="00C64C6F" w:rsidP="00C64C6F">
      <w:pPr>
        <w:rPr>
          <w:b/>
          <w:bCs/>
        </w:rPr>
      </w:pPr>
    </w:p>
    <w:p w14:paraId="530ACFB2" w14:textId="5ABDB950" w:rsidR="00B83CFD" w:rsidRDefault="00B83CFD" w:rsidP="00C64C6F">
      <w:pPr>
        <w:rPr>
          <w:b/>
          <w:bCs/>
        </w:rPr>
      </w:pPr>
    </w:p>
    <w:p w14:paraId="3B7B156B" w14:textId="77777777" w:rsidR="00B83CFD" w:rsidRDefault="00B83CFD" w:rsidP="00C64C6F">
      <w:pPr>
        <w:rPr>
          <w:b/>
          <w:bCs/>
        </w:rPr>
      </w:pPr>
    </w:p>
    <w:p w14:paraId="73EAFE5E" w14:textId="44F57BC4" w:rsidR="00C64C6F" w:rsidRPr="0060652A" w:rsidRDefault="00C64C6F" w:rsidP="00C64C6F">
      <w:pPr>
        <w:rPr>
          <w:b/>
          <w:bCs/>
        </w:rPr>
      </w:pPr>
      <w:r w:rsidRPr="0060652A">
        <w:rPr>
          <w:b/>
          <w:bCs/>
        </w:rPr>
        <w:lastRenderedPageBreak/>
        <w:t>Representational State Transfer (Rest)</w:t>
      </w:r>
    </w:p>
    <w:p w14:paraId="1450A043" w14:textId="01751194" w:rsidR="00B71DCA" w:rsidRDefault="00C64C6F" w:rsidP="00C64C6F">
      <w:r>
        <w:t xml:space="preserve">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 und der Aufbau einer Sitzung ist dabei nicht notwendig. Dieses Verhalten wird als zustandslos bezeichnet. Für Rest gibt es kein festgelegtes Übertragungsprotokoll. In der Praxis kommt in der Regel HTTP zum Einsatz. </w:t>
      </w:r>
    </w:p>
    <w:p w14:paraId="2A3135CF" w14:textId="040D5CE5" w:rsidR="00B71DCA" w:rsidRPr="00B71DCA" w:rsidRDefault="00B71DCA" w:rsidP="00C64C6F">
      <w:pPr>
        <w:rPr>
          <w:b/>
          <w:bCs/>
        </w:rPr>
      </w:pPr>
      <w:r w:rsidRPr="00B71DCA">
        <w:rPr>
          <w:b/>
          <w:bCs/>
        </w:rPr>
        <w:t>Rest API</w:t>
      </w:r>
    </w:p>
    <w:p w14:paraId="00CF595B" w14:textId="77777777" w:rsidR="00B71DCA" w:rsidRDefault="00B71DCA" w:rsidP="00C64C6F"/>
    <w:p w14:paraId="77FC24E7" w14:textId="77777777" w:rsidR="00C64C6F" w:rsidRDefault="00C64C6F" w:rsidP="00C64C6F">
      <w:pPr>
        <w:pStyle w:val="berschrift3"/>
      </w:pPr>
      <w:bookmarkStart w:id="14" w:name="_Toc84601739"/>
      <w:r>
        <w:t>Asynchrone Kommunikation</w:t>
      </w:r>
      <w:bookmarkEnd w:id="14"/>
    </w:p>
    <w:p w14:paraId="285E7C99" w14:textId="77777777" w:rsidR="00B83CFD" w:rsidRDefault="00C64C6F" w:rsidP="00C64C6F">
      <w:r>
        <w:t>Asynchrone Kommunikation wird eingesetzt, wenn Änderungen mehrere Datenmodelle und zugehörige Microservices betreffen. Dabei müssen verschiedene Modelle wie zum Beispiel Firma, Vortrag und Newsletter angepasst werden. Diese Anpassung wird über ereignisgesteuerte Kommunikation realisiert. Microservices können dabei einen Ereignisbus abonnieren, um dadurch Benachrichtigungen zu empfangen. Die Benachrichtigungen werden versendet, wenn ein Microservice Ereignisse auf einem Ereignisbus veröffentlicht. Ein Protokoll welches eine zuverlässige Kommunikation gewährleistet ist das Advanced Message Queuing Protocol. Dieses Arbeitet auf der Anwendungsschicht und orientiert sich an dem Transmission Control Protokol (TCP).</w:t>
      </w:r>
    </w:p>
    <w:p w14:paraId="71C0BA56" w14:textId="63BB6D57" w:rsidR="00C64C6F" w:rsidRDefault="00C64C6F" w:rsidP="00C64C6F">
      <w:r>
        <w:t xml:space="preserve"> 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TechTarget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r>
        <w:t>Exactly-once (Einmalige garantierte Auslieferung)</w:t>
      </w:r>
    </w:p>
    <w:p w14:paraId="61AAF978" w14:textId="77777777" w:rsidR="00C64C6F" w:rsidRDefault="00C64C6F" w:rsidP="00C64C6F">
      <w:pPr>
        <w:pStyle w:val="Listenabsatz"/>
        <w:numPr>
          <w:ilvl w:val="0"/>
          <w:numId w:val="26"/>
        </w:numPr>
      </w:pPr>
      <w:r>
        <w:t>At-least-once (Dopplungen beim Nachrichtenaustausch möglich, garantierte Auslieferung)</w:t>
      </w:r>
    </w:p>
    <w:p w14:paraId="7731604F" w14:textId="77777777" w:rsidR="00C64C6F" w:rsidRDefault="00C64C6F" w:rsidP="00C64C6F">
      <w:pPr>
        <w:pStyle w:val="Listenabsatz"/>
        <w:numPr>
          <w:ilvl w:val="0"/>
          <w:numId w:val="26"/>
        </w:numPr>
      </w:pPr>
      <w:r>
        <w:t xml:space="preserve">At-most-once (Die Nachricht wird einmalig gesendet und kann verloren gehen) </w:t>
      </w:r>
    </w:p>
    <w:p w14:paraId="3C48B03C" w14:textId="77777777" w:rsidR="00C64C6F" w:rsidRDefault="00C64C6F" w:rsidP="00C64C6F">
      <w:pPr>
        <w:pStyle w:val="Listenabsatz"/>
        <w:ind w:left="774"/>
      </w:pPr>
    </w:p>
    <w:p w14:paraId="4B9DB940" w14:textId="77777777" w:rsidR="00C64C6F" w:rsidRDefault="00C64C6F" w:rsidP="00C64C6F">
      <w:r>
        <w:t>Abbildung .. zeigt eine Eventgetriebene Kommunikation zwischen 3 Microservices über einen Ereignisbus</w:t>
      </w:r>
    </w:p>
    <w:p w14:paraId="7CD8A2B7" w14:textId="77777777" w:rsidR="00C64C6F" w:rsidRDefault="00C64C6F" w:rsidP="00C64C6F">
      <w:r>
        <w:rPr>
          <w:noProof/>
        </w:rPr>
        <w:lastRenderedPageBreak/>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1DE737D9" w14:textId="77777777" w:rsidR="00C64C6F" w:rsidRPr="00BD6FAD" w:rsidRDefault="00973564" w:rsidP="00C64C6F">
      <w:pPr>
        <w:rPr>
          <w:sz w:val="16"/>
          <w:szCs w:val="16"/>
        </w:rPr>
      </w:pPr>
      <w:hyperlink r:id="rId16"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973564" w:rsidP="00C64C6F">
      <w:pPr>
        <w:rPr>
          <w:sz w:val="16"/>
          <w:szCs w:val="16"/>
        </w:rPr>
      </w:pPr>
      <w:hyperlink r:id="rId17"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1DF87590" w14:textId="06D4A27A" w:rsidR="004E269E" w:rsidRDefault="004E269E" w:rsidP="00625B8C"/>
    <w:p w14:paraId="2669CA8F" w14:textId="77777777" w:rsidR="00C64C6F" w:rsidRDefault="00C64C6F" w:rsidP="00625B8C"/>
    <w:p w14:paraId="6503D0BF" w14:textId="7F7B92E0" w:rsidR="009373F9" w:rsidRPr="0009076B" w:rsidRDefault="00D43922" w:rsidP="0009076B">
      <w:pPr>
        <w:rPr>
          <w:b/>
          <w:bCs/>
        </w:rPr>
      </w:pPr>
      <w:r w:rsidRPr="0009076B">
        <w:rPr>
          <w:b/>
          <w:bCs/>
        </w:rPr>
        <w:t>Cloud</w:t>
      </w:r>
    </w:p>
    <w:p w14:paraId="42BE894C" w14:textId="77777777" w:rsidR="00D43922" w:rsidRPr="00D43922" w:rsidRDefault="00D43922" w:rsidP="00D43922"/>
    <w:p w14:paraId="323B31A8" w14:textId="76ACCB83" w:rsidR="00624D45" w:rsidRPr="009B6B52" w:rsidRDefault="00F84B51" w:rsidP="009B6B52">
      <w:pPr>
        <w:rPr>
          <w:b/>
          <w:bCs/>
        </w:rPr>
      </w:pPr>
      <w:r w:rsidRPr="009B6B52">
        <w:rPr>
          <w:b/>
          <w:bCs/>
        </w:rPr>
        <w:t>JSON Webtoken</w:t>
      </w:r>
    </w:p>
    <w:p w14:paraId="2524BCD5" w14:textId="00A35C89" w:rsidR="000B640B" w:rsidRDefault="00D43922" w:rsidP="00D43922">
      <w:pPr>
        <w:spacing w:line="259" w:lineRule="auto"/>
        <w:jc w:val="left"/>
      </w:pPr>
      <w:r>
        <w:br w:type="page"/>
      </w:r>
    </w:p>
    <w:p w14:paraId="04BFCF0F" w14:textId="56F4CBC6" w:rsidR="0058003D" w:rsidRDefault="0058003D" w:rsidP="0058003D">
      <w:pPr>
        <w:pStyle w:val="berschrift1"/>
      </w:pPr>
      <w:bookmarkStart w:id="15" w:name="_Toc84601740"/>
      <w:r>
        <w:lastRenderedPageBreak/>
        <w:t>Anforderun</w:t>
      </w:r>
      <w:r w:rsidR="00D30B36">
        <w:t>gsanalyse</w:t>
      </w:r>
      <w:bookmarkEnd w:id="15"/>
    </w:p>
    <w:p w14:paraId="083A5DA6" w14:textId="77777777" w:rsidR="009B6B52" w:rsidRPr="009B6B52" w:rsidRDefault="009B6B52" w:rsidP="009B6B52"/>
    <w:p w14:paraId="281DF7AA" w14:textId="24042D9E" w:rsidR="00F234A6" w:rsidRDefault="00F234A6" w:rsidP="00F234A6">
      <w:pPr>
        <w:pStyle w:val="berschrift2"/>
      </w:pPr>
      <w:bookmarkStart w:id="16" w:name="_Toc84601741"/>
      <w:r>
        <w:t>Aufgabenstellung</w:t>
      </w:r>
      <w:bookmarkEnd w:id="16"/>
    </w:p>
    <w:p w14:paraId="4F56CD21" w14:textId="3075C888" w:rsidR="00DD4DFE" w:rsidRDefault="00B52A3A" w:rsidP="00DD4DFE">
      <w:r>
        <w:t xml:space="preserve">Für die Fachhochschule Erfurt soll ein System zur Verwaltung der jährlichen IT-Kontaktmesse an der Fachhochschule Erfurt </w:t>
      </w:r>
      <w:r w:rsidR="006A31A7">
        <w:t>umgesetzt</w:t>
      </w:r>
      <w:r>
        <w:t xml:space="preserve"> werden. Das System </w:t>
      </w:r>
      <w:r w:rsidR="006A31A7">
        <w:t xml:space="preserve">wird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4B853D10" w14:textId="5FB12194" w:rsidR="00B81405" w:rsidRDefault="002F7EBF" w:rsidP="00DD4DFE">
      <w:pPr>
        <w:pStyle w:val="Listenabsatz"/>
        <w:numPr>
          <w:ilvl w:val="0"/>
          <w:numId w:val="7"/>
        </w:numPr>
      </w:pPr>
      <w:r>
        <w:t>Informationen für Besucher bereitstellen (Firmenbeschreibung, Link zur Webseite, Ansprechpartner)</w:t>
      </w:r>
    </w:p>
    <w:p w14:paraId="2962201B" w14:textId="28F8E55C" w:rsidR="00813CFC" w:rsidRDefault="00813CFC" w:rsidP="00DD4DFE">
      <w:pPr>
        <w:pStyle w:val="Listenabsatz"/>
        <w:numPr>
          <w:ilvl w:val="0"/>
          <w:numId w:val="7"/>
        </w:numPr>
      </w:pPr>
      <w:r>
        <w:t>Nachrichtenaustausch mit der Fachhochschule</w:t>
      </w:r>
    </w:p>
    <w:p w14:paraId="7F348084" w14:textId="77777777" w:rsidR="00B81405" w:rsidRDefault="00B81405" w:rsidP="00B81405">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47B6AB2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werden gegeben:</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1DF31E9D" w:rsidR="00813CFC" w:rsidRDefault="00813CFC" w:rsidP="00813CFC">
      <w:pPr>
        <w:pStyle w:val="Listenabsatz"/>
        <w:numPr>
          <w:ilvl w:val="0"/>
          <w:numId w:val="8"/>
        </w:numPr>
      </w:pPr>
      <w:r>
        <w:t xml:space="preserve">An / Abmeldung der Messeausteller </w:t>
      </w:r>
      <w:r w:rsidR="00C75CA4">
        <w:t>(bestätigen)</w:t>
      </w:r>
    </w:p>
    <w:p w14:paraId="56DB61D9" w14:textId="00C9C912" w:rsidR="00813CFC" w:rsidRDefault="00813CFC" w:rsidP="00813CFC">
      <w:pPr>
        <w:pStyle w:val="Listenabsatz"/>
        <w:numPr>
          <w:ilvl w:val="0"/>
          <w:numId w:val="8"/>
        </w:numPr>
      </w:pPr>
      <w:r>
        <w:t>Anlegen von Zeitslots für Vorträge (Zeitslot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7B5DE3D1" w:rsidR="00FA17C7" w:rsidRPr="00105AED" w:rsidRDefault="00FA17C7" w:rsidP="00813CFC">
      <w:pPr>
        <w:pStyle w:val="Listenabsatz"/>
        <w:numPr>
          <w:ilvl w:val="0"/>
          <w:numId w:val="8"/>
        </w:numPr>
      </w:pPr>
      <w:r>
        <w:t>…</w:t>
      </w: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17" w:name="_Toc84601742"/>
      <w:r>
        <w:lastRenderedPageBreak/>
        <w:t>Qualitäts</w:t>
      </w:r>
      <w:r w:rsidR="00CE26C3">
        <w:t>ziele</w:t>
      </w:r>
      <w:bookmarkEnd w:id="17"/>
    </w:p>
    <w:p w14:paraId="6F57E93D" w14:textId="4F9E5313" w:rsidR="00CD3034" w:rsidRPr="006E2244" w:rsidRDefault="000038D3" w:rsidP="000038D3">
      <w:r>
        <w:t xml:space="preserve">Laut Dr. </w:t>
      </w:r>
      <w:r w:rsidR="00DC2456">
        <w:t xml:space="preserve">Peter Hruschka und Dr. Gernot Starke beeinflusst die Ernennung der für die Stakehholder wichtigsten Qualitätsziele, </w:t>
      </w:r>
      <w:r w:rsidR="006763C4">
        <w:t>die Softwarearchitektur</w:t>
      </w:r>
      <w:r w:rsidR="00DC2456">
        <w:t xml:space="preserve"> maßgebend.</w:t>
      </w:r>
      <w:r w:rsidR="00D56E22">
        <w:rPr>
          <w:rStyle w:val="Funotenzeichen"/>
        </w:rPr>
        <w:footnoteReference w:id="11"/>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CC82786"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darauf gelegt, dass auch Benutzer mit Einschränkungen das System verwenden können</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7415F6E9"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18" w:name="_Toc84601743"/>
      <w:r>
        <w:lastRenderedPageBreak/>
        <w:t>Stakeholder</w:t>
      </w:r>
      <w:bookmarkEnd w:id="18"/>
    </w:p>
    <w:p w14:paraId="194FC250" w14:textId="5C001EAC"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lösen. Weiterhin soll dadurch </w:t>
      </w:r>
      <w:r w:rsidR="005B698B">
        <w:t>ein Schieflaufen des Projekts vermieden werden. In der Tabelle … werden alle Stakeholder für das Projekt abgebildet.</w:t>
      </w:r>
    </w:p>
    <w:tbl>
      <w:tblPr>
        <w:tblStyle w:val="Tabellenraster"/>
        <w:tblW w:w="0" w:type="auto"/>
        <w:tblLook w:val="04A0" w:firstRow="1" w:lastRow="0" w:firstColumn="1" w:lastColumn="0" w:noHBand="0" w:noVBand="1"/>
      </w:tblPr>
      <w:tblGrid>
        <w:gridCol w:w="2263"/>
        <w:gridCol w:w="2899"/>
        <w:gridCol w:w="2765"/>
      </w:tblGrid>
      <w:tr w:rsidR="00F86718" w14:paraId="4D351C76" w14:textId="77777777" w:rsidTr="00F86718">
        <w:tc>
          <w:tcPr>
            <w:tcW w:w="2263" w:type="dxa"/>
          </w:tcPr>
          <w:p w14:paraId="7234340E" w14:textId="4D52D706" w:rsidR="00F86718" w:rsidRDefault="00F86718" w:rsidP="00290009">
            <w:r>
              <w:t>Rolle</w:t>
            </w:r>
          </w:p>
        </w:tc>
        <w:tc>
          <w:tcPr>
            <w:tcW w:w="2899" w:type="dxa"/>
          </w:tcPr>
          <w:p w14:paraId="57BDE84F" w14:textId="69E51FC1" w:rsidR="00F86718" w:rsidRDefault="00F86718" w:rsidP="00290009">
            <w:r>
              <w:t>Beschreibung</w:t>
            </w:r>
          </w:p>
        </w:tc>
        <w:tc>
          <w:tcPr>
            <w:tcW w:w="2765" w:type="dxa"/>
          </w:tcPr>
          <w:p w14:paraId="2B85F5D8" w14:textId="082A5CF0" w:rsidR="00F86718" w:rsidRDefault="00F86718" w:rsidP="00290009">
            <w:r>
              <w:t>Erwartungshaltung</w:t>
            </w:r>
          </w:p>
        </w:tc>
      </w:tr>
      <w:tr w:rsidR="00F86718" w14:paraId="35707359" w14:textId="37D8236F" w:rsidTr="00F05CB5">
        <w:trPr>
          <w:trHeight w:val="1018"/>
        </w:trPr>
        <w:tc>
          <w:tcPr>
            <w:tcW w:w="2263" w:type="dxa"/>
          </w:tcPr>
          <w:p w14:paraId="624620E1" w14:textId="496D67DA" w:rsidR="00F86718" w:rsidRDefault="00F86718" w:rsidP="00290009">
            <w:r>
              <w:t>FH-Sekretariat</w:t>
            </w:r>
          </w:p>
        </w:tc>
        <w:tc>
          <w:tcPr>
            <w:tcW w:w="2899" w:type="dxa"/>
          </w:tcPr>
          <w:p w14:paraId="3768401D" w14:textId="362BC9AC" w:rsidR="00F86718" w:rsidRDefault="00F86718" w:rsidP="00290009">
            <w:r>
              <w:t>Anlaufstelle für Studierende</w:t>
            </w:r>
            <w:r w:rsidR="00F05CB5">
              <w:t xml:space="preserve"> und StudiumsbewerberInnen Verwalten die Studierenden und beantworten deren Fragen</w:t>
            </w:r>
          </w:p>
        </w:tc>
        <w:tc>
          <w:tcPr>
            <w:tcW w:w="2765" w:type="dxa"/>
          </w:tcPr>
          <w:p w14:paraId="79D42719" w14:textId="1AB15D7A" w:rsidR="00F86718" w:rsidRDefault="00FD1439" w:rsidP="00290009">
            <w:r>
              <w:t xml:space="preserve">Möchte </w:t>
            </w:r>
            <w:r w:rsidR="00C8253C">
              <w:t>eine leicht zu bedienende Administrationsoberfläche zur verwaltung der IT-Kontaktmesse</w:t>
            </w:r>
          </w:p>
        </w:tc>
      </w:tr>
      <w:tr w:rsidR="00F86718" w14:paraId="2ABA8A1D" w14:textId="5AECD8C0" w:rsidTr="00F86718">
        <w:tc>
          <w:tcPr>
            <w:tcW w:w="2263" w:type="dxa"/>
          </w:tcPr>
          <w:p w14:paraId="3605FCDE" w14:textId="1D530FF8" w:rsidR="00F86718" w:rsidRDefault="00F86718" w:rsidP="00290009">
            <w:r>
              <w:t>Dozenten</w:t>
            </w:r>
          </w:p>
        </w:tc>
        <w:tc>
          <w:tcPr>
            <w:tcW w:w="2899" w:type="dxa"/>
          </w:tcPr>
          <w:p w14:paraId="1EC29AD4" w14:textId="428DE64A" w:rsidR="00F86718" w:rsidRDefault="00F05CB5" w:rsidP="00290009">
            <w:r>
              <w:t>Halten Lehrveranstaltungen</w:t>
            </w:r>
          </w:p>
        </w:tc>
        <w:tc>
          <w:tcPr>
            <w:tcW w:w="2765" w:type="dxa"/>
          </w:tcPr>
          <w:p w14:paraId="4B442287" w14:textId="77777777" w:rsidR="00F86718" w:rsidRDefault="00F86718" w:rsidP="00290009"/>
        </w:tc>
      </w:tr>
      <w:tr w:rsidR="00F86718" w14:paraId="6CA9F5A0" w14:textId="0FED7AA6" w:rsidTr="00F86718">
        <w:tc>
          <w:tcPr>
            <w:tcW w:w="2263" w:type="dxa"/>
          </w:tcPr>
          <w:p w14:paraId="51513EDE" w14:textId="3F99B3E0" w:rsidR="00F86718" w:rsidRDefault="00F86718" w:rsidP="00290009">
            <w:r>
              <w:t>Studenten</w:t>
            </w:r>
          </w:p>
        </w:tc>
        <w:tc>
          <w:tcPr>
            <w:tcW w:w="2899" w:type="dxa"/>
          </w:tcPr>
          <w:p w14:paraId="34E5BDAA" w14:textId="71E80D67" w:rsidR="00F86718" w:rsidRDefault="00F05CB5" w:rsidP="00290009">
            <w:r>
              <w:t>Studieren an der FH-Erfurt</w:t>
            </w:r>
            <w:r w:rsidR="00FD1439">
              <w:t xml:space="preserve"> Angewandte Informatik</w:t>
            </w:r>
          </w:p>
        </w:tc>
        <w:tc>
          <w:tcPr>
            <w:tcW w:w="2765" w:type="dxa"/>
          </w:tcPr>
          <w:p w14:paraId="2486F179" w14:textId="42696DD2" w:rsidR="00F86718" w:rsidRDefault="00C8253C" w:rsidP="00290009">
            <w:r>
              <w:t>Möchten</w:t>
            </w:r>
            <w:r w:rsidR="009D7103">
              <w:t xml:space="preserve"> sich</w:t>
            </w:r>
            <w:r>
              <w:t xml:space="preserve"> </w:t>
            </w:r>
            <w:r w:rsidR="006973AC">
              <w:t xml:space="preserve">möglichst unkompliziert mit wenigen Klicks </w:t>
            </w:r>
            <w:r w:rsidR="009D7103">
              <w:t>über Ort und Zeitpunkt der Messe, Teilnehmende Firmen und deren Jobangebote informieren.</w:t>
            </w:r>
            <w:r w:rsidR="00284C52">
              <w:t xml:space="preserve"> Möchten anhand der Messe Jobangebote von den ausstellenden Firmen erhalten.</w:t>
            </w:r>
          </w:p>
        </w:tc>
      </w:tr>
      <w:tr w:rsidR="00F86718" w14:paraId="4302D82E" w14:textId="67EA6727" w:rsidTr="00F86718">
        <w:tc>
          <w:tcPr>
            <w:tcW w:w="2263" w:type="dxa"/>
          </w:tcPr>
          <w:p w14:paraId="031D664B" w14:textId="442A15E0" w:rsidR="00F86718" w:rsidRDefault="00F86718" w:rsidP="00290009">
            <w:r>
              <w:t>Studiumsinteressenten</w:t>
            </w:r>
          </w:p>
        </w:tc>
        <w:tc>
          <w:tcPr>
            <w:tcW w:w="2899" w:type="dxa"/>
          </w:tcPr>
          <w:p w14:paraId="19EA0D09" w14:textId="50047943" w:rsidR="00F86718" w:rsidRDefault="00F05CB5" w:rsidP="00290009">
            <w:r>
              <w:t>Sind an einem Studium</w:t>
            </w:r>
            <w:r w:rsidR="00FD1439">
              <w:t xml:space="preserve"> der Angewandten Informatik</w:t>
            </w:r>
            <w:r w:rsidR="00284C52">
              <w:t xml:space="preserve"> an der Fachhochschule Erfurt interessiert</w:t>
            </w:r>
          </w:p>
        </w:tc>
        <w:tc>
          <w:tcPr>
            <w:tcW w:w="2765" w:type="dxa"/>
          </w:tcPr>
          <w:p w14:paraId="268425DA" w14:textId="6F6EE2FF" w:rsidR="00F86718" w:rsidRDefault="009D7103" w:rsidP="00290009">
            <w:r>
              <w:t>Möchten sich möglichst unkompliziert mit wenigen Klicks über Ort und Zeitpunkt der Messe, Teilnehmende Firmen und deren Jobangebote informieren.</w:t>
            </w:r>
            <w:r w:rsidR="00284C52">
              <w:t xml:space="preserve"> Erwarten eine gut Organisierte </w:t>
            </w:r>
            <w:r w:rsidR="00436118">
              <w:t>Messe,</w:t>
            </w:r>
            <w:r w:rsidR="00284C52">
              <w:t xml:space="preserve"> </w:t>
            </w:r>
            <w:r w:rsidR="0090127E">
              <w:t>um sich zu vergewissern, dass ein Studium an der Fachhochschule Erfurt die richtige Entscheidung ist.</w:t>
            </w:r>
            <w:r w:rsidR="00284C52">
              <w:t xml:space="preserve"> </w:t>
            </w:r>
          </w:p>
        </w:tc>
      </w:tr>
      <w:tr w:rsidR="00F86718" w14:paraId="6E3B6F99" w14:textId="36ACD824" w:rsidTr="00F86718">
        <w:tc>
          <w:tcPr>
            <w:tcW w:w="2263" w:type="dxa"/>
          </w:tcPr>
          <w:p w14:paraId="4F40F748" w14:textId="1ED164A7" w:rsidR="00F86718" w:rsidRDefault="00F86718" w:rsidP="00290009">
            <w:r>
              <w:t>Firmenvertreter</w:t>
            </w:r>
          </w:p>
        </w:tc>
        <w:tc>
          <w:tcPr>
            <w:tcW w:w="2899" w:type="dxa"/>
          </w:tcPr>
          <w:p w14:paraId="0A5B5E40" w14:textId="2C11D2E8" w:rsidR="00F86718" w:rsidRDefault="009D7103" w:rsidP="00290009">
            <w:r>
              <w:t>Nehmen als Ansprechpartner Ihre</w:t>
            </w:r>
            <w:r w:rsidR="00482C8E">
              <w:t xml:space="preserve">s Unternehmens an den Firmeneigenen Messeständen an der Messe Teil. </w:t>
            </w:r>
          </w:p>
        </w:tc>
        <w:tc>
          <w:tcPr>
            <w:tcW w:w="2765" w:type="dxa"/>
          </w:tcPr>
          <w:p w14:paraId="1FEC9C8B" w14:textId="668D94EA" w:rsidR="00F86718" w:rsidRDefault="00482C8E" w:rsidP="00290009">
            <w:r>
              <w:t>Möchten sich möglichst unkompliziert mit wenigen Klicks Ihre Messeteilnahme verwalten und Studenten / Studiumsinteresssenten Informationen bereitstellen. Möchten. Möchten frühestmöglich über den Organisatorischen Ablauf der Messe informiert werden. Dabei sollen keine Unklarheiten entstehen.</w:t>
            </w:r>
          </w:p>
        </w:tc>
      </w:tr>
      <w:tr w:rsidR="00F86718" w14:paraId="5D3FEC23" w14:textId="533E5491" w:rsidTr="00F86718">
        <w:tc>
          <w:tcPr>
            <w:tcW w:w="2263" w:type="dxa"/>
          </w:tcPr>
          <w:p w14:paraId="7935432E" w14:textId="2056DC7F" w:rsidR="00F86718" w:rsidRDefault="00F86718" w:rsidP="00290009">
            <w:r>
              <w:t>Präsentatoren</w:t>
            </w:r>
          </w:p>
        </w:tc>
        <w:tc>
          <w:tcPr>
            <w:tcW w:w="2899" w:type="dxa"/>
          </w:tcPr>
          <w:p w14:paraId="0B5F2CA2" w14:textId="0DA2518F" w:rsidR="00F86718" w:rsidRDefault="0059586C" w:rsidP="00290009">
            <w:r>
              <w:t xml:space="preserve">Halten Vorträge für </w:t>
            </w:r>
            <w:r w:rsidR="00CD3034">
              <w:t>die Besucher der Messe</w:t>
            </w:r>
          </w:p>
        </w:tc>
        <w:tc>
          <w:tcPr>
            <w:tcW w:w="2765" w:type="dxa"/>
          </w:tcPr>
          <w:p w14:paraId="193F10E0" w14:textId="7BB5AA2B" w:rsidR="00F86718" w:rsidRDefault="00482C8E" w:rsidP="00290009">
            <w:r>
              <w:t xml:space="preserve">Möchten sich möglichst unkompliziert mit wenigen Klicks Ihre Präsentationen </w:t>
            </w:r>
            <w:r>
              <w:lastRenderedPageBreak/>
              <w:t>verwalten und Studenten / Studiumsinteresssenten Informationen über die Vorträge bereitstellen. . Möchten frühestmöglich über den Organisatorischen Ablauf der Messe informiert werden. Dabei sollen keine Unklarheiten entstehen.</w:t>
            </w:r>
          </w:p>
        </w:tc>
      </w:tr>
      <w:tr w:rsidR="00F86718" w14:paraId="57900FBD" w14:textId="23771ED1" w:rsidTr="00F86718">
        <w:tc>
          <w:tcPr>
            <w:tcW w:w="2263" w:type="dxa"/>
          </w:tcPr>
          <w:p w14:paraId="7852D7C6" w14:textId="77777777" w:rsidR="00F86718" w:rsidRDefault="00F86718" w:rsidP="00290009"/>
        </w:tc>
        <w:tc>
          <w:tcPr>
            <w:tcW w:w="2899" w:type="dxa"/>
          </w:tcPr>
          <w:p w14:paraId="1D2CB7B3" w14:textId="77777777" w:rsidR="00F86718" w:rsidRDefault="00F86718" w:rsidP="00290009"/>
        </w:tc>
        <w:tc>
          <w:tcPr>
            <w:tcW w:w="2765" w:type="dxa"/>
          </w:tcPr>
          <w:p w14:paraId="2BE60FAB" w14:textId="77777777" w:rsidR="00F86718" w:rsidRDefault="00F86718" w:rsidP="00290009"/>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36B02966" w14:textId="31D4CEA5" w:rsidR="009668E3" w:rsidRDefault="008467F8" w:rsidP="008467F8">
      <w:pPr>
        <w:pStyle w:val="berschrift1"/>
      </w:pPr>
      <w:bookmarkStart w:id="19" w:name="_Toc84601744"/>
      <w:r>
        <w:lastRenderedPageBreak/>
        <w:t>Konzepte</w:t>
      </w:r>
      <w:bookmarkEnd w:id="19"/>
    </w:p>
    <w:p w14:paraId="4C0855C6" w14:textId="043BE686" w:rsidR="008467F8" w:rsidRDefault="008467F8" w:rsidP="008467F8"/>
    <w:p w14:paraId="66011396" w14:textId="61A92AAC" w:rsidR="008467F8" w:rsidRDefault="009B6B52" w:rsidP="008467F8">
      <w:pPr>
        <w:pStyle w:val="berschrift2"/>
      </w:pPr>
      <w:bookmarkStart w:id="20" w:name="_Toc84601745"/>
      <w:r>
        <w:t>Domain Driven Design</w:t>
      </w:r>
      <w:bookmarkEnd w:id="20"/>
    </w:p>
    <w:p w14:paraId="453A528F" w14:textId="77777777" w:rsidR="008467F8" w:rsidRDefault="008467F8" w:rsidP="008467F8">
      <w:r>
        <w:t>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Bounded Context stellt dabei einen zentralen Punkt des Strategic Designs dar. Bounded Context beschreibt den gültigen Einsatzbereich für ein Domänenmodell und stellt einen in sich geschlossenen Fachbereich dar. Zum Beispiel steht ein Artikel für die Versandabteilung eines Onlineshops in einem anderen Kontext als für die Buchhaltung. Die Versandabteilung betrachtet unter anderem die Maße des Artikels. Für die Buchhaltung sind zum Beispiel Preise und Steuersätze von Bedeutung.</w:t>
      </w:r>
      <w:r>
        <w:rPr>
          <w:rStyle w:val="Funotenzeichen"/>
        </w:rPr>
        <w:footnoteReference w:id="12"/>
      </w:r>
      <w:r>
        <w:br/>
        <w:t>Laut Arne Limburg und Lars Röwekamp sollte ein Microservice einen Bounded Context abbilden. Dieser führt bei einer Einteilung nach Domänenobjekt selten zum Ziel. Eine bessere Lösung bietet die Einteilung nach Anwendungsfällen.</w:t>
      </w:r>
      <w:r>
        <w:rPr>
          <w:rStyle w:val="Funotenzeichen"/>
        </w:rPr>
        <w:footnoteReference w:id="13"/>
      </w:r>
      <w:r>
        <w:t xml:space="preserve"> </w:t>
      </w:r>
    </w:p>
    <w:p w14:paraId="697E0C51" w14:textId="1D75C7B9" w:rsidR="008467F8" w:rsidRDefault="008467F8" w:rsidP="008467F8">
      <w:r>
        <w:t>Für die Anwendung IT-Kom lassen sich</w:t>
      </w:r>
      <w:r w:rsidR="00325174">
        <w:t xml:space="preserve"> unter anderem</w:t>
      </w:r>
      <w:r>
        <w:t xml:space="preserve"> folgende Bounded Contexts darstellen: </w:t>
      </w:r>
    </w:p>
    <w:p w14:paraId="23AB6D7F" w14:textId="44AD68AD" w:rsidR="008467F8" w:rsidRDefault="00246A89" w:rsidP="008467F8">
      <w:r>
        <w:rPr>
          <w:noProof/>
        </w:rPr>
        <w:drawing>
          <wp:inline distT="0" distB="0" distL="0" distR="0" wp14:anchorId="20661FFA" wp14:editId="473335FD">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24424AC7" w14:textId="6BD5193C" w:rsidR="00325174" w:rsidRDefault="00325174" w:rsidP="008467F8">
      <w:r>
        <w:t>Daraus könnten folgende Microservices abgeleitet werden:</w:t>
      </w:r>
    </w:p>
    <w:p w14:paraId="69360642" w14:textId="7B9EE179" w:rsidR="00325174" w:rsidRDefault="00325174" w:rsidP="00325174">
      <w:pPr>
        <w:pStyle w:val="Listenabsatz"/>
        <w:numPr>
          <w:ilvl w:val="0"/>
          <w:numId w:val="30"/>
        </w:numPr>
      </w:pPr>
      <w:r>
        <w:t>Accountservice</w:t>
      </w:r>
    </w:p>
    <w:p w14:paraId="193CC875" w14:textId="508694A2" w:rsidR="00325174" w:rsidRDefault="00325174" w:rsidP="00325174">
      <w:pPr>
        <w:pStyle w:val="Listenabsatz"/>
        <w:numPr>
          <w:ilvl w:val="0"/>
          <w:numId w:val="30"/>
        </w:numPr>
      </w:pPr>
      <w:r>
        <w:t>Messestammdatenservice</w:t>
      </w:r>
    </w:p>
    <w:p w14:paraId="5600F506" w14:textId="6FBED575" w:rsidR="00325174" w:rsidRDefault="00325174" w:rsidP="00325174">
      <w:pPr>
        <w:pStyle w:val="Listenabsatz"/>
        <w:numPr>
          <w:ilvl w:val="0"/>
          <w:numId w:val="30"/>
        </w:numPr>
      </w:pPr>
      <w:r>
        <w:t>Besucherservice</w:t>
      </w:r>
    </w:p>
    <w:p w14:paraId="070FE91C" w14:textId="6467B546" w:rsidR="00325174" w:rsidRDefault="00325174" w:rsidP="00325174">
      <w:pPr>
        <w:pStyle w:val="Listenabsatz"/>
        <w:numPr>
          <w:ilvl w:val="0"/>
          <w:numId w:val="30"/>
        </w:numPr>
      </w:pPr>
      <w:r>
        <w:t>Firmenservice</w:t>
      </w:r>
    </w:p>
    <w:p w14:paraId="79A22873" w14:textId="1169F4F3" w:rsidR="00325174" w:rsidRDefault="00325174" w:rsidP="00325174">
      <w:pPr>
        <w:pStyle w:val="Listenabsatz"/>
        <w:numPr>
          <w:ilvl w:val="0"/>
          <w:numId w:val="30"/>
        </w:numPr>
      </w:pPr>
      <w:r>
        <w:t>Vortragsservice</w:t>
      </w:r>
    </w:p>
    <w:p w14:paraId="28E6DA8E" w14:textId="44973C8E" w:rsidR="00325174" w:rsidRDefault="00325174" w:rsidP="00325174">
      <w:pPr>
        <w:pStyle w:val="Listenabsatz"/>
        <w:numPr>
          <w:ilvl w:val="0"/>
          <w:numId w:val="30"/>
        </w:numPr>
      </w:pPr>
      <w:r>
        <w:t>Newsletterservice</w:t>
      </w:r>
    </w:p>
    <w:p w14:paraId="059DE811" w14:textId="77777777" w:rsidR="00325174" w:rsidRDefault="00325174" w:rsidP="008467F8"/>
    <w:p w14:paraId="02947476" w14:textId="1EE3CD28" w:rsidR="008467F8" w:rsidRDefault="008467F8" w:rsidP="008467F8">
      <w:r>
        <w:lastRenderedPageBreak/>
        <w:br/>
        <w:t xml:space="preserve">Für die Beschreibung der Interaktionen und Abhängigkeiten unter den Bounded Contexts können laut Michael Plöd folgende Domain Driven Design Entwurfsmuster genutzt werden: </w:t>
      </w:r>
    </w:p>
    <w:p w14:paraId="144485BF" w14:textId="77777777" w:rsidR="008467F8" w:rsidRDefault="008467F8" w:rsidP="008467F8">
      <w:pPr>
        <w:pStyle w:val="Listenabsatz"/>
        <w:numPr>
          <w:ilvl w:val="0"/>
          <w:numId w:val="11"/>
        </w:numPr>
      </w:pPr>
      <w:r>
        <w:t>Shared Kernel</w:t>
      </w:r>
    </w:p>
    <w:p w14:paraId="23CBB0AE" w14:textId="77777777" w:rsidR="008467F8" w:rsidRDefault="008467F8" w:rsidP="008467F8">
      <w:pPr>
        <w:pStyle w:val="Listenabsatz"/>
        <w:numPr>
          <w:ilvl w:val="0"/>
          <w:numId w:val="11"/>
        </w:numPr>
      </w:pPr>
      <w:r>
        <w:t>Customer / Supplier</w:t>
      </w:r>
    </w:p>
    <w:p w14:paraId="5845C7D8" w14:textId="77777777" w:rsidR="008467F8" w:rsidRDefault="008467F8" w:rsidP="008467F8">
      <w:pPr>
        <w:pStyle w:val="Listenabsatz"/>
        <w:numPr>
          <w:ilvl w:val="0"/>
          <w:numId w:val="11"/>
        </w:numPr>
      </w:pPr>
      <w:r>
        <w:t>Anticorruption Layer</w:t>
      </w:r>
    </w:p>
    <w:p w14:paraId="081091FF" w14:textId="77777777" w:rsidR="008467F8" w:rsidRDefault="008467F8" w:rsidP="008467F8">
      <w:pPr>
        <w:pStyle w:val="Listenabsatz"/>
        <w:numPr>
          <w:ilvl w:val="0"/>
          <w:numId w:val="11"/>
        </w:numPr>
      </w:pPr>
      <w:r>
        <w:t>Separate Ways</w:t>
      </w:r>
    </w:p>
    <w:p w14:paraId="7EBDA605" w14:textId="77777777" w:rsidR="008467F8" w:rsidRDefault="008467F8" w:rsidP="008467F8">
      <w:pPr>
        <w:pStyle w:val="Listenabsatz"/>
        <w:numPr>
          <w:ilvl w:val="0"/>
          <w:numId w:val="11"/>
        </w:numPr>
      </w:pPr>
      <w:r>
        <w:t>Conformist</w:t>
      </w:r>
    </w:p>
    <w:p w14:paraId="4C970B79" w14:textId="77777777" w:rsidR="008467F8" w:rsidRDefault="008467F8" w:rsidP="008467F8">
      <w:pPr>
        <w:pStyle w:val="Listenabsatz"/>
        <w:numPr>
          <w:ilvl w:val="0"/>
          <w:numId w:val="11"/>
        </w:numPr>
      </w:pPr>
      <w:r>
        <w:t>Published Language</w:t>
      </w:r>
    </w:p>
    <w:p w14:paraId="599FEBF6" w14:textId="77777777" w:rsidR="008467F8" w:rsidRDefault="008467F8" w:rsidP="008467F8">
      <w:pPr>
        <w:pStyle w:val="Listenabsatz"/>
        <w:numPr>
          <w:ilvl w:val="0"/>
          <w:numId w:val="11"/>
        </w:numPr>
      </w:pPr>
      <w:r>
        <w:t>Open / Host Service</w:t>
      </w:r>
    </w:p>
    <w:p w14:paraId="4B5A7970" w14:textId="098E8BF2" w:rsidR="008467F8" w:rsidRDefault="008467F8" w:rsidP="008467F8">
      <w:r>
        <w:t xml:space="preserve">Für die Interaktion zwischen den Bounded Contexts sorgt im besten Fall ein Eventsystem. </w:t>
      </w:r>
      <w:r>
        <w:rPr>
          <w:rStyle w:val="Funotenzeichen"/>
        </w:rPr>
        <w:footnoteReference w:id="14"/>
      </w:r>
    </w:p>
    <w:p w14:paraId="5909EDD7" w14:textId="6FC03B68" w:rsidR="00D43922" w:rsidRDefault="008467F8" w:rsidP="008467F8">
      <w:r>
        <w:t>Im Idealfall sollte ein Microservice nur aus einem Bounded Context bestehen. Dadurch wird das Ziel erreicht, das ein Team an einem Microservice unabhängig arbeiten kann.</w:t>
      </w:r>
      <w:r>
        <w:rPr>
          <w:rStyle w:val="Funotenzeichen"/>
        </w:rPr>
        <w:footnoteReference w:id="15"/>
      </w:r>
    </w:p>
    <w:p w14:paraId="09425512" w14:textId="77777777" w:rsidR="00713074" w:rsidRDefault="00713074" w:rsidP="008467F8"/>
    <w:p w14:paraId="04BB9683" w14:textId="77777777" w:rsidR="00D43922" w:rsidRDefault="00D43922" w:rsidP="00D43922">
      <w:pPr>
        <w:pStyle w:val="berschrift2"/>
      </w:pPr>
      <w:bookmarkStart w:id="21" w:name="_Toc84601746"/>
      <w:r>
        <w:t>Load Balancer</w:t>
      </w:r>
      <w:bookmarkEnd w:id="21"/>
    </w:p>
    <w:p w14:paraId="2B89E20E" w14:textId="77777777" w:rsidR="00D43922" w:rsidRDefault="00D43922" w:rsidP="00D43922">
      <w:r>
        <w:t>Ein Load-Balancer welcher eine funktionelle Einheit aus Hard und Software darstellt, setzt die Lastverteilung in einem Netzwerk um. Ziel ist es Workloads auf Rechenressourcen wie zum Beispiel Servern gleichmäßig zu verteilen um dadurch die Zuverlässigkeit, Effizienz und Kapazität des Netzwerkes zu optimieren. Load Balancing kann physisch oder virtuell umgesetzt werden. Der 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 Weitere Möglichkeiten bieten unter anderem der Hashbasierte Ansatz, der Least-time-Algorithmus und die Least-Connection-Methode. Eine Veranschaulichung des Load Balancings wird mit Abbildung ……………… dargestellt.</w:t>
      </w:r>
      <w:r>
        <w:rPr>
          <w:rStyle w:val="Funotenzeichen"/>
        </w:rPr>
        <w:footnoteReference w:id="16"/>
      </w:r>
    </w:p>
    <w:p w14:paraId="63B1EAFB" w14:textId="77777777" w:rsidR="00D43922" w:rsidRPr="009110D0" w:rsidRDefault="00D43922" w:rsidP="00D43922"/>
    <w:p w14:paraId="3B908C5B" w14:textId="77777777" w:rsidR="00D43922" w:rsidRDefault="00D43922" w:rsidP="00D43922">
      <w:pPr>
        <w:pStyle w:val="berschrift2"/>
        <w:numPr>
          <w:ilvl w:val="0"/>
          <w:numId w:val="0"/>
        </w:numPr>
        <w:ind w:left="576"/>
      </w:pPr>
    </w:p>
    <w:p w14:paraId="33654B7D" w14:textId="77777777" w:rsidR="00D43922" w:rsidRDefault="00D43922" w:rsidP="00D43922">
      <w:r>
        <w:rPr>
          <w:noProof/>
        </w:rPr>
        <w:drawing>
          <wp:inline distT="0" distB="0" distL="0" distR="0" wp14:anchorId="39671D08" wp14:editId="43D193CC">
            <wp:extent cx="4772025" cy="23431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2025" cy="2343150"/>
                    </a:xfrm>
                    <a:prstGeom prst="rect">
                      <a:avLst/>
                    </a:prstGeom>
                    <a:noFill/>
                    <a:ln>
                      <a:noFill/>
                    </a:ln>
                  </pic:spPr>
                </pic:pic>
              </a:graphicData>
            </a:graphic>
          </wp:inline>
        </w:drawing>
      </w:r>
    </w:p>
    <w:p w14:paraId="500DB860" w14:textId="77777777" w:rsidR="00D43922" w:rsidRDefault="00D43922" w:rsidP="00D43922">
      <w:r>
        <w:t xml:space="preserve">Quelle </w:t>
      </w:r>
      <w:r w:rsidRPr="00695D9C">
        <w:t>https://www.nginx.com/resources/glossary/load-balancing/</w:t>
      </w:r>
    </w:p>
    <w:p w14:paraId="6EF8F1A0" w14:textId="5105B8A0" w:rsidR="00D43922" w:rsidRDefault="00D43922" w:rsidP="008467F8"/>
    <w:p w14:paraId="21455403" w14:textId="77777777" w:rsidR="00713074" w:rsidRDefault="00713074" w:rsidP="008467F8"/>
    <w:p w14:paraId="6F3E1FEE" w14:textId="6FC21A99" w:rsidR="005E2504" w:rsidRPr="005E2504" w:rsidRDefault="00D43922" w:rsidP="005E2504">
      <w:pPr>
        <w:pStyle w:val="berschrift2"/>
      </w:pPr>
      <w:bookmarkStart w:id="22" w:name="_Toc84601747"/>
      <w:r>
        <w:t>Service Discovery</w:t>
      </w:r>
      <w:bookmarkEnd w:id="22"/>
    </w:p>
    <w:p w14:paraId="5C359A6A" w14:textId="1BDACD88" w:rsidR="00D43922" w:rsidRDefault="005E2504" w:rsidP="00D43922">
      <w:r>
        <w:t>Zur Umsetzung von Skalierbarkeit und Wartbarkeit werden in einer Microservice-Architektur instanziierten Diensten dynamisch Netzwerkstandorte zugewiesen.</w:t>
      </w:r>
      <w:r w:rsidR="002B30CD">
        <w:t xml:space="preserve"> In einem Netzwerk können sich diese Dienste jedoch nicht ohne weiteres gegenseitig finden. </w:t>
      </w:r>
      <w:r w:rsidR="00D43922">
        <w:t>Laut Alexander S. Gillis Identifiziert die Service Discovery Geräte und Dienste</w:t>
      </w:r>
      <w:r w:rsidR="002B30CD">
        <w:t xml:space="preserve"> in einem verteilten Netzwerk</w:t>
      </w:r>
      <w:r w:rsidR="00D43922">
        <w:t xml:space="preserve">, Die Umsetzung erfolgt auf Basis eines gemeinsamen Netzwerkprotokolls wie zum Beispiel Domain Name System Service Discovery oder Dynamic Host Configuration Protocol. </w:t>
      </w:r>
      <w:r w:rsidR="00D43922">
        <w:rPr>
          <w:rStyle w:val="Funotenzeichen"/>
        </w:rPr>
        <w:footnoteReference w:id="17"/>
      </w:r>
      <w:r w:rsidR="00D43922">
        <w:t xml:space="preserve"> </w:t>
      </w:r>
    </w:p>
    <w:p w14:paraId="18513176" w14:textId="22450B7F" w:rsidR="00D43922" w:rsidRDefault="00D43922" w:rsidP="00D43922">
      <w:r>
        <w:t>Service Discovery wir als Software realisiert, bei der sich alle Service-Instanzen eines Systems registrieren. Bei Anfragen w</w:t>
      </w:r>
      <w:r w:rsidR="00710ABC">
        <w:t xml:space="preserve">erden </w:t>
      </w:r>
      <w:r>
        <w:t>alle verfügbaren Ziele</w:t>
      </w:r>
      <w:r w:rsidR="00710ABC">
        <w:t xml:space="preserve"> aus einer Liste mit den registrierten Instanzen</w:t>
      </w:r>
      <w:r>
        <w:t xml:space="preserve"> abgerufen. </w:t>
      </w:r>
      <w:r w:rsidR="00F22875">
        <w:t>Die</w:t>
      </w:r>
      <w:r w:rsidR="00710ABC">
        <w:t xml:space="preserve">se </w:t>
      </w:r>
      <w:r w:rsidR="00F22875">
        <w:t xml:space="preserve">Liste, welche Adressen und Ports der Services beinhaltet wird als Service Registry bezeichnet. </w:t>
      </w:r>
      <w:r>
        <w:t>Service Discovery ermöglicht es Clients</w:t>
      </w:r>
      <w:r w:rsidR="00710ABC">
        <w:t>,</w:t>
      </w:r>
      <w:r>
        <w:t xml:space="preserve"> Service Adressen über den Namen</w:t>
      </w:r>
      <w:r w:rsidR="005E2504">
        <w:t xml:space="preserve"> des Service</w:t>
      </w:r>
      <w:r>
        <w:t xml:space="preserve"> aufzulösen</w:t>
      </w:r>
      <w:r w:rsidR="005E2504">
        <w:t>.</w:t>
      </w:r>
      <w:r w:rsidR="00710ABC">
        <w:t xml:space="preserve"> Service-Adresse und Port erhält er aus der Service Registry</w:t>
      </w:r>
      <w:r>
        <w:rPr>
          <w:rStyle w:val="Funotenzeichen"/>
        </w:rPr>
        <w:footnoteReference w:id="18"/>
      </w:r>
      <w:r>
        <w:t xml:space="preserve"> Für die </w:t>
      </w:r>
      <w:r w:rsidR="00710ABC">
        <w:t>Umsetzung von Service Discovery gibt es unter anderem</w:t>
      </w:r>
      <w:r>
        <w:t xml:space="preserve"> folgende Möglichkeiten.</w:t>
      </w:r>
    </w:p>
    <w:p w14:paraId="7DE34525" w14:textId="77777777" w:rsidR="00D43922" w:rsidRDefault="00D43922" w:rsidP="00D43922">
      <w:r w:rsidRPr="00F81968">
        <w:t>https://www.nginx.com/blog/service-discovery-in-a-microservices-architecture/</w:t>
      </w:r>
    </w:p>
    <w:p w14:paraId="12E08F03" w14:textId="77777777" w:rsidR="00D43922" w:rsidRDefault="00D43922" w:rsidP="00D43922">
      <w:pPr>
        <w:rPr>
          <w:b/>
          <w:bCs/>
        </w:rPr>
      </w:pPr>
      <w:r w:rsidRPr="00460113">
        <w:rPr>
          <w:b/>
          <w:bCs/>
        </w:rPr>
        <w:t>Clientseitig Erkennung</w:t>
      </w:r>
    </w:p>
    <w:p w14:paraId="4BDB0F3A" w14:textId="3F10A89C" w:rsidR="00D43922" w:rsidRDefault="00D43922" w:rsidP="00D43922">
      <w:r>
        <w:t xml:space="preserve">Beim Clientseitigen Erkennungsmuster ist der Client für die Erkennung der der Netzwerkstandorte der Dienstinstanzen verantwortlich und stellt Anforderungen an den Load Balancer. Der Client fragt </w:t>
      </w:r>
      <w:r w:rsidR="00710ABC">
        <w:t xml:space="preserve">die </w:t>
      </w:r>
      <w:r>
        <w:t xml:space="preserve">verfügbaren Dienstinstanzen </w:t>
      </w:r>
      <w:r w:rsidR="00710ABC">
        <w:t>aus der</w:t>
      </w:r>
      <w:r>
        <w:t xml:space="preserve"> Service Registry </w:t>
      </w:r>
      <w:r w:rsidR="00710ABC">
        <w:t>ab</w:t>
      </w:r>
      <w:r>
        <w:t>. Netzwerk Instanzen werden beim Starten an der Registry angemeldet und beim Herunterfahren wieder abgemeldet.</w:t>
      </w:r>
      <w:r w:rsidR="00DC5189">
        <w:t xml:space="preserve"> </w:t>
      </w:r>
      <w:r>
        <w:t>Die Registrierung wird in regelmäßigen Abständen</w:t>
      </w:r>
      <w:r w:rsidR="00EA758C">
        <w:t xml:space="preserve"> automatisch ausgeführt. </w:t>
      </w:r>
      <w:r>
        <w:t xml:space="preserve">Die Client Side Discovery ist relativ unkompliziert. Sie hat jedoch den Nachteil, </w:t>
      </w:r>
      <w:r w:rsidR="001530BD">
        <w:t>dass es den Client mit der Dienstregistrierung koppelt</w:t>
      </w:r>
      <w:r>
        <w:t>.</w:t>
      </w:r>
      <w:r w:rsidR="001530BD">
        <w:t xml:space="preserve"> Dadurch wird für jedes Framework und jede Programmiersprache die Implementierung einer Logik für die </w:t>
      </w:r>
      <w:r w:rsidR="001530BD">
        <w:lastRenderedPageBreak/>
        <w:t>Diensterkennng erforderlich.</w:t>
      </w:r>
      <w:r>
        <w:t xml:space="preserve"> </w:t>
      </w:r>
      <w:r w:rsidR="00BB11A0">
        <w:t>Lösungen für Clientseitige Erkennung liefern zum Beispiel Netflix Eureka und Zookeeper.</w:t>
      </w:r>
    </w:p>
    <w:p w14:paraId="2DE3F332" w14:textId="77777777" w:rsidR="00D43922" w:rsidRDefault="00D43922" w:rsidP="00D43922"/>
    <w:p w14:paraId="1CF597D0" w14:textId="77777777" w:rsidR="00D43922" w:rsidRPr="0090135B" w:rsidRDefault="00D43922" w:rsidP="00D43922">
      <w:r>
        <w:rPr>
          <w:noProof/>
        </w:rPr>
        <w:drawing>
          <wp:inline distT="0" distB="0" distL="0" distR="0" wp14:anchorId="262F6F77" wp14:editId="04D3E287">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14CDC774" w14:textId="77777777" w:rsidR="00D43922" w:rsidRDefault="00D43922" w:rsidP="00D43922">
      <w:pPr>
        <w:rPr>
          <w:b/>
          <w:bCs/>
        </w:rPr>
      </w:pPr>
    </w:p>
    <w:p w14:paraId="35696C28" w14:textId="77777777" w:rsidR="00D43922" w:rsidRPr="00964295" w:rsidRDefault="00D43922" w:rsidP="00D43922">
      <w:r w:rsidRPr="00964295">
        <w:t>Beispiele</w:t>
      </w:r>
      <w:r>
        <w:t>: Netflix Eureka</w:t>
      </w:r>
    </w:p>
    <w:p w14:paraId="28670B28" w14:textId="77777777" w:rsidR="00D43922" w:rsidRDefault="00D43922" w:rsidP="00D43922">
      <w:pPr>
        <w:rPr>
          <w:b/>
          <w:bCs/>
        </w:rPr>
      </w:pPr>
    </w:p>
    <w:p w14:paraId="1423C218" w14:textId="77777777" w:rsidR="00D43922" w:rsidRPr="00460113" w:rsidRDefault="00D43922" w:rsidP="00D43922">
      <w:pPr>
        <w:rPr>
          <w:b/>
          <w:bCs/>
        </w:rPr>
      </w:pPr>
      <w:r>
        <w:rPr>
          <w:b/>
          <w:bCs/>
        </w:rPr>
        <w:t>Serverseitige Erkennung</w:t>
      </w:r>
    </w:p>
    <w:p w14:paraId="3AD9CDEA" w14:textId="35B0E55A" w:rsidR="00D43922" w:rsidRDefault="00D43922" w:rsidP="00D43922">
      <w:r>
        <w:t>Bei der Serverseitigen Erkennung nimmt ein Load Balancer die Anfragen entgegen und leitet diese an den Entsprechenden Dienst weiter. Der Load Balancer fragt</w:t>
      </w:r>
      <w:r w:rsidR="000D6DA5">
        <w:t xml:space="preserve"> dazu die Service Registry ab. </w:t>
      </w:r>
      <w:r>
        <w:t xml:space="preserve">Serverside Discovery hat den Nachteil, dass der </w:t>
      </w:r>
      <w:r w:rsidR="009957C0">
        <w:t>Loadbalancer</w:t>
      </w:r>
      <w:r>
        <w:t xml:space="preserve"> bei einem Ausfall das ganze System lahmlegen kann.</w:t>
      </w:r>
      <w:r w:rsidR="009957C0">
        <w:t xml:space="preserve"> </w:t>
      </w:r>
      <w:r w:rsidR="00EA758C">
        <w:t>Darüber hinaus stellt dieser</w:t>
      </w:r>
      <w:r w:rsidR="009957C0">
        <w:t xml:space="preserve"> eine weitere Komponente im Netzwerk dar. Dadurch entsteht bei der Kommunikation ein weiterer Hopp, </w:t>
      </w:r>
      <w:r w:rsidR="00EA758C">
        <w:t>was eine Verlangsamung zur Folge hat</w:t>
      </w:r>
      <w:r w:rsidR="009957C0">
        <w:t>.</w:t>
      </w:r>
      <w:r w:rsidR="00EA758C">
        <w:t xml:space="preserve"> </w:t>
      </w:r>
      <w:r w:rsidR="009957C0">
        <w:t>Serverseitige Erkennung</w:t>
      </w:r>
      <w:r>
        <w:t xml:space="preserve"> bietet den Vorteil, dass Abfragen für Clients vereinfacht werden.</w:t>
      </w:r>
      <w:r w:rsidR="00BB11A0">
        <w:t xml:space="preserve"> Lösungen für </w:t>
      </w:r>
      <w:r w:rsidR="00EA758C">
        <w:t>Server</w:t>
      </w:r>
      <w:r w:rsidR="00BB11A0">
        <w:t>seitige Service Discovery liefern NGINX und AWS</w:t>
      </w:r>
      <w:r w:rsidR="00EA758C">
        <w:t>. Abbildung .. zeigt den Ablauf einer Serverseitigen Erkennung.</w:t>
      </w:r>
    </w:p>
    <w:p w14:paraId="50BD5084" w14:textId="77777777" w:rsidR="00D43922" w:rsidRDefault="00D43922" w:rsidP="00D43922"/>
    <w:p w14:paraId="09C6AEE0" w14:textId="77777777" w:rsidR="00D43922" w:rsidRDefault="00D43922" w:rsidP="00D43922">
      <w:r>
        <w:rPr>
          <w:noProof/>
        </w:rPr>
        <w:lastRenderedPageBreak/>
        <w:drawing>
          <wp:inline distT="0" distB="0" distL="0" distR="0" wp14:anchorId="4FA614A8" wp14:editId="3173530A">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2901E87E" w14:textId="77777777" w:rsidR="00D43922" w:rsidRDefault="00D43922" w:rsidP="008467F8"/>
    <w:p w14:paraId="7179958E" w14:textId="77777777" w:rsidR="00D43922" w:rsidRDefault="00D43922" w:rsidP="00D43922">
      <w:pPr>
        <w:pStyle w:val="berschrift2"/>
      </w:pPr>
      <w:bookmarkStart w:id="23" w:name="_Toc84601748"/>
      <w:r>
        <w:t>API Gateway</w:t>
      </w:r>
      <w:bookmarkEnd w:id="23"/>
    </w:p>
    <w:p w14:paraId="606B5D2C" w14:textId="689046F5" w:rsidR="00D43922" w:rsidRDefault="00D43922" w:rsidP="00D43922">
      <w:r>
        <w:t>Bei</w:t>
      </w:r>
      <w:r w:rsidR="00552FAA">
        <w:t xml:space="preserve"> einer</w:t>
      </w:r>
      <w:r>
        <w:t xml:space="preserve"> Mikroservic</w:t>
      </w:r>
      <w:r w:rsidR="00552FAA">
        <w:t>e-Architektur</w:t>
      </w:r>
      <w:r>
        <w:t xml:space="preserve"> kann es sich als problematisch </w:t>
      </w:r>
      <w:r w:rsidR="001530BD">
        <w:t>erweisen,</w:t>
      </w:r>
      <w:r>
        <w:t xml:space="preserve"> wenn der Client direkt mit den einzelnen </w:t>
      </w:r>
      <w:r w:rsidR="00552FAA">
        <w:t>S</w:t>
      </w:r>
      <w:r>
        <w:t>ervices kommuniziert. Dabei können</w:t>
      </w:r>
      <w:r w:rsidR="00F843EB">
        <w:t xml:space="preserve"> unter anderem</w:t>
      </w:r>
      <w:r>
        <w:t xml:space="preserve"> folgende</w:t>
      </w:r>
      <w:r w:rsidR="00552FAA">
        <w:t xml:space="preserve"> Komplikationen</w:t>
      </w:r>
      <w:r>
        <w:t xml:space="preserve"> </w:t>
      </w:r>
      <w:r w:rsidR="00552FAA">
        <w:t>auftreten</w:t>
      </w:r>
    </w:p>
    <w:p w14:paraId="07595BC7" w14:textId="77777777" w:rsidR="00E04209" w:rsidRDefault="00D43922" w:rsidP="00D43922">
      <w:pPr>
        <w:pStyle w:val="Listenabsatz"/>
        <w:numPr>
          <w:ilvl w:val="0"/>
          <w:numId w:val="9"/>
        </w:numPr>
      </w:pPr>
      <w:r>
        <w:t xml:space="preserve">Sicherheitsprobleme: </w:t>
      </w:r>
    </w:p>
    <w:p w14:paraId="11E2531A" w14:textId="0492CE41" w:rsidR="00D43922" w:rsidRDefault="00D43922" w:rsidP="00E04209">
      <w:pPr>
        <w:pStyle w:val="Listenabsatz"/>
      </w:pPr>
      <w:r>
        <w:t>Für eine direkte Kommunikation müssen alle Microservices für den Client offengelegt werden</w:t>
      </w:r>
      <w:r w:rsidR="00141800">
        <w:t>. Dieser muss die Adressen aller Services kennen</w:t>
      </w:r>
      <w:r>
        <w:t xml:space="preserve">. </w:t>
      </w:r>
      <w:r w:rsidR="008848EA">
        <w:t>Es</w:t>
      </w:r>
      <w:r>
        <w:t xml:space="preserve"> wird</w:t>
      </w:r>
      <w:r w:rsidR="008848EA">
        <w:t xml:space="preserve"> zum Beispiel</w:t>
      </w:r>
      <w:r>
        <w:t xml:space="preserve"> eine große Angriffsfläche geboten</w:t>
      </w:r>
      <w:r w:rsidR="008848EA">
        <w:t xml:space="preserve"> wenn auch Endpunkte für eine</w:t>
      </w:r>
      <w:r w:rsidR="009236B2">
        <w:t xml:space="preserve"> interne</w:t>
      </w:r>
      <w:r w:rsidR="008848EA">
        <w:t xml:space="preserve"> Kommunikation zwischen den Microservices</w:t>
      </w:r>
      <w:r w:rsidR="009F22F0">
        <w:t xml:space="preserve"> (wie auf Abbildung .. zwischen Firmenverwaltungservice und Vortragservice)</w:t>
      </w:r>
      <w:r w:rsidR="008848EA">
        <w:t xml:space="preserve"> für den Client </w:t>
      </w:r>
      <w:r w:rsidR="0021265B">
        <w:t>bekannt gemacht werden</w:t>
      </w:r>
      <w:r>
        <w:t>.</w:t>
      </w:r>
    </w:p>
    <w:p w14:paraId="0EFF425F" w14:textId="77777777" w:rsidR="00E04209" w:rsidRDefault="00E04209" w:rsidP="00E04209">
      <w:pPr>
        <w:pStyle w:val="Listenabsatz"/>
      </w:pPr>
    </w:p>
    <w:p w14:paraId="488DD56A" w14:textId="77777777" w:rsidR="00E04209" w:rsidRDefault="00D43922" w:rsidP="00D43922">
      <w:pPr>
        <w:pStyle w:val="Listenabsatz"/>
        <w:numPr>
          <w:ilvl w:val="0"/>
          <w:numId w:val="9"/>
        </w:numPr>
      </w:pPr>
      <w:r>
        <w:t xml:space="preserve">Enge Kopplung: </w:t>
      </w:r>
    </w:p>
    <w:p w14:paraId="655245E2" w14:textId="4AFF8B3F" w:rsidR="00CF761D" w:rsidRDefault="00D43922" w:rsidP="00E04209">
      <w:pPr>
        <w:pStyle w:val="Listenabsatz"/>
      </w:pPr>
      <w:r>
        <w:t>direkte Verweise zwischen Client und Microservices führen zu einer engen Kopplung</w:t>
      </w:r>
      <w:r w:rsidR="00CF761D">
        <w:t>,</w:t>
      </w:r>
      <w:r w:rsidR="00180523">
        <w:t xml:space="preserve"> </w:t>
      </w:r>
      <w:r w:rsidR="00CF761D">
        <w:t>aufgrund</w:t>
      </w:r>
      <w:r w:rsidR="00180523">
        <w:t xml:space="preserve"> einer Vielzahl von Kommunikationsverbindungen</w:t>
      </w:r>
      <w:r>
        <w:t>. Dadurch verschlechtert sich die Wartbarkeit des Systems</w:t>
      </w:r>
      <w:r w:rsidR="00180523">
        <w:t xml:space="preserve">. </w:t>
      </w:r>
      <w:r w:rsidR="00CF761D">
        <w:t>Wenn zum Beispiel ein Service in zwei kleinere Services zerlegt wird, müssen alle Kommunikations-</w:t>
      </w:r>
      <w:r w:rsidR="00CF761D">
        <w:br/>
        <w:t>verbindungen beim Client angepasst werden.</w:t>
      </w:r>
    </w:p>
    <w:p w14:paraId="49FB2D60" w14:textId="77777777" w:rsidR="00997750" w:rsidRDefault="009F22F0" w:rsidP="009F22F0">
      <w:r>
        <w:t>Abbildung</w:t>
      </w:r>
      <w:r w:rsidR="00997750">
        <w:t xml:space="preserve"> .. veranschaulicht die direkte Kommunikation zwischen Client und mehreren Microservices</w:t>
      </w:r>
    </w:p>
    <w:p w14:paraId="7C1CDF76" w14:textId="1FACF808" w:rsidR="009F22F0" w:rsidRDefault="00997750" w:rsidP="009F22F0">
      <w:r>
        <w:rPr>
          <w:noProof/>
        </w:rPr>
        <w:lastRenderedPageBreak/>
        <w:drawing>
          <wp:inline distT="0" distB="0" distL="0" distR="0" wp14:anchorId="4C901410" wp14:editId="61EAFE2F">
            <wp:extent cx="5079535" cy="2245056"/>
            <wp:effectExtent l="0" t="0" r="6985" b="31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7930" cy="2257606"/>
                    </a:xfrm>
                    <a:prstGeom prst="rect">
                      <a:avLst/>
                    </a:prstGeom>
                    <a:noFill/>
                    <a:ln>
                      <a:noFill/>
                    </a:ln>
                  </pic:spPr>
                </pic:pic>
              </a:graphicData>
            </a:graphic>
          </wp:inline>
        </w:drawing>
      </w:r>
      <w:r>
        <w:t xml:space="preserve"> </w:t>
      </w:r>
    </w:p>
    <w:p w14:paraId="2FFA0111" w14:textId="77777777" w:rsidR="00997750" w:rsidRDefault="00997750" w:rsidP="00D43922"/>
    <w:p w14:paraId="2F21CD84" w14:textId="605AE968" w:rsidR="00D43922" w:rsidRDefault="009E50AA" w:rsidP="00D43922">
      <w:r>
        <w:t>Ein</w:t>
      </w:r>
      <w:r w:rsidR="00D43922">
        <w:t xml:space="preserve"> API-Gateway</w:t>
      </w:r>
      <w:r>
        <w:t xml:space="preserve"> schafft dem gegenüber Lösungsmöglichkeiten</w:t>
      </w:r>
      <w:r w:rsidR="00382CAF">
        <w:t>.</w:t>
      </w:r>
      <w:r>
        <w:t xml:space="preserve"> Dieses</w:t>
      </w:r>
      <w:r w:rsidR="00D43922">
        <w:t xml:space="preserve"> gleicht bezüglich seiner Funktionalitäten</w:t>
      </w:r>
      <w:r w:rsidR="00EE215F">
        <w:t xml:space="preserve"> einem</w:t>
      </w:r>
      <w:r w:rsidR="00D43922">
        <w:t xml:space="preserve"> </w:t>
      </w:r>
      <w:r w:rsidR="00EE215F">
        <w:t>Reverse Proxy</w:t>
      </w:r>
      <w:r w:rsidR="00D43922">
        <w:t xml:space="preserve">. </w:t>
      </w:r>
      <w:r w:rsidR="00DA47CD">
        <w:t>Ein Reverse Proxy</w:t>
      </w:r>
      <w:r w:rsidR="00D43922">
        <w:t xml:space="preserve"> </w:t>
      </w:r>
      <w:r w:rsidR="00DA47CD">
        <w:t>stellt jeweils</w:t>
      </w:r>
      <w:r w:rsidR="00D43922">
        <w:t xml:space="preserve"> einen Kontaktpunkt für ein- und ausgehen Netzwerkverkehr</w:t>
      </w:r>
      <w:r w:rsidR="00DA47CD">
        <w:t xml:space="preserve"> bereit</w:t>
      </w:r>
      <w:r w:rsidR="00D43922">
        <w:t xml:space="preserve">. Es </w:t>
      </w:r>
      <w:r w:rsidR="00DA47CD">
        <w:t>bietet</w:t>
      </w:r>
      <w:r w:rsidR="00D43922">
        <w:t xml:space="preserve"> dazu ein vereinheitlichtes </w:t>
      </w:r>
      <w:r w:rsidR="00C14578">
        <w:t>Interface,</w:t>
      </w:r>
      <w:r w:rsidR="00D43922">
        <w:t xml:space="preserve"> welches mit dem Client interagiert.</w:t>
      </w:r>
      <w:r w:rsidR="009D761C">
        <w:t xml:space="preserve"> </w:t>
      </w:r>
      <w:r w:rsidR="00D43922">
        <w:t xml:space="preserve">Dementsprechend werden Gruppen interner Microservices unter einer einzigen URL bereitgestellt. Eine einzelne Clientanfrage kann mehrere Microservices Aggregieren. Dadurch </w:t>
      </w:r>
      <w:r w:rsidR="002B30CD">
        <w:t>kann</w:t>
      </w:r>
      <w:r w:rsidR="00D43922">
        <w:t xml:space="preserve"> der Datenaustausch zwischen Back</w:t>
      </w:r>
      <w:r w:rsidR="002B30CD">
        <w:t>end</w:t>
      </w:r>
      <w:r w:rsidR="00D43922">
        <w:t xml:space="preserve"> und Client reduziert</w:t>
      </w:r>
      <w:r w:rsidR="002B30CD">
        <w:t xml:space="preserve"> werden</w:t>
      </w:r>
      <w:r w:rsidR="00D43922">
        <w:t>.</w:t>
      </w:r>
    </w:p>
    <w:p w14:paraId="3ED60C1B" w14:textId="77777777" w:rsidR="00D43922" w:rsidRDefault="00973564" w:rsidP="00D43922">
      <w:hyperlink r:id="rId23" w:history="1">
        <w:r w:rsidR="00D43922" w:rsidRPr="00B41CF6">
          <w:rPr>
            <w:rStyle w:val="Hyperlink"/>
          </w:rPr>
          <w:t>https://docs.microsoft.com/de-de/dotnet/architecture/microservices/architect-microservice-container-applications/direct-client-to-microservice-communication-versus-the-api-gateway-pattern</w:t>
        </w:r>
      </w:hyperlink>
    </w:p>
    <w:p w14:paraId="349B48C4" w14:textId="32FB3311" w:rsidR="00D43922" w:rsidRDefault="00D43922" w:rsidP="00D43922">
      <w:r>
        <w:t xml:space="preserve">Zur Gewährleistung der Systemsicherheit bietet ein API-Gateway die Möglichkeit der </w:t>
      </w:r>
      <w:r w:rsidR="00141800">
        <w:t xml:space="preserve">Umsetzung von </w:t>
      </w:r>
      <w:r>
        <w:t>Autorisierung und Authentifizierung</w:t>
      </w:r>
      <w:r w:rsidR="00C14578">
        <w:t xml:space="preserve"> an zentraler stelle</w:t>
      </w:r>
      <w:r>
        <w:t xml:space="preserve">. Zusätzlich bietet es die Möglichkeit ein Zentrales Logging für Requests durchzuführen. </w:t>
      </w:r>
    </w:p>
    <w:p w14:paraId="444362B1" w14:textId="77777777" w:rsidR="00D43922" w:rsidRDefault="00D43922" w:rsidP="00D43922">
      <w:r w:rsidRPr="00F25E38">
        <w:t>https://www.sidion.de/lernen/sidion-labor/blog/spring-cloud-gateway.html</w:t>
      </w:r>
    </w:p>
    <w:p w14:paraId="57BFF5B7" w14:textId="77777777" w:rsidR="00D43922" w:rsidRDefault="00D43922" w:rsidP="00D43922">
      <w:pPr>
        <w:rPr>
          <w:b/>
          <w:bCs/>
        </w:rPr>
      </w:pPr>
    </w:p>
    <w:p w14:paraId="7A42649D" w14:textId="21F958B6" w:rsidR="00D43922" w:rsidRPr="004150A6" w:rsidRDefault="00997750" w:rsidP="00D43922">
      <w:pPr>
        <w:rPr>
          <w:b/>
          <w:bCs/>
        </w:rPr>
      </w:pPr>
      <w:r>
        <w:rPr>
          <w:noProof/>
        </w:rPr>
        <w:drawing>
          <wp:inline distT="0" distB="0" distL="0" distR="0" wp14:anchorId="1D0BD21E" wp14:editId="7F0598E8">
            <wp:extent cx="4769892" cy="2834771"/>
            <wp:effectExtent l="0" t="0" r="0" b="381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7465" cy="2839271"/>
                    </a:xfrm>
                    <a:prstGeom prst="rect">
                      <a:avLst/>
                    </a:prstGeom>
                    <a:noFill/>
                    <a:ln>
                      <a:noFill/>
                    </a:ln>
                  </pic:spPr>
                </pic:pic>
              </a:graphicData>
            </a:graphic>
          </wp:inline>
        </w:drawing>
      </w:r>
    </w:p>
    <w:p w14:paraId="439B05CA" w14:textId="5EF49D60" w:rsidR="009B6B52" w:rsidRDefault="00C46BC7" w:rsidP="008467F8">
      <w:r w:rsidRPr="00C46BC7">
        <w:lastRenderedPageBreak/>
        <w:t>https://www.informatik-aktuell.de/entwicklung/methoden/api-gateways-eine-praktische-einfuehrung.html</w:t>
      </w:r>
    </w:p>
    <w:p w14:paraId="30E588D1" w14:textId="416911B8" w:rsidR="00CB02D0" w:rsidRDefault="00A81017" w:rsidP="008467F8">
      <w:r>
        <w:t xml:space="preserve">Der größte Nachteil beim Einsatz </w:t>
      </w:r>
      <w:r w:rsidR="00C14578">
        <w:t>eins Api-Gateways</w:t>
      </w:r>
      <w:r>
        <w:t xml:space="preserve"> ist, dass ein Ausfall das Gesamte System lahmgelegt </w:t>
      </w:r>
      <w:r w:rsidR="00CB02D0">
        <w:t>weil alle Clientanfragen das Gateway passieren müssen. Daher muss es mindestens die gleiche Verfügbarkeit aufweisen wie die Services dahinter.</w:t>
      </w:r>
    </w:p>
    <w:p w14:paraId="58A7BA9A" w14:textId="3622A1BF" w:rsidR="00C46BC7" w:rsidRPr="008467F8" w:rsidRDefault="00CB02D0" w:rsidP="008467F8">
      <w:r>
        <w:t xml:space="preserve">Lösungen für ein Api-Gateway bieten zum Beispiel Netflix Zuul, Spring-Cloud Api-Gateway, Ocelot und KrakenD. Weil sich der Austausch einer Gateway-Technologie als relativ unkompliziert gestaltet, bietet es sich an vorerst ein möglichst leicht zu implementierendes Gateway zu verwenden und auf eine Komplexere Lösung zu </w:t>
      </w:r>
      <w:r w:rsidR="00463FFD">
        <w:t>wechseln,</w:t>
      </w:r>
      <w:r>
        <w:t xml:space="preserve"> wenn alle Anforderung festgelegt wurden und </w:t>
      </w:r>
      <w:r w:rsidR="00C50FD7">
        <w:t>diese den Einsatz eines Gateways</w:t>
      </w:r>
      <w:r w:rsidR="002C436F">
        <w:t xml:space="preserve"> mit größerem Funktionsumfang</w:t>
      </w:r>
      <w:r w:rsidR="00C50FD7">
        <w:t xml:space="preserve"> erfordern.</w:t>
      </w:r>
    </w:p>
    <w:p w14:paraId="56747857" w14:textId="2B774F9F" w:rsidR="008467F8" w:rsidRDefault="008467F8" w:rsidP="006B3933">
      <w:pPr>
        <w:pStyle w:val="berschrift2"/>
      </w:pPr>
      <w:bookmarkStart w:id="24" w:name="_Toc84601749"/>
      <w:r>
        <w:t>Autorisierung und Authentifizierung</w:t>
      </w:r>
      <w:bookmarkEnd w:id="24"/>
    </w:p>
    <w:p w14:paraId="1B3655AA" w14:textId="77777777" w:rsidR="00C34F1F" w:rsidRPr="00C34F1F" w:rsidRDefault="00C34F1F" w:rsidP="00C34F1F"/>
    <w:p w14:paraId="03ADCEBD" w14:textId="3043C177" w:rsidR="00866B65" w:rsidRPr="002F5CE9" w:rsidRDefault="002F5CE9" w:rsidP="00866B65">
      <w:r w:rsidRPr="002F5CE9">
        <w:rPr>
          <w:b/>
          <w:bCs/>
        </w:rPr>
        <w:t>Autorisierung</w:t>
      </w:r>
      <w:r>
        <w:rPr>
          <w:b/>
          <w:bCs/>
        </w:rPr>
        <w:br/>
      </w:r>
      <w:r>
        <w:t xml:space="preserve">Autorisierung bedeutet für eine bestimmte Ressource oder Funktion Zugriff zu erhalten. </w:t>
      </w:r>
      <w:r w:rsidR="00540ECD">
        <w:t xml:space="preserve">Die Autorisierung kann unter anderem Rollenbasiert erfolgen. Bei einer Rollenbasierten Implementierung </w:t>
      </w:r>
      <w:r w:rsidR="00540ECD">
        <w:t xml:space="preserve">werden dem Benutzer Rollen zugewiesen wie zum Beispiel Dozent, Redakteur oder Administrator. Einem Service können ebenfalls Rollen als </w:t>
      </w:r>
      <w:r w:rsidR="00866B65">
        <w:t>Voraussetzungen</w:t>
      </w:r>
      <w:r w:rsidR="00540ECD">
        <w:t xml:space="preserve"> für </w:t>
      </w:r>
      <w:r w:rsidR="00866B65">
        <w:t>dessen Ausführung zugewiesen werden. Der Service kann vom Benutzer nur aufgerufen werden, wenn diesem die vom Service geforderten Rollen zugewiesen wurden.</w:t>
      </w:r>
      <w:r w:rsidR="00540ECD">
        <w:t xml:space="preserve">  </w:t>
      </w:r>
      <w:r w:rsidR="00866B65">
        <w:t xml:space="preserve">Ein Redakteur kann zum Beispiel dafür </w:t>
      </w:r>
      <w:r w:rsidR="00866B65">
        <w:t>autorisiert</w:t>
      </w:r>
      <w:r w:rsidR="00866B65">
        <w:t xml:space="preserve"> sein, bestimmte Textinhalte einer Anwendung zu ändern. </w:t>
      </w:r>
    </w:p>
    <w:p w14:paraId="641E5F41" w14:textId="3DE0E461" w:rsidR="00866B65" w:rsidRDefault="00866B65" w:rsidP="00540ECD"/>
    <w:p w14:paraId="313056DD" w14:textId="23513593" w:rsidR="008467F8" w:rsidRDefault="00866B65" w:rsidP="008467F8">
      <w:r w:rsidRPr="002F5CE9">
        <w:rPr>
          <w:b/>
          <w:bCs/>
        </w:rPr>
        <w:t>Authentifizierung</w:t>
      </w:r>
      <w:r>
        <w:t xml:space="preserve"> </w:t>
      </w:r>
      <w:r>
        <w:br/>
        <w:t xml:space="preserve">Authentifizierung beschreibt die Art und Weise, wie ein Benutzer oder ein System seine Identität nachweist. Dies ist nötig damit besondere Rechte zum Beispiel für Administratoren, vergeben werden können. Die Umsetzung von Authentifizierung kann unter anderem über die Abfrage von biometrischen Daten oder Passwörtern durchgeführt werden. </w:t>
      </w:r>
      <w:r w:rsidR="008467F8">
        <w:t>Laut Mattias te Wierik bedarf es bei einer Microsevice Architektur eine andere Herangehensweise zur Umsetzung der Autorisierung und Authentifizierung als wie bei einer Monolithischen Architektur. Bei Monolithen w</w:t>
      </w:r>
      <w:r w:rsidR="00144FFF">
        <w:t>e</w:t>
      </w:r>
      <w:r w:rsidR="008467F8">
        <w:t xml:space="preserve">rden häufig Sitzung </w:t>
      </w:r>
      <w:r w:rsidR="00E40A47">
        <w:t>eingesetzt,</w:t>
      </w:r>
      <w:r w:rsidR="00144FFF">
        <w:t xml:space="preserve"> welche im</w:t>
      </w:r>
      <w:r w:rsidR="008467F8">
        <w:t xml:space="preserve"> Arbeitsspeicher gespeichert</w:t>
      </w:r>
      <w:r w:rsidR="00144FFF">
        <w:t xml:space="preserve"> werden</w:t>
      </w:r>
      <w:r w:rsidR="008467F8">
        <w:t xml:space="preserve">. Unter Verteilten Anwendungen können Sitzungen nicht gemeinsam genutzt werden. Es ist auch nicht sinnvoll für jeden Service eine eigene Sitzung zu erstellen, weil sich der Benutzer dann zum Beispiel vor der Benutzung jedes Services Einloggen müsste, um eine Sitzung zu speichern. Der Einsatz eines </w:t>
      </w:r>
      <w:r w:rsidR="00144FFF">
        <w:t>Autorisierungss</w:t>
      </w:r>
      <w:r w:rsidR="008467F8">
        <w:t xml:space="preserve">ervers bietet unter Verwendung des OAuth2 Protokolls eine Lösung </w:t>
      </w:r>
      <w:r w:rsidR="00780476">
        <w:t>der Autentifizierung.</w:t>
      </w:r>
      <w:r w:rsidR="00540ECD">
        <w:t xml:space="preserve"> </w:t>
      </w:r>
    </w:p>
    <w:p w14:paraId="2681280A" w14:textId="77777777" w:rsidR="008467F8" w:rsidRPr="0055099C" w:rsidRDefault="008467F8" w:rsidP="008467F8">
      <w:pPr>
        <w:rPr>
          <w:b/>
          <w:bCs/>
        </w:rPr>
      </w:pPr>
      <w:r>
        <w:rPr>
          <w:b/>
          <w:bCs/>
        </w:rPr>
        <w:t>OAuth2</w:t>
      </w:r>
    </w:p>
    <w:p w14:paraId="43E9D39C" w14:textId="77777777" w:rsidR="008467F8" w:rsidRDefault="008467F8" w:rsidP="008467F8">
      <w:r>
        <w:t>Laut Mitchell Anicas definiert OAuth2 folgende Rollen:</w:t>
      </w:r>
    </w:p>
    <w:p w14:paraId="7C67E88D" w14:textId="77777777" w:rsidR="008467F8" w:rsidRDefault="008467F8" w:rsidP="008467F8">
      <w:pPr>
        <w:pStyle w:val="Listenabsatz"/>
        <w:numPr>
          <w:ilvl w:val="0"/>
          <w:numId w:val="12"/>
        </w:numPr>
      </w:pPr>
      <w:r>
        <w:t>Client – Die Anwendung, welche auf das Benutzerkonto zugreifen möchte</w:t>
      </w:r>
    </w:p>
    <w:p w14:paraId="3951641B" w14:textId="6F4AC1DF" w:rsidR="008467F8" w:rsidRDefault="008467F8" w:rsidP="008467F8">
      <w:pPr>
        <w:pStyle w:val="Listenabsatz"/>
        <w:numPr>
          <w:ilvl w:val="0"/>
          <w:numId w:val="12"/>
        </w:numPr>
      </w:pPr>
      <w:r>
        <w:t xml:space="preserve">Ressourcen Besitzer – </w:t>
      </w:r>
      <w:r w:rsidR="00D1041A">
        <w:t>Der Benutzer dem die Ressource gehört</w:t>
      </w:r>
    </w:p>
    <w:p w14:paraId="027A3575" w14:textId="227EF62A" w:rsidR="008467F8" w:rsidRDefault="008467F8" w:rsidP="008467F8">
      <w:pPr>
        <w:pStyle w:val="Listenabsatz"/>
        <w:numPr>
          <w:ilvl w:val="0"/>
          <w:numId w:val="12"/>
        </w:numPr>
      </w:pPr>
      <w:r>
        <w:t xml:space="preserve">Ressourcen Server – </w:t>
      </w:r>
      <w:r w:rsidR="00D1041A">
        <w:t>verwaltet</w:t>
      </w:r>
      <w:r>
        <w:t xml:space="preserve"> die geschützten </w:t>
      </w:r>
      <w:r w:rsidR="00D1041A">
        <w:t xml:space="preserve">Ressourcen und gewährt mit Hilfe ein </w:t>
      </w:r>
      <w:r w:rsidR="00780476">
        <w:t>Zugriff</w:t>
      </w:r>
      <w:r w:rsidR="00D1041A">
        <w:t>token</w:t>
      </w:r>
      <w:r w:rsidR="00780476">
        <w:t>s</w:t>
      </w:r>
      <w:r w:rsidR="00D1041A">
        <w:t xml:space="preserve"> den Zugriff</w:t>
      </w:r>
    </w:p>
    <w:p w14:paraId="25616E39" w14:textId="23ECFD8E" w:rsidR="008467F8" w:rsidRDefault="008467F8" w:rsidP="008467F8">
      <w:pPr>
        <w:pStyle w:val="Listenabsatz"/>
        <w:numPr>
          <w:ilvl w:val="0"/>
          <w:numId w:val="12"/>
        </w:numPr>
      </w:pPr>
      <w:r>
        <w:t>Autorisierungsserver</w:t>
      </w:r>
      <w:r w:rsidR="00144FFF">
        <w:t xml:space="preserve"> </w:t>
      </w:r>
      <w:r>
        <w:t xml:space="preserve">– stellt nach einer erfolgreichen Identitätsprüfung ein Zugriffstoken an </w:t>
      </w:r>
      <w:r w:rsidR="00780476">
        <w:t>den Client</w:t>
      </w:r>
      <w:r>
        <w:t xml:space="preserve"> aus</w:t>
      </w:r>
    </w:p>
    <w:p w14:paraId="25CE3456" w14:textId="0589A689" w:rsidR="008467F8" w:rsidRDefault="008467F8" w:rsidP="008467F8">
      <w:pPr>
        <w:pStyle w:val="Listenabsatz"/>
      </w:pPr>
    </w:p>
    <w:p w14:paraId="0CC696D0" w14:textId="285726E0" w:rsidR="00780476" w:rsidRDefault="00780476" w:rsidP="008467F8">
      <w:pPr>
        <w:pStyle w:val="Listenabsatz"/>
      </w:pPr>
    </w:p>
    <w:p w14:paraId="327B31B9" w14:textId="2281DDBA" w:rsidR="00780476" w:rsidRDefault="00780476" w:rsidP="008467F8">
      <w:pPr>
        <w:pStyle w:val="Listenabsatz"/>
      </w:pPr>
    </w:p>
    <w:p w14:paraId="6B240089" w14:textId="1CFA659C" w:rsidR="00780476" w:rsidRDefault="00780476" w:rsidP="00780476">
      <w:r>
        <w:t>Auf einer hohen Abstraktionsebene lässt sich der Ablauf von oAuth2 wie folgt beschreiben:</w:t>
      </w:r>
    </w:p>
    <w:p w14:paraId="0519ACC7" w14:textId="77777777" w:rsidR="00780476" w:rsidRDefault="00780476" w:rsidP="008467F8">
      <w:pPr>
        <w:pStyle w:val="Listenabsatz"/>
      </w:pPr>
    </w:p>
    <w:p w14:paraId="72BA977D" w14:textId="649351CA" w:rsidR="008467F8" w:rsidRDefault="008467F8" w:rsidP="008467F8">
      <w:pPr>
        <w:pStyle w:val="Listenabsatz"/>
        <w:numPr>
          <w:ilvl w:val="0"/>
          <w:numId w:val="14"/>
        </w:numPr>
      </w:pPr>
      <w:r>
        <w:t>Der Benutzer erhält von de</w:t>
      </w:r>
      <w:r w:rsidR="00780476">
        <w:t>m Client</w:t>
      </w:r>
      <w:r>
        <w:t xml:space="preserve"> eine Anfrage auf die Zugriffsberechtigung </w:t>
      </w:r>
      <w:r w:rsidR="00780476">
        <w:t>der entsprechenden</w:t>
      </w:r>
      <w:r>
        <w:t xml:space="preserve"> Dienstressourcen</w:t>
      </w:r>
    </w:p>
    <w:p w14:paraId="7B5284DA" w14:textId="470672BB" w:rsidR="008467F8" w:rsidRDefault="00780476" w:rsidP="008467F8">
      <w:pPr>
        <w:pStyle w:val="Listenabsatz"/>
        <w:numPr>
          <w:ilvl w:val="0"/>
          <w:numId w:val="14"/>
        </w:numPr>
      </w:pPr>
      <w:r>
        <w:t>Die Anfrage wird an den Autorisierungsserver weitergeleitet, welcher nach erfolgreicher Authentifizierung ein Zugriffstoken ausstellt</w:t>
      </w:r>
    </w:p>
    <w:p w14:paraId="357217DE" w14:textId="72C7E957" w:rsidR="008467F8" w:rsidRDefault="008467F8" w:rsidP="008467F8">
      <w:pPr>
        <w:pStyle w:val="Listenabsatz"/>
        <w:numPr>
          <w:ilvl w:val="0"/>
          <w:numId w:val="14"/>
        </w:numPr>
      </w:pPr>
      <w:r>
        <w:t>D</w:t>
      </w:r>
      <w:r w:rsidR="00780476">
        <w:t>er</w:t>
      </w:r>
      <w:r>
        <w:t xml:space="preserve"> </w:t>
      </w:r>
      <w:r w:rsidR="00780476">
        <w:t>Client</w:t>
      </w:r>
      <w:r>
        <w:t xml:space="preserve"> fordert die Ressource vom Ressourcenserver an. Die Authentifizierung erfolgt über das Zugriffstoken.</w:t>
      </w:r>
    </w:p>
    <w:p w14:paraId="750A7E34" w14:textId="6B0627B1" w:rsidR="008467F8" w:rsidRDefault="008467F8" w:rsidP="008467F8">
      <w:pPr>
        <w:pStyle w:val="Listenabsatz"/>
        <w:numPr>
          <w:ilvl w:val="0"/>
          <w:numId w:val="14"/>
        </w:numPr>
      </w:pPr>
      <w:r>
        <w:t>Bei der Gültigkeit des Tokens erhält die Anwendung vom Ressourcenserver die Ressource.</w:t>
      </w:r>
      <w:r w:rsidR="00994C73">
        <w:rPr>
          <w:rStyle w:val="Funotenzeichen"/>
        </w:rPr>
        <w:footnoteReference w:id="19"/>
      </w:r>
    </w:p>
    <w:p w14:paraId="05CFA66F" w14:textId="77777777" w:rsidR="00D1113D" w:rsidRDefault="00D1113D" w:rsidP="00E32B08">
      <w:pPr>
        <w:ind w:left="360"/>
        <w:rPr>
          <w:b/>
          <w:bCs/>
        </w:rPr>
      </w:pPr>
    </w:p>
    <w:p w14:paraId="78370191" w14:textId="5827B174" w:rsidR="00E32B08" w:rsidRDefault="00E32B08" w:rsidP="00E32B08">
      <w:pPr>
        <w:ind w:left="360"/>
        <w:rPr>
          <w:b/>
          <w:bCs/>
        </w:rPr>
      </w:pPr>
      <w:r w:rsidRPr="001F5DC9">
        <w:rPr>
          <w:b/>
          <w:bCs/>
        </w:rPr>
        <w:t>OpenId</w:t>
      </w:r>
      <w:r w:rsidR="001F5DC9">
        <w:rPr>
          <w:b/>
          <w:bCs/>
        </w:rPr>
        <w:t xml:space="preserve"> </w:t>
      </w:r>
      <w:r w:rsidRPr="001F5DC9">
        <w:rPr>
          <w:b/>
          <w:bCs/>
        </w:rPr>
        <w:t>Connect</w:t>
      </w:r>
      <w:r w:rsidR="00D81ABB">
        <w:rPr>
          <w:b/>
          <w:bCs/>
        </w:rPr>
        <w:t xml:space="preserve"> </w:t>
      </w:r>
    </w:p>
    <w:p w14:paraId="6A5A54F6" w14:textId="24ED5C88" w:rsidR="00540ECD" w:rsidRDefault="001F5DC9" w:rsidP="00540ECD">
      <w:pPr>
        <w:ind w:left="360"/>
      </w:pPr>
      <w:r w:rsidRPr="001F5DC9">
        <w:t xml:space="preserve">OpenId Connect </w:t>
      </w:r>
      <w:r>
        <w:t>baut auf dem OAuth 2.0 Framework auf. Es bietet gegenüber OAuth2 mit nur einer Anmeldung die Möglichkeit</w:t>
      </w:r>
      <w:r w:rsidR="00893251">
        <w:t>, die Anwendung über mehrere Anwendungen hinweg zu verwenden, was als Single Sign-On bezeichnet wird. Mit</w:t>
      </w:r>
      <w:r w:rsidR="00A3751E">
        <w:t xml:space="preserve"> </w:t>
      </w:r>
      <w:r w:rsidR="00893251">
        <w:t>signle Sign-On ist es möglich, sich von sozialen Netzwerkdiensten wie zum Beispiel Facebook,Twitter oder Xing</w:t>
      </w:r>
      <w:r w:rsidR="00E40A47">
        <w:t xml:space="preserve"> aus,</w:t>
      </w:r>
      <w:r w:rsidR="00144FFF">
        <w:t xml:space="preserve"> auf einer anderen A</w:t>
      </w:r>
      <w:r w:rsidR="00E40A47">
        <w:t>n</w:t>
      </w:r>
      <w:r w:rsidR="00144FFF">
        <w:t>w</w:t>
      </w:r>
      <w:r w:rsidR="00E40A47">
        <w:t>e</w:t>
      </w:r>
      <w:r w:rsidR="00144FFF">
        <w:t>ndung</w:t>
      </w:r>
      <w:r w:rsidR="00893251">
        <w:t xml:space="preserve"> anzumelden.</w:t>
      </w:r>
    </w:p>
    <w:p w14:paraId="6A83F726" w14:textId="77777777" w:rsidR="00540ECD" w:rsidRDefault="00540ECD" w:rsidP="00540ECD"/>
    <w:p w14:paraId="41038F45" w14:textId="77777777" w:rsidR="00540ECD" w:rsidRPr="001F5DC9" w:rsidRDefault="00540ECD" w:rsidP="00540ECD"/>
    <w:p w14:paraId="341CA967" w14:textId="13AAF201" w:rsidR="00B555DF" w:rsidRDefault="00973564" w:rsidP="00D1113D">
      <w:pPr>
        <w:pStyle w:val="Listenabsatz"/>
      </w:pPr>
      <w:hyperlink r:id="rId25" w:history="1">
        <w:r w:rsidR="00B555DF" w:rsidRPr="00C67DDC">
          <w:rPr>
            <w:rStyle w:val="Hyperlink"/>
          </w:rPr>
          <w:t>https://developer.okta.com/blog/2019/10/21/illustrated-guide-to-oauth-and-oidc</w:t>
        </w:r>
      </w:hyperlink>
    </w:p>
    <w:p w14:paraId="2D7AEB50" w14:textId="77777777" w:rsidR="00BD6FAD" w:rsidRDefault="00BD6FAD" w:rsidP="00B555DF"/>
    <w:p w14:paraId="2EF9E266" w14:textId="43DCCB01" w:rsidR="00235C90" w:rsidRDefault="00235C90" w:rsidP="00235C90">
      <w:pPr>
        <w:pStyle w:val="berschrift2"/>
      </w:pPr>
      <w:bookmarkStart w:id="25" w:name="_Toc84601750"/>
      <w:r>
        <w:t>Circuit Breaker Pattern</w:t>
      </w:r>
      <w:bookmarkEnd w:id="25"/>
    </w:p>
    <w:p w14:paraId="3EF361D6" w14:textId="77777777" w:rsidR="00D65ABB" w:rsidRDefault="00785F1A" w:rsidP="00B555DF">
      <w:r>
        <w:t xml:space="preserve">In einer Microservice-Architektur sind in der Regel mehrere Services voneinander abhängig. Fällt einer dieser Services aus, dann warten abhängige Microservices nach Anfragen an </w:t>
      </w:r>
      <w:r w:rsidR="009A2752">
        <w:t>diesen</w:t>
      </w:r>
      <w:r>
        <w:t xml:space="preserve"> Service auf dessen Antwort. Während der Wartezeit können weitere Anfragen </w:t>
      </w:r>
      <w:r w:rsidR="009A2752">
        <w:t xml:space="preserve">in das System eintreffen. Dieses Verhalten kann dazu führen, dass sich die Anfragen anstauen. Im schlimmsten </w:t>
      </w:r>
      <w:r w:rsidR="002A5CE9">
        <w:t>F</w:t>
      </w:r>
      <w:r w:rsidR="009A2752">
        <w:t xml:space="preserve">all kann dadurch das gesamte System lahmgelegt werden. Das Circuit Breaker Pattern dient zur Vermeidung einer solchen Problemstellung. </w:t>
      </w:r>
      <w:r w:rsidR="00667C71">
        <w:t xml:space="preserve">Die Funktionalität </w:t>
      </w:r>
      <w:r w:rsidR="006850FE">
        <w:t>kann,</w:t>
      </w:r>
      <w:r w:rsidR="00667C71">
        <w:t xml:space="preserve"> mit der einer Sicherung in einem elektrischen Stromkreis verglichen werden. Fließt in einem Stromkreis ein zu hoher elektrischer Strom dann unterbricht die Sicherung den Stromfluss bevor weitere Komponenten des Systems Schaden nehmen können. </w:t>
      </w:r>
    </w:p>
    <w:p w14:paraId="6055B8BA" w14:textId="7CD2D2F1" w:rsidR="007050EF" w:rsidRDefault="00667C71" w:rsidP="00B555DF">
      <w:r>
        <w:t xml:space="preserve">Bei dem </w:t>
      </w:r>
      <w:r w:rsidR="006850FE">
        <w:t>Circuit Breaker Pattern werden Anfragen mit einem Fehler beantwortet, wenn eine Instanz eine bestimmte Fehlerrate überschreitet.</w:t>
      </w:r>
      <w:r w:rsidR="00D34949">
        <w:t xml:space="preserve"> Der Circuit Breaker ist in diesem Fall offen. Der Ausgefallene Service soll dadurch die Möglichkeit erhalten, in einen fehlerfreien Zustand zurückzukehren. Tritt kein Fehler mehr auf</w:t>
      </w:r>
      <w:r w:rsidR="002A5CE9">
        <w:t>, dann</w:t>
      </w:r>
      <w:r w:rsidR="00D34949">
        <w:t xml:space="preserve"> werden alle Anfragen wieder weitergeleitet und der Service ist verfügbar. Der Circuit Breaker ist in diesem Fall geschlossen. </w:t>
      </w:r>
      <w:r w:rsidR="007050EF">
        <w:t>Eine</w:t>
      </w:r>
      <w:r w:rsidR="00834456">
        <w:t>n</w:t>
      </w:r>
      <w:r w:rsidR="007050EF">
        <w:t xml:space="preserve"> Übergang zwischen den Zuständen offen und geschlossen bietet der Zustand halb offen</w:t>
      </w:r>
      <w:r w:rsidR="009641F0">
        <w:t>,</w:t>
      </w:r>
      <w:r w:rsidR="007050EF">
        <w:t xml:space="preserve"> welcher nach einer gewissen Zeit im Zustand offen aktiviert wird. In </w:t>
      </w:r>
      <w:r w:rsidR="007050EF">
        <w:lastRenderedPageBreak/>
        <w:t xml:space="preserve">diesem Zustand werden Anfragen teilweise weitergeleitet. Nach erfolgreichen Anfragen wird der Circuit Breaker wieder geschlossen. Sollten bei Anfragen weiterhin Fehlerauftreten ändert sich der Zustand wieder auf offen. Dieser Prozess wiederholt sich in regelmäßigen </w:t>
      </w:r>
      <w:r w:rsidR="002A5CE9">
        <w:t>Abständen,</w:t>
      </w:r>
      <w:r w:rsidR="007050EF">
        <w:t xml:space="preserve"> bis Anfragen wieder erfolgreich weitergeleitet werden. Der Ablauf des Circuit Breaker Pattern wird mit Abbildung … dargestellt.</w:t>
      </w:r>
    </w:p>
    <w:p w14:paraId="261B2398" w14:textId="76ABF73D" w:rsidR="00235C90" w:rsidRDefault="007050EF" w:rsidP="00B555DF">
      <w:r>
        <w:rPr>
          <w:noProof/>
        </w:rPr>
        <w:drawing>
          <wp:inline distT="0" distB="0" distL="0" distR="0" wp14:anchorId="073A6FD1" wp14:editId="6402A9A2">
            <wp:extent cx="3182112" cy="31495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6629" cy="3183756"/>
                    </a:xfrm>
                    <a:prstGeom prst="rect">
                      <a:avLst/>
                    </a:prstGeom>
                    <a:noFill/>
                    <a:ln>
                      <a:noFill/>
                    </a:ln>
                  </pic:spPr>
                </pic:pic>
              </a:graphicData>
            </a:graphic>
          </wp:inline>
        </w:drawing>
      </w:r>
      <w:r w:rsidR="00D34949">
        <w:t xml:space="preserve"> </w:t>
      </w:r>
    </w:p>
    <w:p w14:paraId="757A4E64" w14:textId="41C6FC9D" w:rsidR="00785F1A" w:rsidRDefault="00785F1A" w:rsidP="00B555DF"/>
    <w:p w14:paraId="18D8E088" w14:textId="77777777" w:rsidR="00D43922" w:rsidRDefault="00D43922" w:rsidP="00B555DF"/>
    <w:p w14:paraId="077818C8" w14:textId="3C8502BD" w:rsidR="007050EF" w:rsidRDefault="007656BF" w:rsidP="007656BF">
      <w:pPr>
        <w:pStyle w:val="berschrift2"/>
      </w:pPr>
      <w:bookmarkStart w:id="26" w:name="_Toc84601751"/>
      <w:r>
        <w:t>Distributed Tracing</w:t>
      </w:r>
      <w:bookmarkEnd w:id="26"/>
    </w:p>
    <w:p w14:paraId="1829168A" w14:textId="77777777" w:rsidR="00316912" w:rsidRDefault="00401A3B" w:rsidP="00B555DF">
      <w:r>
        <w:t xml:space="preserve">In einer Microservice-Architektur können jederzeit neue Instanzen </w:t>
      </w:r>
      <w:r w:rsidR="00340E64">
        <w:t>eines Service</w:t>
      </w:r>
      <w:r>
        <w:t xml:space="preserve"> erstellt oder gelöscht werden. Dadurch lassen sich Logs </w:t>
      </w:r>
      <w:r w:rsidR="00F13A14">
        <w:t xml:space="preserve">nicht zuverlässig nachverfolgen. Anfragen eines Clients können über </w:t>
      </w:r>
      <w:r w:rsidR="00122E28">
        <w:t>eine Vielzahl von</w:t>
      </w:r>
      <w:r w:rsidR="00F13A14">
        <w:t xml:space="preserve"> Microservices hinweg ausgeführt werden. </w:t>
      </w:r>
      <w:r w:rsidR="0017145D">
        <w:t xml:space="preserve">Die Dauer für </w:t>
      </w:r>
      <w:r w:rsidR="00122E28">
        <w:t xml:space="preserve">die </w:t>
      </w:r>
      <w:r w:rsidR="0017145D">
        <w:t>ein</w:t>
      </w:r>
      <w:r w:rsidR="00122E28">
        <w:t>zelnen</w:t>
      </w:r>
      <w:r w:rsidR="0017145D">
        <w:t xml:space="preserve"> Aufruf</w:t>
      </w:r>
      <w:r w:rsidR="00122E28">
        <w:t>e unter den Services</w:t>
      </w:r>
      <w:r w:rsidR="0017145D">
        <w:t xml:space="preserve"> lässt sich nicht ohne weiteres feststellen.</w:t>
      </w:r>
      <w:r w:rsidR="00654431">
        <w:t xml:space="preserve"> </w:t>
      </w:r>
      <w:r w:rsidR="00105FB3">
        <w:t>Engpässe</w:t>
      </w:r>
      <w:r w:rsidR="00340E64">
        <w:t xml:space="preserve"> lassen sich </w:t>
      </w:r>
      <w:r w:rsidR="00105FB3">
        <w:t xml:space="preserve">dementsprechend </w:t>
      </w:r>
      <w:r w:rsidR="00340E64">
        <w:t xml:space="preserve">kaum nachvollziehen. </w:t>
      </w:r>
      <w:r w:rsidR="00654431">
        <w:t xml:space="preserve">Bei einer Entwicklung mit </w:t>
      </w:r>
      <w:r w:rsidR="00785257">
        <w:t>einzelnen</w:t>
      </w:r>
      <w:r w:rsidR="00654431">
        <w:t xml:space="preserve"> Entwicklerteams</w:t>
      </w:r>
      <w:r w:rsidR="00785257">
        <w:t xml:space="preserve"> pro Microservice kann es sich als aufwendig erweisen herauszufinden welches Entwicklerteam für einen Fehlerfall verantwortlich ist.</w:t>
      </w:r>
    </w:p>
    <w:p w14:paraId="709D7A1E" w14:textId="0E0C87E9" w:rsidR="00E532B9" w:rsidRDefault="00842DB0" w:rsidP="00B555DF">
      <w:r>
        <w:t>Distributed Tracing ist ein Verfahren welches zum Profilieren</w:t>
      </w:r>
      <w:r w:rsidR="005472F0">
        <w:t xml:space="preserve">, </w:t>
      </w:r>
      <w:r w:rsidR="00EA4CC6">
        <w:t>Überwachen</w:t>
      </w:r>
      <w:r w:rsidR="005472F0">
        <w:t xml:space="preserve"> und Debuggen</w:t>
      </w:r>
      <w:r w:rsidR="00EA4CC6">
        <w:t xml:space="preserve"> von </w:t>
      </w:r>
      <w:r w:rsidR="005472F0">
        <w:t>verteilten Anwendungen</w:t>
      </w:r>
      <w:r w:rsidR="00EA4CC6">
        <w:t xml:space="preserve"> eingesetzt wird.</w:t>
      </w:r>
      <w:r w:rsidR="00654431">
        <w:t xml:space="preserve"> </w:t>
      </w:r>
      <w:r w:rsidR="00EA4CC6">
        <w:t xml:space="preserve"> </w:t>
      </w:r>
      <w:r w:rsidR="00B52B72">
        <w:t xml:space="preserve">Funktionen, welche die App verlangsamen oder einen Ausfall verursachen können anhand </w:t>
      </w:r>
      <w:r w:rsidR="00785257">
        <w:t>dieses Verfahrens</w:t>
      </w:r>
      <w:r w:rsidR="00B52B72">
        <w:t xml:space="preserve"> ermittelt werden. </w:t>
      </w:r>
      <w:r w:rsidR="005472F0">
        <w:t xml:space="preserve">Weiterhin kann das </w:t>
      </w:r>
      <w:r w:rsidR="0027518D">
        <w:t>Distributet Tracing</w:t>
      </w:r>
      <w:r w:rsidR="005472F0">
        <w:t xml:space="preserve"> zum Optimie</w:t>
      </w:r>
      <w:r w:rsidR="00031C21">
        <w:t>ren von Code eingesetzt werden.</w:t>
      </w:r>
      <w:r w:rsidR="00D00084">
        <w:t xml:space="preserve"> </w:t>
      </w:r>
      <w:r w:rsidR="001D73E4">
        <w:t>Das Verfahren</w:t>
      </w:r>
      <w:r w:rsidR="004F61A5">
        <w:t xml:space="preserve"> nutzt ein Konzept, bei dem Daten zwischen den Aufrufen unter den Microservices mitgeliefert werden.</w:t>
      </w:r>
      <w:r w:rsidR="001D73E4">
        <w:t xml:space="preserve"> Diese werden als Span bezeichnet. </w:t>
      </w:r>
      <w:r w:rsidR="00F86AAB">
        <w:t>Ein Span wird mit einer eindeutigen ID versehen. Verschachtelte Aufrufe unter den Microservices erhalten zusätzlich eine Parent</w:t>
      </w:r>
      <w:r w:rsidR="0027518D">
        <w:t xml:space="preserve"> </w:t>
      </w:r>
      <w:r w:rsidR="00F86AAB">
        <w:t>Span ID, welche an die betreffenden Microservices übergeben wird. Zu Identifikation der übergeordneten Operationen generiert</w:t>
      </w:r>
      <w:r w:rsidR="007143D2">
        <w:t xml:space="preserve"> der erste Aufruf eine Root Trace ID</w:t>
      </w:r>
      <w:r w:rsidR="0070111C">
        <w:t>.</w:t>
      </w:r>
      <w:r w:rsidR="00E532B9">
        <w:t xml:space="preserve"> Der Fluss der Microservice Aufrufe wird also über Trace, Span und Parent Span ID beschrieben.</w:t>
      </w:r>
    </w:p>
    <w:p w14:paraId="28C4862A" w14:textId="147EBF1B" w:rsidR="00E532B9" w:rsidRDefault="00E532B9" w:rsidP="00B555DF">
      <w:r>
        <w:t>In einem Span werden folgende Informationen gespeichert:</w:t>
      </w:r>
    </w:p>
    <w:p w14:paraId="5D763816" w14:textId="610E755E" w:rsidR="00E532B9" w:rsidRDefault="00E532B9" w:rsidP="00E532B9">
      <w:pPr>
        <w:pStyle w:val="Listenabsatz"/>
        <w:numPr>
          <w:ilvl w:val="0"/>
          <w:numId w:val="23"/>
        </w:numPr>
      </w:pPr>
      <w:r>
        <w:lastRenderedPageBreak/>
        <w:t>Zeitstempel für den Abschluss eines Zwischenschrittes</w:t>
      </w:r>
    </w:p>
    <w:p w14:paraId="02B98479" w14:textId="563C45E8" w:rsidR="007F1E9F" w:rsidRDefault="007F1E9F" w:rsidP="007F1E9F">
      <w:pPr>
        <w:pStyle w:val="Listenabsatz"/>
        <w:numPr>
          <w:ilvl w:val="0"/>
          <w:numId w:val="23"/>
        </w:numPr>
      </w:pPr>
      <w:r>
        <w:t>Tags zur Klassifizierung per Schlüssel- / Wertpaar</w:t>
      </w:r>
    </w:p>
    <w:p w14:paraId="5E29AEFC" w14:textId="01A76F92" w:rsidR="00E532B9" w:rsidRDefault="00E532B9" w:rsidP="00E532B9">
      <w:pPr>
        <w:pStyle w:val="Listenabsatz"/>
        <w:numPr>
          <w:ilvl w:val="0"/>
          <w:numId w:val="23"/>
        </w:numPr>
      </w:pPr>
      <w:r>
        <w:t>Textbasierte Anmerkungen zum Beispiel über Fehlermeldungen oder Informationen über die Beeinflussung des Flusses</w:t>
      </w:r>
    </w:p>
    <w:p w14:paraId="19928195" w14:textId="05041A93" w:rsidR="000016A7" w:rsidRDefault="00B47E0B" w:rsidP="00B555DF">
      <w:r>
        <w:t>In einer Web-UI werden die zeitlichen Abläufe der Aufrufe dargestellt.</w:t>
      </w:r>
      <w:r w:rsidR="008E677A">
        <w:t xml:space="preserve"> Diese können dann anhand der Informationen</w:t>
      </w:r>
      <w:r w:rsidR="00E33294">
        <w:t xml:space="preserve"> wie zum Beispiel Begin und Dauer</w:t>
      </w:r>
      <w:r w:rsidR="008E677A">
        <w:t xml:space="preserve"> </w:t>
      </w:r>
      <w:r w:rsidR="00E33294">
        <w:t>der einzelnen Spans</w:t>
      </w:r>
      <w:r w:rsidR="008E677A">
        <w:t xml:space="preserve"> </w:t>
      </w:r>
      <w:r w:rsidR="00E33294">
        <w:t>ausgewertet</w:t>
      </w:r>
      <w:r w:rsidR="008E677A">
        <w:t xml:space="preserve"> werden.</w:t>
      </w:r>
      <w:r w:rsidR="00F86AAB">
        <w:t xml:space="preserve"> </w:t>
      </w:r>
      <w:r w:rsidR="00E33294">
        <w:t>Dadurch entsteht die</w:t>
      </w:r>
      <w:r w:rsidR="00654431">
        <w:t xml:space="preserve"> Möglichkeit, die Anwendung als Gesamtsystem zu überwachen.   </w:t>
      </w:r>
    </w:p>
    <w:p w14:paraId="097C26F7" w14:textId="547B18D3" w:rsidR="00C761D5" w:rsidRPr="00C761D5" w:rsidRDefault="00C761D5" w:rsidP="00B555DF">
      <w:pPr>
        <w:rPr>
          <w:b/>
          <w:bCs/>
        </w:rPr>
      </w:pPr>
      <w:r>
        <w:rPr>
          <w:b/>
          <w:bCs/>
        </w:rPr>
        <w:t>Open Tracing API</w:t>
      </w:r>
    </w:p>
    <w:p w14:paraId="38043C0D" w14:textId="77777777" w:rsidR="000016A7" w:rsidRPr="00B555DF" w:rsidRDefault="000016A7" w:rsidP="00B555DF"/>
    <w:p w14:paraId="3A0CFFFC" w14:textId="43EB69F5" w:rsidR="008467F8" w:rsidRDefault="008467F8" w:rsidP="006B3933">
      <w:pPr>
        <w:pStyle w:val="berschrift2"/>
      </w:pPr>
      <w:bookmarkStart w:id="27" w:name="_Toc84601752"/>
      <w:r>
        <w:t>User Interface</w:t>
      </w:r>
      <w:bookmarkEnd w:id="27"/>
    </w:p>
    <w:p w14:paraId="1FC549FB" w14:textId="77777777" w:rsidR="008467F8" w:rsidRPr="00942D3B" w:rsidRDefault="008467F8" w:rsidP="008467F8"/>
    <w:p w14:paraId="6EB3D715" w14:textId="77777777" w:rsidR="008467F8" w:rsidRDefault="008467F8" w:rsidP="00020799">
      <w:pPr>
        <w:pStyle w:val="berschrift3"/>
      </w:pPr>
      <w:bookmarkStart w:id="28" w:name="_Toc84601753"/>
      <w:r>
        <w:t>Frontend Monolith</w:t>
      </w:r>
      <w:bookmarkEnd w:id="28"/>
    </w:p>
    <w:p w14:paraId="65EE8971" w14:textId="7C2271AF" w:rsidR="002A5523" w:rsidRDefault="008467F8" w:rsidP="008467F8">
      <w:r>
        <w:t>Laut Eberhard Wolff sollte der Einsatz eines Frontend Monolithen bei einer Microservice Architektur stets hinterfragt werden</w:t>
      </w:r>
      <w:r w:rsidR="00B71F62">
        <w:t>, weil das Userinterface bei vielen fachlichen Änderungen verschiedener Microservices angepasst werden muss. Dadurch kann ein Frontend Monolith zu einem änderungsschwerpunkt werden.</w:t>
      </w:r>
      <w:r>
        <w:t xml:space="preserve"> Es kann jedoch </w:t>
      </w:r>
      <w:r w:rsidR="00EA5474">
        <w:t>Gründe</w:t>
      </w:r>
      <w:r>
        <w:t xml:space="preserve"> geben, die für eine Umsetzung eines Monolithen im Frontend sprechen. Unter folgenden Voraussetzungen ist ein Monolithisches Frontend die richtige Wahl:</w:t>
      </w:r>
    </w:p>
    <w:p w14:paraId="166E26D5" w14:textId="0D0E86E5" w:rsidR="002A5523" w:rsidRDefault="002A5523" w:rsidP="002A5523">
      <w:pPr>
        <w:pStyle w:val="Listenabsatz"/>
        <w:numPr>
          <w:ilvl w:val="0"/>
          <w:numId w:val="25"/>
        </w:numPr>
      </w:pPr>
      <w:r>
        <w:t>Single Page Apps</w:t>
      </w:r>
    </w:p>
    <w:p w14:paraId="0159C614" w14:textId="2BBAEB19" w:rsidR="002A5523" w:rsidRDefault="002A5523" w:rsidP="002A5523">
      <w:pPr>
        <w:pStyle w:val="Listenabsatz"/>
      </w:pPr>
      <w:r>
        <w:t>Diese Anwendungen bieten die Möglichkeit für eine Modularisierung. Laut Eberhard Wolff führen sie allerdings mit der Zeit zu einem Monolithischen Frontend.</w:t>
      </w:r>
    </w:p>
    <w:p w14:paraId="3CD9EF61" w14:textId="0A823646" w:rsidR="002A5523" w:rsidRDefault="002A5523" w:rsidP="002A5523">
      <w:pPr>
        <w:pStyle w:val="Listenabsatz"/>
        <w:numPr>
          <w:ilvl w:val="0"/>
          <w:numId w:val="25"/>
        </w:numPr>
      </w:pPr>
      <w:r>
        <w:t>Native mobile Anwendungen</w:t>
      </w:r>
    </w:p>
    <w:p w14:paraId="4068DA12" w14:textId="27A401CF" w:rsidR="002A5523" w:rsidRDefault="002A5523" w:rsidP="002A5523">
      <w:pPr>
        <w:pStyle w:val="Listenabsatz"/>
      </w:pPr>
      <w:r>
        <w:t>Diese Anwendungen können nur als Ganzes deployt werden.</w:t>
      </w:r>
    </w:p>
    <w:p w14:paraId="59E62496" w14:textId="12131C31" w:rsidR="002A5523" w:rsidRDefault="002A5523" w:rsidP="002A5523">
      <w:pPr>
        <w:pStyle w:val="Listenabsatz"/>
        <w:numPr>
          <w:ilvl w:val="0"/>
          <w:numId w:val="25"/>
        </w:numPr>
      </w:pPr>
      <w:r>
        <w:t>Frontend Entwicklerteams</w:t>
      </w:r>
    </w:p>
    <w:p w14:paraId="680AB110" w14:textId="77777777" w:rsidR="00F22875" w:rsidRDefault="002A5523" w:rsidP="00F22875">
      <w:pPr>
        <w:pStyle w:val="Listenabsatz"/>
      </w:pPr>
      <w:r>
        <w:t>Beim Einsatz eines Teams welches speziell für die Frontendentwicklung spezialisiert ist bietet sich die Umsetzung eines Monolithen an. Dadurch kann das Team in gewohnter Arbeitsumgebung agieren.</w:t>
      </w:r>
      <w:r>
        <w:rPr>
          <w:rStyle w:val="Funotenzeichen"/>
        </w:rPr>
        <w:footnoteReference w:id="20"/>
      </w:r>
      <w:r>
        <w:t xml:space="preserve"> </w:t>
      </w:r>
    </w:p>
    <w:p w14:paraId="6B1EC95E" w14:textId="4EAE333A" w:rsidR="002A5523" w:rsidRDefault="002A5523" w:rsidP="00F22875">
      <w:r>
        <w:t>Abbildung .. zeigt eine Microservice Architektur mit einem Monolithischen Frontend.</w:t>
      </w:r>
    </w:p>
    <w:p w14:paraId="022D3F00" w14:textId="77777777" w:rsidR="002A5523" w:rsidRDefault="002A5523" w:rsidP="002A5523">
      <w:pPr>
        <w:pStyle w:val="Listenabsatz"/>
      </w:pPr>
    </w:p>
    <w:p w14:paraId="6F8225E2" w14:textId="7A42EB75" w:rsidR="008467F8" w:rsidRDefault="008467F8" w:rsidP="008467F8">
      <w:r>
        <w:rPr>
          <w:noProof/>
        </w:rPr>
        <w:drawing>
          <wp:inline distT="0" distB="0" distL="0" distR="0" wp14:anchorId="737623E9" wp14:editId="164C932A">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6EF4500D" w14:textId="5B8C8986" w:rsidR="008467F8" w:rsidRDefault="008467F8" w:rsidP="006B3933">
      <w:pPr>
        <w:pStyle w:val="berschrift3"/>
      </w:pPr>
      <w:bookmarkStart w:id="29" w:name="_Toc84601754"/>
      <w:r>
        <w:lastRenderedPageBreak/>
        <w:t>Modularisiertes Frontend</w:t>
      </w:r>
      <w:bookmarkEnd w:id="29"/>
    </w:p>
    <w:p w14:paraId="56C495B6" w14:textId="3B562FBB" w:rsidR="00B701C3" w:rsidRDefault="00020799" w:rsidP="00020799">
      <w:r>
        <w:t>Bei einem modularisierten Frontend erhält jeder Microservice sein eigenes Frontend.</w:t>
      </w:r>
      <w:r w:rsidR="00B71F62">
        <w:t xml:space="preserve"> Dadurch wird zu einer entkoppelten Entwicklung beigetragen, wenn die Microservices fachlich unabhängig gehalten werden.</w:t>
      </w:r>
      <w:r w:rsidR="00B701C3">
        <w:t xml:space="preserve"> Weiterhin entstehen bei Modularisierte Frontends keine Einschränkungen bei Technologie Entscheidungen. Ein Modularisiertes Frontend droht nicht zu einem Änderungsschwerpunkt zu werden.</w:t>
      </w:r>
    </w:p>
    <w:p w14:paraId="3984B0BF" w14:textId="1449290A" w:rsidR="00020799" w:rsidRPr="00020799" w:rsidRDefault="007E0049" w:rsidP="00020799">
      <w:r>
        <w:t>Die getrennt deployten Frontends müssen integriert werden damit aus ihnen ein Gesamtsystem entsteht. Diese Integration wird durch eine Verlinkung unter den einzelnen Systemen umgesetzt. Eine weitere Möglichkeit bieten Redirects, welche die Frontendintegration mit einer Datenübertragung Kombinieren. Ein Beispiel für einen Redirect wäre zum Beispiel eine Umleitung bei einem Onlineeinkauf zu</w:t>
      </w:r>
      <w:r w:rsidR="00B701C3">
        <w:t xml:space="preserve"> einem Online</w:t>
      </w:r>
      <w:r>
        <w:t>zahlungsdienstleister</w:t>
      </w:r>
      <w:r w:rsidR="00B701C3">
        <w:t>. Der Kunde loggt sich ein beim Dienstleister, tätigt die Zahlung und wird anschließend wieder zum Onlineshop zurückgeleitet.</w:t>
      </w:r>
      <w:r w:rsidR="000D6DA5">
        <w:t xml:space="preserve"> </w:t>
      </w:r>
    </w:p>
    <w:p w14:paraId="48EB7185" w14:textId="38C7203B" w:rsidR="006B3933" w:rsidRDefault="008467F8" w:rsidP="00CE26C3">
      <w:r>
        <w:rPr>
          <w:noProof/>
        </w:rPr>
        <w:drawing>
          <wp:inline distT="0" distB="0" distL="0" distR="0" wp14:anchorId="12B66CEE" wp14:editId="7B7DA28D">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34547D72" w14:textId="5EA72191" w:rsidR="009B6B52" w:rsidRDefault="000D6DA5" w:rsidP="00CE26C3">
      <w:r>
        <w:t>Microservice Praxisbuch seite 98-103</w:t>
      </w:r>
    </w:p>
    <w:p w14:paraId="1D6E5AA1" w14:textId="1D208021" w:rsidR="008467F8" w:rsidRDefault="00D117D0" w:rsidP="006B3933">
      <w:pPr>
        <w:pStyle w:val="berschrift2"/>
      </w:pPr>
      <w:bookmarkStart w:id="30" w:name="_Toc84601755"/>
      <w:r>
        <w:t>Container</w:t>
      </w:r>
      <w:r w:rsidR="00246A89">
        <w:t xml:space="preserve"> / Deployment</w:t>
      </w:r>
      <w:bookmarkEnd w:id="30"/>
    </w:p>
    <w:p w14:paraId="02E03C8C" w14:textId="7C3CD894" w:rsidR="005567CE" w:rsidRDefault="005567CE" w:rsidP="005567CE"/>
    <w:p w14:paraId="454D98B5" w14:textId="51092F2A" w:rsidR="005567CE" w:rsidRDefault="005567CE" w:rsidP="005567CE">
      <w:pPr>
        <w:rPr>
          <w:b/>
          <w:bCs/>
        </w:rPr>
      </w:pPr>
      <w:r>
        <w:rPr>
          <w:b/>
          <w:bCs/>
        </w:rPr>
        <w:t>Deployment</w:t>
      </w:r>
    </w:p>
    <w:p w14:paraId="08FBE9DF" w14:textId="3C42EC37" w:rsidR="003B41B4" w:rsidRDefault="005567CE" w:rsidP="005567CE">
      <w:r>
        <w:t xml:space="preserve">Die Bereitstellung und Verteilung von Software wird als Deployment bezeichnet. </w:t>
      </w:r>
      <w:r w:rsidR="001E108A">
        <w:t xml:space="preserve">Dazu werden die Software </w:t>
      </w:r>
      <w:r w:rsidR="003B41B4">
        <w:t>Bestandteile</w:t>
      </w:r>
      <w:r w:rsidR="001E108A">
        <w:t xml:space="preserve"> in Paket </w:t>
      </w:r>
      <w:r w:rsidR="00D61DDE">
        <w:t>aufgeteilt. Die Pakete stellen eine Dateisammlung dar, welche durch die Anwendung automatisch Konfiguriert und installiert werden. Zur Erstellung und Bereitstellung der Pakete ist eine Paketierungssoftware erforderlich.</w:t>
      </w:r>
      <w:r w:rsidR="00FE0EFD">
        <w:t xml:space="preserve"> Die Bereitstellung und Verteilung der Pakete über das Netzwerk wird von einem Paketierungsserver übernommen. </w:t>
      </w:r>
      <w:r w:rsidR="00D61DDE">
        <w:t xml:space="preserve"> Zur Speicherung der Konfigurationsdaten bedarf es weiterhin einer Konfigurations-</w:t>
      </w:r>
      <w:r w:rsidR="003B41B4">
        <w:t>D</w:t>
      </w:r>
      <w:r w:rsidR="00D61DDE">
        <w:t>atenbank.</w:t>
      </w:r>
      <w:r w:rsidR="00FE0EFD">
        <w:t xml:space="preserve"> Ein Konfigurationsserver stellt Dienste und Infrastruktur bereit mit denen die Konfigurationsdaten für Computer und Server zugänglich werden. Damit die Konfiguration gepflegt werden kann kommt eine Konfigurationssoftware zum Einsatz welche das Speichern von Paket-, Rechner- und Programmverzeichnissen ermöglicht.</w:t>
      </w:r>
      <w:r w:rsidR="00D61DDE">
        <w:t xml:space="preserve"> </w:t>
      </w:r>
      <w:r>
        <w:t>Deployment erfolgt</w:t>
      </w:r>
      <w:r w:rsidR="001E108A">
        <w:t xml:space="preserve"> manuell oder </w:t>
      </w:r>
      <w:r>
        <w:t>automatisch</w:t>
      </w:r>
      <w:r w:rsidR="001E108A">
        <w:t xml:space="preserve">. Ein manuelles Deployment bietet sich für kleinere Anwendungsbereiche an und kann von einem Administrator oder einem geschulten Mitarbeiter durchgeführt werden. Bei größeren Organisationen und Anwendungsbereichen bietet sich eine automatische </w:t>
      </w:r>
      <w:r w:rsidR="00FE0EFD">
        <w:t>Bereitstellung</w:t>
      </w:r>
      <w:r w:rsidR="001E108A">
        <w:t xml:space="preserve"> und Verteilung über Deployment-Skripte an.</w:t>
      </w:r>
      <w:r w:rsidR="00473E66">
        <w:t xml:space="preserve"> </w:t>
      </w:r>
    </w:p>
    <w:p w14:paraId="686350E5" w14:textId="615169B7" w:rsidR="005567CE" w:rsidRDefault="00473E66" w:rsidP="005567CE">
      <w:r>
        <w:t>Deployment umfasst in der Regel folgende Teilschritte</w:t>
      </w:r>
      <w:r w:rsidR="003B41B4">
        <w:t>:</w:t>
      </w:r>
    </w:p>
    <w:p w14:paraId="09F80D0B" w14:textId="6EBD81F3" w:rsidR="00473E66" w:rsidRDefault="00473E66" w:rsidP="00473E66">
      <w:pPr>
        <w:pStyle w:val="Listenabsatz"/>
        <w:numPr>
          <w:ilvl w:val="0"/>
          <w:numId w:val="29"/>
        </w:numPr>
      </w:pPr>
      <w:r>
        <w:lastRenderedPageBreak/>
        <w:t>Orchestrierung</w:t>
      </w:r>
      <w:r>
        <w:br/>
        <w:t>Die Software wird ausgewählt und Zusammengestellt (entsprechend des Bedarfs in Abhängigkeit der zu nutzenden Endgeräte).</w:t>
      </w:r>
    </w:p>
    <w:p w14:paraId="772F2CF4" w14:textId="12B00E7D" w:rsidR="00473E66" w:rsidRDefault="00473E66" w:rsidP="00473E66">
      <w:pPr>
        <w:pStyle w:val="Listenabsatz"/>
        <w:numPr>
          <w:ilvl w:val="0"/>
          <w:numId w:val="29"/>
        </w:numPr>
      </w:pPr>
      <w:r>
        <w:t>Download der Software</w:t>
      </w:r>
    </w:p>
    <w:p w14:paraId="07289E84" w14:textId="0A919BB6" w:rsidR="00473E66" w:rsidRDefault="00473E66" w:rsidP="00473E66">
      <w:pPr>
        <w:pStyle w:val="Listenabsatz"/>
        <w:numPr>
          <w:ilvl w:val="0"/>
          <w:numId w:val="29"/>
        </w:numPr>
      </w:pPr>
      <w:r>
        <w:t xml:space="preserve">Paketierung </w:t>
      </w:r>
      <w:r w:rsidR="003B41B4">
        <w:br/>
        <w:t>Die zu installierende Software wird mitsamt den zugehörigen Anweisungen und Konfigurationen zusammengestellt</w:t>
      </w:r>
    </w:p>
    <w:p w14:paraId="3B9302B9" w14:textId="410BD5B7" w:rsidR="003B41B4" w:rsidRDefault="003B41B4" w:rsidP="00473E66">
      <w:pPr>
        <w:pStyle w:val="Listenabsatz"/>
        <w:numPr>
          <w:ilvl w:val="0"/>
          <w:numId w:val="29"/>
        </w:numPr>
      </w:pPr>
      <w:r>
        <w:t>Testphase</w:t>
      </w:r>
      <w:r>
        <w:br/>
        <w:t>Die Pakete werden einem ausführlichen Anwendungstest unterzogen</w:t>
      </w:r>
    </w:p>
    <w:p w14:paraId="7E12A033" w14:textId="6F9B40CC" w:rsidR="003B41B4" w:rsidRDefault="003B41B4" w:rsidP="00473E66">
      <w:pPr>
        <w:pStyle w:val="Listenabsatz"/>
        <w:numPr>
          <w:ilvl w:val="0"/>
          <w:numId w:val="29"/>
        </w:numPr>
      </w:pPr>
      <w:r>
        <w:t>Verteilung auf die Endgeräte (zum Beispiel PC oder Server) der Anwender</w:t>
      </w:r>
    </w:p>
    <w:p w14:paraId="58F7AF5D" w14:textId="5D85286E" w:rsidR="003B41B4" w:rsidRPr="005567CE" w:rsidRDefault="003B41B4" w:rsidP="00473E66">
      <w:pPr>
        <w:pStyle w:val="Listenabsatz"/>
        <w:numPr>
          <w:ilvl w:val="0"/>
          <w:numId w:val="29"/>
        </w:numPr>
      </w:pPr>
      <w:r>
        <w:t>Installation der Pakete auf den Endgeräten</w:t>
      </w:r>
    </w:p>
    <w:p w14:paraId="6D960E4F" w14:textId="6A3B8210" w:rsidR="005567CE" w:rsidRDefault="00EF0929" w:rsidP="005567CE">
      <w:r w:rsidRPr="00EF0929">
        <w:t>https://www.dev-insider.de/was-ist-deployment-a-1025926/</w:t>
      </w:r>
    </w:p>
    <w:p w14:paraId="37BB5BCC" w14:textId="1B5745F0" w:rsidR="005567CE" w:rsidRPr="005567CE" w:rsidRDefault="005567CE" w:rsidP="005567CE">
      <w:pPr>
        <w:rPr>
          <w:b/>
          <w:bCs/>
        </w:rPr>
      </w:pPr>
      <w:r w:rsidRPr="005567CE">
        <w:rPr>
          <w:b/>
          <w:bCs/>
        </w:rPr>
        <w:t>Container</w:t>
      </w:r>
    </w:p>
    <w:p w14:paraId="057B30C8" w14:textId="5F86EDC6" w:rsidR="00517031" w:rsidRDefault="00517031" w:rsidP="00517031">
      <w:r>
        <w:t xml:space="preserve">Damit die Vorteile von Microservices ausgenutzt werden können, müssen diese laut Eberhard Wolff mindestens getrennte Prozesse sein. </w:t>
      </w:r>
      <w:r w:rsidR="00DC5189">
        <w:t xml:space="preserve">Es </w:t>
      </w:r>
      <w:r>
        <w:t xml:space="preserve">soll vermieden werden, dass ein Absturz eines Microservices zum Absturz weiterer Microservices führt. Das System soll dadurch robust bleiben. Für die Gewährleistung der Skalierbarkeit eines Systems ist diese Trennung allerdings nicht ausreichend. Laufen mehrere Prozesse auf einen Server dann steht nur eine begrenzte Menge an Hardwarekapazität zur Verfügung. Kompatibilitätsprobleme mehrerer Bibliotheken auf nur einem Betriebssystem führen zu weiteren Hindernissen. </w:t>
      </w:r>
    </w:p>
    <w:p w14:paraId="2AE3D06B" w14:textId="3D98698B" w:rsidR="008467F8" w:rsidRDefault="00517031" w:rsidP="008467F8">
      <w:r>
        <w:br/>
        <w:t>Eine Möglichkeit zur Lösung dieser Probleme bieten Virtuelle Maschinen.</w:t>
      </w:r>
      <w:r w:rsidR="00DC5189">
        <w:t xml:space="preserve"> Diese ermöglichen es auf einem Rechner mehrere Betriebssysteme</w:t>
      </w:r>
      <w:r w:rsidR="00D008BD">
        <w:t xml:space="preserve"> wie zum Beispiel Windows und Linux zur gleichen Zeit</w:t>
      </w:r>
      <w:r w:rsidR="00DC5189">
        <w:t xml:space="preserve"> laufen zu lassen. </w:t>
      </w:r>
      <w:r>
        <w:t>Die Aufteilung der Microservices auf Virtuellen Maschinen beanspruchen allerdings viel Speicher,</w:t>
      </w:r>
      <w:r w:rsidR="00D008BD">
        <w:t xml:space="preserve"> </w:t>
      </w:r>
      <w:r>
        <w:t xml:space="preserve">weil </w:t>
      </w:r>
      <w:r w:rsidR="00D008BD">
        <w:t>dementsprechend</w:t>
      </w:r>
      <w:r>
        <w:t xml:space="preserve"> jeder Microservice</w:t>
      </w:r>
      <w:r w:rsidR="00D008BD">
        <w:t xml:space="preserve"> die Instanz eines Betriebssystems besitzt. </w:t>
      </w:r>
      <w:r>
        <w:t>Eine effizientere Lösung bietet der Einsatz von Containern.</w:t>
      </w:r>
      <w:r w:rsidR="00D008BD">
        <w:t xml:space="preserve"> Diese</w:t>
      </w:r>
      <w:r>
        <w:t xml:space="preserve"> bieten einen universellen Paketierungsansatz, bei dem alle Anwendungsabhängigkeiten in einem Container gebündelt werden. Container </w:t>
      </w:r>
      <w:r w:rsidR="00D008BD">
        <w:t>bringen</w:t>
      </w:r>
      <w:r>
        <w:t xml:space="preserve"> gegenüber Virtuellen Maschinen mehrere Vorteile</w:t>
      </w:r>
      <w:r w:rsidR="00D008BD">
        <w:t xml:space="preserve"> mit sich</w:t>
      </w:r>
      <w:r>
        <w:t>. Beim Einsatz von Containern wird kein ganzes Betriebssystem installiert</w:t>
      </w:r>
      <w:r w:rsidR="005945D0">
        <w:t xml:space="preserve">, sondern nur alle zum ausführen notwendigen Pakete einer Anwendung </w:t>
      </w:r>
      <w:r w:rsidR="00D008BD">
        <w:t>Dadurch bleibt ein Microservice so leichtgewichtig wie ein Prozess.</w:t>
      </w:r>
      <w:r w:rsidR="00D008BD">
        <w:rPr>
          <w:rStyle w:val="Funotenzeichen"/>
        </w:rPr>
        <w:footnoteReference w:id="21"/>
      </w:r>
      <w:r w:rsidR="005945D0">
        <w:t xml:space="preserve"> </w:t>
      </w:r>
      <w:r w:rsidR="002767C7">
        <w:t xml:space="preserve"> </w:t>
      </w:r>
      <w:r w:rsidR="005945D0">
        <w:t>Dementsprechend wird die Erzeugung des Overheads</w:t>
      </w:r>
      <w:r w:rsidR="002767C7">
        <w:t xml:space="preserve"> vermieden welcher zum Beispiel </w:t>
      </w:r>
      <w:r w:rsidR="005945D0">
        <w:t xml:space="preserve">beim Ausführen von Softwarekomponenten wie Webserver, Programmiersprachen </w:t>
      </w:r>
      <w:r w:rsidR="002767C7">
        <w:t>oder</w:t>
      </w:r>
      <w:r w:rsidR="005945D0">
        <w:t xml:space="preserve"> Datenbanken</w:t>
      </w:r>
      <w:r w:rsidR="002767C7">
        <w:t xml:space="preserve"> bei einer Virtuellen Machine</w:t>
      </w:r>
      <w:r w:rsidR="005945D0">
        <w:t xml:space="preserve"> </w:t>
      </w:r>
      <w:r w:rsidR="002767C7">
        <w:t>entsteht</w:t>
      </w:r>
      <w:r w:rsidR="005945D0">
        <w:t>. Darüber hinaus lässt sich ein Conteiner auch deutlich schneller starten als eine Virtuelle Machine</w:t>
      </w:r>
      <w:r w:rsidR="002767C7">
        <w:t>,</w:t>
      </w:r>
      <w:r w:rsidR="005945D0">
        <w:t xml:space="preserve"> </w:t>
      </w:r>
      <w:r w:rsidR="002767C7">
        <w:t>bei der das</w:t>
      </w:r>
      <w:r w:rsidR="005945D0">
        <w:t xml:space="preserve"> Kompletten Betriebssystem</w:t>
      </w:r>
      <w:r w:rsidR="002767C7">
        <w:t xml:space="preserve"> hochgefahren werden muss</w:t>
      </w:r>
      <w:r w:rsidR="005945D0">
        <w:t>.</w:t>
      </w:r>
      <w:r w:rsidR="00D008BD">
        <w:t xml:space="preserve"> </w:t>
      </w:r>
      <w:r>
        <w:t>Dadurch lassen sich Container schneller aufsetzen als Virtuelle Maschinen und Entwicklern werden neue Möglichkeiten im Deployment geboten.</w:t>
      </w:r>
      <w:r>
        <w:rPr>
          <w:rStyle w:val="Funotenzeichen"/>
        </w:rPr>
        <w:footnoteReference w:id="22"/>
      </w:r>
      <w:r w:rsidR="000F4B7C">
        <w:t xml:space="preserve"> Container können</w:t>
      </w:r>
      <w:r w:rsidR="002767C7">
        <w:t xml:space="preserve"> zum Beispiel</w:t>
      </w:r>
      <w:r w:rsidR="000F4B7C">
        <w:t xml:space="preserve"> im System</w:t>
      </w:r>
      <w:r w:rsidR="002767C7">
        <w:t xml:space="preserve"> </w:t>
      </w:r>
      <w:r w:rsidR="000F4B7C">
        <w:t xml:space="preserve">für einen Lastenausgleich sorgen, indem diese je nach Systemlast Instanzen eines Services zu- oder abschalten. Dieser Vorgang lässt sich </w:t>
      </w:r>
      <w:r w:rsidR="002767C7">
        <w:t>automatisieren,</w:t>
      </w:r>
      <w:r w:rsidR="000F4B7C">
        <w:t xml:space="preserve"> wodurch der IT-Betrieb </w:t>
      </w:r>
      <w:r w:rsidR="005945D0">
        <w:t>auf lange Sicht entlastet wird.</w:t>
      </w:r>
    </w:p>
    <w:p w14:paraId="290CC0F0" w14:textId="51C72F68" w:rsidR="006B3933" w:rsidRDefault="007D5086" w:rsidP="00B81405">
      <w:pPr>
        <w:spacing w:line="259" w:lineRule="auto"/>
      </w:pPr>
      <w:r w:rsidRPr="007D5086">
        <w:t>https://www.innoq.com/de/articles/2015/11/docker-perfekte-verpackung-fuer-micro-services/</w:t>
      </w:r>
    </w:p>
    <w:p w14:paraId="29060B80" w14:textId="4E9E46BE" w:rsidR="0058003D" w:rsidRDefault="00B81405" w:rsidP="00B81405">
      <w:pPr>
        <w:spacing w:line="259" w:lineRule="auto"/>
      </w:pPr>
      <w:r>
        <w:lastRenderedPageBreak/>
        <w:br w:type="page"/>
      </w:r>
    </w:p>
    <w:p w14:paraId="1E45A9F3" w14:textId="4BA7D9DF" w:rsidR="00F311ED" w:rsidRDefault="000B640B" w:rsidP="00F33EB8">
      <w:pPr>
        <w:pStyle w:val="berschrift1"/>
      </w:pPr>
      <w:bookmarkStart w:id="31" w:name="_Toc84601756"/>
      <w:r>
        <w:lastRenderedPageBreak/>
        <w:t>Architektur</w:t>
      </w:r>
      <w:r w:rsidR="00B43D17">
        <w:t>entwurf</w:t>
      </w:r>
      <w:bookmarkEnd w:id="31"/>
    </w:p>
    <w:p w14:paraId="015E2073" w14:textId="77777777" w:rsidR="00F33EB8" w:rsidRPr="00F33EB8" w:rsidRDefault="00F33EB8" w:rsidP="00F33EB8"/>
    <w:p w14:paraId="3ABD0634" w14:textId="56902E48" w:rsidR="00F33EB8" w:rsidRDefault="00F33EB8" w:rsidP="00F33EB8">
      <w:pPr>
        <w:pStyle w:val="berschrift2"/>
      </w:pPr>
      <w:bookmarkStart w:id="32" w:name="_Toc84601757"/>
      <w:r>
        <w:t>Lösungsstrategie</w:t>
      </w:r>
      <w:bookmarkEnd w:id="32"/>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77777777" w:rsidR="00CE4291" w:rsidRDefault="00F33EB8" w:rsidP="00F33EB8">
      <w:r>
        <w:t xml:space="preserve">Die Anwendung IT-Kom-Verwaltung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Microservice-Architektur welche aus einzelnen möglichst unabhängigen System besteht </w:t>
      </w:r>
      <w:r w:rsidR="008E6E9D">
        <w:t>umgesetzt</w:t>
      </w:r>
      <w:r w:rsidR="004062B0">
        <w:t xml:space="preserve">. Neue Features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0C60C3D9" w:rsidR="00B607F2" w:rsidRDefault="00C22452" w:rsidP="00F33EB8">
      <w:r>
        <w:t>Die Einzelnen Microservices werden nach den Richtlinien von self-contained-systems Entwurfen. Dadurch soll es möglich sein bei Ausfällen eines Services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CE4291">
        <w:t xml:space="preserve"> Weiterhin könnte zum Beispiel die Möglichkeit </w:t>
      </w:r>
      <w:r w:rsidR="00B607F2">
        <w:t>zum Versenden</w:t>
      </w:r>
      <w:r w:rsidR="00CE4291">
        <w:t xml:space="preserve"> des Newsletters gerade nicht zur Verfügung stehen weil, der Entsprechende Microservice aufgrund von Wartungsarbeiten</w:t>
      </w:r>
      <w:r w:rsidR="00B607F2">
        <w:t xml:space="preserve"> im Frontend,</w:t>
      </w:r>
      <w:r w:rsidR="00CE4291">
        <w:t xml:space="preserve"> neu gestartet wird. In diesem Fall wäre der Rest des Systems noch immer voll funktionsfähig.</w:t>
      </w:r>
    </w:p>
    <w:p w14:paraId="13E39A03" w14:textId="7DB6C5CA" w:rsidR="000B1ECD" w:rsidRDefault="00C22452" w:rsidP="00F33EB8">
      <w:r>
        <w:t xml:space="preserve">Zum deployen der Microservices kommt eine Containerengine zum Einsatz. </w:t>
      </w:r>
      <w:r w:rsidR="00475A38">
        <w:t>D</w:t>
      </w:r>
      <w:r>
        <w:t>adurch</w:t>
      </w:r>
      <w:r w:rsidR="00475A38">
        <w:t xml:space="preserve"> </w:t>
      </w:r>
      <w:r>
        <w:t xml:space="preserve">können </w:t>
      </w:r>
      <w:r w:rsidR="00475A38">
        <w:t xml:space="preserve">die Microservices relativ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6CB357F2" w14:textId="1F97CB31" w:rsidR="00256F0C" w:rsidRDefault="00325174" w:rsidP="00F33EB8">
      <w:r>
        <w:t>Das Frontend steht als reine Webapp zur Verfügung. Die Entwicklung einer Nativen App (welche speziell für mobile Geräte umgesetzt wird) ist</w:t>
      </w:r>
      <w:r w:rsidR="00F45DB2">
        <w:t xml:space="preserve"> für einen Prototypen</w:t>
      </w:r>
      <w:r>
        <w:t xml:space="preserve"> nicht erforderlich.</w:t>
      </w:r>
      <w:r w:rsidR="00F45DB2">
        <w:t xml:space="preserve"> In einer späteren Erweiterung könnte</w:t>
      </w:r>
      <w:r w:rsidR="009F22F0">
        <w:t xml:space="preserve"> eine</w:t>
      </w:r>
      <w:r w:rsidR="00F45DB2">
        <w:t xml:space="preserve"> native App entwickelt werden. </w:t>
      </w:r>
      <w:r w:rsidR="000B1ECD">
        <w:t>Damit die Bedienbarkeit der Benutzeroberfläche für die Zugehörigen Services optimiert werden kann, wird das Frontend Modular entwickelt. Das bedeutet jeder Microservice wird zusammen mit einem eigenen Frontend deployt.</w:t>
      </w:r>
      <w:r w:rsidR="00B55E33">
        <w:t xml:space="preserve"> Dadurch wird auch die Wartbarkeit auf Dauer verbessert, weil es kaum Abhängigkeiten unter den Einzelnen Frontends gibt.</w:t>
      </w:r>
      <w:r w:rsidR="00595C43">
        <w:t xml:space="preserve"> </w:t>
      </w:r>
      <w:r w:rsidR="00C66A21">
        <w:t>Dadurch können die Microservices nach den Standarts von self contained systems entwickelt werden.</w:t>
      </w:r>
      <w:r w:rsidR="0065798D">
        <w:t xml:space="preserve"> Für das Frontend wird eine Serverseitige Template-Engine eigesetzt. </w:t>
      </w:r>
      <w:r w:rsidR="00D145EF">
        <w:t xml:space="preserve">Es wird unterschieden zwischen Serverseitigen- und Clientseitigen Rendern. Serverseitiges Rendern bietet den Vorteil das die Seite </w:t>
      </w:r>
      <w:r w:rsidR="00B607F2">
        <w:t>beim ersten Laden</w:t>
      </w:r>
      <w:r w:rsidR="00D145EF">
        <w:t xml:space="preserve"> schneller zur Verfügung steht.</w:t>
      </w:r>
      <w:r w:rsidR="00256F0C">
        <w:t xml:space="preserve"> </w:t>
      </w:r>
    </w:p>
    <w:p w14:paraId="490D590C" w14:textId="4A2FDA4B" w:rsidR="00D145EF" w:rsidRDefault="00D10D2C" w:rsidP="00F33EB8">
      <w:r>
        <w:lastRenderedPageBreak/>
        <w:t>Bei Clientseiteigen-rendern entstehen Nachteile bezüglich der</w:t>
      </w:r>
      <w:r w:rsidR="00D145EF">
        <w:t xml:space="preserve"> Suchmachinenopimierung.</w:t>
      </w:r>
      <w:r>
        <w:t xml:space="preserve"> Suchmachinen können</w:t>
      </w:r>
      <w:r w:rsidR="008A1EB9">
        <w:t xml:space="preserve"> ohne weiteres keine Inhalte erkennen welche über javascript dynamisch generiert werden. Daher wird ohne entsprechenden Konfigurationsaufwand eine Clientseitiges gerenderte Webseite von einer Suchmachine schlechter gerankt als eine serverseitig gerenderte. Damit möglichst viele Interessenten der Messe die Besucherwebseite über eine Suchmachine finden können ist ein serverseitiges-rendering zu bevorzugen. </w:t>
      </w:r>
      <w:r w:rsidR="00256F0C">
        <w:t xml:space="preserve">Serverseitiges Rendern ist ein ausgefeiltes Konzept und daher relativ leicht umzusetzen. Der hohe Konfigurationsaufwand beim Einsatz einer serverseitigen Single-Page-Application wird vermieden. Serverseitiges Rendern hat den Nachteil, das es bei weiteren Seitenaufrufen jedes mal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Viele Seitenaufrufe wie zum Beispiel bei einem Bestellprozess eines Onlineshops sind nicht notwendig. Daher wird das Rendering des Frontends Serverseitig umgesetzt.</w:t>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026A0F5A"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Stylekonventionen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entschieden weil</w:t>
      </w:r>
      <w:r w:rsidR="0065798D">
        <w:t xml:space="preserve"> auch</w:t>
      </w:r>
      <w:r w:rsidR="00595C43">
        <w:t xml:space="preserve"> dadurch im System eine Art Flaschenhals entsteht was der Idee von Microservices wiederspricht.</w:t>
      </w:r>
      <w:r w:rsidR="0065798D">
        <w:t xml:space="preserve"> </w:t>
      </w:r>
    </w:p>
    <w:p w14:paraId="7DDF3E21" w14:textId="5FDF4047" w:rsidR="00A536A4" w:rsidRDefault="00A536A4" w:rsidP="00F33EB8">
      <w:r>
        <w:rPr>
          <w:b/>
          <w:bCs/>
        </w:rPr>
        <w:t>Backend</w:t>
      </w:r>
    </w:p>
    <w:p w14:paraId="598E20AE" w14:textId="2FEF7B60" w:rsidR="00A536A4" w:rsidRPr="00A536A4" w:rsidRDefault="00A536A4" w:rsidP="00F33EB8">
      <w:r>
        <w:t>Die Einzelnen Backend Komponenten werden in Kapitel 5.3 aufgelistet. Diese Kommunizieren untereinander per HTTP über REST. Die Einzelnen Microsevices werden als Container deployt. ……….</w:t>
      </w:r>
      <w:r w:rsidR="00BF623B">
        <w:t xml:space="preserve"> 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xml:space="preserve">. Abhängigkeiten unter der Logik zwischen den Mikroservices wird vermieden. </w:t>
      </w:r>
      <w:r w:rsidR="00A763C4">
        <w:t>Dadurch können die Microservices als self contained systems entwickelt werden. Die Datenbank wird unter anderem anhand der der UseCases</w:t>
      </w:r>
      <w:r w:rsidR="00DA7748">
        <w:t xml:space="preserve"> und</w:t>
      </w:r>
      <w:r w:rsidR="00A763C4">
        <w:t xml:space="preserve"> technischen </w:t>
      </w:r>
      <w:r w:rsidR="00DA7748">
        <w:t>Gegebenheiten</w:t>
      </w:r>
      <w:r w:rsidR="00A763C4">
        <w:t xml:space="preserve"> für jeden Microservice individuell gewählt. </w:t>
      </w:r>
      <w:r w:rsidR="00017584">
        <w:t>Es können im System zum Beispiel Relationale und nicht-Relationale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21F1C152" w14:textId="77777777" w:rsidR="00F33EB8" w:rsidRPr="00F33EB8" w:rsidRDefault="00F33EB8" w:rsidP="00F33EB8"/>
    <w:p w14:paraId="6780539F" w14:textId="6CD0E61D" w:rsidR="0058003D" w:rsidRDefault="00F74E3A" w:rsidP="00F74E3A">
      <w:pPr>
        <w:pStyle w:val="berschrift2"/>
      </w:pPr>
      <w:bookmarkStart w:id="33" w:name="_Toc84601758"/>
      <w:r>
        <w:lastRenderedPageBreak/>
        <w:t>Systemkontext</w:t>
      </w:r>
      <w:r w:rsidR="00FD1BF4">
        <w:t xml:space="preserve"> (Ebene 0)</w:t>
      </w:r>
      <w:bookmarkEnd w:id="33"/>
    </w:p>
    <w:p w14:paraId="0BBF742D" w14:textId="46BD287B" w:rsidR="00FA6670" w:rsidRDefault="00FA6670" w:rsidP="00FA6670">
      <w:r>
        <w:t>Im folgenden Abschnitt wird das Umfeld des Systems beschrieben. Die Nutzer des Systems werden beschrieben, sowie die die Fremdsysteme welche mit dem System interagieren.</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65DF570E" w:rsidR="00D47514" w:rsidRDefault="00337A68" w:rsidP="00D47514">
      <w:pPr>
        <w:pStyle w:val="Listenabsatz"/>
      </w:pPr>
      <w:r>
        <w:t>Zu den FHE-Mitarbeitern zählen Sekretariat</w:t>
      </w:r>
      <w:r w:rsidR="00D47514">
        <w:t>-</w:t>
      </w:r>
      <w:r>
        <w:t>Mitarbeiter und Dozenten.</w:t>
      </w:r>
      <w:r w:rsidR="00D47514">
        <w:t xml:space="preserve"> Diese verwalten die Messedaten und die teilnehmenden Firmen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02FB09D5" w:rsidR="00D47514" w:rsidRDefault="00D47514" w:rsidP="00D47514">
      <w:pPr>
        <w:pStyle w:val="Listenabsatz"/>
      </w:pPr>
      <w:r>
        <w:t>Zu den Besuchern gehören Personen, die sich auf der Öffentlichen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7C3F020D" w:rsidR="001B25CA" w:rsidRDefault="001B25CA" w:rsidP="001B25CA">
      <w:pPr>
        <w:pStyle w:val="Listenabsatz"/>
      </w:pPr>
      <w:r>
        <w:t>Der Newsletter für die Messe wird über den Mailserver der Fachhochschule Erfurt versendet per E-Mail. Das System sendet die Newsletter per Broadcast an alle Firmen, die den Newsletter abonniert haben.</w:t>
      </w:r>
    </w:p>
    <w:p w14:paraId="24591652" w14:textId="10BAE589" w:rsidR="00D47514" w:rsidRDefault="00D47514" w:rsidP="00D47514">
      <w:pPr>
        <w:pStyle w:val="Listenabsatz"/>
      </w:pPr>
    </w:p>
    <w:p w14:paraId="6D04784E" w14:textId="47AE8835" w:rsidR="00D47514" w:rsidRPr="00FA6670" w:rsidRDefault="00D47514" w:rsidP="00D47514">
      <w:pPr>
        <w:pStyle w:val="Listenabsatz"/>
      </w:pPr>
      <w:r>
        <w:t>Der Systemkontext wird auf Abbildung .. dargestellt.</w:t>
      </w:r>
    </w:p>
    <w:p w14:paraId="155874C0" w14:textId="4783FBD7" w:rsidR="00B71DCA" w:rsidRPr="00CD132F" w:rsidRDefault="00830245" w:rsidP="00CD132F">
      <w:r>
        <w:rPr>
          <w:noProof/>
        </w:rPr>
        <w:lastRenderedPageBreak/>
        <w:drawing>
          <wp:inline distT="0" distB="0" distL="0" distR="0" wp14:anchorId="17F8D14B" wp14:editId="7CEDA922">
            <wp:extent cx="5039995" cy="3400425"/>
            <wp:effectExtent l="0" t="0" r="825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400425"/>
                    </a:xfrm>
                    <a:prstGeom prst="rect">
                      <a:avLst/>
                    </a:prstGeom>
                    <a:noFill/>
                    <a:ln>
                      <a:noFill/>
                    </a:ln>
                  </pic:spPr>
                </pic:pic>
              </a:graphicData>
            </a:graphic>
          </wp:inline>
        </w:drawing>
      </w:r>
    </w:p>
    <w:p w14:paraId="1CE4B00B" w14:textId="5BCC13EC" w:rsidR="00CC7F27" w:rsidRDefault="00CC7F27" w:rsidP="00CC7F27">
      <w:pPr>
        <w:pStyle w:val="berschrift2"/>
      </w:pPr>
      <w:bookmarkStart w:id="34" w:name="_Toc84601759"/>
      <w:r>
        <w:t xml:space="preserve">Bausteinsicht </w:t>
      </w:r>
      <w:r w:rsidR="00FD1BF4">
        <w:t>(</w:t>
      </w:r>
      <w:r>
        <w:t>Ebene</w:t>
      </w:r>
      <w:r w:rsidR="00FD1BF4">
        <w:t xml:space="preserve"> </w:t>
      </w:r>
      <w:r>
        <w:t>1</w:t>
      </w:r>
      <w:r w:rsidR="00FD1BF4">
        <w:t>)</w:t>
      </w:r>
      <w:bookmarkEnd w:id="34"/>
    </w:p>
    <w:p w14:paraId="491A9FDB" w14:textId="0383C6EA" w:rsidR="00A3172F" w:rsidRDefault="00A3172F" w:rsidP="00A3172F">
      <w:pPr>
        <w:rPr>
          <w:b/>
          <w:bCs/>
        </w:rPr>
      </w:pPr>
      <w:r>
        <w:rPr>
          <w:b/>
          <w:bCs/>
        </w:rPr>
        <w:t>Domain Driven Design</w:t>
      </w:r>
    </w:p>
    <w:p w14:paraId="7172B51A" w14:textId="538515E5"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Bounded Contexts (siehe Kapitel 4.1, Abbildung ..) bestimmt.</w:t>
      </w:r>
      <w:r w:rsidR="003763DF">
        <w:t xml:space="preserve"> Die Einzelnen Module werden als Container deployt.</w:t>
      </w:r>
      <w:r w:rsidR="00475A38">
        <w:t xml:space="preserve"> </w:t>
      </w:r>
      <w:r>
        <w:t xml:space="preserve">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1B4001FC"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Der</w:t>
      </w:r>
      <w:r w:rsidR="0077627B">
        <w:t xml:space="preserve"> integrierte</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96662C1" w:rsidR="0077627B" w:rsidRDefault="006C42A7" w:rsidP="0077627B">
      <w:pPr>
        <w:pStyle w:val="Listenabsatz"/>
      </w:pPr>
      <w:r>
        <w:t>Wird von jedem Microservice implementiert. Dieser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007B7EA" w:rsidR="003646A2" w:rsidRDefault="007744A0" w:rsidP="00A94B57">
      <w:pPr>
        <w:pStyle w:val="Listenabsatz"/>
      </w:pPr>
      <w:r>
        <w:t xml:space="preserve">Enthält Methoden Datenstrukturen </w:t>
      </w:r>
      <w:r w:rsidR="008553FE">
        <w:t xml:space="preserve">und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0EBC1129" w:rsidR="0077627B" w:rsidRDefault="0077627B" w:rsidP="0077627B">
      <w:pPr>
        <w:pStyle w:val="Listenabsatz"/>
      </w:pPr>
      <w:r>
        <w:t xml:space="preserve">Enthält Methoden Datenstrukturen </w:t>
      </w:r>
      <w:r w:rsidR="008553FE">
        <w:t xml:space="preserve">und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r>
        <w:rPr>
          <w:b/>
          <w:bCs/>
        </w:rPr>
        <w:t>Newsletter</w:t>
      </w:r>
      <w:r w:rsidRPr="00A361D1">
        <w:rPr>
          <w:b/>
          <w:bCs/>
        </w:rPr>
        <w:t>service</w:t>
      </w:r>
    </w:p>
    <w:p w14:paraId="02A74914" w14:textId="3BCD6E7D" w:rsidR="0077627B" w:rsidRDefault="0077627B" w:rsidP="0077627B">
      <w:pPr>
        <w:pStyle w:val="Listenabsatz"/>
      </w:pPr>
      <w:r>
        <w:t>Enthält Methoden Datenstrukturen</w:t>
      </w:r>
      <w:r w:rsidR="008553FE">
        <w:t xml:space="preserve"> und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74EEBC4C" w:rsidR="0077627B" w:rsidRDefault="0077627B" w:rsidP="0077627B">
      <w:pPr>
        <w:pStyle w:val="Listenabsatz"/>
      </w:pPr>
      <w:r>
        <w:t>Enthält Methoden</w:t>
      </w:r>
      <w:r w:rsidR="008553FE">
        <w:t xml:space="preserve">, </w:t>
      </w:r>
      <w:r>
        <w:t>Datenstrukturen</w:t>
      </w:r>
      <w:r w:rsidR="008553FE">
        <w:t xml:space="preserve"> und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2E5D4549" w14:textId="1196EC7D" w:rsidR="0077627B" w:rsidRPr="00A361D1" w:rsidRDefault="0077627B" w:rsidP="0077627B">
      <w:pPr>
        <w:pStyle w:val="Listenabsatz"/>
      </w:pPr>
      <w:r>
        <w:t xml:space="preserve">Enthält Methoden zum Aufrufen der Daten von den Microservices Messestammdatenservice, Firmenservice und Vortragservice. </w:t>
      </w:r>
    </w:p>
    <w:p w14:paraId="5A6A2163" w14:textId="77777777" w:rsidR="0077627B" w:rsidRPr="00A361D1" w:rsidRDefault="0077627B" w:rsidP="00A361D1">
      <w:pPr>
        <w:pStyle w:val="Listenabsatz"/>
      </w:pPr>
    </w:p>
    <w:p w14:paraId="698864F6" w14:textId="5B1ACADA" w:rsidR="00F311ED" w:rsidRDefault="00B5436B" w:rsidP="00F311ED">
      <w:r>
        <w:rPr>
          <w:noProof/>
        </w:rPr>
        <w:drawing>
          <wp:inline distT="0" distB="0" distL="0" distR="0" wp14:anchorId="309BE2ED" wp14:editId="7520D337">
            <wp:extent cx="5039995" cy="3922395"/>
            <wp:effectExtent l="0" t="0" r="8255"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3922395"/>
                    </a:xfrm>
                    <a:prstGeom prst="rect">
                      <a:avLst/>
                    </a:prstGeom>
                    <a:noFill/>
                    <a:ln>
                      <a:noFill/>
                    </a:ln>
                  </pic:spPr>
                </pic:pic>
              </a:graphicData>
            </a:graphic>
          </wp:inline>
        </w:drawing>
      </w:r>
    </w:p>
    <w:p w14:paraId="5E344E6C" w14:textId="5D2760FF" w:rsidR="00BE21EE" w:rsidRDefault="00BE21EE" w:rsidP="00FE29C1">
      <w:r>
        <w:t>ADMINISTRATION!!!</w:t>
      </w:r>
    </w:p>
    <w:p w14:paraId="5C153C4F" w14:textId="0A7C189C" w:rsidR="00F311ED" w:rsidRDefault="00973564" w:rsidP="00FE29C1">
      <w:hyperlink r:id="rId31" w:history="1">
        <w:r w:rsidR="00BE21EE" w:rsidRPr="00790809">
          <w:rPr>
            <w:rStyle w:val="Hyperlink"/>
          </w:rPr>
          <w:t>https://www.graylog.org</w:t>
        </w:r>
      </w:hyperlink>
    </w:p>
    <w:p w14:paraId="2B153ED5" w14:textId="66FFCB6E" w:rsidR="006201FD" w:rsidRDefault="006201FD" w:rsidP="00FE29C1"/>
    <w:p w14:paraId="7E2C2894" w14:textId="16DF1C0E" w:rsidR="006201FD" w:rsidRDefault="00973564" w:rsidP="00FE29C1">
      <w:hyperlink r:id="rId32" w:history="1">
        <w:r w:rsidR="001806AC" w:rsidRPr="004E7724">
          <w:rPr>
            <w:rStyle w:val="Hyperlink"/>
          </w:rPr>
          <w:t>https://www.jaegertracing.io</w:t>
        </w:r>
      </w:hyperlink>
    </w:p>
    <w:p w14:paraId="06C2BBEF" w14:textId="397D7357" w:rsidR="001806AC" w:rsidRDefault="001806AC" w:rsidP="00FE29C1"/>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35" w:name="_Toc84601760"/>
      <w:r>
        <w:lastRenderedPageBreak/>
        <w:t xml:space="preserve">Bausteinsicht </w:t>
      </w:r>
      <w:r w:rsidR="00004827">
        <w:t>(</w:t>
      </w:r>
      <w:r>
        <w:t>Ebene2</w:t>
      </w:r>
      <w:r w:rsidR="00004827">
        <w:t>)</w:t>
      </w:r>
      <w:bookmarkEnd w:id="35"/>
    </w:p>
    <w:p w14:paraId="0211426D" w14:textId="6003F5C9" w:rsidR="00004827" w:rsidRDefault="00004827" w:rsidP="00004827">
      <w:r>
        <w:t>Im folgenden Abschnitt werden die Module der Microservices Messestammdatenservice, Firmenservice, Newsletterservice, Vortragservice, und Besucherservice vorgestellt</w:t>
      </w:r>
      <w:r w:rsidR="00731037">
        <w:t>. Diese enthalten folgende Module:</w:t>
      </w:r>
    </w:p>
    <w:p w14:paraId="5ECA6CF8" w14:textId="20C589D0" w:rsidR="00CB7E46" w:rsidRPr="00691372" w:rsidRDefault="00CB7E46" w:rsidP="00691372">
      <w:pPr>
        <w:pStyle w:val="Listenabsatz"/>
        <w:numPr>
          <w:ilvl w:val="0"/>
          <w:numId w:val="27"/>
        </w:numPr>
        <w:rPr>
          <w:b/>
          <w:bCs/>
        </w:rPr>
      </w:pPr>
      <w:r w:rsidRPr="00CB7E46">
        <w:rPr>
          <w:b/>
          <w:bCs/>
        </w:rPr>
        <w:t>Controller</w:t>
      </w:r>
      <w:r>
        <w:rPr>
          <w:b/>
          <w:bCs/>
        </w:rPr>
        <w:br/>
      </w:r>
      <w:r>
        <w:t>Stellt eine Rest-API bereit</w:t>
      </w:r>
      <w:r w:rsidR="00691372">
        <w:t>. Dabei werden Anfragen von der Benutzeroberfläche entgegengenommen und verarbeitet. Zusätzlich kommunizieren die Microservices untereinander über die API.</w:t>
      </w:r>
      <w:r w:rsidR="006A2A7E">
        <w:t xml:space="preserve"> </w:t>
      </w:r>
    </w:p>
    <w:p w14:paraId="1FF1B96F" w14:textId="6E5C6AA4" w:rsidR="00731037" w:rsidRPr="00691372" w:rsidRDefault="00677872" w:rsidP="00731037">
      <w:pPr>
        <w:pStyle w:val="Listenabsatz"/>
        <w:numPr>
          <w:ilvl w:val="0"/>
          <w:numId w:val="27"/>
        </w:numPr>
        <w:rPr>
          <w:b/>
          <w:bCs/>
        </w:rPr>
      </w:pPr>
      <w:r>
        <w:rPr>
          <w:b/>
          <w:bCs/>
        </w:rPr>
        <w:t>Resources</w:t>
      </w:r>
      <w:r w:rsidR="00731037">
        <w:rPr>
          <w:b/>
          <w:bCs/>
        </w:rPr>
        <w:br/>
      </w:r>
      <w:r w:rsidR="00731037">
        <w:t>Hier lagern die Frontendelemente wie zum Beispiel HTML-, CSS- und Javascriptdateien</w:t>
      </w:r>
      <w:r>
        <w:t xml:space="preserve">. Zusätzlich beinhaltet das Modul die Konfigurationsdateien </w:t>
      </w:r>
      <w:r w:rsidR="00691372">
        <w:t>in denen</w:t>
      </w:r>
      <w:r>
        <w:t xml:space="preserve"> unter anderem </w:t>
      </w:r>
      <w:r w:rsidR="00691372">
        <w:t>der</w:t>
      </w:r>
      <w:r>
        <w:t xml:space="preserve"> Application</w:t>
      </w:r>
      <w:r w:rsidR="00691372">
        <w:t>sname</w:t>
      </w:r>
      <w:r>
        <w:t xml:space="preserve"> und Server-Port definiert werden</w:t>
      </w:r>
      <w:r w:rsidR="007556CD">
        <w:t>. Diese dienen zum Beispiel für die Umsetzung der Service Discovery</w:t>
      </w:r>
      <w:r>
        <w:t xml:space="preserve">. </w:t>
      </w:r>
    </w:p>
    <w:p w14:paraId="5576B634" w14:textId="76A4A0E8" w:rsidR="00691372" w:rsidRDefault="00691372" w:rsidP="00731037">
      <w:pPr>
        <w:pStyle w:val="Listenabsatz"/>
        <w:numPr>
          <w:ilvl w:val="0"/>
          <w:numId w:val="27"/>
        </w:numPr>
        <w:rPr>
          <w:b/>
          <w:bCs/>
        </w:rPr>
      </w:pPr>
      <w:r>
        <w:rPr>
          <w:b/>
          <w:bCs/>
        </w:rPr>
        <w:t>Model</w:t>
      </w:r>
    </w:p>
    <w:p w14:paraId="24BDD07B" w14:textId="7F721D75" w:rsidR="00691372" w:rsidRDefault="00691372" w:rsidP="00691372">
      <w:pPr>
        <w:pStyle w:val="Listenabsatz"/>
      </w:pPr>
      <w:r>
        <w:t>Enthält die jeweiligen Datenmodelle eines Microservices</w:t>
      </w:r>
      <w:r w:rsidR="000334D7">
        <w:t>. Ein Beispiel dafür ist die Klasse CompanyData im Firmenverwaltungsservice welche zum Erstellen, Lesen und Bearbeiten von Firmendaten verwendet wird.</w:t>
      </w:r>
    </w:p>
    <w:p w14:paraId="57E0FF0C" w14:textId="410C68F2" w:rsidR="000334D7" w:rsidRDefault="000334D7" w:rsidP="000334D7">
      <w:pPr>
        <w:pStyle w:val="Listenabsatz"/>
        <w:numPr>
          <w:ilvl w:val="0"/>
          <w:numId w:val="27"/>
        </w:numPr>
        <w:rPr>
          <w:b/>
          <w:bCs/>
        </w:rPr>
      </w:pPr>
      <w:r w:rsidRPr="000334D7">
        <w:rPr>
          <w:b/>
          <w:bCs/>
        </w:rPr>
        <w:t>Repository</w:t>
      </w:r>
    </w:p>
    <w:p w14:paraId="1422E827" w14:textId="6EA5BD56" w:rsidR="000334D7" w:rsidRDefault="000334D7" w:rsidP="000334D7">
      <w:pPr>
        <w:pStyle w:val="Listenabsatz"/>
      </w:pPr>
      <w:r>
        <w:t>Setzt die Datenbankzugriffe um</w:t>
      </w:r>
    </w:p>
    <w:p w14:paraId="675D7417" w14:textId="398179B8" w:rsidR="000334D7" w:rsidRPr="00D466EE" w:rsidRDefault="000334D7" w:rsidP="000334D7">
      <w:pPr>
        <w:pStyle w:val="Listenabsatz"/>
        <w:numPr>
          <w:ilvl w:val="0"/>
          <w:numId w:val="27"/>
        </w:numPr>
      </w:pPr>
      <w:r>
        <w:rPr>
          <w:b/>
          <w:bCs/>
        </w:rPr>
        <w:t>Datenbank</w:t>
      </w:r>
      <w:r w:rsidR="00D466EE">
        <w:rPr>
          <w:b/>
          <w:bCs/>
        </w:rPr>
        <w:t xml:space="preserve"> (nicht im Besucherservice)</w:t>
      </w:r>
    </w:p>
    <w:p w14:paraId="243F4F54" w14:textId="5144482C" w:rsidR="00D466EE" w:rsidRPr="00D466EE" w:rsidRDefault="00D466EE" w:rsidP="00D466EE">
      <w:pPr>
        <w:pStyle w:val="Listenabsatz"/>
      </w:pPr>
      <w:r>
        <w:t xml:space="preserve">Speichert die Daten des Services. Die Wahl der Datenbank hängt von den Anforderungen an den jeweiligen Service ab. Je nach Anwendungsfall könnte zum Beispiel eine Relationale Datenbank oder eine NoSQl Datenbank (welche einen nicht-Relationalen Ansatz verfolgt) verwendet werden. Für den Prototyp wird jeweils eine H2 Datenbank verwendet. Es handelt sich dabei um eine in Memory Datenbank welche </w:t>
      </w:r>
      <w:r w:rsidR="002F708E">
        <w:t>sich besonders leicht einrichten lässt und daher für die Implementierung eines Prototypen geeignet ist. Der Besucherservice enthält keine eigene Datenbank, weil dieser keine Daten anlegt. Er dient lediglich dazu, die Daten anderer Microservices den Besuchern auf der von ihm bereitgestellten Besucherwebseite anzuzeigen.</w:t>
      </w:r>
    </w:p>
    <w:p w14:paraId="319E1745" w14:textId="270DC008" w:rsidR="001F4839" w:rsidRDefault="004F43A1" w:rsidP="001F4839">
      <w:r>
        <w:t>Die Module werden auf Abbildung .. dargestellt</w:t>
      </w:r>
    </w:p>
    <w:p w14:paraId="558CBC8F" w14:textId="741656D3" w:rsidR="004F43A1" w:rsidRDefault="004F43A1" w:rsidP="004F43A1">
      <w:r>
        <w:rPr>
          <w:noProof/>
        </w:rPr>
        <w:lastRenderedPageBreak/>
        <w:drawing>
          <wp:inline distT="0" distB="0" distL="0" distR="0" wp14:anchorId="21CE192D" wp14:editId="2AE9EC78">
            <wp:extent cx="5039995" cy="4242435"/>
            <wp:effectExtent l="0" t="0" r="8255"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4242435"/>
                    </a:xfrm>
                    <a:prstGeom prst="rect">
                      <a:avLst/>
                    </a:prstGeom>
                    <a:noFill/>
                    <a:ln>
                      <a:noFill/>
                    </a:ln>
                  </pic:spPr>
                </pic:pic>
              </a:graphicData>
            </a:graphic>
          </wp:inline>
        </w:drawing>
      </w:r>
    </w:p>
    <w:p w14:paraId="7198A98E" w14:textId="37829098" w:rsidR="00CB7E46" w:rsidRDefault="00CB7E46" w:rsidP="001F4839"/>
    <w:p w14:paraId="26F1EF30" w14:textId="56CFF91D" w:rsidR="00ED70A2" w:rsidRDefault="00ED70A2" w:rsidP="001F4839"/>
    <w:p w14:paraId="0394B5D7" w14:textId="47E81F72" w:rsidR="00ED70A2" w:rsidRDefault="00ED70A2" w:rsidP="001F4839"/>
    <w:p w14:paraId="2F0B32A1" w14:textId="1AA8B7B3" w:rsidR="00ED70A2" w:rsidRDefault="00ED70A2" w:rsidP="001F4839"/>
    <w:p w14:paraId="559C17AE" w14:textId="068C3CF6" w:rsidR="00ED70A2" w:rsidRDefault="00ED70A2" w:rsidP="001F4839"/>
    <w:p w14:paraId="4D0B5FD7" w14:textId="77777777" w:rsidR="00ED70A2" w:rsidRDefault="00ED70A2" w:rsidP="001F4839"/>
    <w:p w14:paraId="5F1FB7DB" w14:textId="63E2C95D" w:rsidR="00872D3D" w:rsidRDefault="00872D3D" w:rsidP="00872D3D">
      <w:pPr>
        <w:pStyle w:val="berschrift2"/>
      </w:pPr>
      <w:bookmarkStart w:id="36" w:name="_Toc84601761"/>
      <w:r>
        <w:t>Domainmodell</w:t>
      </w:r>
      <w:bookmarkEnd w:id="36"/>
    </w:p>
    <w:p w14:paraId="0E53F0DF" w14:textId="160DDE89" w:rsidR="00872D3D" w:rsidRDefault="00E202A9" w:rsidP="00E202A9">
      <w:pPr>
        <w:pStyle w:val="berschrift3"/>
      </w:pPr>
      <w:bookmarkStart w:id="37" w:name="_Toc84601762"/>
      <w:r>
        <w:t>Messestammdatenservice</w:t>
      </w:r>
      <w:bookmarkEnd w:id="37"/>
    </w:p>
    <w:p w14:paraId="2B8CAA03" w14:textId="0A052B30" w:rsidR="00E202A9" w:rsidRDefault="00566893" w:rsidP="00872D3D">
      <w:r>
        <w:rPr>
          <w:noProof/>
        </w:rPr>
        <w:drawing>
          <wp:inline distT="0" distB="0" distL="0" distR="0" wp14:anchorId="2AA27140" wp14:editId="49C2FA06">
            <wp:extent cx="5039995" cy="1312545"/>
            <wp:effectExtent l="0" t="0" r="8255" b="1905"/>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1312545"/>
                    </a:xfrm>
                    <a:prstGeom prst="rect">
                      <a:avLst/>
                    </a:prstGeom>
                    <a:noFill/>
                    <a:ln>
                      <a:noFill/>
                    </a:ln>
                  </pic:spPr>
                </pic:pic>
              </a:graphicData>
            </a:graphic>
          </wp:inline>
        </w:drawing>
      </w:r>
    </w:p>
    <w:p w14:paraId="0F606680" w14:textId="76E86BBF" w:rsidR="00872D3D" w:rsidRPr="00872D3D" w:rsidRDefault="00ED70A2" w:rsidP="00872D3D">
      <w:pPr>
        <w:pStyle w:val="berschrift3"/>
      </w:pPr>
      <w:bookmarkStart w:id="38" w:name="_Toc84601763"/>
      <w:r>
        <w:lastRenderedPageBreak/>
        <w:t>Firmenverwaltungsservice</w:t>
      </w:r>
      <w:bookmarkEnd w:id="38"/>
    </w:p>
    <w:p w14:paraId="6F246350" w14:textId="1D9502C0" w:rsidR="00872D3D" w:rsidRDefault="00ED553C" w:rsidP="001F4839">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6178483C" w14:textId="0249562C" w:rsidR="00872D3D" w:rsidRDefault="00D56BDB" w:rsidP="00D56BDB">
      <w:pPr>
        <w:pStyle w:val="berschrift2"/>
      </w:pPr>
      <w:bookmarkStart w:id="39" w:name="_Toc84601764"/>
      <w:r>
        <w:t>Newsletterservice</w:t>
      </w:r>
      <w:bookmarkEnd w:id="39"/>
    </w:p>
    <w:p w14:paraId="41DB6C1C" w14:textId="0F251006" w:rsidR="00D56BDB" w:rsidRDefault="007F2EF1" w:rsidP="001F4839">
      <w:r>
        <w:rPr>
          <w:noProof/>
        </w:rPr>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544294EB" w14:textId="2C84CDC1" w:rsidR="00EA0749" w:rsidRDefault="00EA0749" w:rsidP="00EA0749">
      <w:pPr>
        <w:pStyle w:val="berschrift2"/>
      </w:pPr>
      <w:bookmarkStart w:id="40" w:name="_Toc84601765"/>
      <w:r>
        <w:t>Vortragservice</w:t>
      </w:r>
      <w:bookmarkEnd w:id="40"/>
    </w:p>
    <w:p w14:paraId="2A6F9D5C" w14:textId="779DADEC" w:rsidR="00EA0749" w:rsidRPr="001F4839" w:rsidRDefault="009532CC" w:rsidP="001F4839">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103114C4" w14:textId="2BB88382" w:rsidR="00222014" w:rsidRDefault="00222014" w:rsidP="00222014">
      <w:pPr>
        <w:pStyle w:val="berschrift2"/>
      </w:pPr>
      <w:bookmarkStart w:id="41" w:name="_Toc84601766"/>
      <w:r>
        <w:lastRenderedPageBreak/>
        <w:t>Verteilungssicht</w:t>
      </w:r>
      <w:bookmarkEnd w:id="41"/>
    </w:p>
    <w:p w14:paraId="6099E6D2" w14:textId="77777777" w:rsidR="001F4839" w:rsidRPr="001F4839" w:rsidRDefault="001F4839" w:rsidP="001F4839"/>
    <w:p w14:paraId="7F06B26D" w14:textId="77777777" w:rsidR="001F4839" w:rsidRPr="001F4839" w:rsidRDefault="001F4839" w:rsidP="001F4839"/>
    <w:p w14:paraId="02A759A9" w14:textId="5E1129A9" w:rsidR="00222014" w:rsidRDefault="00222014" w:rsidP="00222014">
      <w:pPr>
        <w:pStyle w:val="berschrift2"/>
      </w:pPr>
      <w:bookmarkStart w:id="42" w:name="_Toc84601767"/>
      <w:r>
        <w:t>Laufzeitsicht</w:t>
      </w:r>
      <w:bookmarkEnd w:id="42"/>
    </w:p>
    <w:p w14:paraId="53782CAF" w14:textId="77777777" w:rsidR="00222014" w:rsidRPr="00222014" w:rsidRDefault="00222014" w:rsidP="00222014"/>
    <w:p w14:paraId="6E390D1D" w14:textId="459E6ABD" w:rsidR="00222014" w:rsidRPr="009B6B52" w:rsidRDefault="00CC7F27" w:rsidP="009B6B52">
      <w:pPr>
        <w:rPr>
          <w:b/>
          <w:bCs/>
        </w:rPr>
      </w:pPr>
      <w:r w:rsidRPr="009B6B52">
        <w:rPr>
          <w:b/>
          <w:bCs/>
        </w:rPr>
        <w:t>Querschnittliche Konzepte</w:t>
      </w:r>
    </w:p>
    <w:p w14:paraId="7BD13F32" w14:textId="38204B1C" w:rsidR="00CC7F27" w:rsidRPr="009B6B52" w:rsidRDefault="00222014" w:rsidP="009B6B52">
      <w:pPr>
        <w:rPr>
          <w:b/>
          <w:bCs/>
        </w:rPr>
      </w:pPr>
      <w:r w:rsidRPr="009B6B52">
        <w:rPr>
          <w:b/>
          <w:bCs/>
        </w:rPr>
        <w:t>D</w:t>
      </w:r>
      <w:r w:rsidR="00CC7F27" w:rsidRPr="009B6B52">
        <w:rPr>
          <w:b/>
          <w:bCs/>
        </w:rPr>
        <w:t>omainmodell</w:t>
      </w:r>
    </w:p>
    <w:p w14:paraId="49EE3728" w14:textId="6F7F2F42" w:rsidR="00222014" w:rsidRDefault="00222014" w:rsidP="009B6B52">
      <w:pPr>
        <w:rPr>
          <w:b/>
          <w:bCs/>
        </w:rPr>
      </w:pPr>
      <w:r w:rsidRPr="009B6B52">
        <w:rPr>
          <w:b/>
          <w:bCs/>
        </w:rPr>
        <w:t>Testverfahren</w:t>
      </w:r>
    </w:p>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43" w:name="_Toc84601768"/>
      <w:r>
        <w:lastRenderedPageBreak/>
        <w:t>Implementierung</w:t>
      </w:r>
      <w:bookmarkEnd w:id="43"/>
    </w:p>
    <w:p w14:paraId="586DA1B5" w14:textId="1AD65D86" w:rsidR="00D10E93" w:rsidRDefault="00D10E93" w:rsidP="00D117D0"/>
    <w:p w14:paraId="008574F1" w14:textId="44966492" w:rsidR="008B527D" w:rsidRDefault="008B527D" w:rsidP="008B527D">
      <w:pPr>
        <w:pStyle w:val="berschrift2"/>
      </w:pPr>
      <w:bookmarkStart w:id="44" w:name="_Toc84601769"/>
      <w:r>
        <w:t>Services</w:t>
      </w:r>
      <w:bookmarkEnd w:id="44"/>
    </w:p>
    <w:p w14:paraId="589D0789" w14:textId="7772307F" w:rsidR="008B527D" w:rsidRPr="008B527D" w:rsidRDefault="008B527D" w:rsidP="008B527D">
      <w:r>
        <w:t xml:space="preserve">Die einzelnen Microservices werden über das Framework Springboot realisiert. </w:t>
      </w:r>
    </w:p>
    <w:p w14:paraId="1AE3F567" w14:textId="77777777" w:rsidR="008B527D" w:rsidRDefault="008B527D" w:rsidP="008B527D">
      <w:pPr>
        <w:pStyle w:val="berschrift3"/>
      </w:pPr>
      <w:bookmarkStart w:id="45" w:name="_Toc84601770"/>
      <w:r>
        <w:t>Firmenverwaltung</w:t>
      </w:r>
      <w:bookmarkEnd w:id="45"/>
    </w:p>
    <w:p w14:paraId="364A3E92" w14:textId="77777777" w:rsidR="008B527D" w:rsidRPr="00600008" w:rsidRDefault="008B527D" w:rsidP="008B527D">
      <w:r>
        <w:t xml:space="preserve">Die Geschäftslogik für die Firmenverwaltung läuft über das gleichnamige Springboot Projekt </w:t>
      </w:r>
    </w:p>
    <w:p w14:paraId="594F3753" w14:textId="77777777" w:rsidR="008B527D" w:rsidRDefault="008B527D" w:rsidP="008B527D">
      <w:pPr>
        <w:pStyle w:val="berschrift3"/>
      </w:pPr>
      <w:bookmarkStart w:id="46" w:name="_Toc84601771"/>
      <w:r>
        <w:t>Newsletter</w:t>
      </w:r>
      <w:bookmarkEnd w:id="46"/>
    </w:p>
    <w:p w14:paraId="4F0A49DC" w14:textId="77777777" w:rsidR="008B527D" w:rsidRDefault="008B527D" w:rsidP="008B527D">
      <w:r>
        <w:t>Für das Versenden der Newsletter per Broadcast und zum Abonnieren der Newsletter wird das ASP.NET Core Projekt Newsletter angelegt</w:t>
      </w:r>
    </w:p>
    <w:p w14:paraId="58C06D8A" w14:textId="77777777" w:rsidR="008B527D" w:rsidRDefault="008B527D" w:rsidP="008B527D">
      <w:pPr>
        <w:pStyle w:val="berschrift3"/>
      </w:pPr>
      <w:bookmarkStart w:id="47" w:name="_Toc84601772"/>
      <w:r>
        <w:t>…..</w:t>
      </w:r>
      <w:bookmarkEnd w:id="47"/>
    </w:p>
    <w:p w14:paraId="2CC497C5" w14:textId="77777777" w:rsidR="008B527D" w:rsidRDefault="008B527D" w:rsidP="00D117D0"/>
    <w:p w14:paraId="416D127D" w14:textId="77777777" w:rsidR="00D117D0" w:rsidRDefault="00D117D0" w:rsidP="00D117D0">
      <w:pPr>
        <w:pStyle w:val="berschrift2"/>
      </w:pPr>
      <w:bookmarkStart w:id="48" w:name="_Toc84601773"/>
      <w:r>
        <w:t>Spring Framework</w:t>
      </w:r>
      <w:bookmarkEnd w:id="48"/>
    </w:p>
    <w:p w14:paraId="106B28D8" w14:textId="71BEBB21" w:rsidR="00D117D0" w:rsidRDefault="00D117D0" w:rsidP="00D117D0">
      <w:r>
        <w:t>Beim Springframework handelt es sich um ein Open Source Java Framework, welches über Aspektorientierte Programmierung und Dependency Injection einen gut wartbaren und leichteren Programmcode ermöglichen soll. Zusätzlich soll damit die Komplexität der Java-Plattform deutlich reduziert werden.</w:t>
      </w:r>
      <w:r w:rsidRPr="00EA20F9">
        <w:rPr>
          <w:rStyle w:val="Funotenzeichen"/>
        </w:rPr>
        <w:t xml:space="preserve"> </w:t>
      </w:r>
      <w:r>
        <w:rPr>
          <w:rStyle w:val="Funotenzeichen"/>
        </w:rPr>
        <w:footnoteReference w:id="23"/>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Logging Fehlerbehandlung und Caching werden dabei zentral verwaltet.</w:t>
      </w:r>
      <w:r>
        <w:rPr>
          <w:rStyle w:val="Funotenzeichen"/>
        </w:rPr>
        <w:footnoteReference w:id="24"/>
      </w:r>
    </w:p>
    <w:p w14:paraId="4096F1E1" w14:textId="0A15EB0C" w:rsidR="00D117D0" w:rsidRDefault="00D117D0" w:rsidP="00D117D0">
      <w:r>
        <w:t xml:space="preserve">Bei der </w:t>
      </w:r>
      <w:r w:rsidRPr="002D1478">
        <w:rPr>
          <w:b/>
          <w:bCs/>
        </w:rPr>
        <w:t>Dependency Injection</w:t>
      </w:r>
      <w:r>
        <w:t xml:space="preserve"> liefert ein Objekt die Abhängigkeit für ein anderes Objekt. Die Abhängigkeit wird gleichermaßen als Objekt realisiert und kann verwendet werden. Die Weitergabe einer Abhängigkeit an ein Abhängiges Objekt wird laut Jesko Landwehr als Injection bezeichnet. Die Übertragung einer Abhängigkeit eines Clients an einen externen Code welcher als Injector bezeichnet wird. </w:t>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025FE901" w14:textId="6D6CBB2C" w:rsidR="00547B6A" w:rsidRDefault="00547B6A" w:rsidP="00D117D0">
      <w:pPr>
        <w:rPr>
          <w:b/>
          <w:bCs/>
        </w:rPr>
      </w:pPr>
      <w:r w:rsidRPr="00547B6A">
        <w:rPr>
          <w:b/>
          <w:bCs/>
        </w:rPr>
        <w:t>Spring Beans</w:t>
      </w:r>
    </w:p>
    <w:p w14:paraId="7F5567B7" w14:textId="6D504FB0" w:rsidR="002D1478" w:rsidRPr="002D1478" w:rsidRDefault="006948D6" w:rsidP="00D117D0">
      <w:r>
        <w:t xml:space="preserve">Bei </w:t>
      </w:r>
      <w:r w:rsidR="002D1478" w:rsidRPr="002D1478">
        <w:t xml:space="preserve">Spring Beans </w:t>
      </w:r>
      <w:r>
        <w:t>handelt es sich um Objekte die</w:t>
      </w:r>
      <w:r w:rsidR="002D1478">
        <w:t xml:space="preserve"> von einem Inversion of Control</w:t>
      </w:r>
      <w:r>
        <w:t xml:space="preserve"> (loc)</w:t>
      </w:r>
      <w:r w:rsidR="002D1478">
        <w:t xml:space="preserve"> Container instanziert</w:t>
      </w:r>
      <w:r w:rsidR="00256C45">
        <w:t xml:space="preserve"> und </w:t>
      </w:r>
      <w:r w:rsidR="002D1478">
        <w:t>anderweitig verwaltet</w:t>
      </w:r>
      <w:r>
        <w:t xml:space="preserve"> werden</w:t>
      </w:r>
      <w:r w:rsidR="002D1478">
        <w:t>.</w:t>
      </w:r>
      <w:r>
        <w:t xml:space="preserve"> Bei loC handelt es sich um einen </w:t>
      </w:r>
      <w:r w:rsidR="00256C45">
        <w:t>Vorgang,</w:t>
      </w:r>
      <w:r>
        <w:t xml:space="preserve"> bei dem alle Abhängigkeiten eines Objekts definiert werden ohne diese zu erstellen.</w:t>
      </w:r>
      <w:r w:rsidR="00256C45">
        <w:t xml:space="preserve"> Bei einer Spring Bean werden die Abhängigkeiten aus einem loC-Container abgerufen, welcher mit den entsprechenden Konfigurationsmetadaten versehen werden muss.</w:t>
      </w:r>
    </w:p>
    <w:p w14:paraId="2A60E78A" w14:textId="08250F93" w:rsidR="00547B6A" w:rsidRPr="006948D6" w:rsidRDefault="006948D6" w:rsidP="00D117D0">
      <w:pPr>
        <w:rPr>
          <w:sz w:val="16"/>
          <w:szCs w:val="16"/>
        </w:rPr>
      </w:pPr>
      <w:r w:rsidRPr="006948D6">
        <w:rPr>
          <w:sz w:val="16"/>
          <w:szCs w:val="16"/>
        </w:rPr>
        <w:t>https://www.baeldung.com/spring-bean</w:t>
      </w:r>
    </w:p>
    <w:p w14:paraId="2FD8AB0E" w14:textId="77777777" w:rsidR="00D117D0" w:rsidRDefault="00D117D0" w:rsidP="00D117D0">
      <w:r>
        <w:lastRenderedPageBreak/>
        <w:t>Am häufigsten kommt das Framework zur Programmierung von Webanwendungen zum Einsatz.</w:t>
      </w:r>
    </w:p>
    <w:p w14:paraId="2626FE98" w14:textId="77777777" w:rsidR="00D117D0" w:rsidRPr="009B6B52" w:rsidRDefault="00D117D0" w:rsidP="00D117D0">
      <w:pPr>
        <w:rPr>
          <w:b/>
          <w:bCs/>
        </w:rPr>
      </w:pPr>
      <w:r w:rsidRPr="009B6B52">
        <w:rPr>
          <w:b/>
          <w:bCs/>
        </w:rPr>
        <w:t>Spring Boot</w:t>
      </w:r>
    </w:p>
    <w:p w14:paraId="4101E423" w14:textId="77777777" w:rsidR="00D117D0" w:rsidRPr="0000620B" w:rsidRDefault="00D117D0" w:rsidP="00D117D0">
      <w:r>
        <w:t>Laut Stefan Waldman setzt Spring Boot auf dem Spring Framework auf. Es bietet anhand von Autokonfigurations-Mechanismen sehr einfach zu entwickelnde Spring Anwendungen.</w:t>
      </w:r>
    </w:p>
    <w:p w14:paraId="4CC2653F" w14:textId="467F55C9" w:rsidR="00CF2FA0" w:rsidRDefault="00CB636E" w:rsidP="00CF2FA0">
      <w:r>
        <w:t xml:space="preserve">Ein Springboot-Projekt lässt sich relativ einfach über den spring initializr auf der Webseite </w:t>
      </w:r>
      <w:hyperlink r:id="rId38" w:history="1">
        <w:r w:rsidRPr="006C3080">
          <w:rPr>
            <w:rStyle w:val="Hyperlink"/>
          </w:rPr>
          <w:t>https://start.spring.io/</w:t>
        </w:r>
      </w:hyperlink>
      <w:r>
        <w:t xml:space="preserve"> erstellen. Die Seite bietet eine Oberfläche </w:t>
      </w:r>
      <w:r w:rsidR="008356D9">
        <w:t>mit Eingabe- / Auswahlmöglichkeiten von Buildtool. Programmiersprache, Springbootversion, Packetierung, Javaversion und Abhängigkeiten.</w:t>
      </w:r>
      <w:r w:rsidR="00293D29">
        <w:t xml:space="preserve"> Abbildung .. zeigt die Oberfläche von Spring-initializr</w:t>
      </w:r>
    </w:p>
    <w:p w14:paraId="4271B4E6" w14:textId="49DE4E9C" w:rsidR="00293D29" w:rsidRDefault="00293D29" w:rsidP="00CF2FA0">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426F8E91" w14:textId="79BA2C9F" w:rsidR="00CF2FA0" w:rsidRPr="00CF2FA0" w:rsidRDefault="00CF2FA0" w:rsidP="00CF2FA0">
      <w:pPr>
        <w:pStyle w:val="berschrift2"/>
      </w:pPr>
      <w:bookmarkStart w:id="49" w:name="_Toc84601774"/>
      <w:r>
        <w:t>Abhängigkeitsverwaltung mit Maven</w:t>
      </w:r>
      <w:bookmarkEnd w:id="49"/>
    </w:p>
    <w:p w14:paraId="24802AC2" w14:textId="77096816" w:rsidR="004B2D5C" w:rsidRDefault="004B2D5C" w:rsidP="00F01292">
      <w:r>
        <w:t xml:space="preserve">Die einzelnen Module des Systems werden als Springboot Projekte realisiert. </w:t>
      </w:r>
      <w:r w:rsidR="004A3AA4">
        <w:t>Die Abhängigkeiten</w:t>
      </w:r>
      <w:r w:rsidR="001E30FA">
        <w:t xml:space="preserve"> von </w:t>
      </w:r>
      <w:r w:rsidR="00AD335A">
        <w:t>e</w:t>
      </w:r>
      <w:r w:rsidR="001E30FA">
        <w:t>xternen Bibliotheken</w:t>
      </w:r>
      <w:r w:rsidR="004A3AA4">
        <w:t xml:space="preserve"> werden</w:t>
      </w:r>
      <w:r w:rsidR="009B37AE">
        <w:t xml:space="preserve"> jeweils pro Microservice</w:t>
      </w:r>
      <w:r w:rsidR="004A3AA4">
        <w:t xml:space="preserve"> über das Bu</w:t>
      </w:r>
      <w:r w:rsidR="00CF2FA0">
        <w:t>i</w:t>
      </w:r>
      <w:r w:rsidR="004A3AA4">
        <w:t>ld-</w:t>
      </w:r>
      <w:r w:rsidR="00CF2FA0">
        <w:t>T</w:t>
      </w:r>
      <w:r w:rsidR="004A3AA4">
        <w:t xml:space="preserve">ool Maven zentral verwaltet. Jede Springboot Version verfügt über eine Liste von </w:t>
      </w:r>
      <w:r w:rsidR="00CF2FA0">
        <w:t>Abhängigkeiten,</w:t>
      </w:r>
      <w:r w:rsidR="004A3AA4">
        <w:t xml:space="preserve"> welche für die Version getestet wurden, wodurch eine Kompatibilität gewährleistet wird. Die Versionen der Abhängi</w:t>
      </w:r>
      <w:r w:rsidR="00CF2FA0">
        <w:t>gkeiten müssen nicht angegeben werden. Die Verwaltung der gewählten Abhängigkeiten wird von Springboot automatisch umgesetzt.</w:t>
      </w:r>
      <w:r w:rsidR="001E30FA">
        <w:t xml:space="preserve"> </w:t>
      </w:r>
      <w:r w:rsidR="00A6315D">
        <w:t>Abhängigkeiten, Name des Projekts und Spring Version werden in der Datei pom.xml angegeben. Diese Datei wird von Maven für die Umsetzung des Build</w:t>
      </w:r>
      <w:r w:rsidR="00A77E6C">
        <w:t>-</w:t>
      </w:r>
      <w:r w:rsidR="00A6315D">
        <w:t xml:space="preserve">Prozesses vorausgesetzt. </w:t>
      </w:r>
      <w:hyperlink r:id="rId40" w:history="1">
        <w:r w:rsidR="00A77E6C" w:rsidRPr="005F39E5">
          <w:rPr>
            <w:rStyle w:val="Hyperlink"/>
          </w:rPr>
          <w:t>https://spring.io/guides/gs/maven/</w:t>
        </w:r>
      </w:hyperlink>
    </w:p>
    <w:p w14:paraId="53939289" w14:textId="4003A916" w:rsidR="00B85B53" w:rsidRDefault="00A77E6C" w:rsidP="00B85B53">
      <w:pPr>
        <w:rPr>
          <w:rStyle w:val="Hyperlink"/>
        </w:rPr>
      </w:pPr>
      <w:r>
        <w:t xml:space="preserve">Beim Build-Prozess werden die einzelnen Quelldateien eines Programms in ein lauffähiges Konstrukt konvertiert. </w:t>
      </w:r>
      <w:hyperlink r:id="rId41" w:history="1">
        <w:r w:rsidR="00E038BA" w:rsidRPr="00AB0289">
          <w:rPr>
            <w:rStyle w:val="Hyperlink"/>
          </w:rPr>
          <w:t>https://www.dev-insider.de/was-ist-ein-build-a-702737/</w:t>
        </w:r>
      </w:hyperlink>
    </w:p>
    <w:p w14:paraId="402594AB" w14:textId="77777777" w:rsidR="00E038BA" w:rsidRDefault="00E038BA" w:rsidP="00B85B53"/>
    <w:p w14:paraId="64BA4C68" w14:textId="67BE80D2" w:rsidR="00235C90" w:rsidRDefault="00235C90" w:rsidP="00012119">
      <w:pPr>
        <w:pStyle w:val="berschrift3"/>
      </w:pPr>
      <w:bookmarkStart w:id="50" w:name="_Toc84601775"/>
      <w:r>
        <w:t>Frontend mit Thymeleaf</w:t>
      </w:r>
      <w:bookmarkEnd w:id="50"/>
    </w:p>
    <w:p w14:paraId="1260F533" w14:textId="124EB5EB" w:rsidR="00A460A7" w:rsidRDefault="00A460A7" w:rsidP="00A460A7">
      <w:r>
        <w:t>Das Frontend wird in den Einzelnen Microservices mit der Java Template-Engine Thymeleaf realisiert. Dieses lässt sich leicht in eine Spring-Anwendung integrieren</w:t>
      </w:r>
      <w:r w:rsidR="00631B51">
        <w:t xml:space="preserve"> und ermöglicht dadurch die schnelle Entwicklung eines Frontends für ein relativ kleines System wie ein Self Contained System. </w:t>
      </w:r>
      <w:r w:rsidR="00A871A4">
        <w:t xml:space="preserve">Zur Integrierung von Thymeleaf in die jeweiligen Microservices wurde in der Dartei pom.xml die Abhängigkeit </w:t>
      </w:r>
      <w:r w:rsidR="00A871A4">
        <w:rPr>
          <w:i/>
          <w:iCs/>
        </w:rPr>
        <w:t>spring-boot-starter-thymeleaf</w:t>
      </w:r>
      <w:r w:rsidR="00A871A4">
        <w:t xml:space="preserve"> hinzugefügt. Thymeleaf beinhaltet eine Komponente, welche View-Namen auf Thymeleaf </w:t>
      </w:r>
      <w:r w:rsidR="00A871A4">
        <w:lastRenderedPageBreak/>
        <w:t xml:space="preserve">Templates mappt welche bei einer Spring Anwendung unter </w:t>
      </w:r>
      <w:r w:rsidR="00A871A4">
        <w:rPr>
          <w:i/>
          <w:iCs/>
        </w:rPr>
        <w:t xml:space="preserve">src/main/resources/templates </w:t>
      </w:r>
      <w:r w:rsidR="00A871A4">
        <w:t xml:space="preserve">gesucht werden. </w:t>
      </w:r>
      <w:r w:rsidR="00922375">
        <w:t xml:space="preserve">Ein solches Template wurde zum Beispiel im Besucherservice unter den Namen </w:t>
      </w:r>
      <w:r w:rsidR="00922375">
        <w:rPr>
          <w:i/>
          <w:iCs/>
        </w:rPr>
        <w:t xml:space="preserve">start.html </w:t>
      </w:r>
      <w:r w:rsidR="00922375">
        <w:t xml:space="preserve">angelegt. Dieses Stellt die Startseite für die öffentliche Besucherwebseite dar. Abbildung .. zeigt die Datei </w:t>
      </w:r>
      <w:r w:rsidR="00922375">
        <w:rPr>
          <w:i/>
          <w:iCs/>
        </w:rPr>
        <w:t>start.html</w:t>
      </w:r>
      <w:r w:rsidR="00F579DA">
        <w:rPr>
          <w:i/>
          <w:iCs/>
        </w:rPr>
        <w:t xml:space="preserve"> </w:t>
      </w:r>
    </w:p>
    <w:p w14:paraId="0635AE1B" w14:textId="23DD5AC3" w:rsidR="00922375" w:rsidRPr="00922375" w:rsidRDefault="00922375" w:rsidP="009223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22375">
        <w:rPr>
          <w:rFonts w:ascii="Courier New" w:eastAsia="Times New Roman" w:hAnsi="Courier New" w:cs="Courier New"/>
          <w:color w:val="E8BF6A"/>
          <w:sz w:val="16"/>
          <w:szCs w:val="16"/>
          <w:lang w:eastAsia="de-DE"/>
        </w:rPr>
        <w:t xml:space="preserve">&lt;!DOCTYPE </w:t>
      </w:r>
      <w:r w:rsidRPr="00922375">
        <w:rPr>
          <w:rFonts w:ascii="Courier New" w:eastAsia="Times New Roman" w:hAnsi="Courier New" w:cs="Courier New"/>
          <w:color w:val="BABABA"/>
          <w:sz w:val="16"/>
          <w:szCs w:val="16"/>
          <w:lang w:eastAsia="de-DE"/>
        </w:rPr>
        <w:t>html</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&lt;html </w:t>
      </w:r>
      <w:r w:rsidRPr="00922375">
        <w:rPr>
          <w:rFonts w:ascii="Courier New" w:eastAsia="Times New Roman" w:hAnsi="Courier New" w:cs="Courier New"/>
          <w:color w:val="BABABA"/>
          <w:sz w:val="16"/>
          <w:szCs w:val="16"/>
          <w:lang w:eastAsia="de-DE"/>
        </w:rPr>
        <w:t>xmlns:</w:t>
      </w:r>
      <w:r w:rsidRPr="00922375">
        <w:rPr>
          <w:rFonts w:ascii="Courier New" w:eastAsia="Times New Roman" w:hAnsi="Courier New" w:cs="Courier New"/>
          <w:color w:val="9876AA"/>
          <w:sz w:val="16"/>
          <w:szCs w:val="16"/>
          <w:lang w:eastAsia="de-DE"/>
        </w:rPr>
        <w:t>th</w:t>
      </w:r>
      <w:r w:rsidRPr="00922375">
        <w:rPr>
          <w:rFonts w:ascii="Courier New" w:eastAsia="Times New Roman" w:hAnsi="Courier New" w:cs="Courier New"/>
          <w:color w:val="A5C261"/>
          <w:sz w:val="16"/>
          <w:szCs w:val="16"/>
          <w:lang w:eastAsia="de-DE"/>
        </w:rPr>
        <w:t>="http://www.thymeleaf.org"</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&lt;head&gt;</w:t>
      </w:r>
      <w:r w:rsidRPr="00922375">
        <w:rPr>
          <w:rFonts w:ascii="Courier New" w:eastAsia="Times New Roman" w:hAnsi="Courier New" w:cs="Courier New"/>
          <w:color w:val="E8BF6A"/>
          <w:sz w:val="16"/>
          <w:szCs w:val="16"/>
          <w:lang w:eastAsia="de-DE"/>
        </w:rPr>
        <w:br/>
        <w:t xml:space="preserve">    &lt;meta </w:t>
      </w:r>
      <w:r w:rsidRPr="00922375">
        <w:rPr>
          <w:rFonts w:ascii="Courier New" w:eastAsia="Times New Roman" w:hAnsi="Courier New" w:cs="Courier New"/>
          <w:color w:val="BABABA"/>
          <w:sz w:val="16"/>
          <w:szCs w:val="16"/>
          <w:lang w:eastAsia="de-DE"/>
        </w:rPr>
        <w:t>charset</w:t>
      </w:r>
      <w:r w:rsidRPr="00922375">
        <w:rPr>
          <w:rFonts w:ascii="Courier New" w:eastAsia="Times New Roman" w:hAnsi="Courier New" w:cs="Courier New"/>
          <w:color w:val="A5C261"/>
          <w:sz w:val="16"/>
          <w:szCs w:val="16"/>
          <w:lang w:eastAsia="de-DE"/>
        </w:rPr>
        <w:t>="UTF-8"</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&lt;meta </w:t>
      </w:r>
      <w:r w:rsidRPr="00922375">
        <w:rPr>
          <w:rFonts w:ascii="Courier New" w:eastAsia="Times New Roman" w:hAnsi="Courier New" w:cs="Courier New"/>
          <w:color w:val="BABABA"/>
          <w:sz w:val="16"/>
          <w:szCs w:val="16"/>
          <w:lang w:eastAsia="de-DE"/>
        </w:rPr>
        <w:t>http-equiv</w:t>
      </w:r>
      <w:r w:rsidRPr="00922375">
        <w:rPr>
          <w:rFonts w:ascii="Courier New" w:eastAsia="Times New Roman" w:hAnsi="Courier New" w:cs="Courier New"/>
          <w:color w:val="A5C261"/>
          <w:sz w:val="16"/>
          <w:szCs w:val="16"/>
          <w:lang w:eastAsia="de-DE"/>
        </w:rPr>
        <w:t xml:space="preserve">="X-UA-Compatible" </w:t>
      </w:r>
      <w:r w:rsidRPr="00922375">
        <w:rPr>
          <w:rFonts w:ascii="Courier New" w:eastAsia="Times New Roman" w:hAnsi="Courier New" w:cs="Courier New"/>
          <w:color w:val="BABABA"/>
          <w:sz w:val="16"/>
          <w:szCs w:val="16"/>
          <w:lang w:eastAsia="de-DE"/>
        </w:rPr>
        <w:t>content</w:t>
      </w:r>
      <w:r w:rsidRPr="00922375">
        <w:rPr>
          <w:rFonts w:ascii="Courier New" w:eastAsia="Times New Roman" w:hAnsi="Courier New" w:cs="Courier New"/>
          <w:color w:val="A5C261"/>
          <w:sz w:val="16"/>
          <w:szCs w:val="16"/>
          <w:lang w:eastAsia="de-DE"/>
        </w:rPr>
        <w:t>="IE=edge"</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&lt;meta </w:t>
      </w:r>
      <w:r w:rsidRPr="00922375">
        <w:rPr>
          <w:rFonts w:ascii="Courier New" w:eastAsia="Times New Roman" w:hAnsi="Courier New" w:cs="Courier New"/>
          <w:color w:val="BABABA"/>
          <w:sz w:val="16"/>
          <w:szCs w:val="16"/>
          <w:lang w:eastAsia="de-DE"/>
        </w:rPr>
        <w:t>name</w:t>
      </w:r>
      <w:r w:rsidRPr="00922375">
        <w:rPr>
          <w:rFonts w:ascii="Courier New" w:eastAsia="Times New Roman" w:hAnsi="Courier New" w:cs="Courier New"/>
          <w:color w:val="A5C261"/>
          <w:sz w:val="16"/>
          <w:szCs w:val="16"/>
          <w:lang w:eastAsia="de-DE"/>
        </w:rPr>
        <w:t xml:space="preserve">="viewport" </w:t>
      </w:r>
      <w:r w:rsidRPr="00922375">
        <w:rPr>
          <w:rFonts w:ascii="Courier New" w:eastAsia="Times New Roman" w:hAnsi="Courier New" w:cs="Courier New"/>
          <w:color w:val="BABABA"/>
          <w:sz w:val="16"/>
          <w:szCs w:val="16"/>
          <w:lang w:eastAsia="de-DE"/>
        </w:rPr>
        <w:t>content</w:t>
      </w:r>
      <w:r w:rsidRPr="00922375">
        <w:rPr>
          <w:rFonts w:ascii="Courier New" w:eastAsia="Times New Roman" w:hAnsi="Courier New" w:cs="Courier New"/>
          <w:color w:val="A5C261"/>
          <w:sz w:val="16"/>
          <w:szCs w:val="16"/>
          <w:lang w:eastAsia="de-DE"/>
        </w:rPr>
        <w:t>="width=device-width, initial-scale=1.0"</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&lt;title&gt;</w:t>
      </w:r>
      <w:r w:rsidRPr="00922375">
        <w:rPr>
          <w:rFonts w:ascii="Courier New" w:eastAsia="Times New Roman" w:hAnsi="Courier New" w:cs="Courier New"/>
          <w:color w:val="A9B7C6"/>
          <w:sz w:val="16"/>
          <w:szCs w:val="16"/>
          <w:lang w:eastAsia="de-DE"/>
        </w:rPr>
        <w:t>Startseite</w:t>
      </w:r>
      <w:r w:rsidRPr="00922375">
        <w:rPr>
          <w:rFonts w:ascii="Courier New" w:eastAsia="Times New Roman" w:hAnsi="Courier New" w:cs="Courier New"/>
          <w:color w:val="E8BF6A"/>
          <w:sz w:val="16"/>
          <w:szCs w:val="16"/>
          <w:lang w:eastAsia="de-DE"/>
        </w:rPr>
        <w:t>&lt;/title&gt;</w:t>
      </w:r>
      <w:r w:rsidRPr="00922375">
        <w:rPr>
          <w:rFonts w:ascii="Courier New" w:eastAsia="Times New Roman" w:hAnsi="Courier New" w:cs="Courier New"/>
          <w:color w:val="E8BF6A"/>
          <w:sz w:val="16"/>
          <w:szCs w:val="16"/>
          <w:lang w:eastAsia="de-DE"/>
        </w:rPr>
        <w:br/>
        <w:t>&lt;/head&gt;</w:t>
      </w:r>
      <w:r w:rsidRPr="00922375">
        <w:rPr>
          <w:rFonts w:ascii="Courier New" w:eastAsia="Times New Roman" w:hAnsi="Courier New" w:cs="Courier New"/>
          <w:color w:val="E8BF6A"/>
          <w:sz w:val="16"/>
          <w:szCs w:val="16"/>
          <w:lang w:eastAsia="de-DE"/>
        </w:rPr>
        <w:br/>
        <w:t>&lt;body&gt;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 xml:space="preserve">    &lt;h1&gt;</w:t>
      </w:r>
      <w:r w:rsidRPr="00922375">
        <w:rPr>
          <w:rFonts w:ascii="Courier New" w:eastAsia="Times New Roman" w:hAnsi="Courier New" w:cs="Courier New"/>
          <w:color w:val="A9B7C6"/>
          <w:sz w:val="16"/>
          <w:szCs w:val="16"/>
          <w:lang w:eastAsia="de-DE"/>
        </w:rPr>
        <w:t>Herzlich Willkommen zur IT-Kontaktmesse an der Fachhochschule Erfurt</w:t>
      </w:r>
      <w:r w:rsidRPr="00922375">
        <w:rPr>
          <w:rFonts w:ascii="Courier New" w:eastAsia="Times New Roman" w:hAnsi="Courier New" w:cs="Courier New"/>
          <w:color w:val="E8BF6A"/>
          <w:sz w:val="16"/>
          <w:szCs w:val="16"/>
          <w:lang w:eastAsia="de-DE"/>
        </w:rPr>
        <w:t>&lt;/h1&gt;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&lt;/body&gt;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&lt;/html&gt;</w:t>
      </w:r>
    </w:p>
    <w:p w14:paraId="08A08A64" w14:textId="7B5FD09D" w:rsidR="00922375" w:rsidRDefault="00922375" w:rsidP="00A460A7"/>
    <w:p w14:paraId="25D322C7" w14:textId="46917DAB" w:rsidR="007F2956" w:rsidRDefault="007F2956" w:rsidP="00A460A7">
      <w:r>
        <w:t>CONTROLLER</w:t>
      </w:r>
    </w:p>
    <w:p w14:paraId="526DA1FC" w14:textId="77777777" w:rsidR="007F2956" w:rsidRDefault="007F2956" w:rsidP="00A460A7"/>
    <w:p w14:paraId="286E8C37" w14:textId="1C66BE2D" w:rsidR="00F5667F" w:rsidRPr="00922375" w:rsidRDefault="00F5667F" w:rsidP="00A460A7">
      <w:r>
        <w:t xml:space="preserve">Zum dynamischen Hinzufügen von HTML-Elementen stellt Thymeleaf eine Vielzahl von Anweisungen bereit. Diese sind zum Beispiel th:if </w:t>
      </w:r>
      <w:r w:rsidR="00153B6D">
        <w:t>welche HTML-Elemente anzeigt wenn eine Bedingung erfüllt ist oder th:each welches es ermöglicht für Elemente eines Daten-Kontainers wie zum Beispiel einer ArrayList dynamisch HTML-Elemente zu erzeugen.</w:t>
      </w:r>
    </w:p>
    <w:p w14:paraId="4C747921" w14:textId="43B409C0" w:rsidR="00012119" w:rsidRDefault="00F5667F" w:rsidP="00012119">
      <w:r>
        <w:t>ALLE AUFLISTEN</w:t>
      </w:r>
    </w:p>
    <w:p w14:paraId="41FEA61A" w14:textId="048E4DA5" w:rsidR="009B7BA6" w:rsidRDefault="00F5667F" w:rsidP="00012119">
      <w:r>
        <w:t>Abbildung .. zeigt</w:t>
      </w:r>
      <w:r w:rsidR="00153B6D">
        <w:t xml:space="preserve"> die Ausgabe der Firmendaten auf der Besucherseite. Dabei werden die Elemente aus dem Objekt Companies</w:t>
      </w:r>
      <w:r w:rsidR="007F2956">
        <w:t xml:space="preserve"> welches im Controller dem Viemodel hinzugefügt wurde in einer foreach-Schleife durchlaufen und anhand einer Tabelle wiedergegeben. Die Tabelle wird dynamisch erzeugt. Falls der Microservice nicht verfügbar ist, enthält companies keine Elemente. Aufgrund der Angabe </w:t>
      </w:r>
      <w:r w:rsidR="007F2956" w:rsidRPr="007F2956">
        <w:rPr>
          <w:i/>
          <w:iCs/>
        </w:rPr>
        <w:t>th:if="${companies.empty}"</w:t>
      </w:r>
      <w:r w:rsidR="007F2956">
        <w:rPr>
          <w:i/>
          <w:iCs/>
        </w:rPr>
        <w:t xml:space="preserve"> </w:t>
      </w:r>
      <w:r w:rsidR="007F2956">
        <w:t>wird „Service ist nicht verfügbar ausgegeben“.</w:t>
      </w:r>
    </w:p>
    <w:p w14:paraId="6CF222D4" w14:textId="373D26D4" w:rsidR="009B7BA6" w:rsidRDefault="009B7BA6" w:rsidP="00012119"/>
    <w:p w14:paraId="06C5FA25" w14:textId="77777777" w:rsidR="00391EE8" w:rsidRPr="00391EE8" w:rsidRDefault="00391EE8" w:rsidP="00391E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91EE8">
        <w:rPr>
          <w:rFonts w:ascii="Courier New" w:eastAsia="Times New Roman" w:hAnsi="Courier New" w:cs="Courier New"/>
          <w:color w:val="E8BF6A"/>
          <w:sz w:val="16"/>
          <w:szCs w:val="16"/>
          <w:lang w:eastAsia="de-DE"/>
        </w:rPr>
        <w:t xml:space="preserve">&lt;table </w:t>
      </w:r>
      <w:r w:rsidRPr="00391EE8">
        <w:rPr>
          <w:rFonts w:ascii="Courier New" w:eastAsia="Times New Roman" w:hAnsi="Courier New" w:cs="Courier New"/>
          <w:color w:val="BABABA"/>
          <w:sz w:val="16"/>
          <w:szCs w:val="16"/>
          <w:lang w:eastAsia="de-DE"/>
        </w:rPr>
        <w:t>class</w:t>
      </w:r>
      <w:r w:rsidRPr="00391EE8">
        <w:rPr>
          <w:rFonts w:ascii="Courier New" w:eastAsia="Times New Roman" w:hAnsi="Courier New" w:cs="Courier New"/>
          <w:color w:val="A5C261"/>
          <w:sz w:val="16"/>
          <w:szCs w:val="16"/>
          <w:lang w:eastAsia="de-DE"/>
        </w:rPr>
        <w:t xml:space="preserve">="table"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:if</w:t>
      </w:r>
      <w:r w:rsidRPr="00391EE8">
        <w:rPr>
          <w:rFonts w:ascii="Courier New" w:eastAsia="Times New Roman" w:hAnsi="Courier New" w:cs="Courier New"/>
          <w:color w:val="A5C261"/>
          <w:sz w:val="16"/>
          <w:szCs w:val="16"/>
          <w:lang w:eastAsia="de-DE"/>
        </w:rPr>
        <w:t>="${companies.empty}"</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&lt;td </w:t>
      </w:r>
      <w:r w:rsidRPr="00391EE8">
        <w:rPr>
          <w:rFonts w:ascii="Courier New" w:eastAsia="Times New Roman" w:hAnsi="Courier New" w:cs="Courier New"/>
          <w:color w:val="BABABA"/>
          <w:sz w:val="16"/>
          <w:szCs w:val="16"/>
          <w:lang w:eastAsia="de-DE"/>
        </w:rPr>
        <w:t>colspan</w:t>
      </w:r>
      <w:r w:rsidRPr="00391EE8">
        <w:rPr>
          <w:rFonts w:ascii="Courier New" w:eastAsia="Times New Roman" w:hAnsi="Courier New" w:cs="Courier New"/>
          <w:color w:val="A5C261"/>
          <w:sz w:val="16"/>
          <w:szCs w:val="16"/>
          <w:lang w:eastAsia="de-DE"/>
        </w:rPr>
        <w:t>="2"</w:t>
      </w:r>
      <w:r w:rsidRPr="00391EE8">
        <w:rPr>
          <w:rFonts w:ascii="Courier New" w:eastAsia="Times New Roman" w:hAnsi="Courier New" w:cs="Courier New"/>
          <w:color w:val="E8BF6A"/>
          <w:sz w:val="16"/>
          <w:szCs w:val="16"/>
          <w:lang w:eastAsia="de-DE"/>
        </w:rPr>
        <w:t xml:space="preserve">&gt; </w:t>
      </w:r>
      <w:r w:rsidRPr="00391EE8">
        <w:rPr>
          <w:rFonts w:ascii="Courier New" w:eastAsia="Times New Roman" w:hAnsi="Courier New" w:cs="Courier New"/>
          <w:color w:val="A9B7C6"/>
          <w:sz w:val="16"/>
          <w:szCs w:val="16"/>
          <w:lang w:eastAsia="de-DE"/>
        </w:rPr>
        <w:t xml:space="preserve">Service ist nicht verfügbar </w:t>
      </w:r>
      <w:r w:rsidRPr="00391EE8">
        <w:rPr>
          <w:rFonts w:ascii="Courier New" w:eastAsia="Times New Roman" w:hAnsi="Courier New" w:cs="Courier New"/>
          <w:color w:val="E8BF6A"/>
          <w:sz w:val="16"/>
          <w:szCs w:val="16"/>
          <w:lang w:eastAsia="de-DE"/>
        </w:rPr>
        <w:t>&lt;/td&gt;</w:t>
      </w:r>
      <w:r w:rsidRPr="00391EE8">
        <w:rPr>
          <w:rFonts w:ascii="Courier New" w:eastAsia="Times New Roman" w:hAnsi="Courier New" w:cs="Courier New"/>
          <w:color w:val="E8BF6A"/>
          <w:sz w:val="16"/>
          <w:szCs w:val="16"/>
          <w:lang w:eastAsia="de-DE"/>
        </w:rPr>
        <w:br/>
        <w:t>&lt;/table&gt;</w:t>
      </w:r>
      <w:r w:rsidRPr="00391EE8">
        <w:rPr>
          <w:rFonts w:ascii="Courier New" w:eastAsia="Times New Roman" w:hAnsi="Courier New" w:cs="Courier New"/>
          <w:color w:val="E8BF6A"/>
          <w:sz w:val="16"/>
          <w:szCs w:val="16"/>
          <w:lang w:eastAsia="de-DE"/>
        </w:rPr>
        <w:br/>
      </w:r>
      <w:r w:rsidRPr="00391EE8">
        <w:rPr>
          <w:rFonts w:ascii="Courier New" w:eastAsia="Times New Roman" w:hAnsi="Courier New" w:cs="Courier New"/>
          <w:color w:val="E8BF6A"/>
          <w:sz w:val="16"/>
          <w:szCs w:val="16"/>
          <w:lang w:eastAsia="de-DE"/>
        </w:rPr>
        <w:br/>
        <w:t xml:space="preserve">&lt;table </w:t>
      </w:r>
      <w:r w:rsidRPr="00391EE8">
        <w:rPr>
          <w:rFonts w:ascii="Courier New" w:eastAsia="Times New Roman" w:hAnsi="Courier New" w:cs="Courier New"/>
          <w:color w:val="BABABA"/>
          <w:sz w:val="16"/>
          <w:szCs w:val="16"/>
          <w:lang w:eastAsia="de-DE"/>
        </w:rPr>
        <w:t>class</w:t>
      </w:r>
      <w:r w:rsidRPr="00391EE8">
        <w:rPr>
          <w:rFonts w:ascii="Courier New" w:eastAsia="Times New Roman" w:hAnsi="Courier New" w:cs="Courier New"/>
          <w:color w:val="A5C261"/>
          <w:sz w:val="16"/>
          <w:szCs w:val="16"/>
          <w:lang w:eastAsia="de-DE"/>
        </w:rPr>
        <w:t xml:space="preserve">="table"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:each</w:t>
      </w:r>
      <w:r w:rsidRPr="00391EE8">
        <w:rPr>
          <w:rFonts w:ascii="Courier New" w:eastAsia="Times New Roman" w:hAnsi="Courier New" w:cs="Courier New"/>
          <w:color w:val="A5C261"/>
          <w:sz w:val="16"/>
          <w:szCs w:val="16"/>
          <w:lang w:eastAsia="de-DE"/>
        </w:rPr>
        <w:t>="company : ${companies}"</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&lt;tbody&gt;</w:t>
      </w:r>
      <w:r w:rsidRPr="00391EE8">
        <w:rPr>
          <w:rFonts w:ascii="Courier New" w:eastAsia="Times New Roman" w:hAnsi="Courier New" w:cs="Courier New"/>
          <w:color w:val="E8BF6A"/>
          <w:sz w:val="16"/>
          <w:szCs w:val="16"/>
          <w:lang w:eastAsia="de-DE"/>
        </w:rPr>
        <w:br/>
        <w:t xml:space="preserve">    &lt;tr &gt;</w:t>
      </w:r>
      <w:r w:rsidRPr="00391EE8">
        <w:rPr>
          <w:rFonts w:ascii="Courier New" w:eastAsia="Times New Roman" w:hAnsi="Courier New" w:cs="Courier New"/>
          <w:color w:val="E8BF6A"/>
          <w:sz w:val="16"/>
          <w:szCs w:val="16"/>
          <w:lang w:eastAsia="de-DE"/>
        </w:rPr>
        <w:br/>
        <w:t xml:space="preserve">        &lt;td &gt;</w:t>
      </w:r>
      <w:r w:rsidRPr="00391EE8">
        <w:rPr>
          <w:rFonts w:ascii="Courier New" w:eastAsia="Times New Roman" w:hAnsi="Courier New" w:cs="Courier New"/>
          <w:color w:val="A9B7C6"/>
          <w:sz w:val="16"/>
          <w:szCs w:val="16"/>
          <w:lang w:eastAsia="de-DE"/>
        </w:rPr>
        <w:t>Firmenname:</w:t>
      </w:r>
      <w:r w:rsidRPr="00391EE8">
        <w:rPr>
          <w:rFonts w:ascii="Courier New" w:eastAsia="Times New Roman" w:hAnsi="Courier New" w:cs="Courier New"/>
          <w:color w:val="E8BF6A"/>
          <w:sz w:val="16"/>
          <w:szCs w:val="16"/>
          <w:lang w:eastAsia="de-DE"/>
        </w:rPr>
        <w:t xml:space="preserve">&lt;/td&gt;&lt;td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r w:rsidRPr="00391EE8">
        <w:rPr>
          <w:rFonts w:ascii="Courier New" w:eastAsia="Times New Roman" w:hAnsi="Courier New" w:cs="Courier New"/>
          <w:color w:val="A5C261"/>
          <w:sz w:val="16"/>
          <w:szCs w:val="16"/>
          <w:lang w:eastAsia="de-DE"/>
        </w:rPr>
        <w:t xml:space="preserve">="${company.companyName}" </w:t>
      </w:r>
      <w:r w:rsidRPr="00391EE8">
        <w:rPr>
          <w:rFonts w:ascii="Courier New" w:eastAsia="Times New Roman" w:hAnsi="Courier New" w:cs="Courier New"/>
          <w:color w:val="E8BF6A"/>
          <w:sz w:val="16"/>
          <w:szCs w:val="16"/>
          <w:lang w:eastAsia="de-DE"/>
        </w:rPr>
        <w:t>&gt;&lt;/td&gt;</w:t>
      </w:r>
      <w:r w:rsidRPr="00391EE8">
        <w:rPr>
          <w:rFonts w:ascii="Courier New" w:eastAsia="Times New Roman" w:hAnsi="Courier New" w:cs="Courier New"/>
          <w:color w:val="E8BF6A"/>
          <w:sz w:val="16"/>
          <w:szCs w:val="16"/>
          <w:lang w:eastAsia="de-DE"/>
        </w:rPr>
        <w:br/>
        <w:t xml:space="preserve">    &lt;/tr&gt;</w:t>
      </w:r>
      <w:r w:rsidRPr="00391EE8">
        <w:rPr>
          <w:rFonts w:ascii="Courier New" w:eastAsia="Times New Roman" w:hAnsi="Courier New" w:cs="Courier New"/>
          <w:color w:val="E8BF6A"/>
          <w:sz w:val="16"/>
          <w:szCs w:val="16"/>
          <w:lang w:eastAsia="de-DE"/>
        </w:rPr>
        <w:br/>
        <w:t xml:space="preserve">    &lt;tr&gt;</w:t>
      </w:r>
      <w:r w:rsidRPr="00391EE8">
        <w:rPr>
          <w:rFonts w:ascii="Courier New" w:eastAsia="Times New Roman" w:hAnsi="Courier New" w:cs="Courier New"/>
          <w:color w:val="E8BF6A"/>
          <w:sz w:val="16"/>
          <w:szCs w:val="16"/>
          <w:lang w:eastAsia="de-DE"/>
        </w:rPr>
        <w:br/>
        <w:t xml:space="preserve">        &lt;td &gt;</w:t>
      </w:r>
      <w:r w:rsidRPr="00391EE8">
        <w:rPr>
          <w:rFonts w:ascii="Courier New" w:eastAsia="Times New Roman" w:hAnsi="Courier New" w:cs="Courier New"/>
          <w:color w:val="A9B7C6"/>
          <w:sz w:val="16"/>
          <w:szCs w:val="16"/>
          <w:lang w:eastAsia="de-DE"/>
        </w:rPr>
        <w:t>Webseite:</w:t>
      </w:r>
      <w:r w:rsidRPr="00391EE8">
        <w:rPr>
          <w:rFonts w:ascii="Courier New" w:eastAsia="Times New Roman" w:hAnsi="Courier New" w:cs="Courier New"/>
          <w:color w:val="E8BF6A"/>
          <w:sz w:val="16"/>
          <w:szCs w:val="16"/>
          <w:lang w:eastAsia="de-DE"/>
        </w:rPr>
        <w:t xml:space="preserve">&lt;/td&gt;&lt;td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r w:rsidRPr="00391EE8">
        <w:rPr>
          <w:rFonts w:ascii="Courier New" w:eastAsia="Times New Roman" w:hAnsi="Courier New" w:cs="Courier New"/>
          <w:color w:val="A5C261"/>
          <w:sz w:val="16"/>
          <w:szCs w:val="16"/>
          <w:lang w:eastAsia="de-DE"/>
        </w:rPr>
        <w:t>="${company.url}"</w:t>
      </w:r>
      <w:r w:rsidRPr="00391EE8">
        <w:rPr>
          <w:rFonts w:ascii="Courier New" w:eastAsia="Times New Roman" w:hAnsi="Courier New" w:cs="Courier New"/>
          <w:color w:val="E8BF6A"/>
          <w:sz w:val="16"/>
          <w:szCs w:val="16"/>
          <w:lang w:eastAsia="de-DE"/>
        </w:rPr>
        <w:t>&gt;&lt;/td&gt;</w:t>
      </w:r>
      <w:r w:rsidRPr="00391EE8">
        <w:rPr>
          <w:rFonts w:ascii="Courier New" w:eastAsia="Times New Roman" w:hAnsi="Courier New" w:cs="Courier New"/>
          <w:color w:val="E8BF6A"/>
          <w:sz w:val="16"/>
          <w:szCs w:val="16"/>
          <w:lang w:eastAsia="de-DE"/>
        </w:rPr>
        <w:br/>
        <w:t xml:space="preserve">    &lt;/tr&gt;</w:t>
      </w:r>
      <w:r w:rsidRPr="00391EE8">
        <w:rPr>
          <w:rFonts w:ascii="Courier New" w:eastAsia="Times New Roman" w:hAnsi="Courier New" w:cs="Courier New"/>
          <w:color w:val="E8BF6A"/>
          <w:sz w:val="16"/>
          <w:szCs w:val="16"/>
          <w:lang w:eastAsia="de-DE"/>
        </w:rPr>
        <w:br/>
        <w:t xml:space="preserve">    &lt;/tbody&gt;</w:t>
      </w:r>
      <w:r w:rsidRPr="00391EE8">
        <w:rPr>
          <w:rFonts w:ascii="Courier New" w:eastAsia="Times New Roman" w:hAnsi="Courier New" w:cs="Courier New"/>
          <w:color w:val="E8BF6A"/>
          <w:sz w:val="16"/>
          <w:szCs w:val="16"/>
          <w:lang w:eastAsia="de-DE"/>
        </w:rPr>
        <w:br/>
        <w:t>&lt;/table&gt;</w:t>
      </w:r>
    </w:p>
    <w:p w14:paraId="4007534E" w14:textId="241B28CE" w:rsidR="009B7BA6" w:rsidRDefault="009B7BA6" w:rsidP="00012119"/>
    <w:p w14:paraId="40F92447" w14:textId="1B417ED6" w:rsidR="007F2956" w:rsidRDefault="007F2956" w:rsidP="00012119">
      <w:r>
        <w:t>Abbildung .. zeigt die Ausgabe im Browser mit 3 teilnehmenden Firmen.</w:t>
      </w:r>
    </w:p>
    <w:p w14:paraId="2FE5038E" w14:textId="457D365C" w:rsidR="00391EE8" w:rsidRDefault="00560072" w:rsidP="00012119">
      <w:r>
        <w:rPr>
          <w:noProof/>
        </w:rPr>
        <w:lastRenderedPageBreak/>
        <w:drawing>
          <wp:inline distT="0" distB="0" distL="0" distR="0" wp14:anchorId="1DB04CF7" wp14:editId="1019B68F">
            <wp:extent cx="5036185" cy="37325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6185" cy="3732530"/>
                    </a:xfrm>
                    <a:prstGeom prst="rect">
                      <a:avLst/>
                    </a:prstGeom>
                    <a:noFill/>
                    <a:ln>
                      <a:noFill/>
                    </a:ln>
                  </pic:spPr>
                </pic:pic>
              </a:graphicData>
            </a:graphic>
          </wp:inline>
        </w:drawing>
      </w:r>
    </w:p>
    <w:p w14:paraId="66C55230" w14:textId="77777777" w:rsidR="009B7BA6" w:rsidRDefault="009B7BA6" w:rsidP="00012119"/>
    <w:p w14:paraId="1C7FBB13" w14:textId="13F884AF" w:rsidR="00012119" w:rsidRPr="00012119" w:rsidRDefault="00012119" w:rsidP="00012119">
      <w:pPr>
        <w:pStyle w:val="berschrift3"/>
      </w:pPr>
      <w:bookmarkStart w:id="51" w:name="_Toc84601776"/>
      <w:r>
        <w:t>ZUSAMMENSPIEL SERVICES</w:t>
      </w:r>
      <w:r w:rsidR="00AC25EF">
        <w:t xml:space="preserve"> !!!!!!!!!</w:t>
      </w:r>
      <w:bookmarkEnd w:id="51"/>
    </w:p>
    <w:p w14:paraId="29BF9664" w14:textId="77777777" w:rsidR="00235C90" w:rsidRPr="00B85B53" w:rsidRDefault="00235C90" w:rsidP="00B85B53"/>
    <w:p w14:paraId="79F13C7B" w14:textId="6F504690" w:rsidR="00356562" w:rsidRDefault="00356562" w:rsidP="00356562">
      <w:pPr>
        <w:pStyle w:val="berschrift2"/>
      </w:pPr>
      <w:bookmarkStart w:id="52" w:name="_Toc84601777"/>
      <w:r>
        <w:t>Eureka Discovery Service</w:t>
      </w:r>
      <w:bookmarkEnd w:id="52"/>
    </w:p>
    <w:p w14:paraId="75B0031C" w14:textId="723A798F" w:rsidR="0001129E" w:rsidRDefault="0001129E" w:rsidP="0001129E"/>
    <w:p w14:paraId="1F25CD62" w14:textId="23FE1FDF" w:rsidR="0001129E" w:rsidRPr="0001129E" w:rsidRDefault="0001129E" w:rsidP="0001129E">
      <w:r>
        <w:t xml:space="preserve">Die Service Discovery wird von dem Netflix Tool Eureka umgesetzt. </w:t>
      </w:r>
      <w:r w:rsidR="001621EF">
        <w:t xml:space="preserve">Es handelt sich um eine Clientseitige Service Discovery welche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BB11A0">
        <w:t>extrem gute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p>
    <w:p w14:paraId="5F0833A9" w14:textId="1BA95080" w:rsidR="00412D9B" w:rsidRPr="00412D9B" w:rsidRDefault="00600008" w:rsidP="00412D9B">
      <w:r>
        <w:t>Zur Einrichtung des Eureka Servers w</w:t>
      </w:r>
      <w:r w:rsidR="001E30FA">
        <w:t>urde</w:t>
      </w:r>
      <w:r>
        <w:t xml:space="preserve"> das Spring Boot Projekt ServiceDiscovery erstellt. In der Datei pom.xml </w:t>
      </w:r>
      <w:r w:rsidR="0001129E">
        <w:t>w</w:t>
      </w:r>
      <w:r w:rsidR="001E30FA">
        <w:t>urde</w:t>
      </w:r>
      <w:r w:rsidR="0001129E">
        <w:t xml:space="preserve"> die</w:t>
      </w:r>
      <w:r>
        <w:t xml:space="preserve"> Abhängigkeit </w:t>
      </w:r>
      <w:r w:rsidR="0001129E">
        <w:t xml:space="preserve">spring-cloud-starter-netflix-eureka-server </w:t>
      </w:r>
      <w:r>
        <w:t>wie in Abbildung ….. hinzugefügt.</w:t>
      </w:r>
      <w:r w:rsidR="001E30FA">
        <w:t xml:space="preserve"> </w:t>
      </w:r>
      <w:r w:rsidR="00E82C21">
        <w:t xml:space="preserve"> Die Klasse </w:t>
      </w:r>
      <w:r w:rsidR="00A77E6C">
        <w:t>Main-Klasse</w:t>
      </w:r>
      <w:r w:rsidR="00E82C21">
        <w:t xml:space="preserve"> w</w:t>
      </w:r>
      <w:r w:rsidR="001E30FA">
        <w:t>u</w:t>
      </w:r>
      <w:r w:rsidR="00E82C21">
        <w:t>rd</w:t>
      </w:r>
      <w:r w:rsidR="001E30FA">
        <w:t>e</w:t>
      </w:r>
      <w:r w:rsidR="00E82C21">
        <w:t xml:space="preserve"> mit der Annotation @EnableEurekaServer versehen.</w:t>
      </w:r>
      <w:r w:rsidR="00A77E6C">
        <w:t xml:space="preserve"> Dadurch dient die Springboot-Anwendung als Eureka-Server</w:t>
      </w:r>
    </w:p>
    <w:p w14:paraId="75E83221" w14:textId="77777777"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412D9B">
        <w:rPr>
          <w:rFonts w:ascii="Courier New" w:eastAsia="Times New Roman" w:hAnsi="Courier New" w:cs="Courier New"/>
          <w:color w:val="A9B7C6"/>
          <w:szCs w:val="20"/>
          <w:lang w:eastAsia="de-DE"/>
        </w:rPr>
        <w:br/>
      </w:r>
      <w:r w:rsidRPr="00E76AB7">
        <w:rPr>
          <w:rFonts w:ascii="Courier New" w:eastAsia="Times New Roman" w:hAnsi="Courier New" w:cs="Courier New"/>
          <w:color w:val="E8BF6A"/>
          <w:sz w:val="16"/>
          <w:szCs w:val="16"/>
          <w:lang w:eastAsia="de-DE"/>
        </w:rPr>
        <w:t>&lt;dependency&gt;</w:t>
      </w:r>
      <w:r w:rsidRPr="00E76AB7">
        <w:rPr>
          <w:rFonts w:ascii="Courier New" w:eastAsia="Times New Roman" w:hAnsi="Courier New" w:cs="Courier New"/>
          <w:color w:val="E8BF6A"/>
          <w:sz w:val="16"/>
          <w:szCs w:val="16"/>
          <w:lang w:eastAsia="de-DE"/>
        </w:rPr>
        <w:br/>
        <w:t xml:space="preserve">   &lt;groupId&gt;</w:t>
      </w:r>
      <w:r w:rsidRPr="00E76AB7">
        <w:rPr>
          <w:rFonts w:ascii="Courier New" w:eastAsia="Times New Roman" w:hAnsi="Courier New" w:cs="Courier New"/>
          <w:color w:val="A9B7C6"/>
          <w:sz w:val="16"/>
          <w:szCs w:val="16"/>
          <w:lang w:eastAsia="de-DE"/>
        </w:rPr>
        <w:t>org.springframework.cloud</w:t>
      </w:r>
      <w:r w:rsidRPr="00E76AB7">
        <w:rPr>
          <w:rFonts w:ascii="Courier New" w:eastAsia="Times New Roman" w:hAnsi="Courier New" w:cs="Courier New"/>
          <w:color w:val="E8BF6A"/>
          <w:sz w:val="16"/>
          <w:szCs w:val="16"/>
          <w:lang w:eastAsia="de-DE"/>
        </w:rPr>
        <w:t>&lt;/groupId&gt;</w:t>
      </w:r>
      <w:r w:rsidRPr="00E76AB7">
        <w:rPr>
          <w:rFonts w:ascii="Courier New" w:eastAsia="Times New Roman" w:hAnsi="Courier New" w:cs="Courier New"/>
          <w:color w:val="E8BF6A"/>
          <w:sz w:val="16"/>
          <w:szCs w:val="16"/>
          <w:lang w:eastAsia="de-DE"/>
        </w:rPr>
        <w:br/>
        <w:t xml:space="preserve">   &lt;artifactId&gt;</w:t>
      </w:r>
    </w:p>
    <w:p w14:paraId="39120A50" w14:textId="7A226607"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de-DE"/>
        </w:rPr>
      </w:pPr>
      <w:r w:rsidRPr="00E76AB7">
        <w:rPr>
          <w:rFonts w:ascii="Courier New" w:eastAsia="Times New Roman" w:hAnsi="Courier New" w:cs="Courier New"/>
          <w:color w:val="A9B7C6"/>
          <w:sz w:val="16"/>
          <w:szCs w:val="16"/>
          <w:lang w:eastAsia="de-DE"/>
        </w:rPr>
        <w:tab/>
        <w:t>spring-cloud-starter-netflix-eureka-server</w:t>
      </w:r>
    </w:p>
    <w:p w14:paraId="307CE1A9" w14:textId="5D684838"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E76AB7">
        <w:rPr>
          <w:rFonts w:ascii="Courier New" w:eastAsia="Times New Roman" w:hAnsi="Courier New" w:cs="Courier New"/>
          <w:color w:val="E8BF6A"/>
          <w:sz w:val="16"/>
          <w:szCs w:val="16"/>
          <w:lang w:eastAsia="de-DE"/>
        </w:rPr>
        <w:t xml:space="preserve">   &lt;/artifactId&gt;</w:t>
      </w:r>
      <w:r w:rsidRPr="00E76AB7">
        <w:rPr>
          <w:rFonts w:ascii="Courier New" w:eastAsia="Times New Roman" w:hAnsi="Courier New" w:cs="Courier New"/>
          <w:color w:val="E8BF6A"/>
          <w:sz w:val="16"/>
          <w:szCs w:val="16"/>
          <w:lang w:eastAsia="de-DE"/>
        </w:rPr>
        <w:br/>
        <w:t>&lt;/dependency&gt;</w:t>
      </w:r>
    </w:p>
    <w:p w14:paraId="04A772ED" w14:textId="77777777" w:rsidR="0001129E" w:rsidRPr="0001129E" w:rsidRDefault="0001129E"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8"/>
          <w:szCs w:val="18"/>
          <w:lang w:eastAsia="de-DE"/>
        </w:rPr>
      </w:pPr>
    </w:p>
    <w:p w14:paraId="034A6D8C" w14:textId="7F210452" w:rsidR="00412D9B" w:rsidRDefault="00412D9B" w:rsidP="00412D9B"/>
    <w:p w14:paraId="30AFC39D" w14:textId="79C13EAE" w:rsidR="00600008" w:rsidRDefault="00600008" w:rsidP="00412D9B">
      <w:r>
        <w:t xml:space="preserve">Für die Registrierung der Services </w:t>
      </w:r>
      <w:r w:rsidR="00A77E6C">
        <w:t>muss jeder Microservice als Eureka-Client fungieren</w:t>
      </w:r>
      <w:r w:rsidR="00F26B0E">
        <w:t>.</w:t>
      </w:r>
      <w:r w:rsidR="00E82C21">
        <w:t xml:space="preserve"> </w:t>
      </w:r>
      <w:r w:rsidR="00F26B0E">
        <w:t xml:space="preserve">Deshalb wurde jede Main-Klasse der einzelnen Services mit der Annotation </w:t>
      </w:r>
      <w:r w:rsidR="00F26B0E">
        <w:lastRenderedPageBreak/>
        <w:t xml:space="preserve">@EnableEurekaClient versehen. Zusätzlich wurde die Abhängigkeit </w:t>
      </w:r>
      <w:r w:rsidR="00E82C21">
        <w:t>spring-cloud-starter-netflix-eureka-client</w:t>
      </w:r>
      <w:r w:rsidR="00F26B0E">
        <w:t xml:space="preserve"> jeweils</w:t>
      </w:r>
      <w:r>
        <w:t xml:space="preserve"> in der</w:t>
      </w:r>
      <w:r w:rsidR="00F26B0E">
        <w:t xml:space="preserve"> Datei</w:t>
      </w:r>
      <w:r>
        <w:t xml:space="preserve"> pom.xml </w:t>
      </w:r>
      <w:r w:rsidR="00F26B0E">
        <w:t>der einzelnen</w:t>
      </w:r>
      <w:r>
        <w:t xml:space="preserve"> Services</w:t>
      </w:r>
      <w:r w:rsidR="00EB43E7">
        <w:t xml:space="preserve"> und des API-Gateways</w:t>
      </w:r>
      <w:r>
        <w:t xml:space="preserve"> hinzugefügt</w:t>
      </w:r>
      <w:r w:rsidR="00F26B0E">
        <w:t>.</w:t>
      </w:r>
    </w:p>
    <w:p w14:paraId="5676BD62" w14:textId="77777777" w:rsidR="00600008" w:rsidRPr="00600008" w:rsidRDefault="00600008" w:rsidP="00600008">
      <w:pPr>
        <w:pStyle w:val="HTMLVorformatiert"/>
        <w:shd w:val="clear" w:color="auto" w:fill="2B2B2B"/>
        <w:rPr>
          <w:color w:val="A9B7C6"/>
          <w:sz w:val="18"/>
          <w:szCs w:val="18"/>
        </w:rPr>
      </w:pPr>
      <w:r w:rsidRPr="00600008">
        <w:rPr>
          <w:color w:val="E8BF6A"/>
          <w:sz w:val="18"/>
          <w:szCs w:val="18"/>
        </w:rPr>
        <w:t>&lt;dependency&gt;</w:t>
      </w:r>
      <w:r w:rsidRPr="00600008">
        <w:rPr>
          <w:color w:val="E8BF6A"/>
          <w:sz w:val="18"/>
          <w:szCs w:val="18"/>
        </w:rPr>
        <w:br/>
        <w:t xml:space="preserve">   &lt;groupId&gt;</w:t>
      </w:r>
      <w:r w:rsidRPr="00600008">
        <w:rPr>
          <w:color w:val="A9B7C6"/>
          <w:sz w:val="18"/>
          <w:szCs w:val="18"/>
        </w:rPr>
        <w:t>org.springframework.cloud</w:t>
      </w:r>
      <w:r w:rsidRPr="00600008">
        <w:rPr>
          <w:color w:val="E8BF6A"/>
          <w:sz w:val="18"/>
          <w:szCs w:val="18"/>
        </w:rPr>
        <w:t>&lt;/groupId&gt;</w:t>
      </w:r>
      <w:r w:rsidRPr="00600008">
        <w:rPr>
          <w:color w:val="E8BF6A"/>
          <w:sz w:val="18"/>
          <w:szCs w:val="18"/>
        </w:rPr>
        <w:br/>
        <w:t xml:space="preserve">   &lt;artifactId&gt;</w:t>
      </w:r>
      <w:r w:rsidRPr="00600008">
        <w:rPr>
          <w:color w:val="A9B7C6"/>
          <w:sz w:val="18"/>
          <w:szCs w:val="18"/>
        </w:rPr>
        <w:t>spring-cloud-starter-netflix-eureka-client</w:t>
      </w:r>
      <w:r w:rsidRPr="00600008">
        <w:rPr>
          <w:color w:val="E8BF6A"/>
          <w:sz w:val="18"/>
          <w:szCs w:val="18"/>
        </w:rPr>
        <w:t>&lt;/artifactId&gt;</w:t>
      </w:r>
      <w:r w:rsidRPr="00600008">
        <w:rPr>
          <w:color w:val="E8BF6A"/>
          <w:sz w:val="18"/>
          <w:szCs w:val="18"/>
        </w:rPr>
        <w:br/>
        <w:t xml:space="preserve">   &lt;version&gt;</w:t>
      </w:r>
      <w:r w:rsidRPr="00600008">
        <w:rPr>
          <w:color w:val="A9B7C6"/>
          <w:sz w:val="18"/>
          <w:szCs w:val="18"/>
        </w:rPr>
        <w:t>3.0.3</w:t>
      </w:r>
      <w:r w:rsidRPr="00600008">
        <w:rPr>
          <w:color w:val="E8BF6A"/>
          <w:sz w:val="18"/>
          <w:szCs w:val="18"/>
        </w:rPr>
        <w:t>&lt;/version&gt;</w:t>
      </w:r>
      <w:r w:rsidRPr="00600008">
        <w:rPr>
          <w:color w:val="E8BF6A"/>
          <w:sz w:val="18"/>
          <w:szCs w:val="18"/>
        </w:rPr>
        <w:br/>
        <w:t>&lt;/dependency&gt;</w:t>
      </w:r>
    </w:p>
    <w:p w14:paraId="2EC7CD4E" w14:textId="751D2DC9" w:rsidR="009F1220" w:rsidRDefault="009F1220" w:rsidP="00554D44">
      <w:pPr>
        <w:rPr>
          <w:rFonts w:ascii="Consolas" w:hAnsi="Consolas" w:cs="Consolas"/>
          <w:color w:val="000000"/>
          <w:sz w:val="18"/>
          <w:szCs w:val="18"/>
        </w:rPr>
      </w:pPr>
    </w:p>
    <w:p w14:paraId="4E7F0911" w14:textId="3FB98883" w:rsidR="00C503B9" w:rsidRDefault="00C503B9" w:rsidP="00C503B9">
      <w:r>
        <w:t>In der Datei application.properties werden zentral die Eigenschaften der jeweiligen Anwendung gespeichert. Für den Eureka Server wurden Server Port und Applikationsname in der Datei</w:t>
      </w:r>
      <w:r w:rsidR="00087C0D">
        <w:t xml:space="preserve"> wie in Abbildung…. </w:t>
      </w:r>
      <w:r>
        <w:t xml:space="preserve">definiert. Zusätzlich wurde </w:t>
      </w:r>
      <w:r w:rsidR="00087C0D">
        <w:t>festgelegt, dass sich der Server nicht mit sich selbst registrier</w:t>
      </w:r>
      <w:r w:rsidR="0039276D">
        <w:t>en kann</w:t>
      </w:r>
      <w:r w:rsidR="00087C0D">
        <w:t xml:space="preserve">. </w:t>
      </w:r>
      <w:r w:rsidR="0039276D" w:rsidRPr="0039276D">
        <w:t>https://spring.io/blog/2015/01/20/microservice-registration-and-discovery-with-spring-cloud-and-netflix-s-eureka</w:t>
      </w:r>
    </w:p>
    <w:p w14:paraId="246224BD" w14:textId="77777777" w:rsidR="00C503B9" w:rsidRPr="00C503B9" w:rsidRDefault="00C503B9" w:rsidP="00C503B9">
      <w:pPr>
        <w:pStyle w:val="HTMLVorformatiert"/>
        <w:shd w:val="clear" w:color="auto" w:fill="2B2B2B"/>
        <w:rPr>
          <w:color w:val="A9B7C6"/>
          <w:sz w:val="18"/>
          <w:szCs w:val="18"/>
        </w:rPr>
      </w:pPr>
      <w:r w:rsidRPr="00C503B9">
        <w:rPr>
          <w:color w:val="CC7832"/>
          <w:sz w:val="18"/>
          <w:szCs w:val="18"/>
        </w:rPr>
        <w:t>server.port</w:t>
      </w:r>
      <w:r w:rsidRPr="00C503B9">
        <w:rPr>
          <w:color w:val="808080"/>
          <w:sz w:val="18"/>
          <w:szCs w:val="18"/>
        </w:rPr>
        <w:t>=</w:t>
      </w:r>
      <w:r w:rsidRPr="00C503B9">
        <w:rPr>
          <w:color w:val="6A8759"/>
          <w:sz w:val="18"/>
          <w:szCs w:val="18"/>
        </w:rPr>
        <w:t>8010</w:t>
      </w:r>
      <w:r w:rsidRPr="00C503B9">
        <w:rPr>
          <w:color w:val="6A8759"/>
          <w:sz w:val="18"/>
          <w:szCs w:val="18"/>
        </w:rPr>
        <w:br/>
      </w:r>
      <w:r w:rsidRPr="00C503B9">
        <w:rPr>
          <w:color w:val="6A8759"/>
          <w:sz w:val="18"/>
          <w:szCs w:val="18"/>
        </w:rPr>
        <w:br/>
      </w:r>
      <w:r w:rsidRPr="00C503B9">
        <w:rPr>
          <w:color w:val="CC7832"/>
          <w:sz w:val="18"/>
          <w:szCs w:val="18"/>
        </w:rPr>
        <w:t>spring.application.name</w:t>
      </w:r>
      <w:r w:rsidRPr="00C503B9">
        <w:rPr>
          <w:color w:val="808080"/>
          <w:sz w:val="18"/>
          <w:szCs w:val="18"/>
        </w:rPr>
        <w:t>=</w:t>
      </w:r>
      <w:r w:rsidRPr="00C503B9">
        <w:rPr>
          <w:color w:val="6A8759"/>
          <w:sz w:val="18"/>
          <w:szCs w:val="18"/>
        </w:rPr>
        <w:t>discoveryservice</w:t>
      </w:r>
      <w:r w:rsidRPr="00C503B9">
        <w:rPr>
          <w:color w:val="6A8759"/>
          <w:sz w:val="18"/>
          <w:szCs w:val="18"/>
        </w:rPr>
        <w:br/>
      </w:r>
      <w:r w:rsidRPr="00C503B9">
        <w:rPr>
          <w:color w:val="CC7832"/>
          <w:sz w:val="18"/>
          <w:szCs w:val="18"/>
        </w:rPr>
        <w:t>eureka.client.register-with-eureka</w:t>
      </w:r>
      <w:r w:rsidRPr="00C503B9">
        <w:rPr>
          <w:color w:val="808080"/>
          <w:sz w:val="18"/>
          <w:szCs w:val="18"/>
        </w:rPr>
        <w:t>=</w:t>
      </w:r>
      <w:r w:rsidRPr="00C503B9">
        <w:rPr>
          <w:color w:val="6A8759"/>
          <w:sz w:val="18"/>
          <w:szCs w:val="18"/>
        </w:rPr>
        <w:t>false</w:t>
      </w:r>
      <w:r w:rsidRPr="00C503B9">
        <w:rPr>
          <w:color w:val="6A8759"/>
          <w:sz w:val="18"/>
          <w:szCs w:val="18"/>
        </w:rPr>
        <w:br/>
      </w:r>
      <w:r w:rsidRPr="00C503B9">
        <w:rPr>
          <w:color w:val="CC7832"/>
          <w:sz w:val="18"/>
          <w:szCs w:val="18"/>
        </w:rPr>
        <w:t>eureka.client.fetch-registry</w:t>
      </w:r>
      <w:r w:rsidRPr="00C503B9">
        <w:rPr>
          <w:color w:val="808080"/>
          <w:sz w:val="18"/>
          <w:szCs w:val="18"/>
        </w:rPr>
        <w:t>=</w:t>
      </w:r>
      <w:r w:rsidRPr="00C503B9">
        <w:rPr>
          <w:color w:val="6A8759"/>
          <w:sz w:val="18"/>
          <w:szCs w:val="18"/>
        </w:rPr>
        <w:t>false</w:t>
      </w:r>
      <w:r w:rsidRPr="00C503B9">
        <w:rPr>
          <w:color w:val="6A8759"/>
          <w:sz w:val="18"/>
          <w:szCs w:val="18"/>
        </w:rPr>
        <w:br/>
      </w:r>
      <w:r w:rsidRPr="00C503B9">
        <w:rPr>
          <w:color w:val="6A8759"/>
          <w:sz w:val="18"/>
          <w:szCs w:val="18"/>
        </w:rPr>
        <w:br/>
      </w:r>
      <w:r w:rsidRPr="00C503B9">
        <w:rPr>
          <w:color w:val="CC7832"/>
          <w:sz w:val="18"/>
          <w:szCs w:val="18"/>
        </w:rPr>
        <w:t xml:space="preserve">eureka.client.serviceUrl.defaultZone </w:t>
      </w:r>
      <w:r w:rsidRPr="00C503B9">
        <w:rPr>
          <w:color w:val="808080"/>
          <w:sz w:val="18"/>
          <w:szCs w:val="18"/>
        </w:rPr>
        <w:t xml:space="preserve">= </w:t>
      </w:r>
      <w:r w:rsidRPr="00C503B9">
        <w:rPr>
          <w:color w:val="6A8759"/>
          <w:sz w:val="18"/>
          <w:szCs w:val="18"/>
        </w:rPr>
        <w:t>http://localhost:8010/eureka</w:t>
      </w:r>
    </w:p>
    <w:p w14:paraId="251C40C0" w14:textId="70B805A6" w:rsidR="004D16D1" w:rsidRDefault="004D16D1" w:rsidP="00C503B9"/>
    <w:p w14:paraId="5EBD9D93" w14:textId="547F0AE6" w:rsidR="008A3102" w:rsidRDefault="008A3102" w:rsidP="00C503B9"/>
    <w:p w14:paraId="52BC9384" w14:textId="77777777" w:rsidR="004D16D1" w:rsidRPr="004D16D1" w:rsidRDefault="004D16D1" w:rsidP="004D16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DE"/>
        </w:rPr>
      </w:pPr>
      <w:r w:rsidRPr="004D16D1">
        <w:rPr>
          <w:rFonts w:ascii="Courier New" w:eastAsia="Times New Roman" w:hAnsi="Courier New" w:cs="Courier New"/>
          <w:color w:val="CC7832"/>
          <w:sz w:val="18"/>
          <w:szCs w:val="18"/>
          <w:lang w:eastAsia="de-DE"/>
        </w:rPr>
        <w:t xml:space="preserve">server.port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${PORT:0}</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 xml:space="preserve">spring.application.name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firmenverwaltung</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eureka.instance.instance-id</w:t>
      </w:r>
      <w:r w:rsidRPr="004D16D1">
        <w:rPr>
          <w:rFonts w:ascii="Courier New" w:eastAsia="Times New Roman" w:hAnsi="Courier New" w:cs="Courier New"/>
          <w:color w:val="808080"/>
          <w:sz w:val="18"/>
          <w:szCs w:val="18"/>
          <w:lang w:eastAsia="de-DE"/>
        </w:rPr>
        <w:t>=</w:t>
      </w:r>
      <w:r w:rsidRPr="004D16D1">
        <w:rPr>
          <w:rFonts w:ascii="Courier New" w:eastAsia="Times New Roman" w:hAnsi="Courier New" w:cs="Courier New"/>
          <w:color w:val="6A8759"/>
          <w:sz w:val="18"/>
          <w:szCs w:val="18"/>
          <w:lang w:eastAsia="de-DE"/>
        </w:rPr>
        <w:t>${spring.application.name}:${random.uuid}</w:t>
      </w:r>
    </w:p>
    <w:p w14:paraId="28A3B83E" w14:textId="77777777" w:rsidR="004D16D1" w:rsidRDefault="004D16D1" w:rsidP="00C503B9"/>
    <w:p w14:paraId="193345AE" w14:textId="00B486CB" w:rsidR="0039276D" w:rsidRDefault="007B6CD3" w:rsidP="00C503B9">
      <w:r>
        <w:t>Über den festgelegten Port des Eureka-Servers erhält man Zugriff zum Eureka Dashboard. Man erhält von dort aus unter anderem Informationen über alle Registrierten Eureka-Clients. Abbildung … zeigt das Eureka Dashboard mit dem Registrierten Gateway und zwei Microservices.</w:t>
      </w:r>
    </w:p>
    <w:p w14:paraId="75634F46" w14:textId="3BA47CF3" w:rsidR="007B6CD3" w:rsidRDefault="007B6CD3" w:rsidP="00C503B9"/>
    <w:p w14:paraId="305A4D6C" w14:textId="7E7AAF6E" w:rsidR="007B6CD3" w:rsidRDefault="007B6CD3" w:rsidP="00C503B9">
      <w:r>
        <w:rPr>
          <w:noProof/>
        </w:rPr>
        <w:drawing>
          <wp:inline distT="0" distB="0" distL="0" distR="0" wp14:anchorId="0E1D0799" wp14:editId="7C485891">
            <wp:extent cx="5033010" cy="24580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3010" cy="2458085"/>
                    </a:xfrm>
                    <a:prstGeom prst="rect">
                      <a:avLst/>
                    </a:prstGeom>
                    <a:noFill/>
                    <a:ln>
                      <a:noFill/>
                    </a:ln>
                  </pic:spPr>
                </pic:pic>
              </a:graphicData>
            </a:graphic>
          </wp:inline>
        </w:drawing>
      </w:r>
    </w:p>
    <w:p w14:paraId="307A43B0" w14:textId="423C21DD" w:rsidR="007B6CD3" w:rsidRDefault="007B6CD3" w:rsidP="00C503B9"/>
    <w:p w14:paraId="17EBF7C0" w14:textId="77777777" w:rsidR="00D65ABB" w:rsidRPr="00554D44" w:rsidRDefault="00D65ABB" w:rsidP="00C503B9"/>
    <w:p w14:paraId="1D9EA23E" w14:textId="33467513" w:rsidR="00C30139" w:rsidRDefault="009B37AE" w:rsidP="009B37AE">
      <w:pPr>
        <w:pStyle w:val="berschrift2"/>
      </w:pPr>
      <w:bookmarkStart w:id="53" w:name="_Toc84601778"/>
      <w:r>
        <w:t>Spring Cloud API Gateway</w:t>
      </w:r>
      <w:bookmarkEnd w:id="53"/>
    </w:p>
    <w:p w14:paraId="310636E4" w14:textId="3795A99C" w:rsidR="0039276D" w:rsidRDefault="0039276D" w:rsidP="0039276D"/>
    <w:p w14:paraId="1B59FD99" w14:textId="3171FB60" w:rsidR="00E74376" w:rsidRDefault="00E74376" w:rsidP="0039276D">
      <w:r>
        <w:t xml:space="preserve">Das API-Gateway wurde anhand des </w:t>
      </w:r>
      <w:r w:rsidR="00B72258">
        <w:t>Sp</w:t>
      </w:r>
      <w:r>
        <w:t>ring Cloud API-Gateway umgesetzt.</w:t>
      </w:r>
      <w:r w:rsidR="00B72258">
        <w:t xml:space="preserve"> Dieses läuft unter dem asynchronen event-driven Framework Netty.</w:t>
      </w:r>
      <w:r>
        <w:t xml:space="preserve"> </w:t>
      </w:r>
      <w:r w:rsidR="00B72258">
        <w:t>L</w:t>
      </w:r>
      <w:r>
        <w:t xml:space="preserve">aut Michael Wellner </w:t>
      </w:r>
      <w:r w:rsidR="00B72258">
        <w:t xml:space="preserve">bietet es </w:t>
      </w:r>
      <w:r>
        <w:t xml:space="preserve">folgende </w:t>
      </w:r>
      <w:r w:rsidR="00B72258">
        <w:t>Features</w:t>
      </w:r>
      <w:r>
        <w:t>:</w:t>
      </w:r>
    </w:p>
    <w:p w14:paraId="79173F91" w14:textId="0C0A7A87" w:rsidR="00E74376" w:rsidRPr="00E74376" w:rsidRDefault="00E74376" w:rsidP="00E74376">
      <w:pPr>
        <w:pStyle w:val="Listenabsatz"/>
        <w:numPr>
          <w:ilvl w:val="0"/>
          <w:numId w:val="18"/>
        </w:numPr>
        <w:rPr>
          <w:lang w:eastAsia="de-DE"/>
        </w:rPr>
      </w:pPr>
      <w:r w:rsidRPr="00E74376">
        <w:rPr>
          <w:lang w:eastAsia="de-DE"/>
        </w:rPr>
        <w:t>Discovery Client mit Eureka</w:t>
      </w:r>
    </w:p>
    <w:p w14:paraId="0BEE8ADA" w14:textId="4DED438F" w:rsidR="00E74376" w:rsidRDefault="00E74376" w:rsidP="00E74376">
      <w:pPr>
        <w:pStyle w:val="Listenabsatz"/>
        <w:numPr>
          <w:ilvl w:val="0"/>
          <w:numId w:val="18"/>
        </w:numPr>
        <w:rPr>
          <w:lang w:eastAsia="de-DE"/>
        </w:rPr>
      </w:pPr>
      <w:r w:rsidRPr="00E74376">
        <w:rPr>
          <w:lang w:eastAsia="de-DE"/>
        </w:rPr>
        <w:t>Load Balancer mit Ribbon</w:t>
      </w:r>
    </w:p>
    <w:p w14:paraId="2245974C" w14:textId="1BFB996B" w:rsidR="003F3AF8" w:rsidRPr="00E74376" w:rsidRDefault="003F3AF8" w:rsidP="003F3AF8">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59517355" w14:textId="31CA364E" w:rsidR="00E74376" w:rsidRPr="00E74376" w:rsidRDefault="003F3AF8" w:rsidP="00E74376">
      <w:pPr>
        <w:pStyle w:val="Listenabsatz"/>
        <w:numPr>
          <w:ilvl w:val="0"/>
          <w:numId w:val="18"/>
        </w:numPr>
        <w:rPr>
          <w:lang w:eastAsia="de-DE"/>
        </w:rPr>
      </w:pPr>
      <w:r>
        <w:rPr>
          <w:lang w:eastAsia="de-DE"/>
        </w:rPr>
        <w:t>Robustheit</w:t>
      </w:r>
      <w:r w:rsidR="00E74376" w:rsidRPr="00E74376">
        <w:rPr>
          <w:lang w:eastAsia="de-DE"/>
        </w:rPr>
        <w:t xml:space="preserve"> mit Hystrix</w:t>
      </w:r>
      <w:r>
        <w:rPr>
          <w:lang w:eastAsia="de-DE"/>
        </w:rPr>
        <w:t xml:space="preserve"> </w:t>
      </w:r>
    </w:p>
    <w:p w14:paraId="24C26F2E" w14:textId="1F24CBE3" w:rsidR="00E74376" w:rsidRPr="00E74376" w:rsidRDefault="003F3AF8" w:rsidP="00E74376">
      <w:pPr>
        <w:pStyle w:val="Listenabsatz"/>
        <w:numPr>
          <w:ilvl w:val="0"/>
          <w:numId w:val="18"/>
        </w:numPr>
        <w:rPr>
          <w:lang w:eastAsia="de-DE"/>
        </w:rPr>
      </w:pPr>
      <w:r>
        <w:rPr>
          <w:lang w:eastAsia="de-DE"/>
        </w:rPr>
        <w:t xml:space="preserve">Limitsetzung für eine </w:t>
      </w:r>
      <w:r w:rsidR="00B72258">
        <w:rPr>
          <w:lang w:eastAsia="de-DE"/>
        </w:rPr>
        <w:t>bestimmte Anzahl an Requests pro Zeiteinheit</w:t>
      </w:r>
      <w:r w:rsidR="00E74376" w:rsidRPr="00E74376">
        <w:rPr>
          <w:lang w:eastAsia="de-DE"/>
        </w:rPr>
        <w:t xml:space="preserve"> </w:t>
      </w:r>
      <w:r w:rsidR="00B72258">
        <w:rPr>
          <w:lang w:eastAsia="de-DE"/>
        </w:rPr>
        <w:t>(</w:t>
      </w:r>
      <w:r w:rsidR="00E74376" w:rsidRPr="00E74376">
        <w:rPr>
          <w:lang w:eastAsia="de-DE"/>
        </w:rPr>
        <w:t>z</w:t>
      </w:r>
      <w:r>
        <w:rPr>
          <w:lang w:eastAsia="de-DE"/>
        </w:rPr>
        <w:t xml:space="preserve">um </w:t>
      </w:r>
      <w:r w:rsidR="00E74376" w:rsidRPr="00E74376">
        <w:rPr>
          <w:lang w:eastAsia="de-DE"/>
        </w:rPr>
        <w:t>B</w:t>
      </w:r>
      <w:r>
        <w:rPr>
          <w:lang w:eastAsia="de-DE"/>
        </w:rPr>
        <w:t>eispiel</w:t>
      </w:r>
      <w:r w:rsidR="00E74376" w:rsidRPr="00E74376">
        <w:rPr>
          <w:lang w:eastAsia="de-DE"/>
        </w:rPr>
        <w:t xml:space="preserve"> mit Redis</w:t>
      </w:r>
      <w:r w:rsidR="00B72258">
        <w:rPr>
          <w:lang w:eastAsia="de-DE"/>
        </w:rPr>
        <w:t>)</w:t>
      </w:r>
    </w:p>
    <w:p w14:paraId="522FEF62" w14:textId="77777777" w:rsidR="00E74376" w:rsidRPr="00E74376" w:rsidRDefault="00E74376" w:rsidP="00E74376">
      <w:pPr>
        <w:pStyle w:val="Listenabsatz"/>
        <w:numPr>
          <w:ilvl w:val="0"/>
          <w:numId w:val="18"/>
        </w:numPr>
        <w:rPr>
          <w:lang w:eastAsia="de-DE"/>
        </w:rPr>
      </w:pPr>
      <w:r w:rsidRPr="00E74376">
        <w:rPr>
          <w:lang w:eastAsia="de-DE"/>
        </w:rPr>
        <w:t>Pfadänderungen</w:t>
      </w:r>
    </w:p>
    <w:p w14:paraId="13FF5ADF" w14:textId="158F0331" w:rsidR="00E74376" w:rsidRPr="00E74376" w:rsidRDefault="00E74376" w:rsidP="00E74376">
      <w:pPr>
        <w:pStyle w:val="Listenabsatz"/>
        <w:numPr>
          <w:ilvl w:val="0"/>
          <w:numId w:val="18"/>
        </w:numPr>
        <w:rPr>
          <w:lang w:eastAsia="de-DE"/>
        </w:rPr>
      </w:pPr>
      <w:r w:rsidRPr="00E74376">
        <w:rPr>
          <w:lang w:eastAsia="de-DE"/>
        </w:rPr>
        <w:t xml:space="preserve">zeitabhängiges Routing </w:t>
      </w:r>
    </w:p>
    <w:p w14:paraId="08D883BD" w14:textId="7DA694F9" w:rsidR="00E74376" w:rsidRDefault="00E74376" w:rsidP="0039276D">
      <w:pPr>
        <w:pStyle w:val="Listenabsatz"/>
        <w:numPr>
          <w:ilvl w:val="0"/>
          <w:numId w:val="18"/>
        </w:numPr>
        <w:rPr>
          <w:lang w:eastAsia="de-DE"/>
        </w:rPr>
      </w:pPr>
      <w:r w:rsidRPr="00E74376">
        <w:rPr>
          <w:lang w:eastAsia="de-DE"/>
        </w:rPr>
        <w:t>Einbindung eigener Filter</w:t>
      </w:r>
    </w:p>
    <w:p w14:paraId="7AAE0346" w14:textId="77777777" w:rsidR="009E5A1D" w:rsidRDefault="009E5A1D" w:rsidP="009E5A1D">
      <w:pPr>
        <w:pStyle w:val="Listenabsatz"/>
        <w:rPr>
          <w:lang w:eastAsia="de-DE"/>
        </w:rPr>
      </w:pPr>
    </w:p>
    <w:p w14:paraId="18D7DFEC" w14:textId="77777777" w:rsidR="00D274A5" w:rsidRDefault="00B72258" w:rsidP="00D274A5">
      <w:r>
        <w:t>Für die IT-Kom Anwendung wurde das Gateway als Spring Boot Projekt ApiGateway umgesetzt. Diesem wurde die Abhängigkeit</w:t>
      </w:r>
      <w:r w:rsidR="00EB43E7">
        <w:t>en</w:t>
      </w:r>
      <w:r>
        <w:t xml:space="preserve"> </w:t>
      </w:r>
      <w:r w:rsidR="00EB43E7">
        <w:t>spring-cloud-starter-gateway hinzugefügt.</w:t>
      </w:r>
      <w:r w:rsidR="00423D18">
        <w:t xml:space="preserve"> In der Datei applications.properties wurde der Port 8081 festgelegt über den Anfragen des Clients zum jeweiligen benötigten Service weitergeleitet werden.</w:t>
      </w:r>
      <w:r w:rsidR="00A422F8">
        <w:t xml:space="preserve"> Zum Beispiel</w:t>
      </w:r>
      <w:r w:rsidR="00AC3665">
        <w:t xml:space="preserve"> leitet ein Aufruf der URL localhost://8081/Firmenverwaltung/ einen GET-Request zum Service Firmenverwaltung.</w:t>
      </w:r>
      <w:r w:rsidR="004A5E38">
        <w:t xml:space="preserve"> </w:t>
      </w:r>
      <w:r w:rsidR="004D16D1">
        <w:t xml:space="preserve">Somit muss dem Aufrufer nur noch der Port des Api-Gateways </w:t>
      </w:r>
      <w:r w:rsidR="004677A5">
        <w:t xml:space="preserve">und der Name des Services </w:t>
      </w:r>
      <w:r w:rsidR="004D16D1">
        <w:t>bekannt sein.</w:t>
      </w:r>
      <w:r w:rsidR="005368DA">
        <w:t xml:space="preserve"> Mit dem Integrierten Loadbalancer ist es möglich für Requests eine Lastverteilung auf mehrere Serverinstanzen umzusetzen. </w:t>
      </w:r>
    </w:p>
    <w:p w14:paraId="0452701D" w14:textId="77777777" w:rsidR="00D274A5" w:rsidRDefault="005368DA" w:rsidP="00D274A5">
      <w:r>
        <w:t>Die verwendung des Loadbalancers wird ermöglicht indem in der Datei application.properties des A</w:t>
      </w:r>
      <w:r w:rsidR="00D274A5">
        <w:t>PI-</w:t>
      </w:r>
      <w:r w:rsidR="009E7894">
        <w:t>Gateways</w:t>
      </w:r>
      <w:r w:rsidR="00D274A5">
        <w:t xml:space="preserve"> folgende Notation </w:t>
      </w:r>
      <w:r w:rsidR="00B120BB">
        <w:t>angegeben wird</w:t>
      </w:r>
      <w:r w:rsidR="00D274A5">
        <w:t>:</w:t>
      </w:r>
    </w:p>
    <w:p w14:paraId="4FC45756" w14:textId="77777777" w:rsidR="00D274A5" w:rsidRDefault="00D274A5" w:rsidP="00D274A5">
      <w:r>
        <w:br/>
        <w:t>spring.cloud.gateway.routes[</w:t>
      </w:r>
      <w:r w:rsidRPr="00D274A5">
        <w:rPr>
          <w:i/>
          <w:iCs/>
        </w:rPr>
        <w:t>nummer der Route</w:t>
      </w:r>
      <w:r>
        <w:t>].uri=lb//</w:t>
      </w:r>
      <w:r w:rsidRPr="00D274A5">
        <w:rPr>
          <w:i/>
          <w:iCs/>
        </w:rPr>
        <w:t>servicename</w:t>
      </w:r>
    </w:p>
    <w:p w14:paraId="0398A62F" w14:textId="44700E8B" w:rsidR="00E74376" w:rsidRPr="0039276D" w:rsidRDefault="00D274A5" w:rsidP="00D274A5">
      <w:r>
        <w:br/>
      </w:r>
      <w:r w:rsidR="00B120BB">
        <w:t>Der Port für jede Service Instanz wird automatisch festgelegt, wenn</w:t>
      </w:r>
      <w:r w:rsidR="005368DA">
        <w:t xml:space="preserve"> in jedem Service der Port in der Datei applications.properties auf 0 gesetzt w</w:t>
      </w:r>
      <w:r w:rsidR="00B120BB">
        <w:t>ird</w:t>
      </w:r>
      <w:r w:rsidR="005368DA">
        <w:t>.</w:t>
      </w:r>
      <w:r w:rsidR="00B120BB">
        <w:t xml:space="preserve"> Die manuelle Zuweisung von Ports ist dadurch für die Microservices nichtmehr erforderlich. </w:t>
      </w:r>
      <w:r w:rsidR="005368DA">
        <w:t xml:space="preserve"> </w:t>
      </w:r>
    </w:p>
    <w:p w14:paraId="636030AE" w14:textId="3A1F4F9B" w:rsidR="009B37AE" w:rsidRDefault="009B37AE" w:rsidP="009B37AE"/>
    <w:p w14:paraId="5E3DBFE1" w14:textId="66A791DC" w:rsidR="009B37AE" w:rsidRDefault="009B37AE" w:rsidP="009B37AE">
      <w:pPr>
        <w:pStyle w:val="berschrift2"/>
      </w:pPr>
      <w:bookmarkStart w:id="54" w:name="_Toc84601779"/>
      <w:r>
        <w:t>Keycloak und Spring Security</w:t>
      </w:r>
      <w:bookmarkEnd w:id="54"/>
    </w:p>
    <w:p w14:paraId="45939FCE" w14:textId="1207E53F" w:rsidR="00E639C9" w:rsidRDefault="00E639C9" w:rsidP="00E639C9"/>
    <w:p w14:paraId="30DEE728" w14:textId="0CFE053B" w:rsidR="00F01292" w:rsidRDefault="00E639C9" w:rsidP="00A40172">
      <w:r>
        <w:t>Keycloac ist ein Op</w:t>
      </w:r>
      <w:r w:rsidR="0041479C">
        <w:t>en</w:t>
      </w:r>
      <w:r>
        <w:t>source Projekt</w:t>
      </w:r>
      <w:r w:rsidR="00EF2645">
        <w:t xml:space="preserve"> für Identity und Access Management von</w:t>
      </w:r>
      <w:r>
        <w:t xml:space="preserve"> der Fiirma RedHat.</w:t>
      </w:r>
      <w:r w:rsidR="00502F76">
        <w:t xml:space="preserve"> Ziel des Projektes ist es eine sichere Authentifizierung für Anwendungen und Dienste mit möglichst </w:t>
      </w:r>
      <w:r w:rsidR="00EB4AB3">
        <w:t>wenig Code sicher zur Verfügung zu stellen. Keycloak</w:t>
      </w:r>
      <w:r w:rsidR="00706BC1">
        <w:t xml:space="preserve"> stellt einen Authorisierungsserver zur Verfügung, welcher das OpenId Connect Protokoll verwendet.</w:t>
      </w:r>
      <w:r w:rsidR="00D81ABB">
        <w:t xml:space="preserve"> Keyckloak</w:t>
      </w:r>
      <w:r>
        <w:t xml:space="preserve"> </w:t>
      </w:r>
      <w:r w:rsidR="00D81ABB">
        <w:t xml:space="preserve">dient als Identity </w:t>
      </w:r>
      <w:r>
        <w:t>Broker</w:t>
      </w:r>
      <w:r w:rsidR="00D81ABB">
        <w:t xml:space="preserve"> </w:t>
      </w:r>
      <w:r>
        <w:t>zwischen identity providern</w:t>
      </w:r>
      <w:r w:rsidR="00EF2645">
        <w:t xml:space="preserve"> und bietet die Möglichkeit auf </w:t>
      </w:r>
      <w:r w:rsidR="00EB4AB3">
        <w:t>A</w:t>
      </w:r>
      <w:r w:rsidR="00EF2645">
        <w:t>ccounts von Drittanbietern wie zum Beispiel Facebook oder Youtube zu referenzieren. Dadurch kann dem Benutzer unter anderem das Anlegen von Benutzeraccounts für die Anwendung erspart</w:t>
      </w:r>
      <w:r w:rsidR="00A3751E">
        <w:t xml:space="preserve"> bleiben</w:t>
      </w:r>
      <w:r w:rsidR="00BA6512">
        <w:t>.</w:t>
      </w:r>
      <w:r w:rsidR="00F01292">
        <w:t xml:space="preserve"> </w:t>
      </w:r>
      <w:r w:rsidR="00EB23D4">
        <w:t xml:space="preserve">Für die Anwendung der IT-Kom könnte mit dem Einsatz von Keycloak ebenfalls ein Login über Drittanbieter wie zum Beispiel mit der Verwendung des </w:t>
      </w:r>
      <w:r w:rsidR="00EB23D4">
        <w:lastRenderedPageBreak/>
        <w:t>Hochschulaccounts über den Server der Hochschule ermöglicht werden.</w:t>
      </w:r>
      <w:r w:rsidR="00EB23D4">
        <w:br/>
        <w:t xml:space="preserve">Damit ein angemeldeter Benutzer nur Ressourcen verwenden kann, für die er Autorisiert ist, wurden für die IT-Kom Anwendung die Rollen ……. definiert. Diese Rollen lassen sich mit geringem Aufwand über die Keycloak-Administrationsoberfläche konfigurieren. </w:t>
      </w:r>
    </w:p>
    <w:p w14:paraId="1DA936EA" w14:textId="55D2E77C" w:rsidR="00A40172" w:rsidRDefault="002F445F" w:rsidP="00A40172">
      <w:r>
        <w:t xml:space="preserve">Auf der offiziellen Webseite von </w:t>
      </w:r>
      <w:r w:rsidR="00D274A5">
        <w:t>K</w:t>
      </w:r>
      <w:r>
        <w:t>eycloak steht eine Standalon-Server-Distribution frei zum Download zur Verfügung. Diese lässt sich per Konsole über das skript</w:t>
      </w:r>
      <w:r w:rsidR="00D274A5">
        <w:br/>
      </w:r>
      <w:r w:rsidRPr="002F445F">
        <w:t>bin\standalone.bat</w:t>
      </w:r>
      <w:r>
        <w:t xml:space="preserve"> (für Windows) und über </w:t>
      </w:r>
      <w:r w:rsidRPr="002F445F">
        <w:t>bin\standalone.</w:t>
      </w:r>
      <w:r>
        <w:t>sh (</w:t>
      </w:r>
      <w:r w:rsidR="00D274A5">
        <w:t xml:space="preserve">für </w:t>
      </w:r>
      <w:r>
        <w:t>Linux) starten.</w:t>
      </w:r>
      <w:r w:rsidR="00A40172">
        <w:t xml:space="preserve"> </w:t>
      </w:r>
      <w:r w:rsidR="00A40172" w:rsidRPr="00A40172">
        <w:t>https://m.heise.de/developer/artikel/Eine-Identitaet-fuer-alles-mit-Keycloak-3834525.html?seite=all</w:t>
      </w:r>
    </w:p>
    <w:p w14:paraId="3C17947A" w14:textId="6CE6283D" w:rsidR="00F01292" w:rsidRDefault="00A40172" w:rsidP="00F01292">
      <w:r>
        <w:t xml:space="preserve">Anschließend lässt sich im Browser über die URL </w:t>
      </w:r>
      <w:hyperlink r:id="rId44" w:history="1">
        <w:r w:rsidRPr="009A47F2">
          <w:rPr>
            <w:rStyle w:val="Hyperlink"/>
            <w:i/>
            <w:iCs/>
          </w:rPr>
          <w:t>http://localhost:8080/auth/admin</w:t>
        </w:r>
      </w:hyperlink>
      <w:r>
        <w:rPr>
          <w:i/>
          <w:iCs/>
        </w:rPr>
        <w:t xml:space="preserve"> </w:t>
      </w:r>
      <w:r>
        <w:t>die Administrationsoberfläche aufrufen. Für die IT-Kom-Anwendung wurde über diese Oberfläche der Real</w:t>
      </w:r>
      <w:r w:rsidR="00F01292">
        <w:t>m</w:t>
      </w:r>
      <w:r>
        <w:t xml:space="preserve"> it-kom eingerichtet. Unter dem Realm lassen sich Benutzer, Anmeldeinformationen, Rollen und Gruppen</w:t>
      </w:r>
      <w:r w:rsidR="00E35E3C">
        <w:t xml:space="preserve"> anlegen und</w:t>
      </w:r>
      <w:r>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Entitäten welche von Keycloak angefordert werden um den Benutzer zu Authentifizieren. Dabei handelt es sich um Dienste oder Anwendungen. Für die IT-Kom Anwendung wurde der Client it-kom-client eingerichtet. Die Abbildung </w:t>
      </w:r>
      <w:r w:rsidR="00F01292">
        <w:t>… zeigt die Administrationsoberfläche von Keycloak.</w:t>
      </w:r>
      <w:r w:rsidR="00030603">
        <w:t xml:space="preserve"> </w:t>
      </w:r>
    </w:p>
    <w:p w14:paraId="54A29B5A" w14:textId="77777777" w:rsidR="00831224" w:rsidRDefault="00831224" w:rsidP="00F01292"/>
    <w:p w14:paraId="0199F2E9" w14:textId="6DC4D98B" w:rsidR="00831224" w:rsidRDefault="00831224" w:rsidP="00F01292">
      <w:pPr>
        <w:rPr>
          <w:b/>
          <w:bCs/>
        </w:rPr>
      </w:pPr>
      <w:r>
        <w:rPr>
          <w:noProof/>
        </w:rPr>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4CF6FCFB" w14:textId="4FF83F1C"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Schutz vor Angriffen wie zum Beispiel Clickjacking, Cross-Side-Request-Forgery und fixation</w:t>
      </w:r>
    </w:p>
    <w:p w14:paraId="1B5C427A" w14:textId="354AA79E" w:rsidR="00BB08AC" w:rsidRPr="00030603" w:rsidRDefault="00BB08AC" w:rsidP="00BB08AC">
      <w:pPr>
        <w:pStyle w:val="Listenabsatz"/>
        <w:numPr>
          <w:ilvl w:val="0"/>
          <w:numId w:val="19"/>
        </w:numPr>
      </w:pPr>
      <w:r>
        <w:t>Integration mit Spring Web MVC</w:t>
      </w:r>
    </w:p>
    <w:p w14:paraId="2A6D54EC" w14:textId="4FDEE063" w:rsidR="00D32F8F" w:rsidRDefault="00C53988" w:rsidP="00F01292">
      <w:r>
        <w:t xml:space="preserve">Zur Integration von Spring Security wurde </w:t>
      </w:r>
      <w:r w:rsidR="00332F6D">
        <w:t xml:space="preserve">in der Datei pom.xml der </w:t>
      </w:r>
      <w:r w:rsidR="00831224">
        <w:t xml:space="preserve">Services und im Api-Gateway die </w:t>
      </w:r>
      <w:r w:rsidR="00332F6D">
        <w:t>Abhängigkeit spring-boot-starter-security hinzugefügt.</w:t>
      </w:r>
      <w:r w:rsidR="00831224">
        <w:t xml:space="preserve"> Weiterhin wurde jeweils die Klasse SecurityConfig erstellt und mit @EnableWebSecurity gekennzeichnet</w:t>
      </w:r>
      <w:r w:rsidR="00294BA5">
        <w:t xml:space="preserve">. </w:t>
      </w:r>
      <w:r w:rsidR="00294BA5">
        <w:lastRenderedPageBreak/>
        <w:t xml:space="preserve">Dadurch werden bei jedem Request die Sicherheitskonfigurationen umgesetzt. </w:t>
      </w:r>
      <w:r w:rsidR="00176EDE">
        <w:t>Zusätzlich wurden Filterketten definiert. Es wurde festgelegt für welche URL ein Login erforderlich ist. Weiterhin können Filter anhand von Rollen gesetzt werden. Die Methode</w:t>
      </w:r>
      <w:r w:rsidR="00974BA4">
        <w:t xml:space="preserve">n pathMatchers und </w:t>
      </w:r>
      <w:r w:rsidR="00176EDE">
        <w:t xml:space="preserve">permittAll() ermöglicht </w:t>
      </w:r>
      <w:r w:rsidR="00974BA4">
        <w:t>einen Aufruf der gewählten URL ohne Auhentifizierung. Die Methode authenticat</w:t>
      </w:r>
      <w:r w:rsidR="00494BA4">
        <w:t>e</w:t>
      </w:r>
      <w:r w:rsidR="00974BA4">
        <w:t xml:space="preserve">d setzt eine Authentifizierung des Benutzers voraus. </w:t>
      </w:r>
      <w:r w:rsidR="00176EDE">
        <w:t xml:space="preserve"> In Abbildung … wurden alle URLs des Besucher Service welcher unter der URL /ai-it-kom verfügbar ist für alle Benutzer verfügbar gemacht weiterhin kann der Besucherservice</w:t>
      </w:r>
      <w:r w:rsidR="00494BA4">
        <w:t xml:space="preserve"> </w:t>
      </w:r>
      <w:r w:rsidR="00176EDE">
        <w:t xml:space="preserve">über den Firmenverwaltungsservice über die URL /firmenverwaltung/allCompanies </w:t>
      </w:r>
      <w:r w:rsidR="00974BA4">
        <w:t>alle Firmen ausgeben, die an der Messe teilnehmen</w:t>
      </w:r>
      <w:r w:rsidR="00494BA4">
        <w:t xml:space="preserve">. </w:t>
      </w:r>
      <w:r w:rsidR="00D32F8F">
        <w:t xml:space="preserve">Die URLs /firmenverwaltung und /firmenverwaltung/create sind nur von Firmenaccounts oder Administratoren aufrufbar. </w:t>
      </w:r>
    </w:p>
    <w:p w14:paraId="3B151F4F" w14:textId="77777777" w:rsidR="00831224" w:rsidRPr="003431F9" w:rsidRDefault="00831224" w:rsidP="00831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431F9">
        <w:rPr>
          <w:rFonts w:ascii="Courier New" w:eastAsia="Times New Roman" w:hAnsi="Courier New" w:cs="Courier New"/>
          <w:color w:val="CC7832"/>
          <w:sz w:val="16"/>
          <w:szCs w:val="16"/>
          <w:lang w:eastAsia="de-DE"/>
        </w:rPr>
        <w:t xml:space="preserve">public </w:t>
      </w:r>
      <w:r w:rsidRPr="003431F9">
        <w:rPr>
          <w:rFonts w:ascii="Courier New" w:eastAsia="Times New Roman" w:hAnsi="Courier New" w:cs="Courier New"/>
          <w:color w:val="A9B7C6"/>
          <w:sz w:val="16"/>
          <w:szCs w:val="16"/>
          <w:lang w:eastAsia="de-DE"/>
        </w:rPr>
        <w:t xml:space="preserve">SecurityWebFilterChain </w:t>
      </w:r>
      <w:r w:rsidRPr="003431F9">
        <w:rPr>
          <w:rFonts w:ascii="Courier New" w:eastAsia="Times New Roman" w:hAnsi="Courier New" w:cs="Courier New"/>
          <w:color w:val="FFC66D"/>
          <w:sz w:val="16"/>
          <w:szCs w:val="16"/>
          <w:lang w:eastAsia="de-DE"/>
        </w:rPr>
        <w:t>springSecurityFilterChain</w:t>
      </w:r>
      <w:r w:rsidRPr="003431F9">
        <w:rPr>
          <w:rFonts w:ascii="Courier New" w:eastAsia="Times New Roman" w:hAnsi="Courier New" w:cs="Courier New"/>
          <w:color w:val="A9B7C6"/>
          <w:sz w:val="16"/>
          <w:szCs w:val="16"/>
          <w:lang w:eastAsia="de-DE"/>
        </w:rPr>
        <w:t>(ServerHttpSecurity http) {</w:t>
      </w:r>
      <w:r w:rsidRPr="003431F9">
        <w:rPr>
          <w:rFonts w:ascii="Courier New" w:eastAsia="Times New Roman" w:hAnsi="Courier New" w:cs="Courier New"/>
          <w:color w:val="A9B7C6"/>
          <w:sz w:val="16"/>
          <w:szCs w:val="16"/>
          <w:lang w:eastAsia="de-DE"/>
        </w:rPr>
        <w:br/>
        <w:t xml:space="preserve">    http.authorizeExchange()</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"/ai-it-kom/**"</w:t>
      </w:r>
      <w:r w:rsidRPr="003431F9">
        <w:rPr>
          <w:rFonts w:ascii="Courier New" w:eastAsia="Times New Roman" w:hAnsi="Courier New" w:cs="Courier New"/>
          <w:color w:val="A9B7C6"/>
          <w:sz w:val="16"/>
          <w:szCs w:val="16"/>
          <w:lang w:eastAsia="de-DE"/>
        </w:rPr>
        <w:t>).permitAll()</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"/firmenverwaltung/"</w:t>
      </w:r>
      <w:r w:rsidRPr="003431F9">
        <w:rPr>
          <w:rFonts w:ascii="Courier New" w:eastAsia="Times New Roman" w:hAnsi="Courier New" w:cs="Courier New"/>
          <w:color w:val="A9B7C6"/>
          <w:sz w:val="16"/>
          <w:szCs w:val="16"/>
          <w:lang w:eastAsia="de-DE"/>
        </w:rPr>
        <w:t>).authenticated()</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"/firmenverwaltung/create"</w:t>
      </w:r>
      <w:r w:rsidRPr="003431F9">
        <w:rPr>
          <w:rFonts w:ascii="Courier New" w:eastAsia="Times New Roman" w:hAnsi="Courier New" w:cs="Courier New"/>
          <w:color w:val="A9B7C6"/>
          <w:sz w:val="16"/>
          <w:szCs w:val="16"/>
          <w:lang w:eastAsia="de-DE"/>
        </w:rPr>
        <w:t>).authenticated()</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"/firmenverwaltung/allCompanies"</w:t>
      </w:r>
      <w:r w:rsidRPr="003431F9">
        <w:rPr>
          <w:rFonts w:ascii="Courier New" w:eastAsia="Times New Roman" w:hAnsi="Courier New" w:cs="Courier New"/>
          <w:color w:val="A9B7C6"/>
          <w:sz w:val="16"/>
          <w:szCs w:val="16"/>
          <w:lang w:eastAsia="de-DE"/>
        </w:rPr>
        <w:t>).permitAll()</w:t>
      </w:r>
    </w:p>
    <w:p w14:paraId="347E32F9" w14:textId="77777777" w:rsidR="00831224" w:rsidRDefault="00831224" w:rsidP="00F01292"/>
    <w:p w14:paraId="40061954" w14:textId="5C9CC451" w:rsidR="00F01292" w:rsidRDefault="00973564" w:rsidP="00F01292">
      <w:hyperlink r:id="rId46" w:history="1">
        <w:r w:rsidR="00AA3005" w:rsidRPr="00244483">
          <w:rPr>
            <w:rStyle w:val="Hyperlink"/>
          </w:rPr>
          <w:t>https://www.keycloak.org/docs/latest/server_admin/</w:t>
        </w:r>
      </w:hyperlink>
    </w:p>
    <w:p w14:paraId="713D2CD1" w14:textId="77777777" w:rsidR="00AA3005" w:rsidRDefault="00AA3005" w:rsidP="00F01292"/>
    <w:p w14:paraId="0389C846" w14:textId="41163872" w:rsidR="00F01292" w:rsidRDefault="0043556F" w:rsidP="0043556F">
      <w:pPr>
        <w:pStyle w:val="berschrift2"/>
      </w:pPr>
      <w:bookmarkStart w:id="55" w:name="_Toc84601780"/>
      <w:r>
        <w:t xml:space="preserve">Synchrone Kommunikation mit </w:t>
      </w:r>
      <w:r w:rsidR="007853FA">
        <w:t>Feign Client</w:t>
      </w:r>
      <w:bookmarkEnd w:id="55"/>
    </w:p>
    <w:p w14:paraId="22B09D46" w14:textId="1A2F1435" w:rsidR="009C6ED8" w:rsidRDefault="0043556F" w:rsidP="0043556F">
      <w:r>
        <w:t>Eine Möglichkeit für den Datenaustausch zwischen den Microservices bietet das Sprin</w:t>
      </w:r>
      <w:r w:rsidR="00FC70C7">
        <w:t>g</w:t>
      </w:r>
      <w:r>
        <w:t xml:space="preserve"> RestTemplate.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RestTemplate ist allerdings </w:t>
      </w:r>
      <w:r w:rsidR="003535A0">
        <w:t>umständlich,</w:t>
      </w:r>
      <w:r w:rsidR="00E849B0">
        <w:t xml:space="preserve"> weil relativ viel Code benötigt wird, welcher nicht rein intuitiv zu verstehen ist. Eine einfachere Lösung bietet Feign. Es handelt sich dabei um einen HTTP Client welcher von Netflix zur Vereinfachung von HTTP-Clients entwickelt wurde. </w:t>
      </w:r>
      <w:r w:rsidR="009C6ED8">
        <w:t>Der Einsatz von Feign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r>
        <w:t>Errorhandler</w:t>
      </w:r>
    </w:p>
    <w:p w14:paraId="31AFE80F" w14:textId="1F6A158E" w:rsidR="009C6ED8" w:rsidRDefault="009C6ED8" w:rsidP="009C6ED8">
      <w:pPr>
        <w:pStyle w:val="Listenabsatz"/>
        <w:numPr>
          <w:ilvl w:val="0"/>
          <w:numId w:val="28"/>
        </w:numPr>
      </w:pPr>
      <w:r>
        <w:t xml:space="preserve">Loadbalancer </w:t>
      </w:r>
      <w:r w:rsidR="00940014">
        <w:t>(mittels Ribbon und Eureka)</w:t>
      </w:r>
    </w:p>
    <w:p w14:paraId="43C9AAD3" w14:textId="4CF645A1" w:rsidR="00940014" w:rsidRDefault="00940014" w:rsidP="00940014">
      <w:r>
        <w:t xml:space="preserve">Feign-Clients bringen jedoch den Nachteil mit sich, </w:t>
      </w:r>
      <w:r w:rsidR="003535A0">
        <w:t>dass</w:t>
      </w:r>
      <w:r>
        <w:t xml:space="preserve"> diese nicht mit Binärdateien </w:t>
      </w:r>
      <w:r w:rsidR="000B3780">
        <w:t xml:space="preserve">wie zum Beispiel Datei-Download / -Upload </w:t>
      </w:r>
      <w:r>
        <w:t xml:space="preserve">umgehen können. Nur der Einsatz von Textbasierten Schnittstellen wird unterstützt. </w:t>
      </w:r>
    </w:p>
    <w:p w14:paraId="2CFE6144" w14:textId="77777777" w:rsidR="00AA3005" w:rsidRDefault="00DA43C4" w:rsidP="0043556F">
      <w:r>
        <w:t xml:space="preserve">Das Folgende Beispiel zeigt den Einsatz </w:t>
      </w:r>
      <w:r w:rsidR="00E849B0">
        <w:t>von Feign</w:t>
      </w:r>
      <w:r>
        <w:t xml:space="preserve"> in der IT-Kom Anwendung. Die Ausgabe der Besucherseite wird über den Microservice Besucherservice ermöglicht. Dieser benötigt vom Microservice Firmenverwaltung die für die Messe Angemeldeten Firmen</w:t>
      </w:r>
      <w:r w:rsidR="00FC70C7">
        <w:t>daten</w:t>
      </w:r>
      <w:r>
        <w:t xml:space="preserve">. Dazu </w:t>
      </w:r>
      <w:r w:rsidR="00BB10FF">
        <w:t>wird über den Controller guestController</w:t>
      </w:r>
      <w:r w:rsidR="00AC52EC">
        <w:t xml:space="preserve"> ein </w:t>
      </w:r>
      <w:r w:rsidR="00BB10FF">
        <w:t xml:space="preserve">Request per </w:t>
      </w:r>
      <w:r w:rsidR="00E849B0">
        <w:t>Feign-Client</w:t>
      </w:r>
      <w:r w:rsidR="00BB10FF">
        <w:t xml:space="preserve"> an den Microservice Firmenverwaltung ges</w:t>
      </w:r>
      <w:r w:rsidR="00AC52EC">
        <w:t>endet</w:t>
      </w:r>
      <w:r w:rsidR="00BB10FF">
        <w:t>.</w:t>
      </w:r>
      <w:r w:rsidR="00AC52EC">
        <w:t xml:space="preserve"> Dieser Ruft die Methode allCompanies auf, welche alle Firmen aus der Datenbank des Firmenveraltungs</w:t>
      </w:r>
      <w:r w:rsidR="00E027BA">
        <w:t>s</w:t>
      </w:r>
      <w:r w:rsidR="00AC52EC">
        <w:t xml:space="preserve">ervice holt und als Liste von CompanieData Objekten </w:t>
      </w:r>
      <w:r w:rsidR="009675FD">
        <w:t>zurückgibt</w:t>
      </w:r>
      <w:r w:rsidR="00AC52EC">
        <w:t>.</w:t>
      </w:r>
    </w:p>
    <w:p w14:paraId="64E38B7C" w14:textId="77777777" w:rsidR="00475FBD" w:rsidRDefault="005B3363" w:rsidP="0043556F">
      <w:r>
        <w:t xml:space="preserve">Zur Verwendung </w:t>
      </w:r>
      <w:r w:rsidR="00E849B0">
        <w:t>von Feign</w:t>
      </w:r>
      <w:r>
        <w:t xml:space="preserve"> wird die Abhängigkeit spring-boot-starter-</w:t>
      </w:r>
      <w:r w:rsidR="004230A2">
        <w:t>openfeign</w:t>
      </w:r>
      <w:r>
        <w:t xml:space="preserve"> benötigt, welche in der IT-Kom Anwendung in den entsprechenden Microservices hinzugefügt wurde</w:t>
      </w:r>
      <w:r w:rsidR="00DA43C4">
        <w:t xml:space="preserve"> </w:t>
      </w:r>
      <w:r w:rsidR="006855BF">
        <w:t>weiterhin wird in der Main-</w:t>
      </w:r>
      <w:r w:rsidR="00E027BA">
        <w:t>Methode die Annotation @EnableFeignClients hinzugefügt. Für den Zugriff auf die API-des</w:t>
      </w:r>
      <w:r w:rsidR="0058239D">
        <w:t xml:space="preserve"> Firmenverwaltungsservice wurde das Interface </w:t>
      </w:r>
      <w:r w:rsidR="0058239D">
        <w:lastRenderedPageBreak/>
        <w:t>FirmenverwaltungServiceClient erstellt. Dieses stellt eine Methode zum Aufruf der API bereit</w:t>
      </w:r>
      <w:r w:rsidR="00F342E8">
        <w:t xml:space="preserve">. </w:t>
      </w:r>
      <w:r w:rsidR="00DF0C09">
        <w:t xml:space="preserve">Abbildung .. zeigt die Deklaration vom Interface. </w:t>
      </w:r>
    </w:p>
    <w:p w14:paraId="3CE123B0" w14:textId="441B42EE"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in der Datei applications.properties festgelegt wurde.</w:t>
      </w:r>
      <w:r w:rsidRPr="00C06994">
        <w:t xml:space="preserve"> </w:t>
      </w:r>
      <w:r>
        <w:t>Die Methode allCompanies im Interface ruft die gleichnamige Methode des Firmenverwaltungsservice auf, welche die Firmendaten aus der Datenbank des Services holt und diese Daten als Liste zurückgibt.</w:t>
      </w:r>
      <w:r w:rsidR="00E42717">
        <w:t xml:space="preserve"> Der Pfad der aufzurufenden Methode wird per annotation @GetMappin(„Pfad“) bestimmt.</w:t>
      </w:r>
      <w:r w:rsidR="00C06994">
        <w:t xml:space="preserve"> </w:t>
      </w:r>
    </w:p>
    <w:p w14:paraId="079148BF" w14:textId="26516F7E" w:rsidR="004230A2" w:rsidRDefault="00490299" w:rsidP="0043556F">
      <w:r>
        <w:t>Das Interface FirmenverwaltungServiceClient</w:t>
      </w:r>
      <w:r w:rsidR="00C06994">
        <w:t xml:space="preserve"> und die Methode des aufgerufenen Services werden auf Abbildung .. und .. dargestellt. </w:t>
      </w:r>
    </w:p>
    <w:p w14:paraId="4A642949" w14:textId="50403AF0" w:rsidR="006855BF" w:rsidRPr="006855BF" w:rsidRDefault="006855BF" w:rsidP="0043556F">
      <w:pPr>
        <w:rPr>
          <w:sz w:val="16"/>
          <w:szCs w:val="16"/>
        </w:rPr>
      </w:pPr>
      <w:r w:rsidRPr="006855BF">
        <w:rPr>
          <w:sz w:val="16"/>
          <w:szCs w:val="16"/>
        </w:rPr>
        <w:t>https://www.jambit.com/aktuelles/toilet-papers/leichtgewichtige-rest-clients-mit-feign-feign-is-fine/</w:t>
      </w:r>
    </w:p>
    <w:p w14:paraId="4DE64EA2" w14:textId="77777777" w:rsidR="00206756" w:rsidRPr="00206756" w:rsidRDefault="00206756" w:rsidP="002067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06756">
        <w:rPr>
          <w:rFonts w:ascii="Courier New" w:eastAsia="Times New Roman" w:hAnsi="Courier New" w:cs="Courier New"/>
          <w:color w:val="BBB529"/>
          <w:sz w:val="16"/>
          <w:szCs w:val="16"/>
          <w:lang w:eastAsia="de-DE"/>
        </w:rPr>
        <w:t>@FeignClient</w:t>
      </w:r>
      <w:r w:rsidRPr="00206756">
        <w:rPr>
          <w:rFonts w:ascii="Courier New" w:eastAsia="Times New Roman" w:hAnsi="Courier New" w:cs="Courier New"/>
          <w:color w:val="A9B7C6"/>
          <w:sz w:val="16"/>
          <w:szCs w:val="16"/>
          <w:lang w:eastAsia="de-DE"/>
        </w:rPr>
        <w:t>(name=</w:t>
      </w:r>
      <w:r w:rsidRPr="00206756">
        <w:rPr>
          <w:rFonts w:ascii="Courier New" w:eastAsia="Times New Roman" w:hAnsi="Courier New" w:cs="Courier New"/>
          <w:color w:val="6A8759"/>
          <w:sz w:val="16"/>
          <w:szCs w:val="16"/>
          <w:lang w:eastAsia="de-DE"/>
        </w:rPr>
        <w:t>"firmenverwaltung"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CC7832"/>
          <w:sz w:val="16"/>
          <w:szCs w:val="16"/>
          <w:lang w:eastAsia="de-DE"/>
        </w:rPr>
        <w:t xml:space="preserve">public interface </w:t>
      </w:r>
      <w:r w:rsidRPr="00206756">
        <w:rPr>
          <w:rFonts w:ascii="Courier New" w:eastAsia="Times New Roman" w:hAnsi="Courier New" w:cs="Courier New"/>
          <w:color w:val="A9B7C6"/>
          <w:sz w:val="16"/>
          <w:szCs w:val="16"/>
          <w:lang w:eastAsia="de-DE"/>
        </w:rPr>
        <w:t>FirmenverwaltungServiceClient {</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BBB529"/>
          <w:sz w:val="16"/>
          <w:szCs w:val="16"/>
          <w:lang w:eastAsia="de-DE"/>
        </w:rPr>
        <w:t>@GetMapping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6A8759"/>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CC7832"/>
          <w:sz w:val="16"/>
          <w:szCs w:val="16"/>
          <w:lang w:eastAsia="de-DE"/>
        </w:rPr>
        <w:t xml:space="preserve">public </w:t>
      </w:r>
      <w:r w:rsidRPr="00206756">
        <w:rPr>
          <w:rFonts w:ascii="Courier New" w:eastAsia="Times New Roman" w:hAnsi="Courier New" w:cs="Courier New"/>
          <w:color w:val="A9B7C6"/>
          <w:sz w:val="16"/>
          <w:szCs w:val="16"/>
          <w:lang w:eastAsia="de-DE"/>
        </w:rPr>
        <w:t xml:space="preserve">List&lt;CompanyData&gt; </w:t>
      </w:r>
      <w:r w:rsidRPr="00206756">
        <w:rPr>
          <w:rFonts w:ascii="Courier New" w:eastAsia="Times New Roman" w:hAnsi="Courier New" w:cs="Courier New"/>
          <w:color w:val="FFC66D"/>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CC7832"/>
          <w:sz w:val="16"/>
          <w:szCs w:val="16"/>
          <w:lang w:eastAsia="de-DE"/>
        </w:rPr>
        <w:t>;</w:t>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A9B7C6"/>
          <w:sz w:val="16"/>
          <w:szCs w:val="16"/>
          <w:lang w:eastAsia="de-DE"/>
        </w:rPr>
        <w:t>}</w:t>
      </w:r>
    </w:p>
    <w:p w14:paraId="47F81E29" w14:textId="5E4947DA" w:rsidR="003431F9" w:rsidRDefault="003431F9" w:rsidP="0043556F"/>
    <w:p w14:paraId="3C565DAC" w14:textId="77777777" w:rsidR="00F03299" w:rsidRPr="0043556F" w:rsidRDefault="00F03299" w:rsidP="0043556F"/>
    <w:p w14:paraId="63079EAA" w14:textId="77777777" w:rsidR="00BB10FF" w:rsidRPr="00BB10FF" w:rsidRDefault="00BB10FF" w:rsidP="00BB1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BB10FF">
        <w:rPr>
          <w:rFonts w:ascii="Courier New" w:eastAsia="Times New Roman" w:hAnsi="Courier New" w:cs="Courier New"/>
          <w:color w:val="BBB529"/>
          <w:sz w:val="16"/>
          <w:szCs w:val="16"/>
          <w:lang w:eastAsia="de-DE"/>
        </w:rPr>
        <w:t>@GetMapping</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6A8759"/>
          <w:sz w:val="16"/>
          <w:szCs w:val="16"/>
          <w:lang w:eastAsia="de-DE"/>
        </w:rPr>
        <w:t>"/allCompanies"</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BBB529"/>
          <w:sz w:val="16"/>
          <w:szCs w:val="16"/>
          <w:lang w:eastAsia="de-DE"/>
        </w:rPr>
        <w:t>@ResponseBody</w:t>
      </w:r>
      <w:r w:rsidRPr="00BB10FF">
        <w:rPr>
          <w:rFonts w:ascii="Courier New" w:eastAsia="Times New Roman" w:hAnsi="Courier New" w:cs="Courier New"/>
          <w:color w:val="BBB529"/>
          <w:sz w:val="16"/>
          <w:szCs w:val="16"/>
          <w:lang w:eastAsia="de-DE"/>
        </w:rPr>
        <w:br/>
      </w:r>
      <w:r w:rsidRPr="00BB10FF">
        <w:rPr>
          <w:rFonts w:ascii="Courier New" w:eastAsia="Times New Roman" w:hAnsi="Courier New" w:cs="Courier New"/>
          <w:color w:val="CC7832"/>
          <w:sz w:val="16"/>
          <w:szCs w:val="16"/>
          <w:lang w:eastAsia="de-DE"/>
        </w:rPr>
        <w:t xml:space="preserve">public </w:t>
      </w:r>
      <w:r w:rsidRPr="00BB10FF">
        <w:rPr>
          <w:rFonts w:ascii="Courier New" w:eastAsia="Times New Roman" w:hAnsi="Courier New" w:cs="Courier New"/>
          <w:color w:val="A9B7C6"/>
          <w:sz w:val="16"/>
          <w:szCs w:val="16"/>
          <w:lang w:eastAsia="de-DE"/>
        </w:rPr>
        <w:t xml:space="preserve">ResponseEntity &lt;List&lt;CompanyData&gt;&gt; </w:t>
      </w:r>
      <w:r w:rsidRPr="00BB10FF">
        <w:rPr>
          <w:rFonts w:ascii="Courier New" w:eastAsia="Times New Roman" w:hAnsi="Courier New" w:cs="Courier New"/>
          <w:color w:val="FFC66D"/>
          <w:sz w:val="16"/>
          <w:szCs w:val="16"/>
          <w:lang w:eastAsia="de-DE"/>
        </w:rPr>
        <w:t>allCompanies</w:t>
      </w:r>
      <w:r w:rsidRPr="00BB10FF">
        <w:rPr>
          <w:rFonts w:ascii="Courier New" w:eastAsia="Times New Roman" w:hAnsi="Courier New" w:cs="Courier New"/>
          <w:color w:val="A9B7C6"/>
          <w:sz w:val="16"/>
          <w:szCs w:val="16"/>
          <w:lang w:eastAsia="de-DE"/>
        </w:rPr>
        <w:t>() {</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A9B7C6"/>
          <w:sz w:val="16"/>
          <w:szCs w:val="16"/>
          <w:lang w:eastAsia="de-DE"/>
        </w:rPr>
        <w:br/>
        <w:t xml:space="preserve">    List&lt;CompanyData&gt; companyDataList = </w:t>
      </w:r>
      <w:r w:rsidRPr="00BB10FF">
        <w:rPr>
          <w:rFonts w:ascii="Courier New" w:eastAsia="Times New Roman" w:hAnsi="Courier New" w:cs="Courier New"/>
          <w:color w:val="9876AA"/>
          <w:sz w:val="16"/>
          <w:szCs w:val="16"/>
          <w:lang w:eastAsia="de-DE"/>
        </w:rPr>
        <w:t>companyDataRepository</w:t>
      </w:r>
      <w:r w:rsidRPr="00BB10FF">
        <w:rPr>
          <w:rFonts w:ascii="Courier New" w:eastAsia="Times New Roman" w:hAnsi="Courier New" w:cs="Courier New"/>
          <w:color w:val="A9B7C6"/>
          <w:sz w:val="16"/>
          <w:szCs w:val="16"/>
          <w:lang w:eastAsia="de-DE"/>
        </w:rPr>
        <w:t>.findAll()</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t xml:space="preserve">    return </w:t>
      </w:r>
      <w:r w:rsidRPr="00BB10FF">
        <w:rPr>
          <w:rFonts w:ascii="Courier New" w:eastAsia="Times New Roman" w:hAnsi="Courier New" w:cs="Courier New"/>
          <w:color w:val="A9B7C6"/>
          <w:sz w:val="16"/>
          <w:szCs w:val="16"/>
          <w:lang w:eastAsia="de-DE"/>
        </w:rPr>
        <w:t>ResponseEntity.</w:t>
      </w:r>
      <w:r w:rsidRPr="00BB10FF">
        <w:rPr>
          <w:rFonts w:ascii="Courier New" w:eastAsia="Times New Roman" w:hAnsi="Courier New" w:cs="Courier New"/>
          <w:i/>
          <w:iCs/>
          <w:color w:val="A9B7C6"/>
          <w:sz w:val="16"/>
          <w:szCs w:val="16"/>
          <w:lang w:eastAsia="de-DE"/>
        </w:rPr>
        <w:t>status</w:t>
      </w:r>
      <w:r w:rsidRPr="00BB10FF">
        <w:rPr>
          <w:rFonts w:ascii="Courier New" w:eastAsia="Times New Roman" w:hAnsi="Courier New" w:cs="Courier New"/>
          <w:color w:val="A9B7C6"/>
          <w:sz w:val="16"/>
          <w:szCs w:val="16"/>
          <w:lang w:eastAsia="de-DE"/>
        </w:rPr>
        <w:t>(HttpStatus.</w:t>
      </w:r>
      <w:r w:rsidRPr="00BB10FF">
        <w:rPr>
          <w:rFonts w:ascii="Courier New" w:eastAsia="Times New Roman" w:hAnsi="Courier New" w:cs="Courier New"/>
          <w:i/>
          <w:iCs/>
          <w:color w:val="9876AA"/>
          <w:sz w:val="16"/>
          <w:szCs w:val="16"/>
          <w:lang w:eastAsia="de-DE"/>
        </w:rPr>
        <w:t>CREATED</w:t>
      </w:r>
      <w:r w:rsidRPr="00BB10FF">
        <w:rPr>
          <w:rFonts w:ascii="Courier New" w:eastAsia="Times New Roman" w:hAnsi="Courier New" w:cs="Courier New"/>
          <w:color w:val="A9B7C6"/>
          <w:sz w:val="16"/>
          <w:szCs w:val="16"/>
          <w:lang w:eastAsia="de-DE"/>
        </w:rPr>
        <w:t>).body(companyDataList)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A9B7C6"/>
          <w:sz w:val="16"/>
          <w:szCs w:val="16"/>
          <w:lang w:eastAsia="de-DE"/>
        </w:rPr>
        <w:t>}</w:t>
      </w:r>
    </w:p>
    <w:p w14:paraId="1E8E5287" w14:textId="2CAC8DB0" w:rsidR="00893251" w:rsidRPr="00A40172" w:rsidRDefault="00893251" w:rsidP="00F01292"/>
    <w:p w14:paraId="794768CB" w14:textId="1AC1796A" w:rsidR="0041479C" w:rsidRPr="00893251" w:rsidRDefault="0041479C" w:rsidP="00893251">
      <w:r w:rsidRPr="0041479C">
        <w:t>https://login-master.com/keycloak-als-identity-broker/</w:t>
      </w:r>
    </w:p>
    <w:p w14:paraId="54C5195E" w14:textId="0BFC0135" w:rsidR="009B37AE" w:rsidRDefault="00490299" w:rsidP="00356562">
      <w:r>
        <w:t xml:space="preserve">Zum </w:t>
      </w:r>
      <w:r w:rsidR="004C684C">
        <w:t>Aufrufen</w:t>
      </w:r>
      <w:r>
        <w:t xml:space="preserve"> der Methode des Interfaces wurde dieses im guestController Deklariert und mit der Annotation @Autowired versehen. Das interface wird dadurch von Spring per Dependency-Injection-Funktion automatisch verdrahtet</w:t>
      </w:r>
      <w:r w:rsidR="007E30B0">
        <w:t>, wodurch die Funktion allCompanies automatisch implementiert wird.  Abbildund .. und .. zeigen die Implementierung des Interfaces und den Aufruf der Funktion allCompanies() im guestController.</w:t>
      </w:r>
    </w:p>
    <w:p w14:paraId="28509004" w14:textId="118A1BF7" w:rsidR="00E42717" w:rsidRPr="00E42717" w:rsidRDefault="0010779C" w:rsidP="001077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E42717">
        <w:rPr>
          <w:rFonts w:ascii="Courier New" w:eastAsia="Times New Roman" w:hAnsi="Courier New" w:cs="Courier New"/>
          <w:color w:val="BBB529"/>
          <w:sz w:val="16"/>
          <w:szCs w:val="16"/>
          <w:lang w:eastAsia="de-DE"/>
        </w:rPr>
        <w:t>@Autowired</w:t>
      </w:r>
      <w:r w:rsidRPr="00E42717">
        <w:rPr>
          <w:rFonts w:ascii="Courier New" w:eastAsia="Times New Roman" w:hAnsi="Courier New" w:cs="Courier New"/>
          <w:color w:val="BBB529"/>
          <w:sz w:val="16"/>
          <w:szCs w:val="16"/>
          <w:lang w:eastAsia="de-DE"/>
        </w:rPr>
        <w:br/>
      </w:r>
      <w:r w:rsidRPr="00E42717">
        <w:rPr>
          <w:rFonts w:ascii="Courier New" w:eastAsia="Times New Roman" w:hAnsi="Courier New" w:cs="Courier New"/>
          <w:color w:val="A9B7C6"/>
          <w:sz w:val="16"/>
          <w:szCs w:val="16"/>
          <w:lang w:eastAsia="de-DE"/>
        </w:rPr>
        <w:t xml:space="preserve">FirmenverwaltungServiceClient </w:t>
      </w:r>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CC7832"/>
          <w:sz w:val="16"/>
          <w:szCs w:val="16"/>
          <w:lang w:eastAsia="de-DE"/>
        </w:rPr>
        <w:t>;</w:t>
      </w:r>
    </w:p>
    <w:p w14:paraId="1DC5D293" w14:textId="64449AF9" w:rsidR="00C06994" w:rsidRDefault="00C06994" w:rsidP="00356562"/>
    <w:p w14:paraId="68395C90" w14:textId="77777777" w:rsidR="00E42717" w:rsidRPr="00E42717" w:rsidRDefault="00E42717" w:rsidP="00E427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A9B7C6"/>
          <w:sz w:val="16"/>
          <w:szCs w:val="16"/>
          <w:lang w:eastAsia="de-DE"/>
        </w:rPr>
        <w:t>.allCompanies()</w:t>
      </w:r>
      <w:r w:rsidRPr="00E42717">
        <w:rPr>
          <w:rFonts w:ascii="Courier New" w:eastAsia="Times New Roman" w:hAnsi="Courier New" w:cs="Courier New"/>
          <w:color w:val="CC7832"/>
          <w:sz w:val="16"/>
          <w:szCs w:val="16"/>
          <w:lang w:eastAsia="de-DE"/>
        </w:rPr>
        <w:t>;</w:t>
      </w:r>
    </w:p>
    <w:p w14:paraId="66073DD3" w14:textId="77777777" w:rsidR="00C06994" w:rsidRDefault="00C06994" w:rsidP="00356562"/>
    <w:p w14:paraId="4314B1C0" w14:textId="483F3A53" w:rsidR="00235C90" w:rsidRDefault="00235C90" w:rsidP="00235C90">
      <w:pPr>
        <w:pStyle w:val="berschrift2"/>
      </w:pPr>
      <w:bookmarkStart w:id="56" w:name="_Toc84601781"/>
      <w:r>
        <w:t>Resilience4J</w:t>
      </w:r>
      <w:r w:rsidR="000E18E8">
        <w:t xml:space="preserve"> Circuit Breaker</w:t>
      </w:r>
      <w:bookmarkEnd w:id="56"/>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Hystrix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Circuit-breaking</w:t>
      </w:r>
    </w:p>
    <w:p w14:paraId="5125602A" w14:textId="7E8C23FF" w:rsidR="00902F41" w:rsidRDefault="00902F41" w:rsidP="00902F41">
      <w:pPr>
        <w:pStyle w:val="Listenabsatz"/>
        <w:numPr>
          <w:ilvl w:val="0"/>
          <w:numId w:val="22"/>
        </w:numPr>
      </w:pPr>
      <w:r>
        <w:lastRenderedPageBreak/>
        <w:t>Rate-Limiting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r>
        <w:t>Retry</w:t>
      </w:r>
      <w:r w:rsidR="00CD395E">
        <w:t xml:space="preserve"> (Konfigurierbare Anzahl von Wiederholungen bei fehlgeschlagenen Anfragen, bevor ein Fehler geworfen wird )</w:t>
      </w:r>
    </w:p>
    <w:p w14:paraId="209F82CB" w14:textId="145E87AF" w:rsidR="00902F41" w:rsidRDefault="00902F41" w:rsidP="00CD395E">
      <w:pPr>
        <w:pStyle w:val="Listenabsatz"/>
        <w:numPr>
          <w:ilvl w:val="0"/>
          <w:numId w:val="22"/>
        </w:numPr>
      </w:pPr>
      <w:r>
        <w:t>Bulkhead</w:t>
      </w:r>
      <w:r w:rsidR="00CD395E">
        <w:t xml:space="preserve"> (fehlerhafte Elemente werden in Pools isoliert, so dass funktionsfähige Komponenten weiterhin funktionieren)</w:t>
      </w:r>
    </w:p>
    <w:p w14:paraId="77DFEB01" w14:textId="37F8D9C9" w:rsidR="00D274A5" w:rsidRDefault="00E0481C" w:rsidP="00CD395E">
      <w:r>
        <w:t xml:space="preserve">Für die IT-Kom Anwendung wurde das Circuit Breaker Pattern über Resilience4J implementiert. </w:t>
      </w:r>
      <w:r w:rsidR="002E6426">
        <w:t>Dieses wurde unter anderem im Microservices „Besucher“ angewendet. Zur Integrierung des Circuit-Breakers wurde in der Datei Pom.xml die Abhängigkeit spring-cloud-starter-circuitbreaker-resilience4j hinzugefügt.</w:t>
      </w:r>
      <w:r w:rsidR="00516CCF">
        <w:t xml:space="preserve"> Das Circuit-Breaker Pattern</w:t>
      </w:r>
      <w:r w:rsidR="004F2E81">
        <w:t xml:space="preserve"> speichert und aggregiert Aufrufe in einem sliding window. Dieses</w:t>
      </w:r>
      <w:r w:rsidR="00516CCF">
        <w:t xml:space="preserve"> kann Zählbasiert oder Zeitbasiert implementiert werden. Ein Zählbasiertes </w:t>
      </w:r>
      <w:r w:rsidR="004F2E81">
        <w:t>sliding window</w:t>
      </w:r>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das Circuit Breaker</w:t>
      </w:r>
      <w:r w:rsidR="00B94982">
        <w:t xml:space="preserve"> nach einer bestimmten Anzahl fehlerhafter Aufrufe in einem bestimmten Zeitraum</w:t>
      </w:r>
      <w:r w:rsidR="004F2E81">
        <w:t xml:space="preserve"> auf geöffnet</w:t>
      </w:r>
      <w:r w:rsidR="00B94982">
        <w:t xml:space="preserve">. </w:t>
      </w:r>
      <w:r w:rsidR="00A6236B">
        <w:t>Für Testzwecke wurde d</w:t>
      </w:r>
      <w:r w:rsidR="003A7D6C">
        <w:t xml:space="preserve">as Circuit Breaker Pattern im Rest Controller guestController implementiert. </w:t>
      </w:r>
      <w:r w:rsidR="00D274A5">
        <w:t xml:space="preserve">Der Typ des sliding window wurde auf Zählbasiert gesetzt. </w:t>
      </w:r>
      <w:r w:rsidR="00AB684B">
        <w:t>Für die Größe des sliding indow wurde der Wert 3 festgelegt.</w:t>
      </w:r>
    </w:p>
    <w:p w14:paraId="688AE3EB" w14:textId="0BC17F1D" w:rsidR="001E2844" w:rsidRDefault="00D274A5" w:rsidP="00CD395E">
      <w:r>
        <w:br/>
      </w:r>
      <w:r w:rsidR="00AB684B">
        <w:t>Zusätzlich wurden die Methode slowCallRateThreshold und slowCallDurationThreshold verwendet. SlowCallRateThreshold setzt einen schwellenwert in Abhängigkeit zur 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 auf Offen gesetzt, nachdem das sliding window befüllt wurde.</w:t>
      </w:r>
      <w:r w:rsidR="00BB64EB">
        <w:t xml:space="preserve"> </w:t>
      </w:r>
      <w:r w:rsidR="00AB684B">
        <w:t xml:space="preserve"> Im Beispiel wurde dieser Wert auf 50 gesetzt. </w:t>
      </w:r>
      <w:r w:rsidR="00BB64EB">
        <w:t xml:space="preserve">SlowCallDurationThreshold setzt für jeden Aufruf ein Zeitfenster. Wird dieses Zeitfenster überschritten dann wird dieser Aufruf mit einer Zeitüberschreitung vermerkt. Das Zeitfenster wurde im Beispiel auf maximal eine Sekunde gesetzt. </w:t>
      </w:r>
      <w:r w:rsidR="00187111">
        <w:t>Folgende Abbildung zeigt die Konfiguration und die Erstellung einer Circuit Breaker Instanz mit dem Namen test.</w:t>
      </w:r>
      <w:r w:rsidR="001E2844">
        <w:t xml:space="preserve"> </w:t>
      </w:r>
    </w:p>
    <w:p w14:paraId="03420FBA" w14:textId="77777777" w:rsidR="00187111" w:rsidRPr="00187111" w:rsidRDefault="00187111" w:rsidP="001871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87111">
        <w:rPr>
          <w:rFonts w:ascii="Courier New" w:eastAsia="Times New Roman" w:hAnsi="Courier New" w:cs="Courier New"/>
          <w:color w:val="A9B7C6"/>
          <w:sz w:val="16"/>
          <w:szCs w:val="16"/>
          <w:lang w:eastAsia="de-DE"/>
        </w:rPr>
        <w:t>CircuitBreakerConfig config = CircuitBreakerConfig.</w:t>
      </w:r>
      <w:r w:rsidRPr="00187111">
        <w:rPr>
          <w:rFonts w:ascii="Courier New" w:eastAsia="Times New Roman" w:hAnsi="Courier New" w:cs="Courier New"/>
          <w:i/>
          <w:iCs/>
          <w:color w:val="A9B7C6"/>
          <w:sz w:val="16"/>
          <w:szCs w:val="16"/>
          <w:lang w:eastAsia="de-DE"/>
        </w:rPr>
        <w:t>custom</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.slidingWindowType(CircuitBreakerConfig.SlidingWindowType.</w:t>
      </w:r>
      <w:r w:rsidRPr="00187111">
        <w:rPr>
          <w:rFonts w:ascii="Courier New" w:eastAsia="Times New Roman" w:hAnsi="Courier New" w:cs="Courier New"/>
          <w:i/>
          <w:iCs/>
          <w:color w:val="9876AA"/>
          <w:sz w:val="16"/>
          <w:szCs w:val="16"/>
          <w:lang w:eastAsia="de-DE"/>
        </w:rPr>
        <w:t>COUNT_BASED</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.slidingWindowSize(</w:t>
      </w:r>
      <w:r w:rsidRPr="00187111">
        <w:rPr>
          <w:rFonts w:ascii="Courier New" w:eastAsia="Times New Roman" w:hAnsi="Courier New" w:cs="Courier New"/>
          <w:color w:val="6897BB"/>
          <w:sz w:val="16"/>
          <w:szCs w:val="16"/>
          <w:lang w:eastAsia="de-DE"/>
        </w:rPr>
        <w:t>3</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.slowCallRateThreshold(</w:t>
      </w:r>
      <w:r w:rsidRPr="00187111">
        <w:rPr>
          <w:rFonts w:ascii="Courier New" w:eastAsia="Times New Roman" w:hAnsi="Courier New" w:cs="Courier New"/>
          <w:color w:val="6897BB"/>
          <w:sz w:val="16"/>
          <w:szCs w:val="16"/>
          <w:lang w:eastAsia="de-DE"/>
        </w:rPr>
        <w:t>50.0f</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.slowCallDurationThreshold(Duration.</w:t>
      </w:r>
      <w:r w:rsidRPr="00187111">
        <w:rPr>
          <w:rFonts w:ascii="Courier New" w:eastAsia="Times New Roman" w:hAnsi="Courier New" w:cs="Courier New"/>
          <w:i/>
          <w:iCs/>
          <w:color w:val="A9B7C6"/>
          <w:sz w:val="16"/>
          <w:szCs w:val="16"/>
          <w:lang w:eastAsia="de-DE"/>
        </w:rPr>
        <w:t>ofSeconds</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1</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.build()</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A9B7C6"/>
          <w:sz w:val="16"/>
          <w:szCs w:val="16"/>
          <w:lang w:eastAsia="de-DE"/>
        </w:rPr>
        <w:t>CircuitBreakerRegistry registry = CircuitBreakerRegistry.</w:t>
      </w:r>
      <w:r w:rsidRPr="00187111">
        <w:rPr>
          <w:rFonts w:ascii="Courier New" w:eastAsia="Times New Roman" w:hAnsi="Courier New" w:cs="Courier New"/>
          <w:i/>
          <w:iCs/>
          <w:color w:val="A9B7C6"/>
          <w:sz w:val="16"/>
          <w:szCs w:val="16"/>
          <w:lang w:eastAsia="de-DE"/>
        </w:rPr>
        <w:t>of</w:t>
      </w:r>
      <w:r w:rsidRPr="00187111">
        <w:rPr>
          <w:rFonts w:ascii="Courier New" w:eastAsia="Times New Roman" w:hAnsi="Courier New" w:cs="Courier New"/>
          <w:color w:val="A9B7C6"/>
          <w:sz w:val="16"/>
          <w:szCs w:val="16"/>
          <w:lang w:eastAsia="de-DE"/>
        </w:rPr>
        <w:t>(config)</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A9B7C6"/>
          <w:sz w:val="16"/>
          <w:szCs w:val="16"/>
          <w:lang w:eastAsia="de-DE"/>
        </w:rPr>
        <w:t>CircuitBreaker circuitBreaker = registry.circuitBreaker(</w:t>
      </w:r>
      <w:r w:rsidRPr="00187111">
        <w:rPr>
          <w:rFonts w:ascii="Courier New" w:eastAsia="Times New Roman" w:hAnsi="Courier New" w:cs="Courier New"/>
          <w:color w:val="6A8759"/>
          <w:sz w:val="16"/>
          <w:szCs w:val="16"/>
          <w:lang w:eastAsia="de-DE"/>
        </w:rPr>
        <w:t>"test"</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p>
    <w:p w14:paraId="0D477AA7" w14:textId="0BCA345F" w:rsidR="00187111" w:rsidRDefault="00187111" w:rsidP="00CD395E"/>
    <w:p w14:paraId="6747CE4A" w14:textId="270069C8" w:rsidR="001E2844" w:rsidRDefault="001E2844" w:rsidP="00CD395E">
      <w:r>
        <w:t xml:space="preserve">Über einen Feign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Feign Client erfolgt über einen Supplier, welcher mit dem Circuit Breaker </w:t>
      </w:r>
      <w:r w:rsidR="00FD65E9">
        <w:t>dekoriert</w:t>
      </w:r>
      <w:r w:rsidR="003B6F53">
        <w:t xml:space="preserve"> wurde.</w:t>
      </w:r>
      <w:r w:rsidR="00336B5B">
        <w:t xml:space="preserve"> Siehe Abbildung…</w:t>
      </w:r>
    </w:p>
    <w:p w14:paraId="05DC53AD" w14:textId="77777777" w:rsidR="001E2844" w:rsidRPr="001E2844" w:rsidRDefault="001E2844" w:rsidP="001E28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E2844">
        <w:rPr>
          <w:rFonts w:ascii="Courier New" w:eastAsia="Times New Roman" w:hAnsi="Courier New" w:cs="Courier New"/>
          <w:color w:val="A9B7C6"/>
          <w:sz w:val="16"/>
          <w:szCs w:val="16"/>
          <w:lang w:eastAsia="de-DE"/>
        </w:rPr>
        <w:t>Supplier&lt;List&lt;CompanyData&gt;&gt; companyDataSupplier =</w:t>
      </w:r>
      <w:r w:rsidRPr="001E2844">
        <w:rPr>
          <w:rFonts w:ascii="Courier New" w:eastAsia="Times New Roman" w:hAnsi="Courier New" w:cs="Courier New"/>
          <w:color w:val="A9B7C6"/>
          <w:sz w:val="16"/>
          <w:szCs w:val="16"/>
          <w:lang w:eastAsia="de-DE"/>
        </w:rPr>
        <w:br/>
        <w:t xml:space="preserve">        () -&gt; </w:t>
      </w:r>
      <w:r w:rsidRPr="001E2844">
        <w:rPr>
          <w:rFonts w:ascii="Courier New" w:eastAsia="Times New Roman" w:hAnsi="Courier New" w:cs="Courier New"/>
          <w:color w:val="9876AA"/>
          <w:sz w:val="16"/>
          <w:szCs w:val="16"/>
          <w:lang w:eastAsia="de-DE"/>
        </w:rPr>
        <w:t>firmenverwaltungServiceClient</w:t>
      </w:r>
      <w:r w:rsidRPr="001E2844">
        <w:rPr>
          <w:rFonts w:ascii="Courier New" w:eastAsia="Times New Roman" w:hAnsi="Courier New" w:cs="Courier New"/>
          <w:color w:val="A9B7C6"/>
          <w:sz w:val="16"/>
          <w:szCs w:val="16"/>
          <w:lang w:eastAsia="de-DE"/>
        </w:rPr>
        <w:t>.allCompanies()</w:t>
      </w:r>
      <w:r w:rsidRPr="001E2844">
        <w:rPr>
          <w:rFonts w:ascii="Courier New" w:eastAsia="Times New Roman" w:hAnsi="Courier New" w:cs="Courier New"/>
          <w:color w:val="CC7832"/>
          <w:sz w:val="16"/>
          <w:szCs w:val="16"/>
          <w:lang w:eastAsia="de-DE"/>
        </w:rPr>
        <w:t>;</w:t>
      </w:r>
      <w:r w:rsidRPr="001E2844">
        <w:rPr>
          <w:rFonts w:ascii="Courier New" w:eastAsia="Times New Roman" w:hAnsi="Courier New" w:cs="Courier New"/>
          <w:color w:val="CC7832"/>
          <w:sz w:val="16"/>
          <w:szCs w:val="16"/>
          <w:lang w:eastAsia="de-DE"/>
        </w:rPr>
        <w:br/>
      </w:r>
      <w:r w:rsidRPr="001E2844">
        <w:rPr>
          <w:rFonts w:ascii="Courier New" w:eastAsia="Times New Roman" w:hAnsi="Courier New" w:cs="Courier New"/>
          <w:color w:val="A9B7C6"/>
          <w:sz w:val="16"/>
          <w:szCs w:val="16"/>
          <w:lang w:eastAsia="de-DE"/>
        </w:rPr>
        <w:t>Supplier&lt;List&lt;CompanyData&gt;&gt; decoratedCompanyDataSupplier =</w:t>
      </w:r>
      <w:r w:rsidRPr="001E2844">
        <w:rPr>
          <w:rFonts w:ascii="Courier New" w:eastAsia="Times New Roman" w:hAnsi="Courier New" w:cs="Courier New"/>
          <w:color w:val="A9B7C6"/>
          <w:sz w:val="16"/>
          <w:szCs w:val="16"/>
          <w:lang w:eastAsia="de-DE"/>
        </w:rPr>
        <w:br/>
        <w:t xml:space="preserve">        circuitBreaker.decorateSupplier(companyDataSupplier)</w:t>
      </w:r>
      <w:r w:rsidRPr="001E2844">
        <w:rPr>
          <w:rFonts w:ascii="Courier New" w:eastAsia="Times New Roman" w:hAnsi="Courier New" w:cs="Courier New"/>
          <w:color w:val="CC7832"/>
          <w:sz w:val="16"/>
          <w:szCs w:val="16"/>
          <w:lang w:eastAsia="de-DE"/>
        </w:rPr>
        <w:t>;</w:t>
      </w:r>
    </w:p>
    <w:p w14:paraId="758A8E0C" w14:textId="77777777" w:rsidR="001E2844" w:rsidRDefault="001E2844" w:rsidP="00CD395E"/>
    <w:p w14:paraId="3B2231B9" w14:textId="6D01B860" w:rsidR="00A6236B" w:rsidRDefault="00973564" w:rsidP="00CD395E">
      <w:pPr>
        <w:rPr>
          <w:sz w:val="16"/>
          <w:szCs w:val="16"/>
        </w:rPr>
      </w:pPr>
      <w:hyperlink r:id="rId47" w:history="1">
        <w:r w:rsidR="004F2E81" w:rsidRPr="0066430F">
          <w:rPr>
            <w:rStyle w:val="Hyperlink"/>
            <w:sz w:val="16"/>
            <w:szCs w:val="16"/>
          </w:rPr>
          <w:t>https://reflectoring.io/circuitbreaker-with-resilience4j/</w:t>
        </w:r>
      </w:hyperlink>
    </w:p>
    <w:p w14:paraId="31871001" w14:textId="76866A6E" w:rsidR="004F2E81" w:rsidRDefault="00973564" w:rsidP="00CD395E">
      <w:pPr>
        <w:rPr>
          <w:sz w:val="16"/>
          <w:szCs w:val="16"/>
        </w:rPr>
      </w:pPr>
      <w:hyperlink r:id="rId48" w:history="1">
        <w:r w:rsidR="00336B5B" w:rsidRPr="007F1BB9">
          <w:rPr>
            <w:rStyle w:val="Hyperlink"/>
            <w:sz w:val="16"/>
            <w:szCs w:val="16"/>
          </w:rPr>
          <w:t>https://resilience4j.readme.io/docs/circuitbreake</w:t>
        </w:r>
      </w:hyperlink>
    </w:p>
    <w:p w14:paraId="0718DBEB" w14:textId="4AEFA145" w:rsidR="00FB48D8" w:rsidRDefault="00336B5B" w:rsidP="00CD395E">
      <w:r>
        <w:lastRenderedPageBreak/>
        <w:t xml:space="preserve">Ein Test wird auf Abbildung .. gezeigt. Eine for-Schleife wird </w:t>
      </w:r>
      <w:r w:rsidR="00FB48D8">
        <w:t>zehn</w:t>
      </w:r>
      <w:r>
        <w:t xml:space="preserve"> mal durchlaufen. Bei </w:t>
      </w:r>
      <w:r w:rsidR="00FB48D8">
        <w:t>jedem</w:t>
      </w:r>
      <w:r>
        <w:t xml:space="preserve"> Durchlauf wird</w:t>
      </w:r>
      <w:r w:rsidR="0070340B">
        <w:t xml:space="preserve"> im try-Block</w:t>
      </w:r>
      <w:r>
        <w:t xml:space="preserve"> versucht</w:t>
      </w:r>
      <w:r w:rsidR="0070340B">
        <w:t xml:space="preserve"> über decoratedCompanySupplier.get() die Firmendaten vom Firmenverwaltungsservice zu holen.</w:t>
      </w:r>
      <w:r w:rsidR="00FB48D8">
        <w:t xml:space="preserve"> Der Name der ersten Firma wird zum prüfen der erfolgreichen Datenübertragung bei jedem durchlauf Ausgegeben.</w:t>
      </w:r>
      <w:r w:rsidR="0070340B">
        <w:t xml:space="preserve"> Werden die in der Konfiguration festgelegten Grenzwerte überschritten, dann wird eine CallNotPermittetException geworfen und der Code wird im catch-Block weiter ausgeführt. Im falle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fehlerfall wird die Seite firmen.html ohne Ausgabe der Firmendaten gerendert. </w:t>
      </w:r>
      <w:r w:rsidR="00FB48D8">
        <w:t>Die Fehlermeldung wird in der Konsole ausgegeben.</w:t>
      </w:r>
    </w:p>
    <w:p w14:paraId="0117D560" w14:textId="77777777" w:rsidR="002A5BA8"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CC7832"/>
          <w:sz w:val="16"/>
          <w:szCs w:val="16"/>
          <w:lang w:eastAsia="de-DE"/>
        </w:rPr>
        <w:t xml:space="preserve">for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 xml:space="preserve">int </w:t>
      </w:r>
      <w:r w:rsidRPr="00F9086D">
        <w:rPr>
          <w:rFonts w:ascii="Courier New" w:eastAsia="Times New Roman" w:hAnsi="Courier New" w:cs="Courier New"/>
          <w:color w:val="A9B7C6"/>
          <w:sz w:val="16"/>
          <w:szCs w:val="16"/>
          <w:lang w:eastAsia="de-DE"/>
        </w:rPr>
        <w:t xml:space="preserve">i = </w:t>
      </w:r>
      <w:r w:rsidRPr="00F9086D">
        <w:rPr>
          <w:rFonts w:ascii="Courier New" w:eastAsia="Times New Roman" w:hAnsi="Courier New" w:cs="Courier New"/>
          <w:color w:val="6897BB"/>
          <w:sz w:val="16"/>
          <w:szCs w:val="16"/>
          <w:lang w:eastAsia="de-DE"/>
        </w:rPr>
        <w:t>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&lt; </w:t>
      </w:r>
      <w:r w:rsidRPr="00F9086D">
        <w:rPr>
          <w:rFonts w:ascii="Courier New" w:eastAsia="Times New Roman" w:hAnsi="Courier New" w:cs="Courier New"/>
          <w:color w:val="6897BB"/>
          <w:sz w:val="16"/>
          <w:szCs w:val="16"/>
          <w:lang w:eastAsia="de-DE"/>
        </w:rPr>
        <w:t>11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i++){</w:t>
      </w:r>
    </w:p>
    <w:p w14:paraId="0B7FC971" w14:textId="06979ABC" w:rsidR="00F9086D" w:rsidRPr="00F9086D"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A9B7C6"/>
          <w:sz w:val="16"/>
          <w:szCs w:val="16"/>
          <w:lang w:eastAsia="de-DE"/>
        </w:rPr>
        <w:br/>
        <w:t xml:space="preserve">    </w:t>
      </w:r>
      <w:r w:rsidRPr="00F9086D">
        <w:rPr>
          <w:rFonts w:ascii="Courier New" w:eastAsia="Times New Roman" w:hAnsi="Courier New" w:cs="Courier New"/>
          <w:color w:val="CC7832"/>
          <w:sz w:val="16"/>
          <w:szCs w:val="16"/>
          <w:lang w:eastAsia="de-DE"/>
        </w:rPr>
        <w:t xml:space="preserve">try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companies = decoratedCompanyDataSupplier.get()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.println(companies.get(</w:t>
      </w:r>
      <w:r w:rsidRPr="00F9086D">
        <w:rPr>
          <w:rFonts w:ascii="Courier New" w:eastAsia="Times New Roman" w:hAnsi="Courier New" w:cs="Courier New"/>
          <w:color w:val="6897BB"/>
          <w:sz w:val="16"/>
          <w:szCs w:val="16"/>
          <w:lang w:eastAsia="de-DE"/>
        </w:rPr>
        <w:t>0</w:t>
      </w:r>
      <w:r w:rsidRPr="00F9086D">
        <w:rPr>
          <w:rFonts w:ascii="Courier New" w:eastAsia="Times New Roman" w:hAnsi="Courier New" w:cs="Courier New"/>
          <w:color w:val="A9B7C6"/>
          <w:sz w:val="16"/>
          <w:szCs w:val="16"/>
          <w:lang w:eastAsia="de-DE"/>
        </w:rPr>
        <w:t>).getCompanyName())</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 xml:space="preserve">} </w:t>
      </w:r>
      <w:r w:rsidRPr="00F9086D">
        <w:rPr>
          <w:rFonts w:ascii="Courier New" w:eastAsia="Times New Roman" w:hAnsi="Courier New" w:cs="Courier New"/>
          <w:color w:val="CC7832"/>
          <w:sz w:val="16"/>
          <w:szCs w:val="16"/>
          <w:lang w:eastAsia="de-DE"/>
        </w:rPr>
        <w:t xml:space="preserve">catch </w:t>
      </w:r>
      <w:r w:rsidRPr="00F9086D">
        <w:rPr>
          <w:rFonts w:ascii="Courier New" w:eastAsia="Times New Roman" w:hAnsi="Courier New" w:cs="Courier New"/>
          <w:color w:val="A9B7C6"/>
          <w:sz w:val="16"/>
          <w:szCs w:val="16"/>
          <w:lang w:eastAsia="de-DE"/>
        </w:rPr>
        <w:t>(CallNotPermittedException e) {</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.println(e.getMessage())</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companies.clear()</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break;</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t>}</w:t>
      </w:r>
      <w:r w:rsidRPr="00F9086D">
        <w:rPr>
          <w:rFonts w:ascii="Courier New" w:eastAsia="Times New Roman" w:hAnsi="Courier New" w:cs="Courier New"/>
          <w:color w:val="A9B7C6"/>
          <w:sz w:val="16"/>
          <w:szCs w:val="16"/>
          <w:lang w:eastAsia="de-DE"/>
        </w:rPr>
        <w:br/>
        <w:t>model.addAttribute(</w:t>
      </w:r>
      <w:r w:rsidRPr="00F9086D">
        <w:rPr>
          <w:rFonts w:ascii="Courier New" w:eastAsia="Times New Roman" w:hAnsi="Courier New" w:cs="Courier New"/>
          <w:color w:val="6A8759"/>
          <w:sz w:val="16"/>
          <w:szCs w:val="16"/>
          <w:lang w:eastAsia="de-DE"/>
        </w:rPr>
        <w:t>"companies"</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companies)</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return  </w:t>
      </w:r>
      <w:r w:rsidRPr="00F9086D">
        <w:rPr>
          <w:rFonts w:ascii="Courier New" w:eastAsia="Times New Roman" w:hAnsi="Courier New" w:cs="Courier New"/>
          <w:color w:val="6A8759"/>
          <w:sz w:val="16"/>
          <w:szCs w:val="16"/>
          <w:lang w:eastAsia="de-DE"/>
        </w:rPr>
        <w:t>"firmen"</w:t>
      </w:r>
      <w:r w:rsidRPr="00F9086D">
        <w:rPr>
          <w:rFonts w:ascii="Courier New" w:eastAsia="Times New Roman" w:hAnsi="Courier New" w:cs="Courier New"/>
          <w:color w:val="CC7832"/>
          <w:sz w:val="16"/>
          <w:szCs w:val="16"/>
          <w:lang w:eastAsia="de-DE"/>
        </w:rPr>
        <w:t>;</w:t>
      </w:r>
    </w:p>
    <w:p w14:paraId="1DCE765F" w14:textId="66377BE7" w:rsidR="00F9086D" w:rsidRDefault="00F9086D" w:rsidP="00CD395E"/>
    <w:p w14:paraId="23F2EFB0" w14:textId="77777777" w:rsidR="00475FBD" w:rsidRDefault="00FB48D8" w:rsidP="004D7312">
      <w:r>
        <w:t xml:space="preserve">Die Anfrage des Services Besucher ruft im Firmenverwaltungsservice </w:t>
      </w:r>
      <w:r w:rsidR="000048D5">
        <w:t>die Methode allCompanies()</w:t>
      </w:r>
      <w:r w:rsidR="00605F31">
        <w:t xml:space="preserve"> (siehe Abbildung ..)</w:t>
      </w:r>
      <w:r w:rsidR="000048D5">
        <w:t xml:space="preserve"> auf. Diese gibt eine Liste mit allen verfügbaren Firmendaten zurück.</w:t>
      </w:r>
      <w:r w:rsidR="002A5BA8">
        <w:t xml:space="preserve"> Im Test auf Abbildung .. soll geprüft werden ob der Circuit Breaker entsprechend der Konfiguration auf den Zustand offen gesetzt wird und eine CallNotPermittetException</w:t>
      </w:r>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allCompanies(), Thread.sleep(1100) eingefügt. Dadurch erfolgt nach jedem Aufruf eine Zeitüberschreitung. </w:t>
      </w:r>
    </w:p>
    <w:p w14:paraId="3B144CC1" w14:textId="19065B8D" w:rsidR="004D7312" w:rsidRPr="004D7312" w:rsidRDefault="00605F31" w:rsidP="004D7312">
      <w:pPr>
        <w:rPr>
          <w:lang w:eastAsia="de-DE"/>
        </w:rPr>
      </w:pPr>
      <w:r>
        <w:t xml:space="preserve">Die Konsolenausgabe wird auf Abbildung.. dargestellt. Es wird dreimal der Firmenname des ersten Datensatzes aus der Firmendatenliste ausgegeben. Weil alle drei Aufrufe die Zeit überscheiten wird nach dem dritten Aufruf eine CallNotPermittetException geworfen und der Circuit Breaker geöffnet. </w:t>
      </w:r>
      <w:r w:rsidR="004A51BA">
        <w:t>Die Fehlermeldung wird in der Konsole ausgegeben. Über einen bestimmten Zeitraum ist keine Anfrage an den Firmenverwaltungsservice mehr möglich.</w:t>
      </w:r>
      <w:r>
        <w:t xml:space="preserve"> </w:t>
      </w:r>
      <w:r w:rsidR="004D7312">
        <w:t xml:space="preserve">Der Zeitraum für den offenen Zustand kann mit „ </w:t>
      </w:r>
      <w:r w:rsidR="004D7312" w:rsidRPr="004D7312">
        <w:rPr>
          <w:lang w:eastAsia="de-DE"/>
        </w:rPr>
        <w:t>.waitDurationInOpenState(Duration.ofSeconds(</w:t>
      </w:r>
      <w:r w:rsidR="004D7312">
        <w:rPr>
          <w:lang w:eastAsia="de-DE"/>
        </w:rPr>
        <w:t>seconds</w:t>
      </w:r>
      <w:r w:rsidR="004D7312" w:rsidRPr="004D7312">
        <w:rPr>
          <w:lang w:eastAsia="de-DE"/>
        </w:rPr>
        <w:t>))</w:t>
      </w:r>
      <w:r w:rsidR="004D7312">
        <w:rPr>
          <w:lang w:eastAsia="de-DE"/>
        </w:rPr>
        <w:t xml:space="preserve"> “ festgelegt werden. Nach Ablauf der festgelegten Zeit geht der Circuit Breaker in den Zustand halb offen und nach weiteren Erfolgreichen Aufrufen in den Zustand </w:t>
      </w:r>
      <w:r w:rsidR="00CD748C">
        <w:rPr>
          <w:lang w:eastAsia="de-DE"/>
        </w:rPr>
        <w:t>geschlossen</w:t>
      </w:r>
      <w:r w:rsidR="004D7312">
        <w:rPr>
          <w:lang w:eastAsia="de-DE"/>
        </w:rPr>
        <w:t xml:space="preserve">. </w:t>
      </w:r>
    </w:p>
    <w:p w14:paraId="0A67E083" w14:textId="77777777" w:rsidR="00336B5B" w:rsidRDefault="00336B5B" w:rsidP="00CD395E"/>
    <w:p w14:paraId="0CB3E9B0" w14:textId="77777777" w:rsidR="00336B5B" w:rsidRPr="00336B5B" w:rsidRDefault="00336B5B" w:rsidP="00336B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36B5B">
        <w:rPr>
          <w:rFonts w:ascii="Courier New" w:eastAsia="Times New Roman" w:hAnsi="Courier New" w:cs="Courier New"/>
          <w:color w:val="BBB529"/>
          <w:sz w:val="16"/>
          <w:szCs w:val="16"/>
          <w:lang w:eastAsia="de-DE"/>
        </w:rPr>
        <w:t>@GetMapping</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A8759"/>
          <w:sz w:val="16"/>
          <w:szCs w:val="16"/>
          <w:lang w:eastAsia="de-DE"/>
        </w:rPr>
        <w:t>"/allCompanies"</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BBB529"/>
          <w:sz w:val="16"/>
          <w:szCs w:val="16"/>
          <w:lang w:eastAsia="de-DE"/>
        </w:rPr>
        <w:t>@ResponseBody</w:t>
      </w:r>
      <w:r w:rsidRPr="00336B5B">
        <w:rPr>
          <w:rFonts w:ascii="Courier New" w:eastAsia="Times New Roman" w:hAnsi="Courier New" w:cs="Courier New"/>
          <w:color w:val="BBB529"/>
          <w:sz w:val="16"/>
          <w:szCs w:val="16"/>
          <w:lang w:eastAsia="de-DE"/>
        </w:rPr>
        <w:br/>
      </w:r>
      <w:r w:rsidRPr="00336B5B">
        <w:rPr>
          <w:rFonts w:ascii="Courier New" w:eastAsia="Times New Roman" w:hAnsi="Courier New" w:cs="Courier New"/>
          <w:color w:val="CC7832"/>
          <w:sz w:val="16"/>
          <w:szCs w:val="16"/>
          <w:lang w:eastAsia="de-DE"/>
        </w:rPr>
        <w:t xml:space="preserve">public </w:t>
      </w:r>
      <w:r w:rsidRPr="00336B5B">
        <w:rPr>
          <w:rFonts w:ascii="Courier New" w:eastAsia="Times New Roman" w:hAnsi="Courier New" w:cs="Courier New"/>
          <w:color w:val="A9B7C6"/>
          <w:sz w:val="16"/>
          <w:szCs w:val="16"/>
          <w:lang w:eastAsia="de-DE"/>
        </w:rPr>
        <w:t xml:space="preserve">ResponseEntity &lt;List&lt;CompanyData&gt;&gt; </w:t>
      </w:r>
      <w:r w:rsidRPr="00336B5B">
        <w:rPr>
          <w:rFonts w:ascii="Courier New" w:eastAsia="Times New Roman" w:hAnsi="Courier New" w:cs="Courier New"/>
          <w:color w:val="FFC66D"/>
          <w:sz w:val="16"/>
          <w:szCs w:val="16"/>
          <w:lang w:eastAsia="de-DE"/>
        </w:rPr>
        <w:t>allCompanies</w:t>
      </w:r>
      <w:r w:rsidRPr="00336B5B">
        <w:rPr>
          <w:rFonts w:ascii="Courier New" w:eastAsia="Times New Roman" w:hAnsi="Courier New" w:cs="Courier New"/>
          <w:color w:val="A9B7C6"/>
          <w:sz w:val="16"/>
          <w:szCs w:val="16"/>
          <w:lang w:eastAsia="de-DE"/>
        </w:rPr>
        <w:t xml:space="preserve">() </w:t>
      </w:r>
      <w:r w:rsidRPr="00336B5B">
        <w:rPr>
          <w:rFonts w:ascii="Courier New" w:eastAsia="Times New Roman" w:hAnsi="Courier New" w:cs="Courier New"/>
          <w:color w:val="CC7832"/>
          <w:sz w:val="16"/>
          <w:szCs w:val="16"/>
          <w:lang w:eastAsia="de-DE"/>
        </w:rPr>
        <w:t xml:space="preserve">throws </w:t>
      </w:r>
      <w:r w:rsidRPr="00336B5B">
        <w:rPr>
          <w:rFonts w:ascii="Courier New" w:eastAsia="Times New Roman" w:hAnsi="Courier New" w:cs="Courier New"/>
          <w:color w:val="A9B7C6"/>
          <w:sz w:val="16"/>
          <w:szCs w:val="16"/>
          <w:lang w:eastAsia="de-DE"/>
        </w:rPr>
        <w:t>InterruptedException {</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A9B7C6"/>
          <w:sz w:val="16"/>
          <w:szCs w:val="16"/>
          <w:lang w:eastAsia="de-DE"/>
        </w:rPr>
        <w:br/>
        <w:t xml:space="preserve">    Thread.</w:t>
      </w:r>
      <w:r w:rsidRPr="00336B5B">
        <w:rPr>
          <w:rFonts w:ascii="Courier New" w:eastAsia="Times New Roman" w:hAnsi="Courier New" w:cs="Courier New"/>
          <w:i/>
          <w:iCs/>
          <w:color w:val="A9B7C6"/>
          <w:sz w:val="16"/>
          <w:szCs w:val="16"/>
          <w:lang w:eastAsia="de-DE"/>
        </w:rPr>
        <w:t>sleep</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897BB"/>
          <w:sz w:val="16"/>
          <w:szCs w:val="16"/>
          <w:lang w:eastAsia="de-DE"/>
        </w:rPr>
        <w:t>1100</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t xml:space="preserve">    </w:t>
      </w:r>
      <w:r w:rsidRPr="00336B5B">
        <w:rPr>
          <w:rFonts w:ascii="Courier New" w:eastAsia="Times New Roman" w:hAnsi="Courier New" w:cs="Courier New"/>
          <w:color w:val="A9B7C6"/>
          <w:sz w:val="16"/>
          <w:szCs w:val="16"/>
          <w:lang w:eastAsia="de-DE"/>
        </w:rPr>
        <w:t xml:space="preserve">List&lt;CompanyData&gt; companyDataList = </w:t>
      </w:r>
      <w:r w:rsidRPr="00336B5B">
        <w:rPr>
          <w:rFonts w:ascii="Courier New" w:eastAsia="Times New Roman" w:hAnsi="Courier New" w:cs="Courier New"/>
          <w:color w:val="9876AA"/>
          <w:sz w:val="16"/>
          <w:szCs w:val="16"/>
          <w:lang w:eastAsia="de-DE"/>
        </w:rPr>
        <w:t>companyDataRepository</w:t>
      </w:r>
      <w:r w:rsidRPr="00336B5B">
        <w:rPr>
          <w:rFonts w:ascii="Courier New" w:eastAsia="Times New Roman" w:hAnsi="Courier New" w:cs="Courier New"/>
          <w:color w:val="A9B7C6"/>
          <w:sz w:val="16"/>
          <w:szCs w:val="16"/>
          <w:lang w:eastAsia="de-DE"/>
        </w:rPr>
        <w:t>.findAll()</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t xml:space="preserve">    return </w:t>
      </w:r>
      <w:r w:rsidRPr="00336B5B">
        <w:rPr>
          <w:rFonts w:ascii="Courier New" w:eastAsia="Times New Roman" w:hAnsi="Courier New" w:cs="Courier New"/>
          <w:color w:val="A9B7C6"/>
          <w:sz w:val="16"/>
          <w:szCs w:val="16"/>
          <w:lang w:eastAsia="de-DE"/>
        </w:rPr>
        <w:t>ResponseEntity.</w:t>
      </w:r>
      <w:r w:rsidRPr="00336B5B">
        <w:rPr>
          <w:rFonts w:ascii="Courier New" w:eastAsia="Times New Roman" w:hAnsi="Courier New" w:cs="Courier New"/>
          <w:i/>
          <w:iCs/>
          <w:color w:val="A9B7C6"/>
          <w:sz w:val="16"/>
          <w:szCs w:val="16"/>
          <w:lang w:eastAsia="de-DE"/>
        </w:rPr>
        <w:t>status</w:t>
      </w:r>
      <w:r w:rsidRPr="00336B5B">
        <w:rPr>
          <w:rFonts w:ascii="Courier New" w:eastAsia="Times New Roman" w:hAnsi="Courier New" w:cs="Courier New"/>
          <w:color w:val="A9B7C6"/>
          <w:sz w:val="16"/>
          <w:szCs w:val="16"/>
          <w:lang w:eastAsia="de-DE"/>
        </w:rPr>
        <w:t>(HttpStatus.</w:t>
      </w:r>
      <w:r w:rsidRPr="00336B5B">
        <w:rPr>
          <w:rFonts w:ascii="Courier New" w:eastAsia="Times New Roman" w:hAnsi="Courier New" w:cs="Courier New"/>
          <w:i/>
          <w:iCs/>
          <w:color w:val="9876AA"/>
          <w:sz w:val="16"/>
          <w:szCs w:val="16"/>
          <w:lang w:eastAsia="de-DE"/>
        </w:rPr>
        <w:t>CREATED</w:t>
      </w:r>
      <w:r w:rsidRPr="00336B5B">
        <w:rPr>
          <w:rFonts w:ascii="Courier New" w:eastAsia="Times New Roman" w:hAnsi="Courier New" w:cs="Courier New"/>
          <w:color w:val="A9B7C6"/>
          <w:sz w:val="16"/>
          <w:szCs w:val="16"/>
          <w:lang w:eastAsia="de-DE"/>
        </w:rPr>
        <w:t>).body(companyDataList)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lastRenderedPageBreak/>
        <w:br/>
      </w:r>
      <w:r w:rsidRPr="00336B5B">
        <w:rPr>
          <w:rFonts w:ascii="Courier New" w:eastAsia="Times New Roman" w:hAnsi="Courier New" w:cs="Courier New"/>
          <w:color w:val="A9B7C6"/>
          <w:sz w:val="16"/>
          <w:szCs w:val="16"/>
          <w:lang w:eastAsia="de-DE"/>
        </w:rPr>
        <w:t>}</w:t>
      </w:r>
    </w:p>
    <w:p w14:paraId="65BBB90C" w14:textId="3D88A602" w:rsidR="00F9086D" w:rsidRDefault="00F9086D" w:rsidP="00CD395E"/>
    <w:p w14:paraId="7BA28782" w14:textId="77777777" w:rsidR="009B7BA6" w:rsidRPr="009B7BA6" w:rsidRDefault="009B7BA6" w:rsidP="009B7B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B7BA6">
        <w:rPr>
          <w:rFonts w:ascii="Courier New" w:eastAsia="Times New Roman" w:hAnsi="Courier New" w:cs="Courier New"/>
          <w:color w:val="E8BF6A"/>
          <w:sz w:val="16"/>
          <w:szCs w:val="16"/>
          <w:lang w:eastAsia="de-DE"/>
        </w:rPr>
        <w:t xml:space="preserve">&lt;div </w:t>
      </w:r>
      <w:r w:rsidRPr="009B7BA6">
        <w:rPr>
          <w:rFonts w:ascii="Courier New" w:eastAsia="Times New Roman" w:hAnsi="Courier New" w:cs="Courier New"/>
          <w:color w:val="BABABA"/>
          <w:sz w:val="16"/>
          <w:szCs w:val="16"/>
          <w:lang w:eastAsia="de-DE"/>
        </w:rPr>
        <w:t>class</w:t>
      </w:r>
      <w:r w:rsidRPr="009B7BA6">
        <w:rPr>
          <w:rFonts w:ascii="Courier New" w:eastAsia="Times New Roman" w:hAnsi="Courier New" w:cs="Courier New"/>
          <w:color w:val="A5C261"/>
          <w:sz w:val="16"/>
          <w:szCs w:val="16"/>
          <w:lang w:eastAsia="de-DE"/>
        </w:rPr>
        <w:t xml:space="preserve">="col-sm-3" </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&lt;table </w:t>
      </w:r>
      <w:r w:rsidRPr="009B7BA6">
        <w:rPr>
          <w:rFonts w:ascii="Courier New" w:eastAsia="Times New Roman" w:hAnsi="Courier New" w:cs="Courier New"/>
          <w:color w:val="BABABA"/>
          <w:sz w:val="16"/>
          <w:szCs w:val="16"/>
          <w:lang w:eastAsia="de-DE"/>
        </w:rPr>
        <w:t>class</w:t>
      </w:r>
      <w:r w:rsidRPr="009B7BA6">
        <w:rPr>
          <w:rFonts w:ascii="Courier New" w:eastAsia="Times New Roman" w:hAnsi="Courier New" w:cs="Courier New"/>
          <w:color w:val="A5C261"/>
          <w:sz w:val="16"/>
          <w:szCs w:val="16"/>
          <w:lang w:eastAsia="de-DE"/>
        </w:rPr>
        <w:t xml:space="preserve">="table"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:if</w:t>
      </w:r>
      <w:r w:rsidRPr="009B7BA6">
        <w:rPr>
          <w:rFonts w:ascii="Courier New" w:eastAsia="Times New Roman" w:hAnsi="Courier New" w:cs="Courier New"/>
          <w:color w:val="A5C261"/>
          <w:sz w:val="16"/>
          <w:szCs w:val="16"/>
          <w:lang w:eastAsia="de-DE"/>
        </w:rPr>
        <w:t>="${companies.empty}"</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&lt;td </w:t>
      </w:r>
      <w:r w:rsidRPr="009B7BA6">
        <w:rPr>
          <w:rFonts w:ascii="Courier New" w:eastAsia="Times New Roman" w:hAnsi="Courier New" w:cs="Courier New"/>
          <w:color w:val="BABABA"/>
          <w:sz w:val="16"/>
          <w:szCs w:val="16"/>
          <w:lang w:eastAsia="de-DE"/>
        </w:rPr>
        <w:t>colspan</w:t>
      </w:r>
      <w:r w:rsidRPr="009B7BA6">
        <w:rPr>
          <w:rFonts w:ascii="Courier New" w:eastAsia="Times New Roman" w:hAnsi="Courier New" w:cs="Courier New"/>
          <w:color w:val="A5C261"/>
          <w:sz w:val="16"/>
          <w:szCs w:val="16"/>
          <w:lang w:eastAsia="de-DE"/>
        </w:rPr>
        <w:t>="2"</w:t>
      </w:r>
      <w:r w:rsidRPr="009B7BA6">
        <w:rPr>
          <w:rFonts w:ascii="Courier New" w:eastAsia="Times New Roman" w:hAnsi="Courier New" w:cs="Courier New"/>
          <w:color w:val="E8BF6A"/>
          <w:sz w:val="16"/>
          <w:szCs w:val="16"/>
          <w:lang w:eastAsia="de-DE"/>
        </w:rPr>
        <w:t xml:space="preserve">&gt; </w:t>
      </w:r>
      <w:r w:rsidRPr="009B7BA6">
        <w:rPr>
          <w:rFonts w:ascii="Courier New" w:eastAsia="Times New Roman" w:hAnsi="Courier New" w:cs="Courier New"/>
          <w:color w:val="A9B7C6"/>
          <w:sz w:val="16"/>
          <w:szCs w:val="16"/>
          <w:lang w:eastAsia="de-DE"/>
        </w:rPr>
        <w:t xml:space="preserve">Service ist nicht verfügbar </w:t>
      </w:r>
      <w:r w:rsidRPr="009B7BA6">
        <w:rPr>
          <w:rFonts w:ascii="Courier New" w:eastAsia="Times New Roman" w:hAnsi="Courier New" w:cs="Courier New"/>
          <w:color w:val="E8BF6A"/>
          <w:sz w:val="16"/>
          <w:szCs w:val="16"/>
          <w:lang w:eastAsia="de-DE"/>
        </w:rPr>
        <w:t>&lt;/td&gt;</w:t>
      </w:r>
      <w:r w:rsidRPr="009B7BA6">
        <w:rPr>
          <w:rFonts w:ascii="Courier New" w:eastAsia="Times New Roman" w:hAnsi="Courier New" w:cs="Courier New"/>
          <w:color w:val="E8BF6A"/>
          <w:sz w:val="16"/>
          <w:szCs w:val="16"/>
          <w:lang w:eastAsia="de-DE"/>
        </w:rPr>
        <w:br/>
        <w:t xml:space="preserve">    &lt;/table&gt;</w:t>
      </w:r>
      <w:r w:rsidRPr="009B7BA6">
        <w:rPr>
          <w:rFonts w:ascii="Courier New" w:eastAsia="Times New Roman" w:hAnsi="Courier New" w:cs="Courier New"/>
          <w:color w:val="E8BF6A"/>
          <w:sz w:val="16"/>
          <w:szCs w:val="16"/>
          <w:lang w:eastAsia="de-DE"/>
        </w:rPr>
        <w:br/>
        <w:t xml:space="preserve">    &lt;table </w:t>
      </w:r>
      <w:r w:rsidRPr="009B7BA6">
        <w:rPr>
          <w:rFonts w:ascii="Courier New" w:eastAsia="Times New Roman" w:hAnsi="Courier New" w:cs="Courier New"/>
          <w:color w:val="BABABA"/>
          <w:sz w:val="16"/>
          <w:szCs w:val="16"/>
          <w:lang w:eastAsia="de-DE"/>
        </w:rPr>
        <w:t>class</w:t>
      </w:r>
      <w:r w:rsidRPr="009B7BA6">
        <w:rPr>
          <w:rFonts w:ascii="Courier New" w:eastAsia="Times New Roman" w:hAnsi="Courier New" w:cs="Courier New"/>
          <w:color w:val="A5C261"/>
          <w:sz w:val="16"/>
          <w:szCs w:val="16"/>
          <w:lang w:eastAsia="de-DE"/>
        </w:rPr>
        <w:t xml:space="preserve">="table"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:each</w:t>
      </w:r>
      <w:r w:rsidRPr="009B7BA6">
        <w:rPr>
          <w:rFonts w:ascii="Courier New" w:eastAsia="Times New Roman" w:hAnsi="Courier New" w:cs="Courier New"/>
          <w:color w:val="A5C261"/>
          <w:sz w:val="16"/>
          <w:szCs w:val="16"/>
          <w:lang w:eastAsia="de-DE"/>
        </w:rPr>
        <w:t>="company : ${companies}"</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&lt;tbody&gt;</w:t>
      </w:r>
      <w:r w:rsidRPr="009B7BA6">
        <w:rPr>
          <w:rFonts w:ascii="Courier New" w:eastAsia="Times New Roman" w:hAnsi="Courier New" w:cs="Courier New"/>
          <w:color w:val="E8BF6A"/>
          <w:sz w:val="16"/>
          <w:szCs w:val="16"/>
          <w:lang w:eastAsia="de-DE"/>
        </w:rPr>
        <w:br/>
        <w:t xml:space="preserve">        &lt;tr &gt;</w:t>
      </w:r>
      <w:r w:rsidRPr="009B7BA6">
        <w:rPr>
          <w:rFonts w:ascii="Courier New" w:eastAsia="Times New Roman" w:hAnsi="Courier New" w:cs="Courier New"/>
          <w:color w:val="E8BF6A"/>
          <w:sz w:val="16"/>
          <w:szCs w:val="16"/>
          <w:lang w:eastAsia="de-DE"/>
        </w:rPr>
        <w:br/>
        <w:t xml:space="preserve">            &lt;td &gt;</w:t>
      </w:r>
      <w:r w:rsidRPr="009B7BA6">
        <w:rPr>
          <w:rFonts w:ascii="Courier New" w:eastAsia="Times New Roman" w:hAnsi="Courier New" w:cs="Courier New"/>
          <w:color w:val="A9B7C6"/>
          <w:sz w:val="16"/>
          <w:szCs w:val="16"/>
          <w:lang w:eastAsia="de-DE"/>
        </w:rPr>
        <w:t>Firmenname:</w:t>
      </w:r>
      <w:r w:rsidRPr="009B7BA6">
        <w:rPr>
          <w:rFonts w:ascii="Courier New" w:eastAsia="Times New Roman" w:hAnsi="Courier New" w:cs="Courier New"/>
          <w:color w:val="E8BF6A"/>
          <w:sz w:val="16"/>
          <w:szCs w:val="16"/>
          <w:lang w:eastAsia="de-DE"/>
        </w:rPr>
        <w:t xml:space="preserve">&lt;/td&gt;&lt;td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r w:rsidRPr="009B7BA6">
        <w:rPr>
          <w:rFonts w:ascii="Courier New" w:eastAsia="Times New Roman" w:hAnsi="Courier New" w:cs="Courier New"/>
          <w:color w:val="A5C261"/>
          <w:sz w:val="16"/>
          <w:szCs w:val="16"/>
          <w:lang w:eastAsia="de-DE"/>
        </w:rPr>
        <w:t xml:space="preserve">="${company.companyName}" </w:t>
      </w:r>
      <w:r w:rsidRPr="009B7BA6">
        <w:rPr>
          <w:rFonts w:ascii="Courier New" w:eastAsia="Times New Roman" w:hAnsi="Courier New" w:cs="Courier New"/>
          <w:color w:val="E8BF6A"/>
          <w:sz w:val="16"/>
          <w:szCs w:val="16"/>
          <w:lang w:eastAsia="de-DE"/>
        </w:rPr>
        <w:t>&gt;&lt;/td&gt;</w:t>
      </w:r>
      <w:r w:rsidRPr="009B7BA6">
        <w:rPr>
          <w:rFonts w:ascii="Courier New" w:eastAsia="Times New Roman" w:hAnsi="Courier New" w:cs="Courier New"/>
          <w:color w:val="E8BF6A"/>
          <w:sz w:val="16"/>
          <w:szCs w:val="16"/>
          <w:lang w:eastAsia="de-DE"/>
        </w:rPr>
        <w:br/>
        <w:t xml:space="preserve">        &lt;/tr&gt;</w:t>
      </w:r>
      <w:r w:rsidRPr="009B7BA6">
        <w:rPr>
          <w:rFonts w:ascii="Courier New" w:eastAsia="Times New Roman" w:hAnsi="Courier New" w:cs="Courier New"/>
          <w:color w:val="E8BF6A"/>
          <w:sz w:val="16"/>
          <w:szCs w:val="16"/>
          <w:lang w:eastAsia="de-DE"/>
        </w:rPr>
        <w:br/>
        <w:t xml:space="preserve">        &lt;tr&gt;</w:t>
      </w:r>
      <w:r w:rsidRPr="009B7BA6">
        <w:rPr>
          <w:rFonts w:ascii="Courier New" w:eastAsia="Times New Roman" w:hAnsi="Courier New" w:cs="Courier New"/>
          <w:color w:val="E8BF6A"/>
          <w:sz w:val="16"/>
          <w:szCs w:val="16"/>
          <w:lang w:eastAsia="de-DE"/>
        </w:rPr>
        <w:br/>
        <w:t xml:space="preserve">            &lt;td &gt;</w:t>
      </w:r>
      <w:r w:rsidRPr="009B7BA6">
        <w:rPr>
          <w:rFonts w:ascii="Courier New" w:eastAsia="Times New Roman" w:hAnsi="Courier New" w:cs="Courier New"/>
          <w:color w:val="A9B7C6"/>
          <w:sz w:val="16"/>
          <w:szCs w:val="16"/>
          <w:lang w:eastAsia="de-DE"/>
        </w:rPr>
        <w:t>Webseite:</w:t>
      </w:r>
      <w:r w:rsidRPr="009B7BA6">
        <w:rPr>
          <w:rFonts w:ascii="Courier New" w:eastAsia="Times New Roman" w:hAnsi="Courier New" w:cs="Courier New"/>
          <w:color w:val="E8BF6A"/>
          <w:sz w:val="16"/>
          <w:szCs w:val="16"/>
          <w:lang w:eastAsia="de-DE"/>
        </w:rPr>
        <w:t xml:space="preserve">&lt;/td&gt;&lt;td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r w:rsidRPr="009B7BA6">
        <w:rPr>
          <w:rFonts w:ascii="Courier New" w:eastAsia="Times New Roman" w:hAnsi="Courier New" w:cs="Courier New"/>
          <w:color w:val="A5C261"/>
          <w:sz w:val="16"/>
          <w:szCs w:val="16"/>
          <w:lang w:eastAsia="de-DE"/>
        </w:rPr>
        <w:t>="${company.companyURL}"</w:t>
      </w:r>
      <w:r w:rsidRPr="009B7BA6">
        <w:rPr>
          <w:rFonts w:ascii="Courier New" w:eastAsia="Times New Roman" w:hAnsi="Courier New" w:cs="Courier New"/>
          <w:color w:val="E8BF6A"/>
          <w:sz w:val="16"/>
          <w:szCs w:val="16"/>
          <w:lang w:eastAsia="de-DE"/>
        </w:rPr>
        <w:t>&gt;&lt;/td&gt;</w:t>
      </w:r>
      <w:r w:rsidRPr="009B7BA6">
        <w:rPr>
          <w:rFonts w:ascii="Courier New" w:eastAsia="Times New Roman" w:hAnsi="Courier New" w:cs="Courier New"/>
          <w:color w:val="E8BF6A"/>
          <w:sz w:val="16"/>
          <w:szCs w:val="16"/>
          <w:lang w:eastAsia="de-DE"/>
        </w:rPr>
        <w:br/>
        <w:t xml:space="preserve">        &lt;/tr&gt;</w:t>
      </w:r>
      <w:r w:rsidRPr="009B7BA6">
        <w:rPr>
          <w:rFonts w:ascii="Courier New" w:eastAsia="Times New Roman" w:hAnsi="Courier New" w:cs="Courier New"/>
          <w:color w:val="E8BF6A"/>
          <w:sz w:val="16"/>
          <w:szCs w:val="16"/>
          <w:lang w:eastAsia="de-DE"/>
        </w:rPr>
        <w:br/>
        <w:t xml:space="preserve">        &lt;/tbody&gt;</w:t>
      </w:r>
      <w:r w:rsidRPr="009B7BA6">
        <w:rPr>
          <w:rFonts w:ascii="Courier New" w:eastAsia="Times New Roman" w:hAnsi="Courier New" w:cs="Courier New"/>
          <w:color w:val="E8BF6A"/>
          <w:sz w:val="16"/>
          <w:szCs w:val="16"/>
          <w:lang w:eastAsia="de-DE"/>
        </w:rPr>
        <w:br/>
        <w:t xml:space="preserve">    &lt;/table&gt;</w:t>
      </w:r>
      <w:r w:rsidRPr="009B7BA6">
        <w:rPr>
          <w:rFonts w:ascii="Courier New" w:eastAsia="Times New Roman" w:hAnsi="Courier New" w:cs="Courier New"/>
          <w:color w:val="E8BF6A"/>
          <w:sz w:val="16"/>
          <w:szCs w:val="16"/>
          <w:lang w:eastAsia="de-DE"/>
        </w:rPr>
        <w:br/>
        <w:t>&lt;/div&gt;</w:t>
      </w:r>
    </w:p>
    <w:p w14:paraId="3E555D0A" w14:textId="68CAB63A" w:rsidR="00CD748C" w:rsidRDefault="00CD748C" w:rsidP="00CD395E">
      <w:r>
        <w:t>Erneuern!!!!</w:t>
      </w:r>
    </w:p>
    <w:p w14:paraId="06978794" w14:textId="77777777" w:rsidR="00CD748C" w:rsidRDefault="00CD748C" w:rsidP="00CD395E"/>
    <w:p w14:paraId="27AD3796" w14:textId="48E2956B" w:rsidR="00A6236B" w:rsidRPr="00315D19" w:rsidRDefault="00A6236B" w:rsidP="00CD395E">
      <w:r>
        <w:rPr>
          <w:noProof/>
        </w:rPr>
        <w:drawing>
          <wp:inline distT="0" distB="0" distL="0" distR="0" wp14:anchorId="12F1BE0F" wp14:editId="035CECD1">
            <wp:extent cx="3384467" cy="616995"/>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60315" cy="630822"/>
                    </a:xfrm>
                    <a:prstGeom prst="rect">
                      <a:avLst/>
                    </a:prstGeom>
                    <a:noFill/>
                    <a:ln>
                      <a:noFill/>
                    </a:ln>
                  </pic:spPr>
                </pic:pic>
              </a:graphicData>
            </a:graphic>
          </wp:inline>
        </w:drawing>
      </w:r>
    </w:p>
    <w:p w14:paraId="746F2548" w14:textId="2E18F3B8" w:rsidR="00235C90" w:rsidRPr="00CD395E" w:rsidRDefault="00973564" w:rsidP="00356562">
      <w:pPr>
        <w:rPr>
          <w:sz w:val="16"/>
          <w:szCs w:val="16"/>
        </w:rPr>
      </w:pPr>
      <w:hyperlink r:id="rId50"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973564" w:rsidP="00356562">
      <w:pPr>
        <w:rPr>
          <w:sz w:val="16"/>
          <w:szCs w:val="16"/>
        </w:rPr>
      </w:pPr>
      <w:hyperlink r:id="rId51"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973564" w:rsidP="00356562">
      <w:pPr>
        <w:rPr>
          <w:sz w:val="16"/>
          <w:szCs w:val="16"/>
        </w:rPr>
      </w:pPr>
      <w:hyperlink r:id="rId52"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77777777" w:rsidR="002E1AAD" w:rsidRDefault="002E1AAD" w:rsidP="002E1AAD">
      <w:pPr>
        <w:pStyle w:val="berschrift2"/>
      </w:pPr>
      <w:bookmarkStart w:id="57" w:name="_Toc84601782"/>
      <w:r>
        <w:t>Docker</w:t>
      </w:r>
      <w:bookmarkEnd w:id="57"/>
    </w:p>
    <w:p w14:paraId="1F91B8C8" w14:textId="2AE478E3" w:rsidR="00A91C88" w:rsidRDefault="002E1AAD" w:rsidP="002E1AAD">
      <w:r>
        <w:t>Docker ist die Containersoftware der Firma Docker Inc. welche Laut Bernd Öggl und Michael Kofler den Container-Markt als solchen geschaffen haben und aufgrund der schnellen Entwicklung in der Branche das Tempo vorgeben.</w:t>
      </w:r>
      <w:r>
        <w:rPr>
          <w:rStyle w:val="Funotenzeichen"/>
        </w:rPr>
        <w:footnoteReference w:id="25"/>
      </w:r>
      <w:r>
        <w:t xml:space="preserve"> Die Container werden von der Docker Engine </w:t>
      </w:r>
      <w:r w:rsidR="007D5086">
        <w:t>verwaltet</w:t>
      </w:r>
      <w:r>
        <w:t>.</w:t>
      </w:r>
      <w:r>
        <w:rPr>
          <w:rStyle w:val="Funotenzeichen"/>
        </w:rPr>
        <w:footnoteReference w:id="26"/>
      </w:r>
      <w:r>
        <w:t xml:space="preserve"> Docker läuft auf Linux- (CentOS, Debian, Fedora, Oracle Linux, RHEL, Suse und Ubuntu) und Windows Server – Betriebssystemen. </w:t>
      </w:r>
      <w:r>
        <w:rPr>
          <w:rStyle w:val="Funotenzeichen"/>
        </w:rPr>
        <w:footnoteReference w:id="27"/>
      </w:r>
      <w:r>
        <w:t xml:space="preserve"> Die Docker Engine lässt sich über die offizielle Webseite </w:t>
      </w:r>
      <w:hyperlink r:id="rId53"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Dockerfile genannt.  </w:t>
      </w:r>
      <w:r w:rsidR="00A91C88">
        <w:t>Docker-Images können weltweit über Dockerhub ausgetauscht werden, Dockerhub ist ein Repository-Registrierungsdienst welcher es ermöglicht Docker</w:t>
      </w:r>
      <w:r w:rsidR="00DB708B">
        <w:t>-I</w:t>
      </w:r>
      <w:r w:rsidR="00A91C88">
        <w:t xml:space="preserve">mages </w:t>
      </w:r>
      <w:r w:rsidR="00DB708B">
        <w:t>öffentlich oder privat in der Cloud bereitzustellen.</w:t>
      </w:r>
    </w:p>
    <w:p w14:paraId="19FE6140" w14:textId="5899483C" w:rsidR="006E0D29" w:rsidRDefault="006E0D29" w:rsidP="002E1AAD">
      <w:r>
        <w:t xml:space="preserve">Der Verwendung von Docker-Containern für die IT-Kom Anwendung war unter </w:t>
      </w:r>
      <w:r w:rsidR="005026EB">
        <w:t>der Entwicklung an</w:t>
      </w:r>
      <w:r>
        <w:t xml:space="preserve"> einer lo</w:t>
      </w:r>
      <w:r w:rsidR="00024779">
        <w:t>k</w:t>
      </w:r>
      <w:r>
        <w:t>alen Machine nicht möglich</w:t>
      </w:r>
      <w:r w:rsidR="00024779">
        <w:t>,</w:t>
      </w:r>
      <w:r>
        <w:t xml:space="preserve"> weil </w:t>
      </w:r>
      <w:r w:rsidR="00024779">
        <w:t xml:space="preserve">keine IP-Konfiguration für das Netzwerk vorgenommen wurde. Der lokale Rechner auf dem die Anwendung Entwickelt wurde, erhielt die Adresse </w:t>
      </w:r>
      <w:r w:rsidR="00024779" w:rsidRPr="00024779">
        <w:rPr>
          <w:i/>
          <w:iCs/>
        </w:rPr>
        <w:t>localhost</w:t>
      </w:r>
      <w:r w:rsidR="00024779">
        <w:t xml:space="preserve">, welche innerhalb eines Docker-Container nicht ohne weiteres Aufgerufen werden kann. Beim Prototypen </w:t>
      </w:r>
      <w:r w:rsidR="00B06266">
        <w:t>würde</w:t>
      </w:r>
      <w:r w:rsidR="00024779">
        <w:t xml:space="preserve"> zum Beispiel die Adresse </w:t>
      </w:r>
      <w:hyperlink r:id="rId54" w:history="1">
        <w:r w:rsidR="00B06266" w:rsidRPr="00197650">
          <w:rPr>
            <w:rStyle w:val="Hyperlink"/>
          </w:rPr>
          <w:t>http://localhost:8081/besucher/</w:t>
        </w:r>
      </w:hyperlink>
      <w:r w:rsidR="00B06266">
        <w:t xml:space="preserve"> zur Öffentlichen Webseite für Besucher führen. Im Livebetrieb würde localhost mit der IP-Adresse der Domain oder dem Domainnamen wie zum Beispiel: </w:t>
      </w:r>
      <w:hyperlink r:id="rId55" w:history="1">
        <w:r w:rsidR="00B06266" w:rsidRPr="00197650">
          <w:rPr>
            <w:rStyle w:val="Hyperlink"/>
          </w:rPr>
          <w:t>http://123.123.123.123:8081/besucher/</w:t>
        </w:r>
      </w:hyperlink>
      <w:r w:rsidR="00B06266">
        <w:t xml:space="preserve"> oder </w:t>
      </w:r>
      <w:hyperlink r:id="rId56"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im Hochschulrechenzentrum verwendet werden könnte. </w:t>
      </w:r>
    </w:p>
    <w:p w14:paraId="0B75075B" w14:textId="01357839" w:rsidR="005026EB" w:rsidRDefault="005026EB" w:rsidP="002E1AAD">
      <w:r>
        <w:t>Als erstes wurde eine jar-Datei</w:t>
      </w:r>
      <w:r w:rsidR="00272B4E">
        <w:t xml:space="preserve"> (</w:t>
      </w:r>
      <w:r w:rsidR="00272B4E">
        <w:rPr>
          <w:i/>
          <w:iCs/>
        </w:rPr>
        <w:t>Besucher-0.0.1-SNAPSHOT.jar)</w:t>
      </w:r>
      <w:r>
        <w:t xml:space="preserve"> über Maven mit dem Befehl </w:t>
      </w:r>
      <w:r w:rsidRPr="005026EB">
        <w:rPr>
          <w:i/>
          <w:iCs/>
        </w:rPr>
        <w:t>mvn clean package</w:t>
      </w:r>
      <w:r>
        <w:t xml:space="preserve"> erstellt. Für die Erstellung des Docker-Images wurde zunächst eine Datei</w:t>
      </w:r>
      <w:r w:rsidR="00272B4E">
        <w:t xml:space="preserve"> mit dem Namen</w:t>
      </w:r>
      <w:r>
        <w:t xml:space="preserve"> </w:t>
      </w:r>
      <w:r w:rsidR="00272B4E" w:rsidRPr="00272B4E">
        <w:rPr>
          <w:i/>
          <w:iCs/>
        </w:rPr>
        <w:t>d</w:t>
      </w:r>
      <w:r w:rsidRPr="00272B4E">
        <w:rPr>
          <w:i/>
          <w:iCs/>
        </w:rPr>
        <w:t>ockerfile</w:t>
      </w:r>
      <w:r>
        <w:t xml:space="preserve"> im Besucherservice erstellt.</w:t>
      </w:r>
      <w:r w:rsidR="00272B4E">
        <w:t xml:space="preserve"> Der Inhalt der Datei wird auf folgender Abbildung dargestellt </w:t>
      </w:r>
    </w:p>
    <w:p w14:paraId="39954D0A" w14:textId="77777777" w:rsidR="00272B4E" w:rsidRPr="00272B4E" w:rsidRDefault="00272B4E" w:rsidP="00272B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72B4E">
        <w:rPr>
          <w:rFonts w:ascii="Courier New" w:eastAsia="Times New Roman" w:hAnsi="Courier New" w:cs="Courier New"/>
          <w:color w:val="CC7832"/>
          <w:sz w:val="16"/>
          <w:szCs w:val="16"/>
          <w:lang w:eastAsia="de-DE"/>
        </w:rPr>
        <w:t>FROM</w:t>
      </w:r>
      <w:r w:rsidRPr="00272B4E">
        <w:rPr>
          <w:rFonts w:ascii="Courier New" w:eastAsia="Times New Roman" w:hAnsi="Courier New" w:cs="Courier New"/>
          <w:color w:val="A9B7C6"/>
          <w:sz w:val="16"/>
          <w:szCs w:val="16"/>
          <w:lang w:eastAsia="de-DE"/>
        </w:rPr>
        <w:t xml:space="preserve"> openjdk:8-jdk-alpine</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COPY</w:t>
      </w:r>
      <w:r w:rsidRPr="00272B4E">
        <w:rPr>
          <w:rFonts w:ascii="Courier New" w:eastAsia="Times New Roman" w:hAnsi="Courier New" w:cs="Courier New"/>
          <w:color w:val="A9B7C6"/>
          <w:sz w:val="16"/>
          <w:szCs w:val="16"/>
          <w:lang w:eastAsia="de-DE"/>
        </w:rPr>
        <w:t xml:space="preserve"> target/Besucher-0.0.1-SNAPSHOT.jar Besucherservice.jar</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ENTRYPOINT</w:t>
      </w:r>
      <w:r w:rsidRPr="00272B4E">
        <w:rPr>
          <w:rFonts w:ascii="Courier New" w:eastAsia="Times New Roman" w:hAnsi="Courier New" w:cs="Courier New"/>
          <w:color w:val="A9B7C6"/>
          <w:sz w:val="16"/>
          <w:szCs w:val="16"/>
          <w:lang w:eastAsia="de-DE"/>
        </w:rPr>
        <w:t xml:space="preserve"> [</w:t>
      </w:r>
      <w:r w:rsidRPr="00272B4E">
        <w:rPr>
          <w:rFonts w:ascii="Courier New" w:eastAsia="Times New Roman" w:hAnsi="Courier New" w:cs="Courier New"/>
          <w:color w:val="6A8759"/>
          <w:sz w:val="16"/>
          <w:szCs w:val="16"/>
          <w:lang w:eastAsia="de-DE"/>
        </w:rPr>
        <w:t>"java"</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"-jar"</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"/Besucherservice.jar"</w:t>
      </w:r>
      <w:r w:rsidRPr="00272B4E">
        <w:rPr>
          <w:rFonts w:ascii="Courier New" w:eastAsia="Times New Roman" w:hAnsi="Courier New" w:cs="Courier New"/>
          <w:color w:val="A9B7C6"/>
          <w:sz w:val="16"/>
          <w:szCs w:val="16"/>
          <w:lang w:eastAsia="de-DE"/>
        </w:rPr>
        <w:t>]</w:t>
      </w:r>
    </w:p>
    <w:p w14:paraId="19DA48DA" w14:textId="7E8D09A1" w:rsidR="00272B4E" w:rsidRDefault="00272B4E" w:rsidP="002E1AAD"/>
    <w:p w14:paraId="4287C1B0" w14:textId="779508C1" w:rsidR="00272B4E" w:rsidRDefault="00272B4E" w:rsidP="002E1AAD">
      <w:r>
        <w:t xml:space="preserve">FROM gibt das Basis-Image an. Es handelt sich hierbei um ein Javafähiges alpine-Linux. COPY kopiert die Jar-Datei in das Image. ENTRYPOINT legt </w:t>
      </w:r>
      <w:r w:rsidR="00A33455">
        <w:t>die Ausführbare Datei zum Starten des Containers fest.</w:t>
      </w:r>
      <w:r>
        <w:t xml:space="preserve"> </w:t>
      </w:r>
      <w:r w:rsidR="008F2DF6">
        <w:t>Das Image wird mit dem Befehl</w:t>
      </w:r>
      <w:r w:rsidR="0006765D">
        <w:t xml:space="preserve"> </w:t>
      </w:r>
      <w:r w:rsidR="008F2DF6" w:rsidRPr="0001709C">
        <w:rPr>
          <w:i/>
          <w:iCs/>
        </w:rPr>
        <w:t>docker build --tag=besucherservice:latest .</w:t>
      </w:r>
      <w:r w:rsidR="008F2DF6">
        <w:rPr>
          <w:i/>
          <w:iCs/>
        </w:rPr>
        <w:t xml:space="preserve"> </w:t>
      </w:r>
      <w:r w:rsidR="008F2DF6">
        <w:t xml:space="preserve">erstellt. Der Container kann mit dem Befehl </w:t>
      </w:r>
      <w:r w:rsidR="008F2DF6" w:rsidRPr="0001709C">
        <w:rPr>
          <w:i/>
          <w:iCs/>
        </w:rPr>
        <w:t xml:space="preserve">docker run -d -p </w:t>
      </w:r>
      <w:r w:rsidR="008F2DF6">
        <w:rPr>
          <w:i/>
          <w:iCs/>
        </w:rPr>
        <w:t>lokaler Port</w:t>
      </w:r>
      <w:r w:rsidR="008F2DF6" w:rsidRPr="0001709C">
        <w:rPr>
          <w:i/>
          <w:iCs/>
        </w:rPr>
        <w:t>:</w:t>
      </w:r>
      <w:r w:rsidR="008F2DF6">
        <w:rPr>
          <w:i/>
          <w:iCs/>
        </w:rPr>
        <w:t>Container-Port</w:t>
      </w:r>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Dockerhub-Repositories könnte der Container schnell und einfach in der Cloud zum Beispiel für Testzwecke geteilt werden.</w:t>
      </w:r>
    </w:p>
    <w:p w14:paraId="5042D76C" w14:textId="76E16368" w:rsidR="008F2DF6" w:rsidRDefault="008F2DF6" w:rsidP="002E1AAD">
      <w:r>
        <w:t>Abbildung .. zeigt die Ben</w:t>
      </w:r>
      <w:r w:rsidR="003535A0">
        <w:t>ut</w:t>
      </w:r>
      <w:r>
        <w:t>zeroberf</w:t>
      </w:r>
      <w:r w:rsidR="009D2BBA">
        <w:t>l</w:t>
      </w:r>
      <w:r>
        <w:t>äche von Docker-Desktop</w:t>
      </w:r>
    </w:p>
    <w:p w14:paraId="3A79F4E8" w14:textId="540343C1" w:rsidR="008F2DF6" w:rsidRDefault="008F2DF6" w:rsidP="002E1AAD"/>
    <w:p w14:paraId="1C4B1982" w14:textId="7407D1D9" w:rsidR="008F2DF6" w:rsidRPr="00024779" w:rsidRDefault="008F2DF6" w:rsidP="002E1AAD">
      <w:r>
        <w:rPr>
          <w:noProof/>
        </w:rPr>
        <w:drawing>
          <wp:inline distT="0" distB="0" distL="0" distR="0" wp14:anchorId="75C2D9BF" wp14:editId="68893D76">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4F34063F" w14:textId="0823E304" w:rsidR="002E1AAD" w:rsidRDefault="00973564" w:rsidP="00356562">
      <w:pPr>
        <w:rPr>
          <w:sz w:val="16"/>
          <w:szCs w:val="16"/>
        </w:rPr>
      </w:pPr>
      <w:hyperlink r:id="rId58" w:history="1">
        <w:r w:rsidR="00A91C88" w:rsidRPr="00197650">
          <w:rPr>
            <w:rStyle w:val="Hyperlink"/>
            <w:sz w:val="16"/>
            <w:szCs w:val="16"/>
          </w:rPr>
          <w:t>https://www.dev-insider.de/was-ist-docker-a-733683/</w:t>
        </w:r>
      </w:hyperlink>
    </w:p>
    <w:p w14:paraId="1C28E64E" w14:textId="42530014" w:rsidR="00A91C88" w:rsidRDefault="00A91C88" w:rsidP="00356562">
      <w:pPr>
        <w:rPr>
          <w:sz w:val="16"/>
          <w:szCs w:val="16"/>
        </w:rPr>
      </w:pPr>
      <w:r w:rsidRPr="00A91C88">
        <w:rPr>
          <w:sz w:val="16"/>
          <w:szCs w:val="16"/>
        </w:rPr>
        <w:t>https://www.innoq.com/de/articles/2015/11/docker-perfekte-verpackung-fuer-micro-services/</w:t>
      </w:r>
    </w:p>
    <w:p w14:paraId="7546D3A1" w14:textId="00531DCF" w:rsidR="002E1AAD" w:rsidRPr="00CD395E" w:rsidRDefault="00272B4E" w:rsidP="00356562">
      <w:pPr>
        <w:rPr>
          <w:sz w:val="16"/>
          <w:szCs w:val="16"/>
        </w:rPr>
      </w:pPr>
      <w:r w:rsidRPr="00272B4E">
        <w:rPr>
          <w:sz w:val="16"/>
          <w:szCs w:val="16"/>
        </w:rPr>
        <w:t>http://www.anecon.com/blog/docker-basics-befehle-und-life-hacks/</w:t>
      </w:r>
    </w:p>
    <w:p w14:paraId="7E5BE502" w14:textId="02CCE751" w:rsidR="007656BF" w:rsidRDefault="007656BF" w:rsidP="007656BF">
      <w:pPr>
        <w:pStyle w:val="berschrift2"/>
      </w:pPr>
      <w:bookmarkStart w:id="58" w:name="_Toc84601783"/>
      <w:r>
        <w:t>Jaeger</w:t>
      </w:r>
      <w:bookmarkEnd w:id="58"/>
    </w:p>
    <w:p w14:paraId="0DD499D7" w14:textId="77777777" w:rsidR="00477092" w:rsidRDefault="00DB22B6" w:rsidP="007656BF">
      <w:r>
        <w:t xml:space="preserve">Jeaeger ist </w:t>
      </w:r>
      <w:r w:rsidR="00477092">
        <w:t>e</w:t>
      </w:r>
      <w:r>
        <w:t xml:space="preserve">in </w:t>
      </w:r>
      <w:r w:rsidR="00477092">
        <w:t xml:space="preserve">open source </w:t>
      </w:r>
      <w:r>
        <w:t xml:space="preserve">Distributet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503232E5" w:rsidR="00477092" w:rsidRDefault="00477092" w:rsidP="00477092">
      <w:pPr>
        <w:pStyle w:val="Listenabsatz"/>
        <w:numPr>
          <w:ilvl w:val="0"/>
          <w:numId w:val="24"/>
        </w:numPr>
      </w:pPr>
      <w:r>
        <w:t>Latenz- und Performanceoptimierung</w:t>
      </w:r>
    </w:p>
    <w:p w14:paraId="628B601A" w14:textId="77777777" w:rsidR="00E96D53" w:rsidRDefault="00327F51" w:rsidP="00FD5F0E">
      <w:r>
        <w:lastRenderedPageBreak/>
        <w:t xml:space="preserve">Jeager wurde in der IT-Kom Anwendung implementiert um unter anderem die Wartbarkeit zu Optimieren. </w:t>
      </w:r>
      <w:r w:rsidR="00B4534C">
        <w:t>Dazu wurden im Api-Gateway und in den jeweiligen Microservices in der Datei Pom.xml die Abhängigkeit opentracing-spring-jaeger-cloud-starter hinzugefügt. Im Api-Gatewway wurde zusätzlich noch die Abhängigkeit opentracing-spring-gateway-cloud-starter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 weil die Spans in diesem Fall nicht über das Gateway weitergeleitet werden</w:t>
      </w:r>
      <w:r w:rsidR="00B4534C">
        <w:t>.</w:t>
      </w:r>
    </w:p>
    <w:p w14:paraId="30D76C2F" w14:textId="08CB2486" w:rsidR="00FD5F0E" w:rsidRDefault="00E96D53" w:rsidP="00FD5F0E">
      <w:r>
        <w:t>Zur Konfiguration von Jaeger wurde im Gateway und in den einzelnen Services die Klasse JaegerConfig erstellt. Diese wird auf Abbildung .. dargestellt.</w:t>
      </w:r>
    </w:p>
    <w:p w14:paraId="1DA469F1" w14:textId="77777777" w:rsidR="00E96D53" w:rsidRPr="00E96D53" w:rsidRDefault="00E96D53" w:rsidP="00E96D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Cs w:val="20"/>
          <w:lang w:eastAsia="de-DE"/>
        </w:rPr>
      </w:pPr>
      <w:r w:rsidRPr="00E96D53">
        <w:rPr>
          <w:rFonts w:ascii="Courier New" w:eastAsia="Times New Roman" w:hAnsi="Courier New" w:cs="Courier New"/>
          <w:color w:val="BBB529"/>
          <w:sz w:val="16"/>
          <w:szCs w:val="16"/>
          <w:lang w:eastAsia="de-DE"/>
        </w:rPr>
        <w:t>@Configuration</w:t>
      </w:r>
      <w:r w:rsidRPr="00E96D53">
        <w:rPr>
          <w:rFonts w:ascii="Courier New" w:eastAsia="Times New Roman" w:hAnsi="Courier New" w:cs="Courier New"/>
          <w:color w:val="BBB529"/>
          <w:szCs w:val="20"/>
          <w:lang w:eastAsia="de-DE"/>
        </w:rPr>
        <w:br/>
      </w:r>
      <w:r w:rsidRPr="00E96D53">
        <w:rPr>
          <w:rFonts w:ascii="Courier New" w:eastAsia="Times New Roman" w:hAnsi="Courier New" w:cs="Courier New"/>
          <w:color w:val="CC7832"/>
          <w:sz w:val="16"/>
          <w:szCs w:val="16"/>
          <w:lang w:eastAsia="de-DE"/>
        </w:rPr>
        <w:t xml:space="preserve">public class </w:t>
      </w:r>
      <w:r w:rsidRPr="00E96D53">
        <w:rPr>
          <w:rFonts w:ascii="Courier New" w:eastAsia="Times New Roman" w:hAnsi="Courier New" w:cs="Courier New"/>
          <w:color w:val="A9B7C6"/>
          <w:sz w:val="16"/>
          <w:szCs w:val="16"/>
          <w:lang w:eastAsia="de-DE"/>
        </w:rPr>
        <w:t>JaegerConfig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BBB529"/>
          <w:sz w:val="16"/>
          <w:szCs w:val="16"/>
          <w:lang w:eastAsia="de-DE"/>
        </w:rPr>
        <w:t>@Bean</w:t>
      </w:r>
      <w:r w:rsidRPr="00E96D53">
        <w:rPr>
          <w:rFonts w:ascii="Courier New" w:eastAsia="Times New Roman" w:hAnsi="Courier New" w:cs="Courier New"/>
          <w:color w:val="BBB529"/>
          <w:sz w:val="16"/>
          <w:szCs w:val="16"/>
          <w:lang w:eastAsia="de-DE"/>
        </w:rPr>
        <w:br/>
        <w:t xml:space="preserve">    </w:t>
      </w:r>
      <w:r w:rsidRPr="00E96D53">
        <w:rPr>
          <w:rFonts w:ascii="Courier New" w:eastAsia="Times New Roman" w:hAnsi="Courier New" w:cs="Courier New"/>
          <w:color w:val="CC7832"/>
          <w:sz w:val="16"/>
          <w:szCs w:val="16"/>
          <w:lang w:eastAsia="de-DE"/>
        </w:rPr>
        <w:t xml:space="preserve">public </w:t>
      </w:r>
      <w:r w:rsidRPr="00E96D53">
        <w:rPr>
          <w:rFonts w:ascii="Courier New" w:eastAsia="Times New Roman" w:hAnsi="Courier New" w:cs="Courier New"/>
          <w:color w:val="A9B7C6"/>
          <w:sz w:val="16"/>
          <w:szCs w:val="16"/>
          <w:lang w:eastAsia="de-DE"/>
        </w:rPr>
        <w:t xml:space="preserve">JaegerTracer </w:t>
      </w:r>
      <w:r w:rsidRPr="00E96D53">
        <w:rPr>
          <w:rFonts w:ascii="Courier New" w:eastAsia="Times New Roman" w:hAnsi="Courier New" w:cs="Courier New"/>
          <w:color w:val="FFC66D"/>
          <w:sz w:val="16"/>
          <w:szCs w:val="16"/>
          <w:lang w:eastAsia="de-DE"/>
        </w:rPr>
        <w:t>jaegerTracer</w:t>
      </w:r>
      <w:r w:rsidRPr="00E96D53">
        <w:rPr>
          <w:rFonts w:ascii="Courier New" w:eastAsia="Times New Roman" w:hAnsi="Courier New" w:cs="Courier New"/>
          <w:color w:val="A9B7C6"/>
          <w:sz w:val="16"/>
          <w:szCs w:val="16"/>
          <w:lang w:eastAsia="de-DE"/>
        </w:rPr>
        <w:t>() {</w:t>
      </w:r>
      <w:r w:rsidRPr="00E96D53">
        <w:rPr>
          <w:rFonts w:ascii="Courier New" w:eastAsia="Times New Roman" w:hAnsi="Courier New" w:cs="Courier New"/>
          <w:color w:val="A9B7C6"/>
          <w:sz w:val="16"/>
          <w:szCs w:val="16"/>
          <w:lang w:eastAsia="de-DE"/>
        </w:rPr>
        <w:br/>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CC7832"/>
          <w:sz w:val="16"/>
          <w:szCs w:val="16"/>
          <w:lang w:eastAsia="de-DE"/>
        </w:rPr>
        <w:t xml:space="preserve">return new </w:t>
      </w:r>
      <w:r w:rsidRPr="00E96D53">
        <w:rPr>
          <w:rFonts w:ascii="Courier New" w:eastAsia="Times New Roman" w:hAnsi="Courier New" w:cs="Courier New"/>
          <w:color w:val="A9B7C6"/>
          <w:sz w:val="16"/>
          <w:szCs w:val="16"/>
          <w:lang w:eastAsia="de-DE"/>
        </w:rPr>
        <w:t>io.jaegertracing.Configuration(</w:t>
      </w:r>
      <w:r w:rsidRPr="00E96D53">
        <w:rPr>
          <w:rFonts w:ascii="Courier New" w:eastAsia="Times New Roman" w:hAnsi="Courier New" w:cs="Courier New"/>
          <w:color w:val="6A8759"/>
          <w:sz w:val="16"/>
          <w:szCs w:val="16"/>
          <w:lang w:eastAsia="de-DE"/>
        </w:rPr>
        <w:t>"Besucher"</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.withSampler(</w:t>
      </w:r>
      <w:r w:rsidRPr="00E96D53">
        <w:rPr>
          <w:rFonts w:ascii="Courier New" w:eastAsia="Times New Roman" w:hAnsi="Courier New" w:cs="Courier New"/>
          <w:color w:val="CC7832"/>
          <w:sz w:val="16"/>
          <w:szCs w:val="16"/>
          <w:lang w:eastAsia="de-DE"/>
        </w:rPr>
        <w:t xml:space="preserve">new </w:t>
      </w:r>
      <w:r w:rsidRPr="00E96D53">
        <w:rPr>
          <w:rFonts w:ascii="Courier New" w:eastAsia="Times New Roman" w:hAnsi="Courier New" w:cs="Courier New"/>
          <w:color w:val="A9B7C6"/>
          <w:sz w:val="16"/>
          <w:szCs w:val="16"/>
          <w:lang w:eastAsia="de-DE"/>
        </w:rPr>
        <w:t>io.jaegertracing.Configuration.SamplerConfiguration().withType(ConstSampler.</w:t>
      </w:r>
      <w:r w:rsidRPr="00E96D53">
        <w:rPr>
          <w:rFonts w:ascii="Courier New" w:eastAsia="Times New Roman" w:hAnsi="Courier New" w:cs="Courier New"/>
          <w:i/>
          <w:iCs/>
          <w:color w:val="9876AA"/>
          <w:sz w:val="16"/>
          <w:szCs w:val="16"/>
          <w:lang w:eastAsia="de-DE"/>
        </w:rPr>
        <w:t>TYPE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.withParam(</w:t>
      </w:r>
      <w:r w:rsidRPr="00E96D53">
        <w:rPr>
          <w:rFonts w:ascii="Courier New" w:eastAsia="Times New Roman" w:hAnsi="Courier New" w:cs="Courier New"/>
          <w:color w:val="6897BB"/>
          <w:sz w:val="16"/>
          <w:szCs w:val="16"/>
          <w:lang w:eastAsia="de-DE"/>
        </w:rPr>
        <w:t>1</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.withReporter(</w:t>
      </w:r>
      <w:r w:rsidRPr="00E96D53">
        <w:rPr>
          <w:rFonts w:ascii="Courier New" w:eastAsia="Times New Roman" w:hAnsi="Courier New" w:cs="Courier New"/>
          <w:color w:val="CC7832"/>
          <w:sz w:val="16"/>
          <w:szCs w:val="16"/>
          <w:lang w:eastAsia="de-DE"/>
        </w:rPr>
        <w:t xml:space="preserve">new </w:t>
      </w:r>
      <w:r w:rsidRPr="00E96D53">
        <w:rPr>
          <w:rFonts w:ascii="Courier New" w:eastAsia="Times New Roman" w:hAnsi="Courier New" w:cs="Courier New"/>
          <w:color w:val="A9B7C6"/>
          <w:sz w:val="16"/>
          <w:szCs w:val="16"/>
          <w:lang w:eastAsia="de-DE"/>
        </w:rPr>
        <w:t>io.jaegertracing.Configuration.ReporterConfiguration().withLogSpans(</w:t>
      </w:r>
      <w:r w:rsidRPr="00E96D53">
        <w:rPr>
          <w:rFonts w:ascii="Courier New" w:eastAsia="Times New Roman" w:hAnsi="Courier New" w:cs="Courier New"/>
          <w:color w:val="CC7832"/>
          <w:sz w:val="16"/>
          <w:szCs w:val="16"/>
          <w:lang w:eastAsia="de-DE"/>
        </w:rPr>
        <w:t>true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.getTracer()</w:t>
      </w:r>
      <w:r w:rsidRPr="00E96D53">
        <w:rPr>
          <w:rFonts w:ascii="Courier New" w:eastAsia="Times New Roman" w:hAnsi="Courier New" w:cs="Courier New"/>
          <w:color w:val="CC7832"/>
          <w:sz w:val="16"/>
          <w:szCs w:val="16"/>
          <w:lang w:eastAsia="de-DE"/>
        </w:rPr>
        <w:t>;</w:t>
      </w:r>
      <w:r w:rsidRPr="00E96D53">
        <w:rPr>
          <w:rFonts w:ascii="Courier New" w:eastAsia="Times New Roman" w:hAnsi="Courier New" w:cs="Courier New"/>
          <w:color w:val="CC7832"/>
          <w:sz w:val="16"/>
          <w:szCs w:val="16"/>
          <w:lang w:eastAsia="de-DE"/>
        </w:rPr>
        <w:br/>
        <w:t xml:space="preserve">    </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w:t>
      </w:r>
    </w:p>
    <w:p w14:paraId="7444CB72" w14:textId="77777777" w:rsidR="00E96D53" w:rsidRDefault="00E96D53" w:rsidP="00FD5F0E"/>
    <w:p w14:paraId="0D94945D" w14:textId="149ACC3C" w:rsidR="00327F51" w:rsidRDefault="006912C4" w:rsidP="00FD5F0E">
      <w:r>
        <w:t>In der IT-Kom Anwendung w</w:t>
      </w:r>
      <w:r w:rsidR="00A62D02">
        <w:t>ird</w:t>
      </w:r>
      <w:r>
        <w:t xml:space="preserve"> die </w:t>
      </w:r>
      <w:r w:rsidR="00F37BA6">
        <w:t>A</w:t>
      </w:r>
      <w:r>
        <w:t>ll</w:t>
      </w:r>
      <w:r w:rsidR="00F37BA6">
        <w:t>-</w:t>
      </w:r>
      <w:r>
        <w:t>in</w:t>
      </w:r>
      <w:r w:rsidR="00F37BA6">
        <w:t>-O</w:t>
      </w:r>
      <w:r>
        <w:t xml:space="preserve">ne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 xml:space="preserve">Starten lässt sich die Anwendung über ein vorgefertigtes Docker-Image welches von DockerHub heruntergeladen wurde. Dazu wurde der Befehl </w:t>
      </w:r>
      <w:r w:rsidR="00A62D02" w:rsidRPr="009C2F81">
        <w:rPr>
          <w:i/>
          <w:iCs/>
        </w:rPr>
        <w:t>docker pull jaegertracing/all-in-one</w:t>
      </w:r>
      <w:r w:rsidR="00A62D02">
        <w:t xml:space="preserve"> in der Konsole eingegeben. </w:t>
      </w:r>
      <w:r w:rsidR="0091296F">
        <w:t xml:space="preserve">Wird der Container gestartet dann lässt sich im Anschluss die Jaeger-Benutzeroberfläche im Browser über die URL </w:t>
      </w:r>
      <w:hyperlink r:id="rId59" w:history="1">
        <w:r w:rsidR="0091296F" w:rsidRPr="004368A1">
          <w:rPr>
            <w:rStyle w:val="Hyperlink"/>
            <w:i/>
            <w:iCs/>
          </w:rPr>
          <w:t>http://localhost:16686/search</w:t>
        </w:r>
      </w:hyperlink>
      <w:r w:rsidR="0091296F">
        <w:rPr>
          <w:i/>
          <w:iCs/>
        </w:rPr>
        <w:t xml:space="preserve"> </w:t>
      </w:r>
      <w:r w:rsidR="0091296F">
        <w:t>aufgerufen werden. Auf Abbildung .. wird die Benutzeroberfläche</w:t>
      </w:r>
      <w:r w:rsidR="00C31D26">
        <w:t xml:space="preserve"> dargestellt.</w:t>
      </w:r>
      <w:r w:rsidR="00C1766C">
        <w:t xml:space="preserve"> </w:t>
      </w:r>
    </w:p>
    <w:p w14:paraId="641801D5" w14:textId="7A34692D" w:rsidR="008F2DF6" w:rsidRDefault="008F2DF6" w:rsidP="00FD5F0E"/>
    <w:p w14:paraId="47B3E9FE" w14:textId="77777777" w:rsidR="008F2DF6" w:rsidRPr="0001709C" w:rsidRDefault="008F2DF6" w:rsidP="00FD5F0E"/>
    <w:p w14:paraId="0C888AE0" w14:textId="6135267E" w:rsidR="00E96D53" w:rsidRDefault="00E96D53" w:rsidP="00FD5F0E">
      <w:r>
        <w:rPr>
          <w:noProof/>
        </w:rPr>
        <w:drawing>
          <wp:inline distT="0" distB="0" distL="0" distR="0" wp14:anchorId="4864D9ED" wp14:editId="1984457A">
            <wp:extent cx="5033010" cy="26117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33010" cy="2611755"/>
                    </a:xfrm>
                    <a:prstGeom prst="rect">
                      <a:avLst/>
                    </a:prstGeom>
                    <a:noFill/>
                    <a:ln>
                      <a:noFill/>
                    </a:ln>
                  </pic:spPr>
                </pic:pic>
              </a:graphicData>
            </a:graphic>
          </wp:inline>
        </w:drawing>
      </w:r>
    </w:p>
    <w:p w14:paraId="7EA09630" w14:textId="4F2D972B" w:rsidR="00E96D53" w:rsidRDefault="00E96D53" w:rsidP="00FD5F0E"/>
    <w:p w14:paraId="230D263D" w14:textId="43AF5ECD" w:rsidR="00C74337" w:rsidRDefault="00C1766C" w:rsidP="00FD5F0E">
      <w:r>
        <w:t xml:space="preserve">Zur Veranschaulichung wird die Jaeger-UI per Aufruf der Methode </w:t>
      </w:r>
      <w:r w:rsidRPr="00366FC7">
        <w:rPr>
          <w:i/>
          <w:iCs/>
        </w:rPr>
        <w:t>allCompanies</w:t>
      </w:r>
      <w:r>
        <w:rPr>
          <w:i/>
          <w:iCs/>
        </w:rPr>
        <w:t xml:space="preserve"> </w:t>
      </w:r>
      <w:r>
        <w:t xml:space="preserve">des Besucher-Service dargestellt. Diese Methode ruft den Firmenverwaltungservice auf, welcher die Firmendaten an den Besucherservice sendet. Die Aufrufe bilden zusammen einen Trace. Die einzelnen Aufrufe bilden die Spans. Der Trace wird zusammen mit den Spans auf der Benutzeroberfläche aufgelistet. </w:t>
      </w:r>
      <w:r w:rsidR="00C74337">
        <w:t>Dauer für die einzelnen Spans und für den gesamten Trace kann Per Jaeger UI ausgewertet werden. Abbildung .. zeigt Trace und Spans der Funktion allCompanies des Besucherservice.</w:t>
      </w:r>
    </w:p>
    <w:p w14:paraId="79A10C22" w14:textId="77777777" w:rsidR="00C74337" w:rsidRDefault="00C74337" w:rsidP="00FD5F0E"/>
    <w:p w14:paraId="5925BAA1" w14:textId="07D74704" w:rsidR="00E96D53" w:rsidRDefault="00E96D53" w:rsidP="00FD5F0E">
      <w:r>
        <w:rPr>
          <w:noProof/>
        </w:rPr>
        <w:drawing>
          <wp:inline distT="0" distB="0" distL="0" distR="0" wp14:anchorId="6F19999F" wp14:editId="7ACC39EE">
            <wp:extent cx="5033010" cy="13677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33010" cy="1367790"/>
                    </a:xfrm>
                    <a:prstGeom prst="rect">
                      <a:avLst/>
                    </a:prstGeom>
                    <a:noFill/>
                    <a:ln>
                      <a:noFill/>
                    </a:ln>
                  </pic:spPr>
                </pic:pic>
              </a:graphicData>
            </a:graphic>
          </wp:inline>
        </w:drawing>
      </w:r>
    </w:p>
    <w:p w14:paraId="1F5D87CB" w14:textId="77777777" w:rsidR="00E96D53" w:rsidRPr="007656BF" w:rsidRDefault="00E96D53" w:rsidP="00FD5F0E"/>
    <w:p w14:paraId="1E75C787" w14:textId="1B045551" w:rsidR="00EC7C87" w:rsidRDefault="00EC7C87" w:rsidP="00D117D0"/>
    <w:p w14:paraId="1049D4D4" w14:textId="77777777" w:rsidR="00EC7C87" w:rsidRPr="004F6C80" w:rsidRDefault="00EC7C87" w:rsidP="00D117D0"/>
    <w:p w14:paraId="6AA571A4" w14:textId="3E60E629" w:rsidR="009B37AE" w:rsidRPr="001C3DDD" w:rsidRDefault="009B37AE" w:rsidP="000E18E8">
      <w:pPr>
        <w:pStyle w:val="berschrift2"/>
      </w:pPr>
      <w:bookmarkStart w:id="59" w:name="_Toc84601784"/>
      <w:bookmarkEnd w:id="59"/>
    </w:p>
    <w:p w14:paraId="2AA831BA" w14:textId="41DF7850" w:rsidR="00222014" w:rsidRDefault="00222014" w:rsidP="00222014">
      <w:pPr>
        <w:pStyle w:val="berschrift1"/>
      </w:pPr>
      <w:bookmarkStart w:id="60" w:name="_Toc84601785"/>
      <w:r>
        <w:t>Auswertung</w:t>
      </w:r>
      <w:bookmarkEnd w:id="60"/>
    </w:p>
    <w:p w14:paraId="35177725" w14:textId="70F20167" w:rsidR="00222014" w:rsidRDefault="00222014" w:rsidP="00222014">
      <w:pPr>
        <w:pStyle w:val="berschrift2"/>
      </w:pPr>
      <w:bookmarkStart w:id="61" w:name="_Toc84601786"/>
      <w:r>
        <w:t>Ergebnis</w:t>
      </w:r>
      <w:bookmarkEnd w:id="61"/>
    </w:p>
    <w:p w14:paraId="6A9E4C02" w14:textId="77777777" w:rsidR="006B678F" w:rsidRPr="00222014" w:rsidRDefault="006B678F" w:rsidP="006B678F">
      <w:pPr>
        <w:pStyle w:val="berschrift2"/>
      </w:pPr>
      <w:bookmarkStart w:id="62" w:name="_Toc84601787"/>
      <w:r>
        <w:t>Ausblicke</w:t>
      </w:r>
      <w:bookmarkEnd w:id="62"/>
    </w:p>
    <w:p w14:paraId="0F2CC3C8" w14:textId="77777777" w:rsidR="006B678F" w:rsidRPr="006B678F" w:rsidRDefault="006B678F" w:rsidP="006B678F"/>
    <w:p w14:paraId="4DE95A60" w14:textId="77777777" w:rsidR="006B678F" w:rsidRPr="006B678F" w:rsidRDefault="006B678F" w:rsidP="006B678F"/>
    <w:p w14:paraId="05480541" w14:textId="44AC4985" w:rsidR="00222014" w:rsidRDefault="00222014" w:rsidP="006B678F">
      <w:pPr>
        <w:pStyle w:val="berschrift1"/>
      </w:pPr>
      <w:bookmarkStart w:id="63" w:name="_Toc84601788"/>
      <w:r>
        <w:t>Zusammenfassung</w:t>
      </w:r>
      <w:bookmarkEnd w:id="63"/>
    </w:p>
    <w:p w14:paraId="01B66F8A" w14:textId="77777777" w:rsidR="001E120E" w:rsidRDefault="001E120E" w:rsidP="00222014"/>
    <w:p w14:paraId="036AEDCD" w14:textId="77777777" w:rsidR="006B678F" w:rsidRDefault="006B678F" w:rsidP="00222014"/>
    <w:p w14:paraId="07C6EE2E" w14:textId="3E2A9A36" w:rsidR="006B678F" w:rsidRDefault="006B678F" w:rsidP="00222014">
      <w:pPr>
        <w:sectPr w:rsidR="006B678F" w:rsidSect="008D7F47">
          <w:headerReference w:type="default" r:id="rId62"/>
          <w:pgSz w:w="11906" w:h="16838" w:code="9"/>
          <w:pgMar w:top="1418" w:right="1701" w:bottom="1418" w:left="2268" w:header="709" w:footer="709" w:gutter="0"/>
          <w:pgNumType w:start="1"/>
          <w:cols w:space="708"/>
          <w:docGrid w:linePitch="360"/>
        </w:sectPr>
      </w:pPr>
    </w:p>
    <w:bookmarkStart w:id="64" w:name="_Toc84601789" w:displacedByCustomXml="next"/>
    <w:sdt>
      <w:sdtPr>
        <w:rPr>
          <w:rFonts w:eastAsiaTheme="minorHAnsi" w:cstheme="minorBidi"/>
          <w:color w:val="auto"/>
          <w:sz w:val="20"/>
          <w:szCs w:val="22"/>
        </w:rPr>
        <w:id w:val="-1977985935"/>
        <w:docPartObj>
          <w:docPartGallery w:val="Bibliographies"/>
          <w:docPartUnique/>
        </w:docPartObj>
      </w:sdtPr>
      <w:sdtEndPr/>
      <w:sdtContent>
        <w:p w14:paraId="1771174D" w14:textId="44B73F89" w:rsidR="005E01A5" w:rsidRDefault="005E01A5" w:rsidP="009F43B0">
          <w:pPr>
            <w:pStyle w:val="1Rmisch"/>
          </w:pPr>
          <w:r>
            <w:t>Literaturverzeichnis</w:t>
          </w:r>
          <w:bookmarkEnd w:id="64"/>
        </w:p>
        <w:sdt>
          <w:sdtPr>
            <w:id w:val="111145805"/>
            <w:bibliography/>
          </w:sdtPr>
          <w:sdtEndPr/>
          <w:sdtContent>
            <w:p w14:paraId="0E54E354" w14:textId="77777777" w:rsidR="00EA5474" w:rsidRDefault="005E01A5" w:rsidP="00EA5474">
              <w:pPr>
                <w:pStyle w:val="Literaturverzeichnis"/>
                <w:rPr>
                  <w:noProof/>
                  <w:sz w:val="24"/>
                  <w:szCs w:val="24"/>
                </w:rPr>
              </w:pPr>
              <w:r>
                <w:fldChar w:fldCharType="begin"/>
              </w:r>
              <w:r>
                <w:instrText>BIBLIOGRAPHY</w:instrText>
              </w:r>
              <w:r>
                <w:fldChar w:fldCharType="separate"/>
              </w:r>
              <w:r w:rsidR="00EA5474">
                <w:rPr>
                  <w:b/>
                  <w:bCs/>
                  <w:noProof/>
                </w:rPr>
                <w:t>Alzve, João. 2021.</w:t>
              </w:r>
              <w:r w:rsidR="00EA5474">
                <w:rPr>
                  <w:noProof/>
                </w:rPr>
                <w:t xml:space="preserve"> golem. [Online] 19. Juli 2021. [Zitat vom: 07. August 2021.] https://www.golem.de/news/verteilte-systeme-die-haeufigsten-probleme-mit-microservices-2107-157885.html.</w:t>
              </w:r>
            </w:p>
            <w:p w14:paraId="69A1D2F9" w14:textId="77777777" w:rsidR="00EA5474" w:rsidRDefault="00EA5474" w:rsidP="00EA5474">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002782E9" w14:textId="77777777" w:rsidR="00EA5474" w:rsidRDefault="00EA5474" w:rsidP="00EA5474">
              <w:pPr>
                <w:pStyle w:val="Literaturverzeichnis"/>
                <w:rPr>
                  <w:noProof/>
                </w:rPr>
              </w:pPr>
              <w:r>
                <w:rPr>
                  <w:b/>
                  <w:bCs/>
                  <w:noProof/>
                </w:rPr>
                <w:t>Augsten, Stephan. 2020.</w:t>
              </w:r>
              <w:r>
                <w:rPr>
                  <w:noProof/>
                </w:rPr>
                <w:t xml:space="preserve"> dev-insider. [Online] 03. Juli 2020. [Zitat vom: 19. August 2021.] https://www.dev-insider.de/was-ist-ein-framework-a-938758/.</w:t>
              </w:r>
            </w:p>
            <w:p w14:paraId="06D5E011" w14:textId="77777777" w:rsidR="00EA5474" w:rsidRDefault="00EA5474" w:rsidP="00EA5474">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5601A13A" w14:textId="77777777" w:rsidR="00EA5474" w:rsidRDefault="00EA5474" w:rsidP="00EA5474">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17930701" w14:textId="77777777" w:rsidR="00EA5474" w:rsidRDefault="00EA5474" w:rsidP="00EA5474">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7E806CDA" w14:textId="77777777" w:rsidR="00EA5474" w:rsidRDefault="00EA5474" w:rsidP="00EA5474">
              <w:pPr>
                <w:pStyle w:val="Literaturverzeichnis"/>
                <w:rPr>
                  <w:noProof/>
                </w:rPr>
              </w:pPr>
              <w:r>
                <w:rPr>
                  <w:b/>
                  <w:bCs/>
                  <w:noProof/>
                </w:rPr>
                <w:t>Gillis, Alexander S. 2021.</w:t>
              </w:r>
              <w:r>
                <w:rPr>
                  <w:noProof/>
                </w:rPr>
                <w:t xml:space="preserve"> TechTarget. [Online] April 2021. [Zitat vom: 14. August 2021.] https://whatis.techtarget.com/de/definition/Service-Discovery-Diensterkennung.</w:t>
              </w:r>
            </w:p>
            <w:p w14:paraId="1FDCEFF1" w14:textId="77777777" w:rsidR="00EA5474" w:rsidRDefault="00EA5474" w:rsidP="00EA5474">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79EDB70E" w14:textId="77777777" w:rsidR="00EA5474" w:rsidRDefault="00EA5474" w:rsidP="00EA5474">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2F94915E" w14:textId="77777777" w:rsidR="00EA5474" w:rsidRDefault="00EA5474" w:rsidP="00EA5474">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71999198" w14:textId="77777777" w:rsidR="00EA5474" w:rsidRDefault="00EA5474" w:rsidP="00EA5474">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2B737B3E" w14:textId="77777777" w:rsidR="00EA5474" w:rsidRDefault="00EA5474" w:rsidP="00EA5474">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084BB94B" w14:textId="77777777" w:rsidR="00EA5474" w:rsidRDefault="00EA5474" w:rsidP="00EA5474">
              <w:pPr>
                <w:pStyle w:val="Literaturverzeichnis"/>
                <w:rPr>
                  <w:noProof/>
                </w:rPr>
              </w:pPr>
              <w:r>
                <w:rPr>
                  <w:b/>
                  <w:bCs/>
                  <w:noProof/>
                </w:rPr>
                <w:t>Röwekamp, Lars und Limburg, Arne. 2016.</w:t>
              </w:r>
              <w:r>
                <w:rPr>
                  <w:noProof/>
                </w:rPr>
                <w:t xml:space="preserve"> heise. [Online] 09. Februar 2016. [Zitat vom: 18. August 2021.] https://m.heise.de/developer/artikel/Der-perfekte-Microservice-3091905.html?seite=all&amp;hg=1&amp;hgi=2&amp;hgf=false.</w:t>
              </w:r>
            </w:p>
            <w:p w14:paraId="5C101576" w14:textId="77777777" w:rsidR="00EA5474" w:rsidRDefault="00EA5474" w:rsidP="00EA5474">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701437F1" w14:textId="77777777" w:rsidR="00EA5474" w:rsidRDefault="00EA5474" w:rsidP="00EA5474">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52B2FDDA" w14:textId="77777777" w:rsidR="00EA5474" w:rsidRDefault="00EA5474" w:rsidP="00EA5474">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37C18437"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4.</w:t>
              </w:r>
            </w:p>
            <w:p w14:paraId="15F9FAAA"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96-97.</w:t>
              </w:r>
            </w:p>
            <w:p w14:paraId="32120694" w14:textId="77777777" w:rsidR="00EA5474" w:rsidRDefault="00EA5474" w:rsidP="00EA5474">
              <w:pPr>
                <w:pStyle w:val="Literaturverzeichnis"/>
                <w:rPr>
                  <w:noProof/>
                </w:rPr>
              </w:pPr>
              <w:r>
                <w:rPr>
                  <w:b/>
                  <w:bCs/>
                  <w:noProof/>
                </w:rPr>
                <w:lastRenderedPageBreak/>
                <w:t>—. 2018.</w:t>
              </w:r>
              <w:r>
                <w:rPr>
                  <w:noProof/>
                </w:rPr>
                <w:t xml:space="preserve"> Das Microservices-Praxisbuch. Heidelberg : dpunkt.verlag GmbH, 2018, S. 62-63.</w:t>
              </w:r>
            </w:p>
            <w:p w14:paraId="789325CB" w14:textId="77777777" w:rsidR="00EA5474" w:rsidRDefault="00EA5474" w:rsidP="00EA5474">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401DC845" w14:textId="77777777" w:rsidR="00EA5474" w:rsidRDefault="00EA5474" w:rsidP="00EA5474">
              <w:pPr>
                <w:pStyle w:val="Literaturverzeichnis"/>
                <w:rPr>
                  <w:noProof/>
                </w:rPr>
              </w:pPr>
              <w:r>
                <w:rPr>
                  <w:b/>
                  <w:bCs/>
                  <w:noProof/>
                </w:rPr>
                <w:t>—. 2018.</w:t>
              </w:r>
              <w:r>
                <w:rPr>
                  <w:noProof/>
                </w:rPr>
                <w:t xml:space="preserve"> Microservices. Heidelberg : dpunkt.verlag GmbH, 2018, S. 44-45.</w:t>
              </w:r>
            </w:p>
            <w:p w14:paraId="6897A46F" w14:textId="53357430" w:rsidR="005E01A5" w:rsidRDefault="005E01A5" w:rsidP="00EA5474">
              <w:r>
                <w:rPr>
                  <w:b/>
                  <w:bCs/>
                </w:rPr>
                <w:fldChar w:fldCharType="end"/>
              </w:r>
            </w:p>
          </w:sdtContent>
        </w:sdt>
      </w:sdtContent>
    </w:sdt>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65" w:name="_Toc84601790"/>
      <w:r>
        <w:lastRenderedPageBreak/>
        <w:t>Anhang</w:t>
      </w:r>
      <w:bookmarkEnd w:id="65"/>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66" w:name="_Toc84601791"/>
      <w:r>
        <w:lastRenderedPageBreak/>
        <w:t>Selstständigkeitserklärung</w:t>
      </w:r>
      <w:bookmarkEnd w:id="66"/>
    </w:p>
    <w:sectPr w:rsidR="00222014" w:rsidRPr="00222014" w:rsidSect="001E120E">
      <w:headerReference w:type="default" r:id="rId63"/>
      <w:footerReference w:type="default" r:id="rId64"/>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F7A32" w14:textId="77777777" w:rsidR="00973564" w:rsidRDefault="00973564" w:rsidP="00FA562A">
      <w:pPr>
        <w:spacing w:after="0" w:line="240" w:lineRule="auto"/>
      </w:pPr>
      <w:r>
        <w:separator/>
      </w:r>
    </w:p>
  </w:endnote>
  <w:endnote w:type="continuationSeparator" w:id="0">
    <w:p w14:paraId="424FB197" w14:textId="77777777" w:rsidR="00973564" w:rsidRDefault="00973564"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A2EA6" w14:textId="77777777" w:rsidR="00973564" w:rsidRDefault="00973564" w:rsidP="00FA562A">
      <w:pPr>
        <w:spacing w:after="0" w:line="240" w:lineRule="auto"/>
      </w:pPr>
      <w:r>
        <w:separator/>
      </w:r>
    </w:p>
  </w:footnote>
  <w:footnote w:type="continuationSeparator" w:id="0">
    <w:p w14:paraId="6CD36ECC" w14:textId="77777777" w:rsidR="00973564" w:rsidRDefault="00973564" w:rsidP="00FA562A">
      <w:pPr>
        <w:spacing w:after="0" w:line="240" w:lineRule="auto"/>
      </w:pPr>
      <w:r>
        <w:continuationSeparator/>
      </w:r>
    </w:p>
  </w:footnote>
  <w:footnote w:id="1">
    <w:p w14:paraId="2411E873" w14:textId="608B5189"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EA5474">
            <w:rPr>
              <w:noProof/>
            </w:rPr>
            <w:t>(Fink, 2012)</w:t>
          </w:r>
          <w:r>
            <w:fldChar w:fldCharType="end"/>
          </w:r>
        </w:sdtContent>
      </w:sdt>
    </w:p>
  </w:footnote>
  <w:footnote w:id="2">
    <w:p w14:paraId="213FB630" w14:textId="297798A4"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EA5474">
            <w:rPr>
              <w:noProof/>
            </w:rPr>
            <w:t>(Alzve, 2021)</w:t>
          </w:r>
          <w:r w:rsidR="002F1A67">
            <w:fldChar w:fldCharType="end"/>
          </w:r>
        </w:sdtContent>
      </w:sdt>
    </w:p>
  </w:footnote>
  <w:footnote w:id="3">
    <w:p w14:paraId="6229898E" w14:textId="01F794C5"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Pr>
              <w:noProof/>
            </w:rPr>
            <w:t>(Gnatyk , 2018)</w:t>
          </w:r>
          <w:r>
            <w:fldChar w:fldCharType="end"/>
          </w:r>
        </w:sdtContent>
      </w:sdt>
    </w:p>
  </w:footnote>
  <w:footnote w:id="4">
    <w:p w14:paraId="041C9AA7" w14:textId="30453C0C"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EA5474">
            <w:rPr>
              <w:noProof/>
            </w:rPr>
            <w:t>(Wolff, 2017)</w:t>
          </w:r>
          <w:r w:rsidR="00356D07">
            <w:fldChar w:fldCharType="end"/>
          </w:r>
        </w:sdtContent>
      </w:sdt>
    </w:p>
  </w:footnote>
  <w:footnote w:id="5">
    <w:p w14:paraId="210872C7" w14:textId="3BDBAD90"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EA5474">
            <w:rPr>
              <w:noProof/>
            </w:rPr>
            <w:t>(Mohapatra, et al., 2019)</w:t>
          </w:r>
          <w:r>
            <w:fldChar w:fldCharType="end"/>
          </w:r>
        </w:sdtContent>
      </w:sdt>
    </w:p>
  </w:footnote>
  <w:footnote w:id="6">
    <w:p w14:paraId="3348AE3C" w14:textId="28C15BB4" w:rsidR="0033545F" w:rsidRDefault="0033545F">
      <w:pPr>
        <w:pStyle w:val="Funotentext"/>
      </w:pPr>
      <w:r>
        <w:rPr>
          <w:rStyle w:val="Funotenzeichen"/>
        </w:rPr>
        <w:footnoteRef/>
      </w:r>
      <w:r>
        <w:t xml:space="preserve"> </w:t>
      </w:r>
      <w:sdt>
        <w:sdtPr>
          <w:id w:val="967547642"/>
          <w:citation/>
        </w:sdtPr>
        <w:sdtEndPr/>
        <w:sdtContent>
          <w:r>
            <w:fldChar w:fldCharType="begin"/>
          </w:r>
          <w:r w:rsidR="00D0478B">
            <w:instrText xml:space="preserve">CITATION Wol18 \l 1031 </w:instrText>
          </w:r>
          <w:r>
            <w:fldChar w:fldCharType="separate"/>
          </w:r>
          <w:r w:rsidR="00EA5474">
            <w:rPr>
              <w:noProof/>
            </w:rPr>
            <w:t>(Wolff, 2018)</w:t>
          </w:r>
          <w:r>
            <w:fldChar w:fldCharType="end"/>
          </w:r>
        </w:sdtContent>
      </w:sdt>
    </w:p>
  </w:footnote>
  <w:footnote w:id="7">
    <w:p w14:paraId="16F01D0D" w14:textId="2C4034AC"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EA5474">
            <w:rPr>
              <w:noProof/>
            </w:rPr>
            <w:t>(Wolff, 2018)</w:t>
          </w:r>
          <w:r>
            <w:fldChar w:fldCharType="end"/>
          </w:r>
        </w:sdtContent>
      </w:sdt>
    </w:p>
  </w:footnote>
  <w:footnote w:id="8">
    <w:p w14:paraId="197F8540" w14:textId="432495C7"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EA5474">
            <w:rPr>
              <w:noProof/>
            </w:rPr>
            <w:t>(Wolff, 2018)</w:t>
          </w:r>
          <w:r>
            <w:fldChar w:fldCharType="end"/>
          </w:r>
        </w:sdtContent>
      </w:sdt>
    </w:p>
  </w:footnote>
  <w:footnote w:id="9">
    <w:p w14:paraId="21363707" w14:textId="1FF9C772"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EA5474">
            <w:rPr>
              <w:noProof/>
            </w:rPr>
            <w:t>(Augsten, 2020)</w:t>
          </w:r>
          <w:r>
            <w:fldChar w:fldCharType="end"/>
          </w:r>
        </w:sdtContent>
      </w:sdt>
    </w:p>
  </w:footnote>
  <w:footnote w:id="10">
    <w:p w14:paraId="7433EB5B" w14:textId="7751598F"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Pr>
              <w:noProof/>
            </w:rPr>
            <w:t>(Bayer, 2019)</w:t>
          </w:r>
          <w:r>
            <w:fldChar w:fldCharType="end"/>
          </w:r>
        </w:sdtContent>
      </w:sdt>
    </w:p>
  </w:footnote>
  <w:footnote w:id="11">
    <w:p w14:paraId="5BB4CFB9" w14:textId="2A5A9B52"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EA5474">
            <w:rPr>
              <w:noProof/>
            </w:rPr>
            <w:t>(Hruschka, et al., 2017)</w:t>
          </w:r>
          <w:r>
            <w:fldChar w:fldCharType="end"/>
          </w:r>
        </w:sdtContent>
      </w:sdt>
    </w:p>
  </w:footnote>
  <w:footnote w:id="12">
    <w:p w14:paraId="326FBEBB" w14:textId="6020292C" w:rsidR="008467F8" w:rsidRDefault="008467F8" w:rsidP="008467F8">
      <w:pPr>
        <w:pStyle w:val="Funotentext"/>
      </w:pPr>
      <w:r>
        <w:rPr>
          <w:rStyle w:val="Funotenzeichen"/>
        </w:rPr>
        <w:footnoteRef/>
      </w:r>
      <w:r>
        <w:t xml:space="preserve"> </w:t>
      </w:r>
      <w:sdt>
        <w:sdtPr>
          <w:id w:val="-863982369"/>
          <w:citation/>
        </w:sdtPr>
        <w:sdtEndPr/>
        <w:sdtContent>
          <w:r>
            <w:fldChar w:fldCharType="begin"/>
          </w:r>
          <w:r>
            <w:instrText xml:space="preserve"> CITATION Wol18 \l 1031 </w:instrText>
          </w:r>
          <w:r>
            <w:fldChar w:fldCharType="separate"/>
          </w:r>
          <w:r w:rsidR="00EA5474">
            <w:rPr>
              <w:noProof/>
            </w:rPr>
            <w:t>(Wolff, 2018)</w:t>
          </w:r>
          <w:r>
            <w:fldChar w:fldCharType="end"/>
          </w:r>
        </w:sdtContent>
      </w:sdt>
    </w:p>
  </w:footnote>
  <w:footnote w:id="13">
    <w:p w14:paraId="03F4ED58" w14:textId="62AD7051" w:rsidR="008467F8" w:rsidRDefault="008467F8" w:rsidP="008467F8">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EA5474">
            <w:rPr>
              <w:noProof/>
            </w:rPr>
            <w:t>(Röwekamp, et al., 2016)</w:t>
          </w:r>
          <w:r>
            <w:fldChar w:fldCharType="end"/>
          </w:r>
        </w:sdtContent>
      </w:sdt>
    </w:p>
  </w:footnote>
  <w:footnote w:id="14">
    <w:p w14:paraId="6642018A" w14:textId="2B5CA2F3" w:rsidR="008467F8" w:rsidRDefault="008467F8" w:rsidP="008467F8">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EA5474">
            <w:rPr>
              <w:noProof/>
            </w:rPr>
            <w:t>(Plöd, 2016)</w:t>
          </w:r>
          <w:r>
            <w:fldChar w:fldCharType="end"/>
          </w:r>
        </w:sdtContent>
      </w:sdt>
    </w:p>
  </w:footnote>
  <w:footnote w:id="15">
    <w:p w14:paraId="0D41EA4C" w14:textId="682E390A" w:rsidR="008467F8" w:rsidRDefault="008467F8" w:rsidP="008467F8">
      <w:pPr>
        <w:pStyle w:val="Funotentext"/>
      </w:pPr>
      <w:r>
        <w:rPr>
          <w:rStyle w:val="Funotenzeichen"/>
        </w:rPr>
        <w:footnoteRef/>
      </w:r>
      <w:r>
        <w:t xml:space="preserve"> </w:t>
      </w:r>
      <w:sdt>
        <w:sdtPr>
          <w:id w:val="1286462670"/>
          <w:citation/>
        </w:sdtPr>
        <w:sdtEndPr/>
        <w:sdtContent>
          <w:r>
            <w:fldChar w:fldCharType="begin"/>
          </w:r>
          <w:r>
            <w:instrText xml:space="preserve"> CITATION Wol18 \l 1031 </w:instrText>
          </w:r>
          <w:r>
            <w:fldChar w:fldCharType="separate"/>
          </w:r>
          <w:r w:rsidR="00EA5474">
            <w:rPr>
              <w:noProof/>
            </w:rPr>
            <w:t>(Wolff, 2018)</w:t>
          </w:r>
          <w:r>
            <w:fldChar w:fldCharType="end"/>
          </w:r>
        </w:sdtContent>
      </w:sdt>
    </w:p>
  </w:footnote>
  <w:footnote w:id="16">
    <w:p w14:paraId="5A1FD56B" w14:textId="77777777" w:rsidR="00D43922" w:rsidRDefault="00D43922" w:rsidP="00D43922">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Pr>
              <w:noProof/>
            </w:rPr>
            <w:t>(ComputerWeekly, 2020)</w:t>
          </w:r>
          <w:r>
            <w:fldChar w:fldCharType="end"/>
          </w:r>
        </w:sdtContent>
      </w:sdt>
    </w:p>
  </w:footnote>
  <w:footnote w:id="17">
    <w:p w14:paraId="30457097" w14:textId="77777777" w:rsidR="00D43922" w:rsidRDefault="00D43922" w:rsidP="00D43922">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Pr>
              <w:noProof/>
            </w:rPr>
            <w:t>(Gillis, 2021)</w:t>
          </w:r>
          <w:r>
            <w:fldChar w:fldCharType="end"/>
          </w:r>
        </w:sdtContent>
      </w:sdt>
    </w:p>
  </w:footnote>
  <w:footnote w:id="18">
    <w:p w14:paraId="72FD0F0B" w14:textId="77777777" w:rsidR="00D43922" w:rsidRDefault="00D43922" w:rsidP="00D43922">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Pr>
              <w:noProof/>
            </w:rPr>
            <w:t>(Bayer, 2019)</w:t>
          </w:r>
          <w:r>
            <w:fldChar w:fldCharType="end"/>
          </w:r>
        </w:sdtContent>
      </w:sdt>
    </w:p>
  </w:footnote>
  <w:footnote w:id="19">
    <w:p w14:paraId="1DB78D10" w14:textId="0CB593EB" w:rsidR="00994C73" w:rsidRDefault="00994C73">
      <w:pPr>
        <w:pStyle w:val="Funotentext"/>
      </w:pPr>
      <w:r>
        <w:rPr>
          <w:rStyle w:val="Funotenzeichen"/>
        </w:rPr>
        <w:footnoteRef/>
      </w:r>
      <w:r>
        <w:t xml:space="preserve"> </w:t>
      </w:r>
      <w:sdt>
        <w:sdtPr>
          <w:id w:val="1741597113"/>
          <w:citation/>
        </w:sdtPr>
        <w:sdtEndPr/>
        <w:sdtContent>
          <w:r>
            <w:fldChar w:fldCharType="begin"/>
          </w:r>
          <w:r>
            <w:instrText xml:space="preserve"> CITATION Ani14 \l 1031 </w:instrText>
          </w:r>
          <w:r>
            <w:fldChar w:fldCharType="separate"/>
          </w:r>
          <w:r w:rsidR="00EA5474">
            <w:rPr>
              <w:noProof/>
            </w:rPr>
            <w:t>(Anicas, 2014)</w:t>
          </w:r>
          <w:r>
            <w:fldChar w:fldCharType="end"/>
          </w:r>
        </w:sdtContent>
      </w:sdt>
    </w:p>
  </w:footnote>
  <w:footnote w:id="20">
    <w:p w14:paraId="31B5D321" w14:textId="77777777" w:rsidR="002A5523" w:rsidRDefault="002A5523" w:rsidP="002A5523">
      <w:pPr>
        <w:pStyle w:val="Funotentext"/>
      </w:pPr>
      <w:r>
        <w:rPr>
          <w:rStyle w:val="Funotenzeichen"/>
        </w:rPr>
        <w:footnoteRef/>
      </w:r>
      <w:r>
        <w:t xml:space="preserve"> </w:t>
      </w:r>
      <w:sdt>
        <w:sdtPr>
          <w:id w:val="775914490"/>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1">
    <w:p w14:paraId="4CFB0F9C" w14:textId="77777777" w:rsidR="00D008BD" w:rsidRDefault="00D008BD" w:rsidP="00D008BD">
      <w:pPr>
        <w:pStyle w:val="Funotentext"/>
      </w:pPr>
      <w:r>
        <w:rPr>
          <w:rStyle w:val="Funotenzeichen"/>
        </w:rPr>
        <w:footnoteRef/>
      </w:r>
      <w:r>
        <w:t xml:space="preserve"> </w:t>
      </w:r>
      <w:sdt>
        <w:sdtPr>
          <w:id w:val="18595971"/>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2">
    <w:p w14:paraId="6CCB2620" w14:textId="77777777" w:rsidR="00517031" w:rsidRDefault="00517031" w:rsidP="00517031">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3">
    <w:p w14:paraId="0099E12B" w14:textId="77777777"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Pr>
              <w:noProof/>
            </w:rPr>
            <w:t>(Augsten, 2019)</w:t>
          </w:r>
          <w:r>
            <w:fldChar w:fldCharType="end"/>
          </w:r>
        </w:sdtContent>
      </w:sdt>
    </w:p>
  </w:footnote>
  <w:footnote w:id="24">
    <w:p w14:paraId="2A5FE8EB" w14:textId="77777777"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Pr>
              <w:noProof/>
            </w:rPr>
            <w:t>(Biswanger, 2016)</w:t>
          </w:r>
          <w:r>
            <w:fldChar w:fldCharType="end"/>
          </w:r>
        </w:sdtContent>
      </w:sdt>
    </w:p>
  </w:footnote>
  <w:footnote w:id="25">
    <w:p w14:paraId="4691054A" w14:textId="77777777"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6">
    <w:p w14:paraId="4484CF49" w14:textId="77777777"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 w:id="27">
    <w:p w14:paraId="3610F079" w14:textId="77777777"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51F1C954" w:rsidR="001D2F11" w:rsidRPr="00097895" w:rsidRDefault="00E63C04" w:rsidP="00097895">
    <w:pPr>
      <w:pStyle w:val="Kopfzeile"/>
      <w:pBdr>
        <w:bottom w:val="single" w:sz="4" w:space="1" w:color="auto"/>
      </w:pBdr>
    </w:pPr>
    <w:fldSimple w:instr=" STYLEREF  &quot;Ü1 Römisch&quot;  \* MERGEFORMAT ">
      <w:r w:rsidR="00D1041A">
        <w:rPr>
          <w:noProof/>
        </w:rPr>
        <w:t>Aufgabenstellung</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r>
      <w:t>Înhaltsverzeichnis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0C617122" w:rsidR="00097895" w:rsidRPr="00097895" w:rsidRDefault="008B7E51" w:rsidP="00097895">
    <w:pPr>
      <w:pStyle w:val="Kopfzeile"/>
      <w:pBdr>
        <w:bottom w:val="single" w:sz="4" w:space="1" w:color="auto"/>
      </w:pBdr>
    </w:pPr>
    <w:fldSimple w:instr=" STYLEREF  &quot;Ü1 Römisch&quot;  \* MERGEFORMAT ">
      <w:r w:rsidR="00D1041A">
        <w:rPr>
          <w:noProof/>
        </w:rPr>
        <w:t>Abbildungs und Tabellenverzeichniss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6762EA97" w:rsidR="00097895" w:rsidRPr="00097895" w:rsidRDefault="008B7E51" w:rsidP="00097895">
    <w:pPr>
      <w:pStyle w:val="Kopfzeile"/>
      <w:pBdr>
        <w:bottom w:val="single" w:sz="4" w:space="1" w:color="auto"/>
      </w:pBdr>
    </w:pPr>
    <w:fldSimple w:instr=" STYLEREF  &quot;Überschrift 1&quot;  \* MERGEFORMAT ">
      <w:r w:rsidR="00866B65">
        <w:rPr>
          <w:noProof/>
        </w:rPr>
        <w:t>Konzepte</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2071A9EF" w:rsidR="001E120E" w:rsidRPr="001E120E" w:rsidRDefault="008B7E51" w:rsidP="001E120E">
    <w:pPr>
      <w:pStyle w:val="Kopfzeile"/>
    </w:pPr>
    <w:fldSimple w:instr=" STYLEREF  &quot;Ü1 Römisch&quot;  \* MERGEFORMAT ">
      <w:r w:rsidR="00866B65">
        <w:rPr>
          <w:noProof/>
        </w:rPr>
        <w:t>Selstständigkeitserklärung</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2"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4"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7"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18"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9"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28"/>
  </w:num>
  <w:num w:numId="3">
    <w:abstractNumId w:val="12"/>
  </w:num>
  <w:num w:numId="4">
    <w:abstractNumId w:val="29"/>
  </w:num>
  <w:num w:numId="5">
    <w:abstractNumId w:val="18"/>
  </w:num>
  <w:num w:numId="6">
    <w:abstractNumId w:val="5"/>
  </w:num>
  <w:num w:numId="7">
    <w:abstractNumId w:val="8"/>
  </w:num>
  <w:num w:numId="8">
    <w:abstractNumId w:val="7"/>
  </w:num>
  <w:num w:numId="9">
    <w:abstractNumId w:val="10"/>
  </w:num>
  <w:num w:numId="10">
    <w:abstractNumId w:val="19"/>
  </w:num>
  <w:num w:numId="11">
    <w:abstractNumId w:val="26"/>
  </w:num>
  <w:num w:numId="12">
    <w:abstractNumId w:val="14"/>
  </w:num>
  <w:num w:numId="13">
    <w:abstractNumId w:val="6"/>
  </w:num>
  <w:num w:numId="14">
    <w:abstractNumId w:val="9"/>
  </w:num>
  <w:num w:numId="15">
    <w:abstractNumId w:val="23"/>
  </w:num>
  <w:num w:numId="16">
    <w:abstractNumId w:val="21"/>
  </w:num>
  <w:num w:numId="17">
    <w:abstractNumId w:val="24"/>
  </w:num>
  <w:num w:numId="18">
    <w:abstractNumId w:val="27"/>
  </w:num>
  <w:num w:numId="19">
    <w:abstractNumId w:val="15"/>
  </w:num>
  <w:num w:numId="20">
    <w:abstractNumId w:val="1"/>
  </w:num>
  <w:num w:numId="21">
    <w:abstractNumId w:val="25"/>
  </w:num>
  <w:num w:numId="22">
    <w:abstractNumId w:val="4"/>
  </w:num>
  <w:num w:numId="23">
    <w:abstractNumId w:val="3"/>
  </w:num>
  <w:num w:numId="24">
    <w:abstractNumId w:val="16"/>
  </w:num>
  <w:num w:numId="25">
    <w:abstractNumId w:val="20"/>
  </w:num>
  <w:num w:numId="26">
    <w:abstractNumId w:val="13"/>
  </w:num>
  <w:num w:numId="27">
    <w:abstractNumId w:val="22"/>
  </w:num>
  <w:num w:numId="28">
    <w:abstractNumId w:val="17"/>
  </w:num>
  <w:num w:numId="29">
    <w:abstractNumId w:val="2"/>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1129E"/>
    <w:rsid w:val="00012119"/>
    <w:rsid w:val="000126B5"/>
    <w:rsid w:val="0001709C"/>
    <w:rsid w:val="00017584"/>
    <w:rsid w:val="00020799"/>
    <w:rsid w:val="00024779"/>
    <w:rsid w:val="00026549"/>
    <w:rsid w:val="00027935"/>
    <w:rsid w:val="00030603"/>
    <w:rsid w:val="00031C21"/>
    <w:rsid w:val="0003335B"/>
    <w:rsid w:val="000334D7"/>
    <w:rsid w:val="00035660"/>
    <w:rsid w:val="00040BC5"/>
    <w:rsid w:val="000439EC"/>
    <w:rsid w:val="00062E36"/>
    <w:rsid w:val="0006765D"/>
    <w:rsid w:val="0007432F"/>
    <w:rsid w:val="000748DD"/>
    <w:rsid w:val="00080B75"/>
    <w:rsid w:val="00082B12"/>
    <w:rsid w:val="000840AE"/>
    <w:rsid w:val="000856CB"/>
    <w:rsid w:val="00085E54"/>
    <w:rsid w:val="00087C0D"/>
    <w:rsid w:val="0009076B"/>
    <w:rsid w:val="000940B4"/>
    <w:rsid w:val="00097822"/>
    <w:rsid w:val="00097895"/>
    <w:rsid w:val="000A3FB4"/>
    <w:rsid w:val="000A4295"/>
    <w:rsid w:val="000B0D8A"/>
    <w:rsid w:val="000B1ECD"/>
    <w:rsid w:val="000B3780"/>
    <w:rsid w:val="000B640B"/>
    <w:rsid w:val="000C19DF"/>
    <w:rsid w:val="000D6C1A"/>
    <w:rsid w:val="000D6DA5"/>
    <w:rsid w:val="000E18E8"/>
    <w:rsid w:val="000F4B7C"/>
    <w:rsid w:val="000F5508"/>
    <w:rsid w:val="000F66FB"/>
    <w:rsid w:val="00100675"/>
    <w:rsid w:val="00105AED"/>
    <w:rsid w:val="00105FB3"/>
    <w:rsid w:val="001064DC"/>
    <w:rsid w:val="001076F0"/>
    <w:rsid w:val="0010779C"/>
    <w:rsid w:val="001116B6"/>
    <w:rsid w:val="001137E9"/>
    <w:rsid w:val="00122E28"/>
    <w:rsid w:val="00131E52"/>
    <w:rsid w:val="00132DB0"/>
    <w:rsid w:val="00133058"/>
    <w:rsid w:val="00134EBD"/>
    <w:rsid w:val="00135658"/>
    <w:rsid w:val="00141800"/>
    <w:rsid w:val="00142AEC"/>
    <w:rsid w:val="00144BCD"/>
    <w:rsid w:val="00144FFF"/>
    <w:rsid w:val="00145955"/>
    <w:rsid w:val="00152119"/>
    <w:rsid w:val="00152791"/>
    <w:rsid w:val="001530BD"/>
    <w:rsid w:val="00153566"/>
    <w:rsid w:val="0015391E"/>
    <w:rsid w:val="00153B6D"/>
    <w:rsid w:val="00155042"/>
    <w:rsid w:val="0015568B"/>
    <w:rsid w:val="00160B87"/>
    <w:rsid w:val="001621EF"/>
    <w:rsid w:val="0016535A"/>
    <w:rsid w:val="0017145D"/>
    <w:rsid w:val="0017357D"/>
    <w:rsid w:val="00176EDE"/>
    <w:rsid w:val="00177A8E"/>
    <w:rsid w:val="00177DE8"/>
    <w:rsid w:val="00180523"/>
    <w:rsid w:val="001806AC"/>
    <w:rsid w:val="0018466C"/>
    <w:rsid w:val="00185F35"/>
    <w:rsid w:val="00187111"/>
    <w:rsid w:val="0019087C"/>
    <w:rsid w:val="00191264"/>
    <w:rsid w:val="00191D5D"/>
    <w:rsid w:val="001967F4"/>
    <w:rsid w:val="00196F0B"/>
    <w:rsid w:val="001A23CE"/>
    <w:rsid w:val="001A37DA"/>
    <w:rsid w:val="001B25CA"/>
    <w:rsid w:val="001B3205"/>
    <w:rsid w:val="001B78AB"/>
    <w:rsid w:val="001C1A4E"/>
    <w:rsid w:val="001C3DDD"/>
    <w:rsid w:val="001C4AD9"/>
    <w:rsid w:val="001D2F11"/>
    <w:rsid w:val="001D592E"/>
    <w:rsid w:val="001D73E4"/>
    <w:rsid w:val="001E108A"/>
    <w:rsid w:val="001E120E"/>
    <w:rsid w:val="001E2844"/>
    <w:rsid w:val="001E30FA"/>
    <w:rsid w:val="001F4839"/>
    <w:rsid w:val="001F5DC9"/>
    <w:rsid w:val="001F78B2"/>
    <w:rsid w:val="002008BE"/>
    <w:rsid w:val="00206756"/>
    <w:rsid w:val="002123C8"/>
    <w:rsid w:val="0021265B"/>
    <w:rsid w:val="00220577"/>
    <w:rsid w:val="00222014"/>
    <w:rsid w:val="00223BD8"/>
    <w:rsid w:val="00223CB5"/>
    <w:rsid w:val="00224C03"/>
    <w:rsid w:val="00231018"/>
    <w:rsid w:val="00235C90"/>
    <w:rsid w:val="00243B71"/>
    <w:rsid w:val="00245C58"/>
    <w:rsid w:val="00246A89"/>
    <w:rsid w:val="00252844"/>
    <w:rsid w:val="00256C45"/>
    <w:rsid w:val="00256F0C"/>
    <w:rsid w:val="002632E6"/>
    <w:rsid w:val="00272B4E"/>
    <w:rsid w:val="00274CB8"/>
    <w:rsid w:val="0027518D"/>
    <w:rsid w:val="002767C7"/>
    <w:rsid w:val="00282321"/>
    <w:rsid w:val="00283EAE"/>
    <w:rsid w:val="00284C52"/>
    <w:rsid w:val="00290009"/>
    <w:rsid w:val="0029386F"/>
    <w:rsid w:val="00293D29"/>
    <w:rsid w:val="00294BA5"/>
    <w:rsid w:val="002967E5"/>
    <w:rsid w:val="002A5523"/>
    <w:rsid w:val="002A5BA8"/>
    <w:rsid w:val="002A5CE9"/>
    <w:rsid w:val="002B2140"/>
    <w:rsid w:val="002B30CD"/>
    <w:rsid w:val="002B664D"/>
    <w:rsid w:val="002B7C1E"/>
    <w:rsid w:val="002C436F"/>
    <w:rsid w:val="002C61A4"/>
    <w:rsid w:val="002C6BA2"/>
    <w:rsid w:val="002C71F7"/>
    <w:rsid w:val="002D1478"/>
    <w:rsid w:val="002D1F4B"/>
    <w:rsid w:val="002D26DF"/>
    <w:rsid w:val="002D4F63"/>
    <w:rsid w:val="002D76D1"/>
    <w:rsid w:val="002E1AAD"/>
    <w:rsid w:val="002E6426"/>
    <w:rsid w:val="002E7AA7"/>
    <w:rsid w:val="002F0C9B"/>
    <w:rsid w:val="002F1A67"/>
    <w:rsid w:val="002F3003"/>
    <w:rsid w:val="002F445F"/>
    <w:rsid w:val="002F5CE9"/>
    <w:rsid w:val="002F6ADE"/>
    <w:rsid w:val="002F708E"/>
    <w:rsid w:val="002F7EBF"/>
    <w:rsid w:val="0030122F"/>
    <w:rsid w:val="003152CB"/>
    <w:rsid w:val="00315D19"/>
    <w:rsid w:val="00316912"/>
    <w:rsid w:val="00316F34"/>
    <w:rsid w:val="00317058"/>
    <w:rsid w:val="00317F12"/>
    <w:rsid w:val="00325174"/>
    <w:rsid w:val="0032765A"/>
    <w:rsid w:val="00327F51"/>
    <w:rsid w:val="00330B51"/>
    <w:rsid w:val="00332F6D"/>
    <w:rsid w:val="003350E7"/>
    <w:rsid w:val="0033545F"/>
    <w:rsid w:val="00336B5B"/>
    <w:rsid w:val="00337A68"/>
    <w:rsid w:val="00340E64"/>
    <w:rsid w:val="003431F9"/>
    <w:rsid w:val="003463DF"/>
    <w:rsid w:val="00351C6D"/>
    <w:rsid w:val="003535A0"/>
    <w:rsid w:val="003561BD"/>
    <w:rsid w:val="00356562"/>
    <w:rsid w:val="00356D07"/>
    <w:rsid w:val="003636AC"/>
    <w:rsid w:val="003646A2"/>
    <w:rsid w:val="003654D9"/>
    <w:rsid w:val="00366FC7"/>
    <w:rsid w:val="00370FF3"/>
    <w:rsid w:val="00372E06"/>
    <w:rsid w:val="00375DD3"/>
    <w:rsid w:val="003763DF"/>
    <w:rsid w:val="0037652E"/>
    <w:rsid w:val="00376CEF"/>
    <w:rsid w:val="003805E1"/>
    <w:rsid w:val="00382CAF"/>
    <w:rsid w:val="00383F08"/>
    <w:rsid w:val="00386E52"/>
    <w:rsid w:val="00387387"/>
    <w:rsid w:val="003915E8"/>
    <w:rsid w:val="00391EE8"/>
    <w:rsid w:val="0039276D"/>
    <w:rsid w:val="003A7D6C"/>
    <w:rsid w:val="003A7E28"/>
    <w:rsid w:val="003B1D01"/>
    <w:rsid w:val="003B41B4"/>
    <w:rsid w:val="003B6F53"/>
    <w:rsid w:val="003C5D6B"/>
    <w:rsid w:val="003C7B39"/>
    <w:rsid w:val="003C7D7C"/>
    <w:rsid w:val="003D1557"/>
    <w:rsid w:val="003D20F6"/>
    <w:rsid w:val="003D3044"/>
    <w:rsid w:val="003D43EA"/>
    <w:rsid w:val="003E06C6"/>
    <w:rsid w:val="003E60B0"/>
    <w:rsid w:val="003F3AF8"/>
    <w:rsid w:val="003F7729"/>
    <w:rsid w:val="003F7C92"/>
    <w:rsid w:val="00401A3B"/>
    <w:rsid w:val="00401A5D"/>
    <w:rsid w:val="004039AA"/>
    <w:rsid w:val="00404821"/>
    <w:rsid w:val="004062B0"/>
    <w:rsid w:val="00407374"/>
    <w:rsid w:val="00410407"/>
    <w:rsid w:val="00410EFE"/>
    <w:rsid w:val="00412D9B"/>
    <w:rsid w:val="0041479C"/>
    <w:rsid w:val="00414BDC"/>
    <w:rsid w:val="004150A6"/>
    <w:rsid w:val="00416975"/>
    <w:rsid w:val="00417984"/>
    <w:rsid w:val="004230A2"/>
    <w:rsid w:val="0042316B"/>
    <w:rsid w:val="00423D18"/>
    <w:rsid w:val="00424F5D"/>
    <w:rsid w:val="004275AC"/>
    <w:rsid w:val="0043556F"/>
    <w:rsid w:val="00436118"/>
    <w:rsid w:val="004408B8"/>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A3AA4"/>
    <w:rsid w:val="004A51BA"/>
    <w:rsid w:val="004A5E38"/>
    <w:rsid w:val="004B2D5C"/>
    <w:rsid w:val="004B54DA"/>
    <w:rsid w:val="004B7252"/>
    <w:rsid w:val="004C2825"/>
    <w:rsid w:val="004C5722"/>
    <w:rsid w:val="004C684C"/>
    <w:rsid w:val="004D16D1"/>
    <w:rsid w:val="004D22C9"/>
    <w:rsid w:val="004D298A"/>
    <w:rsid w:val="004D7312"/>
    <w:rsid w:val="004E269E"/>
    <w:rsid w:val="004E3EF2"/>
    <w:rsid w:val="004E4BD8"/>
    <w:rsid w:val="004E5140"/>
    <w:rsid w:val="004E5B46"/>
    <w:rsid w:val="004E6D31"/>
    <w:rsid w:val="004F2E81"/>
    <w:rsid w:val="004F431D"/>
    <w:rsid w:val="004F43A1"/>
    <w:rsid w:val="004F61A5"/>
    <w:rsid w:val="004F6C80"/>
    <w:rsid w:val="00502358"/>
    <w:rsid w:val="005026EB"/>
    <w:rsid w:val="00502F76"/>
    <w:rsid w:val="005163FA"/>
    <w:rsid w:val="005168C0"/>
    <w:rsid w:val="00516CCF"/>
    <w:rsid w:val="00517031"/>
    <w:rsid w:val="00521A43"/>
    <w:rsid w:val="00532838"/>
    <w:rsid w:val="0053286E"/>
    <w:rsid w:val="005368DA"/>
    <w:rsid w:val="00540ECD"/>
    <w:rsid w:val="005430F3"/>
    <w:rsid w:val="005459FF"/>
    <w:rsid w:val="005472F0"/>
    <w:rsid w:val="00547B6A"/>
    <w:rsid w:val="0055099C"/>
    <w:rsid w:val="00552FAA"/>
    <w:rsid w:val="0055338A"/>
    <w:rsid w:val="00554D44"/>
    <w:rsid w:val="005567CE"/>
    <w:rsid w:val="00560072"/>
    <w:rsid w:val="0056317F"/>
    <w:rsid w:val="00566893"/>
    <w:rsid w:val="005706AC"/>
    <w:rsid w:val="00570DA6"/>
    <w:rsid w:val="0057539C"/>
    <w:rsid w:val="0058003D"/>
    <w:rsid w:val="0058239D"/>
    <w:rsid w:val="00584D71"/>
    <w:rsid w:val="00593688"/>
    <w:rsid w:val="005945D0"/>
    <w:rsid w:val="0059586C"/>
    <w:rsid w:val="00595C43"/>
    <w:rsid w:val="005960AF"/>
    <w:rsid w:val="005A761A"/>
    <w:rsid w:val="005B187F"/>
    <w:rsid w:val="005B216E"/>
    <w:rsid w:val="005B2373"/>
    <w:rsid w:val="005B3363"/>
    <w:rsid w:val="005B3BE8"/>
    <w:rsid w:val="005B698B"/>
    <w:rsid w:val="005C0A70"/>
    <w:rsid w:val="005C3B55"/>
    <w:rsid w:val="005C77DC"/>
    <w:rsid w:val="005D576D"/>
    <w:rsid w:val="005D68CA"/>
    <w:rsid w:val="005E01A5"/>
    <w:rsid w:val="005E2504"/>
    <w:rsid w:val="00600008"/>
    <w:rsid w:val="00600854"/>
    <w:rsid w:val="00605F31"/>
    <w:rsid w:val="0060652A"/>
    <w:rsid w:val="00607DA8"/>
    <w:rsid w:val="006161B5"/>
    <w:rsid w:val="006201FD"/>
    <w:rsid w:val="00624D45"/>
    <w:rsid w:val="00625B8C"/>
    <w:rsid w:val="00627C61"/>
    <w:rsid w:val="00631B51"/>
    <w:rsid w:val="00634611"/>
    <w:rsid w:val="0063656A"/>
    <w:rsid w:val="00640FB8"/>
    <w:rsid w:val="00644B91"/>
    <w:rsid w:val="006529B9"/>
    <w:rsid w:val="00654431"/>
    <w:rsid w:val="0065728F"/>
    <w:rsid w:val="0065798D"/>
    <w:rsid w:val="00664CE5"/>
    <w:rsid w:val="00666DDE"/>
    <w:rsid w:val="00667C71"/>
    <w:rsid w:val="00671579"/>
    <w:rsid w:val="0067531E"/>
    <w:rsid w:val="006763C4"/>
    <w:rsid w:val="00676B07"/>
    <w:rsid w:val="00677872"/>
    <w:rsid w:val="0068174F"/>
    <w:rsid w:val="00681764"/>
    <w:rsid w:val="006850FE"/>
    <w:rsid w:val="006855BF"/>
    <w:rsid w:val="006912C4"/>
    <w:rsid w:val="00691372"/>
    <w:rsid w:val="00691FAF"/>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4055"/>
    <w:rsid w:val="006C42A7"/>
    <w:rsid w:val="006C5E29"/>
    <w:rsid w:val="006D1D05"/>
    <w:rsid w:val="006E0CEA"/>
    <w:rsid w:val="006E0D29"/>
    <w:rsid w:val="006E1504"/>
    <w:rsid w:val="006E2244"/>
    <w:rsid w:val="006F3AFD"/>
    <w:rsid w:val="00700026"/>
    <w:rsid w:val="0070111C"/>
    <w:rsid w:val="0070340B"/>
    <w:rsid w:val="007050EF"/>
    <w:rsid w:val="00706BC1"/>
    <w:rsid w:val="0071063E"/>
    <w:rsid w:val="00710ABC"/>
    <w:rsid w:val="00713074"/>
    <w:rsid w:val="007139CB"/>
    <w:rsid w:val="007143D2"/>
    <w:rsid w:val="00716956"/>
    <w:rsid w:val="0072342F"/>
    <w:rsid w:val="00731037"/>
    <w:rsid w:val="00732B00"/>
    <w:rsid w:val="0075148F"/>
    <w:rsid w:val="00752F27"/>
    <w:rsid w:val="007556CD"/>
    <w:rsid w:val="00757902"/>
    <w:rsid w:val="00762D62"/>
    <w:rsid w:val="00762F51"/>
    <w:rsid w:val="007656BF"/>
    <w:rsid w:val="0077101A"/>
    <w:rsid w:val="00771A0F"/>
    <w:rsid w:val="0077245D"/>
    <w:rsid w:val="007731D2"/>
    <w:rsid w:val="007744A0"/>
    <w:rsid w:val="0077627B"/>
    <w:rsid w:val="007764CE"/>
    <w:rsid w:val="007803C5"/>
    <w:rsid w:val="00780476"/>
    <w:rsid w:val="00785257"/>
    <w:rsid w:val="007853FA"/>
    <w:rsid w:val="00785F1A"/>
    <w:rsid w:val="00792616"/>
    <w:rsid w:val="00794690"/>
    <w:rsid w:val="007961B4"/>
    <w:rsid w:val="007967B4"/>
    <w:rsid w:val="007A1136"/>
    <w:rsid w:val="007A43C2"/>
    <w:rsid w:val="007B16BA"/>
    <w:rsid w:val="007B555F"/>
    <w:rsid w:val="007B6CD3"/>
    <w:rsid w:val="007C6AFC"/>
    <w:rsid w:val="007D09BF"/>
    <w:rsid w:val="007D2FAC"/>
    <w:rsid w:val="007D5086"/>
    <w:rsid w:val="007D7FF3"/>
    <w:rsid w:val="007E0049"/>
    <w:rsid w:val="007E30B0"/>
    <w:rsid w:val="007E6C39"/>
    <w:rsid w:val="007E7F36"/>
    <w:rsid w:val="007F1E9F"/>
    <w:rsid w:val="007F2956"/>
    <w:rsid w:val="007F2EF1"/>
    <w:rsid w:val="007F2F76"/>
    <w:rsid w:val="007F4CB8"/>
    <w:rsid w:val="007F53EC"/>
    <w:rsid w:val="007F6EA2"/>
    <w:rsid w:val="0080006E"/>
    <w:rsid w:val="00800DB3"/>
    <w:rsid w:val="008117C6"/>
    <w:rsid w:val="00813CFC"/>
    <w:rsid w:val="008172F2"/>
    <w:rsid w:val="00830245"/>
    <w:rsid w:val="00831224"/>
    <w:rsid w:val="00834456"/>
    <w:rsid w:val="008356D9"/>
    <w:rsid w:val="00840D7D"/>
    <w:rsid w:val="00842DB0"/>
    <w:rsid w:val="008467F8"/>
    <w:rsid w:val="0085014F"/>
    <w:rsid w:val="008553FE"/>
    <w:rsid w:val="00866B65"/>
    <w:rsid w:val="00870527"/>
    <w:rsid w:val="00872D3D"/>
    <w:rsid w:val="00880035"/>
    <w:rsid w:val="0088027C"/>
    <w:rsid w:val="008827DD"/>
    <w:rsid w:val="00882A6C"/>
    <w:rsid w:val="008848EA"/>
    <w:rsid w:val="00893251"/>
    <w:rsid w:val="00897ED3"/>
    <w:rsid w:val="008A1A09"/>
    <w:rsid w:val="008A1EB9"/>
    <w:rsid w:val="008A3102"/>
    <w:rsid w:val="008B3E9A"/>
    <w:rsid w:val="008B4EB5"/>
    <w:rsid w:val="008B4EC5"/>
    <w:rsid w:val="008B527D"/>
    <w:rsid w:val="008B64C0"/>
    <w:rsid w:val="008B7E51"/>
    <w:rsid w:val="008C1C3E"/>
    <w:rsid w:val="008C6EF7"/>
    <w:rsid w:val="008D7F47"/>
    <w:rsid w:val="008E41EC"/>
    <w:rsid w:val="008E5EAF"/>
    <w:rsid w:val="008E677A"/>
    <w:rsid w:val="008E6E9D"/>
    <w:rsid w:val="008F2DF6"/>
    <w:rsid w:val="008F56F8"/>
    <w:rsid w:val="0090127E"/>
    <w:rsid w:val="0090135B"/>
    <w:rsid w:val="009015CB"/>
    <w:rsid w:val="00902F41"/>
    <w:rsid w:val="009110D0"/>
    <w:rsid w:val="009115AD"/>
    <w:rsid w:val="00911BFA"/>
    <w:rsid w:val="0091296F"/>
    <w:rsid w:val="009147AD"/>
    <w:rsid w:val="00914EEE"/>
    <w:rsid w:val="0092056B"/>
    <w:rsid w:val="00921F6C"/>
    <w:rsid w:val="00922375"/>
    <w:rsid w:val="00922BF8"/>
    <w:rsid w:val="009236B2"/>
    <w:rsid w:val="0093354E"/>
    <w:rsid w:val="00936D6F"/>
    <w:rsid w:val="009373F9"/>
    <w:rsid w:val="00940014"/>
    <w:rsid w:val="009418AE"/>
    <w:rsid w:val="00942D3B"/>
    <w:rsid w:val="009532CC"/>
    <w:rsid w:val="00960796"/>
    <w:rsid w:val="0096159F"/>
    <w:rsid w:val="009641F0"/>
    <w:rsid w:val="00964295"/>
    <w:rsid w:val="009668E3"/>
    <w:rsid w:val="009675FD"/>
    <w:rsid w:val="00973564"/>
    <w:rsid w:val="009736BA"/>
    <w:rsid w:val="00974BA4"/>
    <w:rsid w:val="00975CBD"/>
    <w:rsid w:val="00976860"/>
    <w:rsid w:val="00984CD8"/>
    <w:rsid w:val="00994C73"/>
    <w:rsid w:val="009957C0"/>
    <w:rsid w:val="00997750"/>
    <w:rsid w:val="009A2752"/>
    <w:rsid w:val="009A2F27"/>
    <w:rsid w:val="009A3EDB"/>
    <w:rsid w:val="009B37AE"/>
    <w:rsid w:val="009B38A8"/>
    <w:rsid w:val="009B6B52"/>
    <w:rsid w:val="009B7BA6"/>
    <w:rsid w:val="009C048E"/>
    <w:rsid w:val="009C0584"/>
    <w:rsid w:val="009C226A"/>
    <w:rsid w:val="009C2F81"/>
    <w:rsid w:val="009C3070"/>
    <w:rsid w:val="009C4138"/>
    <w:rsid w:val="009C6D4D"/>
    <w:rsid w:val="009C6ED8"/>
    <w:rsid w:val="009D153D"/>
    <w:rsid w:val="009D2BBA"/>
    <w:rsid w:val="009D5BA4"/>
    <w:rsid w:val="009D7103"/>
    <w:rsid w:val="009D761C"/>
    <w:rsid w:val="009E50AA"/>
    <w:rsid w:val="009E5A1D"/>
    <w:rsid w:val="009E7894"/>
    <w:rsid w:val="009E7A82"/>
    <w:rsid w:val="009F1220"/>
    <w:rsid w:val="009F22F0"/>
    <w:rsid w:val="009F43B0"/>
    <w:rsid w:val="00A02A60"/>
    <w:rsid w:val="00A04B2A"/>
    <w:rsid w:val="00A17375"/>
    <w:rsid w:val="00A3172F"/>
    <w:rsid w:val="00A3189E"/>
    <w:rsid w:val="00A33455"/>
    <w:rsid w:val="00A34A16"/>
    <w:rsid w:val="00A361D1"/>
    <w:rsid w:val="00A3751E"/>
    <w:rsid w:val="00A40172"/>
    <w:rsid w:val="00A422F8"/>
    <w:rsid w:val="00A4271E"/>
    <w:rsid w:val="00A432E5"/>
    <w:rsid w:val="00A43692"/>
    <w:rsid w:val="00A45AD3"/>
    <w:rsid w:val="00A460A7"/>
    <w:rsid w:val="00A5050D"/>
    <w:rsid w:val="00A536A4"/>
    <w:rsid w:val="00A579B6"/>
    <w:rsid w:val="00A6236B"/>
    <w:rsid w:val="00A62D02"/>
    <w:rsid w:val="00A6315D"/>
    <w:rsid w:val="00A658E2"/>
    <w:rsid w:val="00A726D7"/>
    <w:rsid w:val="00A73F54"/>
    <w:rsid w:val="00A763C4"/>
    <w:rsid w:val="00A77E6C"/>
    <w:rsid w:val="00A81017"/>
    <w:rsid w:val="00A82280"/>
    <w:rsid w:val="00A85E3D"/>
    <w:rsid w:val="00A85F65"/>
    <w:rsid w:val="00A871A4"/>
    <w:rsid w:val="00A873B6"/>
    <w:rsid w:val="00A91919"/>
    <w:rsid w:val="00A91C88"/>
    <w:rsid w:val="00A93AAD"/>
    <w:rsid w:val="00A94B57"/>
    <w:rsid w:val="00A979F3"/>
    <w:rsid w:val="00A97BBC"/>
    <w:rsid w:val="00AA1569"/>
    <w:rsid w:val="00AA25FD"/>
    <w:rsid w:val="00AA29B9"/>
    <w:rsid w:val="00AA3005"/>
    <w:rsid w:val="00AB0D1C"/>
    <w:rsid w:val="00AB3087"/>
    <w:rsid w:val="00AB684B"/>
    <w:rsid w:val="00AC0DDF"/>
    <w:rsid w:val="00AC25EF"/>
    <w:rsid w:val="00AC3665"/>
    <w:rsid w:val="00AC52EC"/>
    <w:rsid w:val="00AD335A"/>
    <w:rsid w:val="00AE0F82"/>
    <w:rsid w:val="00AF398C"/>
    <w:rsid w:val="00AF6A98"/>
    <w:rsid w:val="00AF7EB9"/>
    <w:rsid w:val="00B06266"/>
    <w:rsid w:val="00B120BB"/>
    <w:rsid w:val="00B15E68"/>
    <w:rsid w:val="00B24040"/>
    <w:rsid w:val="00B3331A"/>
    <w:rsid w:val="00B41274"/>
    <w:rsid w:val="00B430B2"/>
    <w:rsid w:val="00B43D17"/>
    <w:rsid w:val="00B4534C"/>
    <w:rsid w:val="00B47E0B"/>
    <w:rsid w:val="00B508A4"/>
    <w:rsid w:val="00B52A3A"/>
    <w:rsid w:val="00B52B72"/>
    <w:rsid w:val="00B5436B"/>
    <w:rsid w:val="00B555A4"/>
    <w:rsid w:val="00B555DF"/>
    <w:rsid w:val="00B55E33"/>
    <w:rsid w:val="00B607F2"/>
    <w:rsid w:val="00B66F56"/>
    <w:rsid w:val="00B701C3"/>
    <w:rsid w:val="00B71DCA"/>
    <w:rsid w:val="00B71F62"/>
    <w:rsid w:val="00B72258"/>
    <w:rsid w:val="00B76321"/>
    <w:rsid w:val="00B81405"/>
    <w:rsid w:val="00B83CFD"/>
    <w:rsid w:val="00B85B53"/>
    <w:rsid w:val="00B94982"/>
    <w:rsid w:val="00BA6512"/>
    <w:rsid w:val="00BB08AC"/>
    <w:rsid w:val="00BB10FF"/>
    <w:rsid w:val="00BB11A0"/>
    <w:rsid w:val="00BB64EB"/>
    <w:rsid w:val="00BC13E8"/>
    <w:rsid w:val="00BC3B61"/>
    <w:rsid w:val="00BC74F7"/>
    <w:rsid w:val="00BD42B0"/>
    <w:rsid w:val="00BD6FAD"/>
    <w:rsid w:val="00BE0E03"/>
    <w:rsid w:val="00BE21EE"/>
    <w:rsid w:val="00BE5031"/>
    <w:rsid w:val="00BE7A1E"/>
    <w:rsid w:val="00BF623B"/>
    <w:rsid w:val="00C007F5"/>
    <w:rsid w:val="00C05808"/>
    <w:rsid w:val="00C0630E"/>
    <w:rsid w:val="00C06994"/>
    <w:rsid w:val="00C10A9D"/>
    <w:rsid w:val="00C14578"/>
    <w:rsid w:val="00C161C5"/>
    <w:rsid w:val="00C1766C"/>
    <w:rsid w:val="00C22056"/>
    <w:rsid w:val="00C22452"/>
    <w:rsid w:val="00C30139"/>
    <w:rsid w:val="00C3131A"/>
    <w:rsid w:val="00C31D26"/>
    <w:rsid w:val="00C32286"/>
    <w:rsid w:val="00C3391E"/>
    <w:rsid w:val="00C3462E"/>
    <w:rsid w:val="00C3465D"/>
    <w:rsid w:val="00C34F1F"/>
    <w:rsid w:val="00C36533"/>
    <w:rsid w:val="00C4255E"/>
    <w:rsid w:val="00C43F16"/>
    <w:rsid w:val="00C46BC7"/>
    <w:rsid w:val="00C503B9"/>
    <w:rsid w:val="00C50FD7"/>
    <w:rsid w:val="00C51509"/>
    <w:rsid w:val="00C53988"/>
    <w:rsid w:val="00C64C6F"/>
    <w:rsid w:val="00C654E4"/>
    <w:rsid w:val="00C6674C"/>
    <w:rsid w:val="00C66A21"/>
    <w:rsid w:val="00C70FAD"/>
    <w:rsid w:val="00C74337"/>
    <w:rsid w:val="00C748AD"/>
    <w:rsid w:val="00C74E6E"/>
    <w:rsid w:val="00C75CA4"/>
    <w:rsid w:val="00C761D5"/>
    <w:rsid w:val="00C803C9"/>
    <w:rsid w:val="00C80CB5"/>
    <w:rsid w:val="00C8253C"/>
    <w:rsid w:val="00C87003"/>
    <w:rsid w:val="00C904F5"/>
    <w:rsid w:val="00C91C06"/>
    <w:rsid w:val="00C935BD"/>
    <w:rsid w:val="00C950B4"/>
    <w:rsid w:val="00C96BD2"/>
    <w:rsid w:val="00C971FD"/>
    <w:rsid w:val="00CB02D0"/>
    <w:rsid w:val="00CB636E"/>
    <w:rsid w:val="00CB7E46"/>
    <w:rsid w:val="00CC34ED"/>
    <w:rsid w:val="00CC41ED"/>
    <w:rsid w:val="00CC4AEA"/>
    <w:rsid w:val="00CC7F27"/>
    <w:rsid w:val="00CD132F"/>
    <w:rsid w:val="00CD3034"/>
    <w:rsid w:val="00CD395E"/>
    <w:rsid w:val="00CD748C"/>
    <w:rsid w:val="00CE26C3"/>
    <w:rsid w:val="00CE4291"/>
    <w:rsid w:val="00CE5EC6"/>
    <w:rsid w:val="00CE6877"/>
    <w:rsid w:val="00CF2FA0"/>
    <w:rsid w:val="00CF761D"/>
    <w:rsid w:val="00CF78FD"/>
    <w:rsid w:val="00CF7BA6"/>
    <w:rsid w:val="00D00084"/>
    <w:rsid w:val="00D0047C"/>
    <w:rsid w:val="00D008BD"/>
    <w:rsid w:val="00D008C2"/>
    <w:rsid w:val="00D0203C"/>
    <w:rsid w:val="00D02715"/>
    <w:rsid w:val="00D0478B"/>
    <w:rsid w:val="00D1041A"/>
    <w:rsid w:val="00D10D2C"/>
    <w:rsid w:val="00D10E93"/>
    <w:rsid w:val="00D1113D"/>
    <w:rsid w:val="00D117D0"/>
    <w:rsid w:val="00D145EF"/>
    <w:rsid w:val="00D17A1A"/>
    <w:rsid w:val="00D219B9"/>
    <w:rsid w:val="00D274A5"/>
    <w:rsid w:val="00D30B36"/>
    <w:rsid w:val="00D32F8F"/>
    <w:rsid w:val="00D3346A"/>
    <w:rsid w:val="00D34949"/>
    <w:rsid w:val="00D3534A"/>
    <w:rsid w:val="00D36DE7"/>
    <w:rsid w:val="00D43922"/>
    <w:rsid w:val="00D44413"/>
    <w:rsid w:val="00D4496A"/>
    <w:rsid w:val="00D466EE"/>
    <w:rsid w:val="00D46C8C"/>
    <w:rsid w:val="00D47514"/>
    <w:rsid w:val="00D53E96"/>
    <w:rsid w:val="00D56BDB"/>
    <w:rsid w:val="00D56E22"/>
    <w:rsid w:val="00D61DDE"/>
    <w:rsid w:val="00D65ABB"/>
    <w:rsid w:val="00D757D4"/>
    <w:rsid w:val="00D80363"/>
    <w:rsid w:val="00D804CD"/>
    <w:rsid w:val="00D81ABB"/>
    <w:rsid w:val="00D85EE6"/>
    <w:rsid w:val="00D93B52"/>
    <w:rsid w:val="00DA1BE7"/>
    <w:rsid w:val="00DA4257"/>
    <w:rsid w:val="00DA43C4"/>
    <w:rsid w:val="00DA47CD"/>
    <w:rsid w:val="00DA61D6"/>
    <w:rsid w:val="00DA7748"/>
    <w:rsid w:val="00DB22B6"/>
    <w:rsid w:val="00DB4058"/>
    <w:rsid w:val="00DB586C"/>
    <w:rsid w:val="00DB708B"/>
    <w:rsid w:val="00DC2456"/>
    <w:rsid w:val="00DC5189"/>
    <w:rsid w:val="00DC5249"/>
    <w:rsid w:val="00DD4DFE"/>
    <w:rsid w:val="00DD4F6E"/>
    <w:rsid w:val="00DD76D6"/>
    <w:rsid w:val="00DF05C3"/>
    <w:rsid w:val="00DF0C09"/>
    <w:rsid w:val="00DF105D"/>
    <w:rsid w:val="00DF1E3F"/>
    <w:rsid w:val="00E01B0E"/>
    <w:rsid w:val="00E027BA"/>
    <w:rsid w:val="00E038BA"/>
    <w:rsid w:val="00E04209"/>
    <w:rsid w:val="00E0481C"/>
    <w:rsid w:val="00E06A78"/>
    <w:rsid w:val="00E10719"/>
    <w:rsid w:val="00E10F94"/>
    <w:rsid w:val="00E12615"/>
    <w:rsid w:val="00E202A9"/>
    <w:rsid w:val="00E22792"/>
    <w:rsid w:val="00E2603C"/>
    <w:rsid w:val="00E32B08"/>
    <w:rsid w:val="00E33294"/>
    <w:rsid w:val="00E35E3C"/>
    <w:rsid w:val="00E40A47"/>
    <w:rsid w:val="00E42717"/>
    <w:rsid w:val="00E46D5B"/>
    <w:rsid w:val="00E528D9"/>
    <w:rsid w:val="00E532B9"/>
    <w:rsid w:val="00E56040"/>
    <w:rsid w:val="00E639C9"/>
    <w:rsid w:val="00E63C04"/>
    <w:rsid w:val="00E6696D"/>
    <w:rsid w:val="00E70CA0"/>
    <w:rsid w:val="00E74376"/>
    <w:rsid w:val="00E75D24"/>
    <w:rsid w:val="00E75E95"/>
    <w:rsid w:val="00E76AB7"/>
    <w:rsid w:val="00E81061"/>
    <w:rsid w:val="00E82C21"/>
    <w:rsid w:val="00E849B0"/>
    <w:rsid w:val="00E93677"/>
    <w:rsid w:val="00E96D53"/>
    <w:rsid w:val="00EA0144"/>
    <w:rsid w:val="00EA0749"/>
    <w:rsid w:val="00EA20F9"/>
    <w:rsid w:val="00EA2BB3"/>
    <w:rsid w:val="00EA31DF"/>
    <w:rsid w:val="00EA4544"/>
    <w:rsid w:val="00EA4CC6"/>
    <w:rsid w:val="00EA5474"/>
    <w:rsid w:val="00EA758C"/>
    <w:rsid w:val="00EB23D4"/>
    <w:rsid w:val="00EB43E7"/>
    <w:rsid w:val="00EB4AB3"/>
    <w:rsid w:val="00EB7B44"/>
    <w:rsid w:val="00EC4191"/>
    <w:rsid w:val="00EC5090"/>
    <w:rsid w:val="00EC7C87"/>
    <w:rsid w:val="00ED1113"/>
    <w:rsid w:val="00ED1DDF"/>
    <w:rsid w:val="00ED3047"/>
    <w:rsid w:val="00ED553C"/>
    <w:rsid w:val="00ED5908"/>
    <w:rsid w:val="00ED6255"/>
    <w:rsid w:val="00ED70A2"/>
    <w:rsid w:val="00ED7840"/>
    <w:rsid w:val="00EE215F"/>
    <w:rsid w:val="00EE2717"/>
    <w:rsid w:val="00EE5CC5"/>
    <w:rsid w:val="00EE74D3"/>
    <w:rsid w:val="00EE7C20"/>
    <w:rsid w:val="00EF0929"/>
    <w:rsid w:val="00EF2645"/>
    <w:rsid w:val="00EF375C"/>
    <w:rsid w:val="00EF3970"/>
    <w:rsid w:val="00F00DB8"/>
    <w:rsid w:val="00F010EF"/>
    <w:rsid w:val="00F01292"/>
    <w:rsid w:val="00F03299"/>
    <w:rsid w:val="00F058D8"/>
    <w:rsid w:val="00F059B9"/>
    <w:rsid w:val="00F05CB5"/>
    <w:rsid w:val="00F05F28"/>
    <w:rsid w:val="00F06368"/>
    <w:rsid w:val="00F13A14"/>
    <w:rsid w:val="00F16BDD"/>
    <w:rsid w:val="00F22875"/>
    <w:rsid w:val="00F234A6"/>
    <w:rsid w:val="00F23FA9"/>
    <w:rsid w:val="00F25E38"/>
    <w:rsid w:val="00F26B0E"/>
    <w:rsid w:val="00F311ED"/>
    <w:rsid w:val="00F33EB8"/>
    <w:rsid w:val="00F342A6"/>
    <w:rsid w:val="00F342E8"/>
    <w:rsid w:val="00F37BA6"/>
    <w:rsid w:val="00F402A0"/>
    <w:rsid w:val="00F455DC"/>
    <w:rsid w:val="00F45DB2"/>
    <w:rsid w:val="00F52409"/>
    <w:rsid w:val="00F5431A"/>
    <w:rsid w:val="00F55859"/>
    <w:rsid w:val="00F5667F"/>
    <w:rsid w:val="00F579DA"/>
    <w:rsid w:val="00F60197"/>
    <w:rsid w:val="00F628F4"/>
    <w:rsid w:val="00F646F2"/>
    <w:rsid w:val="00F6656D"/>
    <w:rsid w:val="00F74E3A"/>
    <w:rsid w:val="00F756FC"/>
    <w:rsid w:val="00F81968"/>
    <w:rsid w:val="00F843EB"/>
    <w:rsid w:val="00F84B51"/>
    <w:rsid w:val="00F86718"/>
    <w:rsid w:val="00F86AAB"/>
    <w:rsid w:val="00F9086D"/>
    <w:rsid w:val="00F91EA3"/>
    <w:rsid w:val="00FA17C7"/>
    <w:rsid w:val="00FA2529"/>
    <w:rsid w:val="00FA562A"/>
    <w:rsid w:val="00FA6670"/>
    <w:rsid w:val="00FA6F2F"/>
    <w:rsid w:val="00FB48D8"/>
    <w:rsid w:val="00FC70C7"/>
    <w:rsid w:val="00FD1439"/>
    <w:rsid w:val="00FD1474"/>
    <w:rsid w:val="00FD1BF4"/>
    <w:rsid w:val="00FD5F0E"/>
    <w:rsid w:val="00FD65E9"/>
    <w:rsid w:val="00FD7A4C"/>
    <w:rsid w:val="00FE0EFD"/>
    <w:rsid w:val="00FE29C1"/>
    <w:rsid w:val="00FE4182"/>
    <w:rsid w:val="00FF6164"/>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semiHidden/>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semiHidden/>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hyperlink" Target="https://reflectoring.io/circuitbreaker-with-resilience4j/" TargetMode="External"/><Relationship Id="rId50" Type="http://schemas.openxmlformats.org/officeDocument/2006/relationships/hyperlink" Target="https://www.microservice-api-patterns.org/patterns/quality/qualityManagementAndGovernance/RateLimit" TargetMode="External"/><Relationship Id="rId55" Type="http://schemas.openxmlformats.org/officeDocument/2006/relationships/hyperlink" Target="http://123.123.123.123:8081/besucher/" TargetMode="External"/><Relationship Id="rId63"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de-de/dotnet/architecture/microservices/architect-microservice-container-applications/asynchronous-message-based-communication" TargetMode="Externa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s://www.jaegertracing.io" TargetMode="External"/><Relationship Id="rId37" Type="http://schemas.openxmlformats.org/officeDocument/2006/relationships/image" Target="media/image18.png"/><Relationship Id="rId40" Type="http://schemas.openxmlformats.org/officeDocument/2006/relationships/hyperlink" Target="https://spring.io/guides/gs/maven/" TargetMode="External"/><Relationship Id="rId45" Type="http://schemas.openxmlformats.org/officeDocument/2006/relationships/image" Target="media/image22.png"/><Relationship Id="rId53" Type="http://schemas.openxmlformats.org/officeDocument/2006/relationships/hyperlink" Target="https://docs.docker.com/get-docker/" TargetMode="External"/><Relationship Id="rId58" Type="http://schemas.openxmlformats.org/officeDocument/2006/relationships/hyperlink" Target="https://www.dev-insider.de/was-ist-docker-a-733683/"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image" Target="media/image4.png"/><Relationship Id="rId14" Type="http://schemas.openxmlformats.org/officeDocument/2006/relationships/hyperlink" Target="https://www.hosteurope.de/blog/microservices-grundlagen-und-technologien-von-verteilter-architektur/"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hyperlink" Target="https://resilience4j.readme.io/docs/circuitbreake" TargetMode="External"/><Relationship Id="rId56" Type="http://schemas.openxmlformats.org/officeDocument/2006/relationships/hyperlink" Target="http://www.ai-it-kom/besucher/" TargetMode="External"/><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blog.codecentric.de/en/2019/06/resilience-design-patterns-retry-fallback-timeout-circuit-breaker/"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hatis.techtarget.com/de/definition/Advanced-Message-Queuing-Protocol-AMQP" TargetMode="External"/><Relationship Id="rId25" Type="http://schemas.openxmlformats.org/officeDocument/2006/relationships/hyperlink" Target="https://developer.okta.com/blog/2019/10/21/illustrated-guide-to-oauth-and-oidc" TargetMode="External"/><Relationship Id="rId33" Type="http://schemas.openxmlformats.org/officeDocument/2006/relationships/image" Target="media/image14.png"/><Relationship Id="rId38" Type="http://schemas.openxmlformats.org/officeDocument/2006/relationships/hyperlink" Target="https://start.spring.io/" TargetMode="External"/><Relationship Id="rId46" Type="http://schemas.openxmlformats.org/officeDocument/2006/relationships/hyperlink" Target="https://www.keycloak.org/docs/latest/server_admin/" TargetMode="External"/><Relationship Id="rId59" Type="http://schemas.openxmlformats.org/officeDocument/2006/relationships/hyperlink" Target="http://localhost:16686/search" TargetMode="External"/><Relationship Id="rId20" Type="http://schemas.openxmlformats.org/officeDocument/2006/relationships/image" Target="media/image5.png"/><Relationship Id="rId41" Type="http://schemas.openxmlformats.org/officeDocument/2006/relationships/hyperlink" Target="https://www.dev-insider.de/was-ist-ein-build-a-702737/" TargetMode="External"/><Relationship Id="rId54" Type="http://schemas.openxmlformats.org/officeDocument/2006/relationships/hyperlink" Target="http://localhost:8081/besucher/" TargetMode="External"/><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3.png"/><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hyperlink" Target="https://www.graylog.org" TargetMode="External"/><Relationship Id="rId44" Type="http://schemas.openxmlformats.org/officeDocument/2006/relationships/hyperlink" Target="http://localhost:8080/auth/admin" TargetMode="External"/><Relationship Id="rId52" Type="http://schemas.openxmlformats.org/officeDocument/2006/relationships/hyperlink" Target="https://docs.microsoft.com/de-de/azure/architecture/patterns/bulkhead" TargetMode="External"/><Relationship Id="rId60" Type="http://schemas.openxmlformats.org/officeDocument/2006/relationships/image" Target="media/image2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3.png"/><Relationship Id="rId39"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b:Tag>
    <b:SourceType>BookSection</b:SourceType>
    <b:Guid>{D9FAA5EB-12A8-467D-ACB8-1B576324FC30}</b:Guid>
    <b:Title>Das Microservices Praxisbuch</b:Title>
    <b:Year>2018</b:Year>
    <b:City>Heidelberg</b:City>
    <b:Publisher>dpunkt.verlag GmbH</b:Publisher>
    <b:Author>
      <b:Author>
        <b:NameList>
          <b:Person>
            <b:Last>Wolff</b:Last>
            <b:First>Eberhard</b:First>
          </b:Person>
        </b:NameList>
      </b:Author>
    </b:Author>
    <b:Pages>4</b:Pages>
    <b:RefOrder>3</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4</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5</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6</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7</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8</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9</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10</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11</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12</b:RefOrder>
  </b:Source>
  <b:Source>
    <b:Tag>Wol184</b:Tag>
    <b:SourceType>BookSection</b:SourceType>
    <b:Guid>{36D9CC70-9E96-42A7-8924-745FB2AAB4A5}</b:Guid>
    <b:Title>Das Microservices Praxisbuch</b:Title>
    <b:Year>2018</b:Year>
    <b:Author>
      <b:Author>
        <b:NameList>
          <b:Person>
            <b:Last>Wolff</b:Last>
            <b:First>Eberhard</b:First>
          </b:Person>
        </b:NameList>
      </b:Author>
    </b:Author>
    <b:City>Heidelberg</b:City>
    <b:Publisher>dpunkt.verlag Gmbh</b:Publisher>
    <b:Pages>96-97</b:Pages>
    <b:RefOrder>13</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14</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15</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16</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17</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18</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19</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20</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21</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22</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23</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24</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25</b:RefOrder>
  </b:Source>
</b:Sources>
</file>

<file path=customXml/itemProps1.xml><?xml version="1.0" encoding="utf-8"?>
<ds:datastoreItem xmlns:ds="http://schemas.openxmlformats.org/officeDocument/2006/customXml" ds:itemID="{AAB5F831-1061-4C1F-A930-EF2BB11CA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13073</Words>
  <Characters>82360</Characters>
  <Application>Microsoft Office Word</Application>
  <DocSecurity>0</DocSecurity>
  <Lines>686</Lines>
  <Paragraphs>190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95243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116</cp:revision>
  <cp:lastPrinted>2021-10-06T13:09:00Z</cp:lastPrinted>
  <dcterms:created xsi:type="dcterms:W3CDTF">2021-08-01T12:15:00Z</dcterms:created>
  <dcterms:modified xsi:type="dcterms:W3CDTF">2021-10-10T13:59:00Z</dcterms:modified>
</cp:coreProperties>
</file>