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897E3A">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897E3A">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897E3A">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897E3A">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897E3A">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897E3A">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897E3A">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897E3A">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897E3A">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897E3A">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897E3A">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897E3A">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897E3A">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897E3A">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897E3A">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897E3A">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897E3A">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897E3A">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3A57A92E"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52C25C3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77777777" w:rsidR="005E1976" w:rsidRDefault="005E1976" w:rsidP="005E1976">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9"/>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77777777" w:rsidR="005E1976" w:rsidRDefault="005E1976" w:rsidP="005E1976">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proofErr w:type="spellStart"/>
      <w:r>
        <w:lastRenderedPageBreak/>
        <w:t>Newsletterservice</w:t>
      </w:r>
      <w:proofErr w:type="spellEnd"/>
    </w:p>
    <w:p w14:paraId="25C71432" w14:textId="77777777" w:rsidR="005E1976" w:rsidRDefault="005E1976" w:rsidP="005E1976"/>
    <w:p w14:paraId="615E970E" w14:textId="77777777" w:rsidR="005E1976" w:rsidRDefault="005E1976" w:rsidP="005E1976">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1"/>
      </w:r>
    </w:p>
    <w:p w14:paraId="04D5EC93" w14:textId="77777777" w:rsidR="005E1976" w:rsidRDefault="005E1976" w:rsidP="005E1976">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2"/>
      </w:r>
    </w:p>
    <w:p w14:paraId="7204F7B1" w14:textId="77777777" w:rsidR="005E1976" w:rsidRDefault="005E1976" w:rsidP="00521A43"/>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p>
    <w:p w14:paraId="3CEEFA2B" w14:textId="79CF9545" w:rsidR="00D117D0" w:rsidRPr="008827DD" w:rsidRDefault="000D5599" w:rsidP="00C64C6F">
      <w:pPr>
        <w:spacing w:line="259" w:lineRule="auto"/>
        <w:jc w:val="left"/>
      </w:pPr>
      <w:r w:rsidRPr="000D5599">
        <w:lastRenderedPageBreak/>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897E3A"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5" w:name="_Toc85026695"/>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897E3A"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897E3A"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ist relativ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lastRenderedPageBreak/>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 ..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897E3A"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-Gateways ist, dass ein Ausfall das Gesamte System lahmgelegt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r>
        <w:t>Facebook,Twitter</w:t>
      </w:r>
      <w:proofErr w:type="spellEnd"/>
      <w:r>
        <w:t xml:space="preserve"> oder Xing aus, auf einer anderen Anwendung anzumelden.</w:t>
      </w:r>
    </w:p>
    <w:p w14:paraId="64E23202" w14:textId="77777777" w:rsidR="00851F89" w:rsidRDefault="00897E3A"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 ..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5026705"/>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wird als </w:t>
      </w:r>
      <w:proofErr w:type="spellStart"/>
      <w:r>
        <w:t>Deployment</w:t>
      </w:r>
      <w:proofErr w:type="spellEnd"/>
      <w:r>
        <w:t xml:space="preserve"> bezeichnet. Dazu werden die Software Bestandteile in Paket aufgeteilt. Die Pakete stellen eine Dateisammlung dar, welche durch die Anwendung automatisch Konfiguriert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bietet  hochkommunikative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extrem hohen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23021349"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897E3A" w:rsidP="00FE29C1">
      <w:hyperlink r:id="rId31" w:history="1">
        <w:r w:rsidR="00BE21EE" w:rsidRPr="00790809">
          <w:rPr>
            <w:rStyle w:val="Hyperlink"/>
          </w:rPr>
          <w:t>https://www.graylog.org</w:t>
        </w:r>
      </w:hyperlink>
    </w:p>
    <w:p w14:paraId="06C2BBEF" w14:textId="17A4401E" w:rsidR="001806AC" w:rsidRDefault="00897E3A"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4A902DD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 .. dargestellt</w:t>
      </w:r>
    </w:p>
    <w:p w14:paraId="7198A98E" w14:textId="521DA0A4" w:rsidR="00CB7E46" w:rsidRDefault="009136A1" w:rsidP="001F4839">
      <w:r>
        <w:rPr>
          <w:noProof/>
        </w:rPr>
        <w:lastRenderedPageBreak/>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41957943" w:rsidR="00851F89" w:rsidRPr="00851F89" w:rsidRDefault="000A78C5" w:rsidP="00851F89">
      <w:r>
        <w:t xml:space="preserve">Das Folgende Kapitel soll einen </w:t>
      </w:r>
      <w:proofErr w:type="spellStart"/>
      <w:r>
        <w:t>überblick</w:t>
      </w:r>
      <w:proofErr w:type="spellEnd"/>
      <w:r>
        <w:t xml:space="preserve">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Teilnimmt.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proofErr w:type="spellStart"/>
      <w:r>
        <w:t>Newsletterservice</w:t>
      </w:r>
      <w:bookmarkEnd w:id="38"/>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Erweiterungspr</w:t>
      </w:r>
      <w:r w:rsidR="002C6D1A">
        <w:t>o</w:t>
      </w:r>
      <w:r w:rsidR="00E27D75">
        <w:t xml:space="preserve">jekte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proofErr w:type="spellStart"/>
      <w:r>
        <w:t>Buildtool</w:t>
      </w:r>
      <w:proofErr w:type="spellEnd"/>
      <w:r>
        <w:t xml:space="preserve"> Maven</w:t>
      </w:r>
      <w:bookmarkEnd w:id="44"/>
    </w:p>
    <w:p w14:paraId="4AEC9D0C" w14:textId="7777777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Kom</w:t>
      </w:r>
      <w:proofErr w:type="spellEnd"/>
      <w:r>
        <w:t xml:space="preserve"> Anwendung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 Name des Projekts und Spring Version in der Datei pom.xml angegeben. Diese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7251AFF2" w14:textId="77777777" w:rsidR="005E1976" w:rsidRPr="00D80495"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w:t>
      </w:r>
      <w:proofErr w:type="spellStart"/>
      <w:r>
        <w:t>Funkionsumfang</w:t>
      </w:r>
      <w:proofErr w:type="spellEnd"/>
      <w:r>
        <w:t xml:space="preserve"> als Maven und ist </w:t>
      </w:r>
      <w:proofErr w:type="spellStart"/>
      <w:r>
        <w:t>leistungsfähiger.Für</w:t>
      </w:r>
      <w:proofErr w:type="spellEnd"/>
      <w:r>
        <w:t xml:space="preserve"> die einzelnen Springbootprojekte wurde eine Konfiguration über XML (welche von </w:t>
      </w:r>
      <w:proofErr w:type="spellStart"/>
      <w:r>
        <w:t>Gradle</w:t>
      </w:r>
      <w:proofErr w:type="spellEnd"/>
      <w:r>
        <w:t xml:space="preserve"> nicht unterstützt wird) bevorzugt. Daher viel die Entscheidung auf Maven.</w:t>
      </w:r>
    </w:p>
    <w:p w14:paraId="42D7C7E8" w14:textId="64A5875A" w:rsidR="005E1976" w:rsidRDefault="005E1976" w:rsidP="005E1976">
      <w:r>
        <w:t>Die einzelnen Microservices der IT-</w:t>
      </w:r>
      <w:proofErr w:type="spellStart"/>
      <w:r>
        <w:t>Kom</w:t>
      </w:r>
      <w:proofErr w:type="spellEnd"/>
      <w:r>
        <w:t xml:space="preserve"> Anwendung werden als Springboot Projekte realisiert. Die Abhängigkeiten von externen Bibliotheken werden jeweils pro Microservice über ein zugehöriges </w:t>
      </w:r>
      <w:proofErr w:type="spellStart"/>
      <w:r>
        <w:t>Mavenprojekt</w:t>
      </w:r>
      <w:proofErr w:type="spellEnd"/>
      <w:r>
        <w:t xml:space="preserve">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897E3A" w:rsidP="005E1976">
      <w:hyperlink r:id="rId40" w:history="1">
        <w:r w:rsidR="005E1976" w:rsidRPr="005F39E5">
          <w:rPr>
            <w:rStyle w:val="Hyperlink"/>
          </w:rPr>
          <w:t>https://spring.io/guides/gs/maven/</w:t>
        </w:r>
      </w:hyperlink>
    </w:p>
    <w:p w14:paraId="5CAA462C" w14:textId="77777777" w:rsidR="005E1976" w:rsidRDefault="00897E3A"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BABABA"/>
          <w:sz w:val="16"/>
          <w:szCs w:val="16"/>
          <w:lang w:eastAsia="de-DE"/>
        </w:rPr>
        <w:t>xml</w:t>
      </w:r>
      <w:proofErr w:type="spellEnd"/>
      <w:r w:rsidRPr="0037519E">
        <w:rPr>
          <w:rFonts w:ascii="Courier New" w:eastAsia="Times New Roman" w:hAnsi="Courier New" w:cs="Courier New"/>
          <w:color w:val="BABAB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version</w:t>
      </w:r>
      <w:proofErr w:type="spellEnd"/>
      <w:r w:rsidRPr="0037519E">
        <w:rPr>
          <w:rFonts w:ascii="Courier New" w:eastAsia="Times New Roman" w:hAnsi="Courier New" w:cs="Courier New"/>
          <w:color w:val="6A8759"/>
          <w:sz w:val="16"/>
          <w:szCs w:val="16"/>
          <w:lang w:eastAsia="de-DE"/>
        </w:rPr>
        <w:t xml:space="preserve">="1.0" </w:t>
      </w:r>
      <w:proofErr w:type="spellStart"/>
      <w:r w:rsidRPr="0037519E">
        <w:rPr>
          <w:rFonts w:ascii="Courier New" w:eastAsia="Times New Roman" w:hAnsi="Courier New" w:cs="Courier New"/>
          <w:color w:val="BABABA"/>
          <w:sz w:val="16"/>
          <w:szCs w:val="16"/>
          <w:lang w:eastAsia="de-DE"/>
        </w:rPr>
        <w:t>encoding</w:t>
      </w:r>
      <w:proofErr w:type="spellEnd"/>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xmlns</w:t>
      </w:r>
      <w:proofErr w:type="spellEnd"/>
      <w:r w:rsidRPr="0037519E">
        <w:rPr>
          <w:rFonts w:ascii="Courier New" w:eastAsia="Times New Roman" w:hAnsi="Courier New" w:cs="Courier New"/>
          <w:color w:val="6A8759"/>
          <w:sz w:val="16"/>
          <w:szCs w:val="16"/>
          <w:lang w:eastAsia="de-DE"/>
        </w:rPr>
        <w:t xml:space="preserve">="http://maven.apache.org/POM/4.0.0" </w:t>
      </w:r>
      <w:proofErr w:type="spellStart"/>
      <w:r w:rsidRPr="0037519E">
        <w:rPr>
          <w:rFonts w:ascii="Courier New" w:eastAsia="Times New Roman" w:hAnsi="Courier New" w:cs="Courier New"/>
          <w:color w:val="BABABA"/>
          <w:sz w:val="16"/>
          <w:szCs w:val="16"/>
          <w:lang w:eastAsia="de-DE"/>
        </w:rPr>
        <w:t>xmlns:xsi</w:t>
      </w:r>
      <w:proofErr w:type="spellEnd"/>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proofErr w:type="spellStart"/>
      <w:r w:rsidRPr="0037519E">
        <w:rPr>
          <w:rFonts w:ascii="Courier New" w:eastAsia="Times New Roman" w:hAnsi="Courier New" w:cs="Courier New"/>
          <w:color w:val="BABABA"/>
          <w:sz w:val="16"/>
          <w:szCs w:val="16"/>
          <w:lang w:eastAsia="de-DE"/>
        </w:rPr>
        <w:t>xsi:schemaLocation</w:t>
      </w:r>
      <w:proofErr w:type="spellEnd"/>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w:t>
      </w:r>
      <w:proofErr w:type="spellStart"/>
      <w:r w:rsidRPr="0037519E">
        <w:rPr>
          <w:rFonts w:ascii="Courier New" w:eastAsia="Times New Roman" w:hAnsi="Courier New" w:cs="Courier New"/>
          <w:color w:val="A9B7C6"/>
          <w:sz w:val="16"/>
          <w:szCs w:val="16"/>
          <w:lang w:eastAsia="de-DE"/>
        </w:rPr>
        <w:t>parent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relativePath</w:t>
      </w:r>
      <w:proofErr w:type="spellEnd"/>
      <w:r w:rsidRPr="0037519E">
        <w:rPr>
          <w:rFonts w:ascii="Courier New" w:eastAsia="Times New Roman" w:hAnsi="Courier New" w:cs="Courier New"/>
          <w:color w:val="E8BF6A"/>
          <w:sz w:val="16"/>
          <w:szCs w:val="16"/>
          <w:lang w:eastAsia="de-DE"/>
        </w:rPr>
        <w:t xml:space="preserve">/&gt; </w:t>
      </w:r>
      <w:r w:rsidRPr="0037519E">
        <w:rPr>
          <w:rFonts w:ascii="Courier New" w:eastAsia="Times New Roman" w:hAnsi="Courier New" w:cs="Courier New"/>
          <w:color w:val="808080"/>
          <w:sz w:val="16"/>
          <w:szCs w:val="16"/>
          <w:lang w:eastAsia="de-DE"/>
        </w:rPr>
        <w:t xml:space="preserve">&lt;!-- </w:t>
      </w:r>
      <w:proofErr w:type="spellStart"/>
      <w:r w:rsidRPr="0037519E">
        <w:rPr>
          <w:rFonts w:ascii="Courier New" w:eastAsia="Times New Roman" w:hAnsi="Courier New" w:cs="Courier New"/>
          <w:color w:val="808080"/>
          <w:sz w:val="16"/>
          <w:szCs w:val="16"/>
          <w:lang w:eastAsia="de-DE"/>
        </w:rPr>
        <w:t>lookup</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parent</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from</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repository</w:t>
      </w:r>
      <w:proofErr w:type="spellEnd"/>
      <w:r w:rsidRPr="0037519E">
        <w:rPr>
          <w:rFonts w:ascii="Courier New" w:eastAsia="Times New Roman" w:hAnsi="Courier New" w:cs="Courier New"/>
          <w:color w:val="808080"/>
          <w:sz w:val="16"/>
          <w:szCs w:val="16"/>
          <w:lang w:eastAsia="de-DE"/>
        </w:rPr>
        <w:t xml:space="preserve">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com.example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proofErr w:type="spellStart"/>
      <w:r>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 xml:space="preserve">Demo </w:t>
      </w:r>
      <w:proofErr w:type="spellStart"/>
      <w:r w:rsidRPr="0037519E">
        <w:rPr>
          <w:rFonts w:ascii="Courier New" w:eastAsia="Times New Roman" w:hAnsi="Courier New" w:cs="Courier New"/>
          <w:color w:val="A9B7C6"/>
          <w:sz w:val="16"/>
          <w:szCs w:val="16"/>
          <w:lang w:eastAsia="de-DE"/>
        </w:rPr>
        <w:t>project</w:t>
      </w:r>
      <w:proofErr w:type="spellEnd"/>
      <w:r w:rsidRPr="0037519E">
        <w:rPr>
          <w:rFonts w:ascii="Courier New" w:eastAsia="Times New Roman" w:hAnsi="Courier New" w:cs="Courier New"/>
          <w:color w:val="A9B7C6"/>
          <w:sz w:val="16"/>
          <w:szCs w:val="16"/>
          <w:lang w:eastAsia="de-DE"/>
        </w:rPr>
        <w:t xml:space="preserve"> </w:t>
      </w:r>
      <w:proofErr w:type="spellStart"/>
      <w:r w:rsidRPr="0037519E">
        <w:rPr>
          <w:rFonts w:ascii="Courier New" w:eastAsia="Times New Roman" w:hAnsi="Courier New" w:cs="Courier New"/>
          <w:color w:val="A9B7C6"/>
          <w:sz w:val="16"/>
          <w:szCs w:val="16"/>
          <w:lang w:eastAsia="de-DE"/>
        </w:rPr>
        <w:t>for</w:t>
      </w:r>
      <w:proofErr w:type="spellEnd"/>
      <w:r w:rsidRPr="0037519E">
        <w:rPr>
          <w:rFonts w:ascii="Courier New" w:eastAsia="Times New Roman" w:hAnsi="Courier New" w:cs="Courier New"/>
          <w:color w:val="A9B7C6"/>
          <w:sz w:val="16"/>
          <w:szCs w:val="16"/>
          <w:lang w:eastAsia="de-DE"/>
        </w:rPr>
        <w:t xml:space="preserve"> Spring Boot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test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w:t>
      </w:r>
      <w:proofErr w:type="spellEnd"/>
      <w:r w:rsidRPr="0037519E">
        <w:rPr>
          <w:rFonts w:ascii="Courier New" w:eastAsia="Times New Roman" w:hAnsi="Courier New" w:cs="Courier New"/>
          <w:color w:val="A9B7C6"/>
          <w:sz w:val="16"/>
          <w:szCs w:val="16"/>
          <w:lang w:eastAsia="de-DE"/>
        </w:rPr>
        <w:t>-</w:t>
      </w:r>
      <w:proofErr w:type="spellStart"/>
      <w:r w:rsidRPr="0037519E">
        <w:rPr>
          <w:rFonts w:ascii="Courier New" w:eastAsia="Times New Roman" w:hAnsi="Courier New" w:cs="Courier New"/>
          <w:color w:val="A9B7C6"/>
          <w:sz w:val="16"/>
          <w:szCs w:val="16"/>
          <w:lang w:eastAsia="de-DE"/>
        </w:rPr>
        <w:t>dependencies</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cloud.version</w:t>
      </w:r>
      <w:proofErr w:type="spellEnd"/>
      <w:r w:rsidRPr="0037519E">
        <w:rPr>
          <w:rFonts w:ascii="Courier New" w:eastAsia="Times New Roman" w:hAnsi="Courier New" w:cs="Courier New"/>
          <w:color w:val="A9B7C6"/>
          <w:sz w:val="16"/>
          <w:szCs w:val="16"/>
          <w:lang w:eastAsia="de-DE"/>
        </w:rPr>
        <w: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&lt;type&gt;</w:t>
      </w:r>
      <w:proofErr w:type="spellStart"/>
      <w:r w:rsidRPr="0037519E">
        <w:rPr>
          <w:rFonts w:ascii="Courier New" w:eastAsia="Times New Roman" w:hAnsi="Courier New" w:cs="Courier New"/>
          <w:color w:val="A9B7C6"/>
          <w:sz w:val="16"/>
          <w:szCs w:val="16"/>
          <w:lang w:eastAsia="de-DE"/>
        </w:rPr>
        <w:t>pom</w:t>
      </w:r>
      <w:proofErr w:type="spellEnd"/>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import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w:t>
      </w:r>
      <w:proofErr w:type="spellStart"/>
      <w:r w:rsidRPr="0037519E">
        <w:rPr>
          <w:rFonts w:ascii="Courier New" w:eastAsia="Times New Roman" w:hAnsi="Courier New" w:cs="Courier New"/>
          <w:color w:val="A9B7C6"/>
          <w:sz w:val="16"/>
          <w:szCs w:val="16"/>
          <w:lang w:eastAsia="de-DE"/>
        </w:rPr>
        <w:t>maven</w:t>
      </w:r>
      <w:proofErr w:type="spellEnd"/>
      <w:r w:rsidRPr="0037519E">
        <w:rPr>
          <w:rFonts w:ascii="Courier New" w:eastAsia="Times New Roman" w:hAnsi="Courier New" w:cs="Courier New"/>
          <w:color w:val="A9B7C6"/>
          <w:sz w:val="16"/>
          <w:szCs w:val="16"/>
          <w:lang w:eastAsia="de-DE"/>
        </w:rPr>
        <w:t>-plugin</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 xml:space="preserve">Frontend mit </w:t>
      </w:r>
      <w:proofErr w:type="spellStart"/>
      <w:r>
        <w:t>Thymeleaf</w:t>
      </w:r>
      <w:bookmarkEnd w:id="45"/>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lastRenderedPageBreak/>
        <w:t>Abbildung ..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ZUSAMMENSPIEL SERVICES</w:t>
      </w:r>
      <w:r w:rsidR="00AC25EF">
        <w:t xml:space="preserve"> !!!!!!!!!</w:t>
      </w:r>
      <w:bookmarkEnd w:id="46"/>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 xml:space="preserve">Das API-Gateway wurde </w:t>
      </w:r>
      <w:r>
        <w:t>mit dem</w:t>
      </w:r>
      <w:r>
        <w:t xml:space="preserve">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w:t>
      </w:r>
      <w:r w:rsidR="003121FF">
        <w:lastRenderedPageBreak/>
        <w:t>Abhängigkeiten spring-</w:t>
      </w:r>
      <w:proofErr w:type="spellStart"/>
      <w:r w:rsidR="003121FF">
        <w:t>cloud</w:t>
      </w:r>
      <w:proofErr w:type="spellEnd"/>
      <w:r w:rsidR="003121FF">
        <w:t>-starter-gateway</w:t>
      </w:r>
      <w:r w:rsidR="003121FF">
        <w:t xml:space="preserve"> in der Datei pom.xml</w:t>
      </w:r>
      <w:r w:rsidR="003121FF">
        <w:t xml:space="preserve"> hinzugefügt.</w:t>
      </w:r>
      <w:r w:rsidR="003121FF">
        <w:t xml:space="preserve"> </w:t>
      </w:r>
      <w:r w:rsidR="003121FF">
        <w:t xml:space="preserve">In der Datei </w:t>
      </w:r>
      <w:proofErr w:type="spellStart"/>
      <w:r w:rsidR="003121FF">
        <w:t>application.properties</w:t>
      </w:r>
      <w:proofErr w:type="spellEnd"/>
      <w:r w:rsidR="003121FF">
        <w:t xml:space="preserve"> werden zentral die Eigenschaften der jeweiligen Anwendung gespeichert. In </w:t>
      </w:r>
      <w:r w:rsidR="003121FF">
        <w:t xml:space="preserve">dieser Datei </w:t>
      </w:r>
      <w:r w:rsidR="003121FF">
        <w:t xml:space="preserve">wurde der Port 8081 festgelegt über den Anfragen des Clients zum jeweiligen benötigten Service weitergeleitet werden. Zum Beispiel leitet ein Aufruf der URL localhost://8081/Firmenverwaltung/ einen Request zum Service Firmenverwaltung. Somit muss dem Aufrufer nur noch der Port des </w:t>
      </w:r>
      <w:proofErr w:type="spellStart"/>
      <w:r w:rsidR="003121FF">
        <w:t>Api</w:t>
      </w:r>
      <w:proofErr w:type="spellEnd"/>
      <w:r w:rsidR="003121FF">
        <w:t>-Gateways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w:t>
      </w:r>
      <w:r>
        <w:t xml:space="preserve"> </w:t>
      </w:r>
      <w:r>
        <w:t xml:space="preserve">Die </w:t>
      </w:r>
      <w:r w:rsidR="000E5268">
        <w:t>Verwendung</w:t>
      </w:r>
      <w:r>
        <w:t xml:space="preserve"> des Loadbalancers wird ermöglicht indem in der Datei </w:t>
      </w:r>
      <w:proofErr w:type="spellStart"/>
      <w:r>
        <w:t>application.properties</w:t>
      </w:r>
      <w:proofErr w:type="spellEnd"/>
      <w:r>
        <w:t xml:space="preserve"> des API-Gateways folgende Notation angegeben wird:</w:t>
      </w:r>
    </w:p>
    <w:p w14:paraId="2CF9C324" w14:textId="651A7AC5" w:rsidR="003121FF" w:rsidRDefault="003121FF" w:rsidP="003121FF">
      <w:pPr>
        <w:rPr>
          <w:i/>
          <w:iCs/>
        </w:rPr>
      </w:pPr>
      <w:proofErr w:type="spellStart"/>
      <w:r>
        <w:t>spring.cloud.gateway.routes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176F5428" w:rsidR="00DF32B4" w:rsidRDefault="008B1E0C" w:rsidP="00B85B53">
      <w:r>
        <w:t xml:space="preserve">Ein Microservice kann mehrfach instanziiert werden. </w:t>
      </w:r>
      <w:r>
        <w:t>Der Loadbalancer verteilt Aufrufe unter den Instanzen</w:t>
      </w:r>
      <w:r>
        <w:t xml:space="preserve"> des entsprechenden Service</w:t>
      </w:r>
      <w:r>
        <w:t>, um einen Lastenausgleich im System umzusetzen.</w:t>
      </w:r>
      <w:r w:rsidR="00ED1E1A">
        <w:t xml:space="preserve"> Ein Beispiel zum testen des Loadbalancers in der Anwendung wird im Kapitel …. Unter Verwendung von </w:t>
      </w:r>
      <w:proofErr w:type="spellStart"/>
      <w:r w:rsidR="00ED1E1A">
        <w:t>Distributet</w:t>
      </w:r>
      <w:proofErr w:type="spellEnd"/>
      <w:r w:rsidR="00ED1E1A">
        <w:t xml:space="preserve">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8" w:name="_Toc85026729"/>
      <w:r>
        <w:t>Eureka Discovery Service</w:t>
      </w:r>
      <w:bookmarkEnd w:id="48"/>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r w:rsidR="003121FF">
        <w:t>application.properties</w:t>
      </w:r>
      <w:proofErr w:type="spellEnd"/>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 xml:space="preserve">erhält jede Instanz eines Mikroservice eine automatisch erzeugte User Id. </w:t>
      </w:r>
      <w:r>
        <w:t xml:space="preserve">Mit dieser User </w:t>
      </w:r>
      <w:proofErr w:type="spellStart"/>
      <w:r>
        <w:t>Id</w:t>
      </w:r>
      <w:proofErr w:type="spellEnd"/>
      <w:r>
        <w:t xml:space="preserve"> kann zwischen den einzelnen Instanzen eines Microservice unterschieden werden.</w:t>
      </w:r>
      <w:r w:rsidR="00E00E86">
        <w:t xml:space="preserve"> Abbildung .. zeigt die Konfiguration von Port, Name und User </w:t>
      </w:r>
      <w:proofErr w:type="spellStart"/>
      <w:r w:rsidR="00E00E86">
        <w:t>Id</w:t>
      </w:r>
      <w:proofErr w:type="spellEnd"/>
      <w:r w:rsidR="00E00E86">
        <w:t xml:space="preserve">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Automatisch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9" w:name="_Toc85026731"/>
      <w:proofErr w:type="spellStart"/>
      <w:r>
        <w:lastRenderedPageBreak/>
        <w:t>Keycloak</w:t>
      </w:r>
      <w:proofErr w:type="spellEnd"/>
      <w:r>
        <w:t xml:space="preserve"> und Spring Security</w:t>
      </w:r>
      <w:bookmarkEnd w:id="49"/>
    </w:p>
    <w:p w14:paraId="45939FCE" w14:textId="1207E53F" w:rsidR="00E639C9" w:rsidRDefault="00E639C9" w:rsidP="00E639C9"/>
    <w:p w14:paraId="33AE5AFD" w14:textId="60724F35"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7777777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lastRenderedPageBreak/>
        <w:t xml:space="preserve">Nach dem Start des </w:t>
      </w:r>
      <w:proofErr w:type="spellStart"/>
      <w:r>
        <w:t>Keycloak</w:t>
      </w:r>
      <w:proofErr w:type="spellEnd"/>
      <w:r>
        <w:t xml:space="preserve">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 xml:space="preserve">alle </w:t>
      </w:r>
      <w:r w:rsidR="00974BA4">
        <w:lastRenderedPageBreak/>
        <w:t>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713D2CD1" w14:textId="737D873B" w:rsidR="00AA3005" w:rsidRDefault="00897E3A" w:rsidP="00F01292">
      <w:hyperlink r:id="rId47"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proofErr w:type="spellStart"/>
      <w:r w:rsidR="007853FA">
        <w:t>Feign</w:t>
      </w:r>
      <w:proofErr w:type="spellEnd"/>
      <w:r w:rsidR="007853FA">
        <w:t xml:space="preserve"> Client</w:t>
      </w:r>
      <w:bookmarkEnd w:id="50"/>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w:t>
      </w:r>
      <w:r>
        <w:lastRenderedPageBreak/>
        <w:t>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w:t>
      </w:r>
      <w:r w:rsidR="002E6426">
        <w:lastRenderedPageBreak/>
        <w:t>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897E3A" w:rsidP="00CD395E">
      <w:pPr>
        <w:rPr>
          <w:sz w:val="16"/>
          <w:szCs w:val="16"/>
        </w:rPr>
      </w:pPr>
      <w:hyperlink r:id="rId48" w:history="1">
        <w:r w:rsidR="004F2E81" w:rsidRPr="0066430F">
          <w:rPr>
            <w:rStyle w:val="Hyperlink"/>
            <w:sz w:val="16"/>
            <w:szCs w:val="16"/>
          </w:rPr>
          <w:t>https://reflectoring.io/circuitbreaker-with-resilience4j/</w:t>
        </w:r>
      </w:hyperlink>
    </w:p>
    <w:p w14:paraId="31871001" w14:textId="76866A6E" w:rsidR="004F2E81" w:rsidRDefault="00897E3A" w:rsidP="00CD395E">
      <w:pPr>
        <w:rPr>
          <w:sz w:val="16"/>
          <w:szCs w:val="16"/>
        </w:rPr>
      </w:pPr>
      <w:hyperlink r:id="rId49"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w:t>
      </w:r>
      <w:r w:rsidR="0070340B">
        <w:lastRenderedPageBreak/>
        <w:t xml:space="preserve">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897E3A" w:rsidP="00356562">
      <w:pPr>
        <w:rPr>
          <w:sz w:val="16"/>
          <w:szCs w:val="16"/>
        </w:rPr>
      </w:pPr>
      <w:hyperlink r:id="rId5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897E3A" w:rsidP="00356562">
      <w:pPr>
        <w:rPr>
          <w:sz w:val="16"/>
          <w:szCs w:val="16"/>
        </w:rPr>
      </w:pPr>
      <w:hyperlink r:id="rId5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897E3A" w:rsidP="00356562">
      <w:pPr>
        <w:rPr>
          <w:sz w:val="16"/>
          <w:szCs w:val="16"/>
        </w:rPr>
      </w:pPr>
      <w:hyperlink r:id="rId5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6" w:history="1">
        <w:r w:rsidR="00B06266" w:rsidRPr="00197650">
          <w:rPr>
            <w:rStyle w:val="Hyperlink"/>
          </w:rPr>
          <w:t>http://123.123.123.123:8081/besucher/</w:t>
        </w:r>
      </w:hyperlink>
      <w:r w:rsidR="00B06266">
        <w:t xml:space="preserve"> oder </w:t>
      </w:r>
      <w:hyperlink r:id="rId5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w:t>
      </w:r>
      <w:r>
        <w:lastRenderedPageBreak/>
        <w:t>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897E3A" w:rsidP="00356562">
      <w:pPr>
        <w:rPr>
          <w:sz w:val="16"/>
          <w:szCs w:val="16"/>
        </w:rPr>
      </w:pPr>
      <w:hyperlink r:id="rId5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47B189FB"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 richtig funktioniert.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lastRenderedPageBreak/>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0"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900FB05"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lastRenderedPageBreak/>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5026736"/>
      <w:bookmarkEnd w:id="54"/>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lastRenderedPageBreak/>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w:t>
      </w:r>
      <w:r w:rsidR="0028381A">
        <w:t xml:space="preserve"> Zusätzlich könnte unter </w:t>
      </w:r>
      <w:proofErr w:type="spellStart"/>
      <w:r w:rsidR="0028381A">
        <w:t>verwendung</w:t>
      </w:r>
      <w:proofErr w:type="spellEnd"/>
      <w:r w:rsidR="0028381A">
        <w:t xml:space="preserve"> der asynchronen </w:t>
      </w:r>
      <w:proofErr w:type="spellStart"/>
      <w:r w:rsidR="0028381A">
        <w:t>Kommmunikation</w:t>
      </w:r>
      <w:proofErr w:type="spellEnd"/>
      <w:r w:rsidR="0028381A">
        <w:t xml:space="preserve"> ein Konfigurationsserver realisiert werden welcher es ermöglichen würde </w:t>
      </w:r>
      <w:r w:rsidR="005C7611">
        <w:t xml:space="preserve"> Eigenschaften welche in der Datei </w:t>
      </w:r>
      <w:proofErr w:type="spellStart"/>
      <w:r w:rsidR="005C7611">
        <w:t>applications.properties</w:t>
      </w:r>
      <w:proofErr w:type="spellEnd"/>
      <w:r w:rsidR="005C7611">
        <w:t xml:space="preserve"> definiert wurden von zentraler </w:t>
      </w:r>
      <w:proofErr w:type="spellStart"/>
      <w:r w:rsidR="005C7611">
        <w:t>stelle</w:t>
      </w:r>
      <w:proofErr w:type="spellEnd"/>
      <w:r w:rsidR="005C7611">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könnte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3"/>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proofErr w:type="spellStart"/>
      <w:r>
        <w:lastRenderedPageBreak/>
        <w:t>Selstständigkeitserklärung</w:t>
      </w:r>
      <w:bookmarkEnd w:id="61"/>
      <w:proofErr w:type="spellEnd"/>
    </w:p>
    <w:sectPr w:rsidR="00222014" w:rsidRPr="00222014" w:rsidSect="001E120E">
      <w:headerReference w:type="default" r:id="rId64"/>
      <w:footerReference w:type="default" r:id="rId65"/>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7D38C" w14:textId="77777777" w:rsidR="00897E3A" w:rsidRDefault="00897E3A" w:rsidP="00FA562A">
      <w:pPr>
        <w:spacing w:after="0" w:line="240" w:lineRule="auto"/>
      </w:pPr>
      <w:r>
        <w:separator/>
      </w:r>
    </w:p>
  </w:endnote>
  <w:endnote w:type="continuationSeparator" w:id="0">
    <w:p w14:paraId="73B921EC" w14:textId="77777777" w:rsidR="00897E3A" w:rsidRDefault="00897E3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EF801" w14:textId="77777777" w:rsidR="00897E3A" w:rsidRDefault="00897E3A" w:rsidP="00FA562A">
      <w:pPr>
        <w:spacing w:after="0" w:line="240" w:lineRule="auto"/>
      </w:pPr>
      <w:r>
        <w:separator/>
      </w:r>
    </w:p>
  </w:footnote>
  <w:footnote w:type="continuationSeparator" w:id="0">
    <w:p w14:paraId="177AD515" w14:textId="77777777" w:rsidR="00897E3A" w:rsidRDefault="00897E3A"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0F4E23D" w:rsidR="001D2F11" w:rsidRPr="00097895" w:rsidRDefault="00E31084" w:rsidP="00097895">
    <w:pPr>
      <w:pStyle w:val="Kopfzeile"/>
      <w:pBdr>
        <w:bottom w:val="single" w:sz="4" w:space="1" w:color="auto"/>
      </w:pBdr>
    </w:pPr>
    <w:r>
      <w:fldChar w:fldCharType="begin"/>
    </w:r>
    <w:r>
      <w:instrText xml:space="preserve"> STYLEREF  "Ü1 Römisch"  \* MERGEFORMAT </w:instrText>
    </w:r>
    <w:r>
      <w:fldChar w:fldCharType="separate"/>
    </w:r>
    <w:r w:rsidR="0067322C">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02CBF6B" w:rsidR="00097895" w:rsidRPr="00097895" w:rsidRDefault="00FC7982" w:rsidP="00097895">
    <w:pPr>
      <w:pStyle w:val="Kopfzeile"/>
      <w:pBdr>
        <w:bottom w:val="single" w:sz="4" w:space="1" w:color="auto"/>
      </w:pBdr>
    </w:pPr>
    <w:fldSimple w:instr=" STYLEREF  &quot;Ü1 Römisch&quot;  \* MERGEFORMAT ">
      <w:r w:rsidR="00DF32B4">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DAB0DC3" w:rsidR="00097895" w:rsidRPr="00097895" w:rsidRDefault="00FC7982" w:rsidP="00097895">
    <w:pPr>
      <w:pStyle w:val="Kopfzeile"/>
      <w:pBdr>
        <w:bottom w:val="single" w:sz="4" w:space="1" w:color="auto"/>
      </w:pBdr>
    </w:pPr>
    <w:fldSimple w:instr=" STYLEREF  &quot;Überschrift 1&quot;  \* MERGEFORMAT ">
      <w:r w:rsidR="001E4DAE">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7549483" w:rsidR="001E120E" w:rsidRPr="001E120E" w:rsidRDefault="00FC7982" w:rsidP="001E120E">
    <w:pPr>
      <w:pStyle w:val="Kopfzeile"/>
    </w:pPr>
    <w:fldSimple w:instr=" STYLEREF  &quot;Ü1 Römisch&quot;  \* MERGEFORMAT ">
      <w:r w:rsidR="00ED1E1A">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81A"/>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A70"/>
    <w:rsid w:val="005C1D1E"/>
    <w:rsid w:val="005C3B55"/>
    <w:rsid w:val="005C4E82"/>
    <w:rsid w:val="005C7611"/>
    <w:rsid w:val="005C77DC"/>
    <w:rsid w:val="005D576D"/>
    <w:rsid w:val="005D68CA"/>
    <w:rsid w:val="005E01A5"/>
    <w:rsid w:val="005E1976"/>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5650"/>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3A"/>
    <w:rsid w:val="00897ED3"/>
    <w:rsid w:val="008A1A09"/>
    <w:rsid w:val="008A1EB9"/>
    <w:rsid w:val="008A3102"/>
    <w:rsid w:val="008B1E0C"/>
    <w:rsid w:val="008B3E9A"/>
    <w:rsid w:val="008B4EB5"/>
    <w:rsid w:val="008B4EC5"/>
    <w:rsid w:val="008B527D"/>
    <w:rsid w:val="008B64C0"/>
    <w:rsid w:val="008B7E51"/>
    <w:rsid w:val="008C1C3E"/>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1CC"/>
    <w:rsid w:val="009532CC"/>
    <w:rsid w:val="00960796"/>
    <w:rsid w:val="0096159F"/>
    <w:rsid w:val="009641F0"/>
    <w:rsid w:val="00964295"/>
    <w:rsid w:val="009668E3"/>
    <w:rsid w:val="009675FD"/>
    <w:rsid w:val="00973564"/>
    <w:rsid w:val="009736BA"/>
    <w:rsid w:val="00974BA4"/>
    <w:rsid w:val="00975CBD"/>
    <w:rsid w:val="00976860"/>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B775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334E"/>
    <w:rsid w:val="00DD4DFE"/>
    <w:rsid w:val="00DD4F6E"/>
    <w:rsid w:val="00DD76D6"/>
    <w:rsid w:val="00DF05C3"/>
    <w:rsid w:val="00DF0C09"/>
    <w:rsid w:val="00DF105D"/>
    <w:rsid w:val="00DF1E3F"/>
    <w:rsid w:val="00DF32B4"/>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keycloak.org/docs/latest/server_admin/" TargetMode="External"/><Relationship Id="rId50" Type="http://schemas.openxmlformats.org/officeDocument/2006/relationships/image" Target="media/image24.png"/><Relationship Id="rId55" Type="http://schemas.openxmlformats.org/officeDocument/2006/relationships/hyperlink" Target="http://localhost:8081/besucher/" TargetMode="External"/><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docs.microsoft.com/de-de/azure/architecture/patterns/bulkhead"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flectoring.io/circuitbreaker-with-resilience4j/" TargetMode="External"/><Relationship Id="rId56" Type="http://schemas.openxmlformats.org/officeDocument/2006/relationships/hyperlink" Target="http://123.123.123.123:8081/besucher/"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microservice-api-patterns.org/patterns/quality/qualityManagementAndGovernance/RateLim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hyperlink" Target="https://www.dev-insider.de/was-ist-docker-a-733683/"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docker.com/get-dock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silience4j.readme.io/docs/circuitbreake" TargetMode="External"/><Relationship Id="rId57" Type="http://schemas.openxmlformats.org/officeDocument/2006/relationships/hyperlink" Target="http://www.ai-it-kom/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blog.codecentric.de/en/2019/06/resilience-design-patterns-retry-fallback-timeout-circuit-breaker/" TargetMode="External"/><Relationship Id="rId60" Type="http://schemas.openxmlformats.org/officeDocument/2006/relationships/hyperlink" Target="http://localhost:16686/search"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14699</Words>
  <Characters>92610</Characters>
  <Application>Microsoft Office Word</Application>
  <DocSecurity>0</DocSecurity>
  <Lines>771</Lines>
  <Paragraphs>214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30</cp:revision>
  <cp:lastPrinted>2021-10-12T14:10:00Z</cp:lastPrinted>
  <dcterms:created xsi:type="dcterms:W3CDTF">2021-10-12T14:10:00Z</dcterms:created>
  <dcterms:modified xsi:type="dcterms:W3CDTF">2021-10-15T11:41:00Z</dcterms:modified>
</cp:coreProperties>
</file>