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847991"/>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847992"/>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847993"/>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07E0BF7" w14:textId="23573291" w:rsidR="00B76321"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847991" w:history="1">
            <w:r w:rsidR="00B76321" w:rsidRPr="00B9008A">
              <w:rPr>
                <w:rStyle w:val="Hyperlink"/>
                <w:noProof/>
              </w:rPr>
              <w:t>I.</w:t>
            </w:r>
            <w:r w:rsidR="00B76321">
              <w:rPr>
                <w:rFonts w:asciiTheme="minorHAnsi" w:eastAsiaTheme="minorEastAsia" w:hAnsiTheme="minorHAnsi"/>
                <w:noProof/>
                <w:sz w:val="22"/>
                <w:lang w:eastAsia="de-DE"/>
              </w:rPr>
              <w:tab/>
            </w:r>
            <w:r w:rsidR="00B76321" w:rsidRPr="00B9008A">
              <w:rPr>
                <w:rStyle w:val="Hyperlink"/>
                <w:noProof/>
              </w:rPr>
              <w:t>Kurzfassung</w:t>
            </w:r>
            <w:r w:rsidR="00B76321">
              <w:rPr>
                <w:noProof/>
                <w:webHidden/>
              </w:rPr>
              <w:tab/>
            </w:r>
            <w:r w:rsidR="00B76321">
              <w:rPr>
                <w:noProof/>
                <w:webHidden/>
              </w:rPr>
              <w:fldChar w:fldCharType="begin"/>
            </w:r>
            <w:r w:rsidR="00B76321">
              <w:rPr>
                <w:noProof/>
                <w:webHidden/>
              </w:rPr>
              <w:instrText xml:space="preserve"> PAGEREF _Toc79847991 \h </w:instrText>
            </w:r>
            <w:r w:rsidR="00B76321">
              <w:rPr>
                <w:noProof/>
                <w:webHidden/>
              </w:rPr>
            </w:r>
            <w:r w:rsidR="00B76321">
              <w:rPr>
                <w:noProof/>
                <w:webHidden/>
              </w:rPr>
              <w:fldChar w:fldCharType="separate"/>
            </w:r>
            <w:r w:rsidR="00B76321">
              <w:rPr>
                <w:noProof/>
                <w:webHidden/>
              </w:rPr>
              <w:t>II</w:t>
            </w:r>
            <w:r w:rsidR="00B76321">
              <w:rPr>
                <w:noProof/>
                <w:webHidden/>
              </w:rPr>
              <w:fldChar w:fldCharType="end"/>
            </w:r>
          </w:hyperlink>
        </w:p>
        <w:p w14:paraId="4E9DAFD6" w14:textId="7C791233" w:rsidR="00B76321" w:rsidRDefault="007731D2">
          <w:pPr>
            <w:pStyle w:val="Verzeichnis1"/>
            <w:rPr>
              <w:rFonts w:asciiTheme="minorHAnsi" w:eastAsiaTheme="minorEastAsia" w:hAnsiTheme="minorHAnsi"/>
              <w:noProof/>
              <w:sz w:val="22"/>
              <w:lang w:eastAsia="de-DE"/>
            </w:rPr>
          </w:pPr>
          <w:hyperlink w:anchor="_Toc79847992" w:history="1">
            <w:r w:rsidR="00B76321" w:rsidRPr="00B9008A">
              <w:rPr>
                <w:rStyle w:val="Hyperlink"/>
                <w:noProof/>
              </w:rPr>
              <w:t>II.</w:t>
            </w:r>
            <w:r w:rsidR="00B76321">
              <w:rPr>
                <w:rFonts w:asciiTheme="minorHAnsi" w:eastAsiaTheme="minorEastAsia" w:hAnsiTheme="minorHAnsi"/>
                <w:noProof/>
                <w:sz w:val="22"/>
                <w:lang w:eastAsia="de-DE"/>
              </w:rPr>
              <w:tab/>
            </w:r>
            <w:r w:rsidR="00B76321" w:rsidRPr="00B9008A">
              <w:rPr>
                <w:rStyle w:val="Hyperlink"/>
                <w:noProof/>
              </w:rPr>
              <w:t>Abstract</w:t>
            </w:r>
            <w:r w:rsidR="00B76321">
              <w:rPr>
                <w:noProof/>
                <w:webHidden/>
              </w:rPr>
              <w:tab/>
            </w:r>
            <w:r w:rsidR="00B76321">
              <w:rPr>
                <w:noProof/>
                <w:webHidden/>
              </w:rPr>
              <w:fldChar w:fldCharType="begin"/>
            </w:r>
            <w:r w:rsidR="00B76321">
              <w:rPr>
                <w:noProof/>
                <w:webHidden/>
              </w:rPr>
              <w:instrText xml:space="preserve"> PAGEREF _Toc79847992 \h </w:instrText>
            </w:r>
            <w:r w:rsidR="00B76321">
              <w:rPr>
                <w:noProof/>
                <w:webHidden/>
              </w:rPr>
            </w:r>
            <w:r w:rsidR="00B76321">
              <w:rPr>
                <w:noProof/>
                <w:webHidden/>
              </w:rPr>
              <w:fldChar w:fldCharType="separate"/>
            </w:r>
            <w:r w:rsidR="00B76321">
              <w:rPr>
                <w:noProof/>
                <w:webHidden/>
              </w:rPr>
              <w:t>III</w:t>
            </w:r>
            <w:r w:rsidR="00B76321">
              <w:rPr>
                <w:noProof/>
                <w:webHidden/>
              </w:rPr>
              <w:fldChar w:fldCharType="end"/>
            </w:r>
          </w:hyperlink>
        </w:p>
        <w:p w14:paraId="126F8BEC" w14:textId="6F5BCE72" w:rsidR="00B76321" w:rsidRDefault="007731D2">
          <w:pPr>
            <w:pStyle w:val="Verzeichnis1"/>
            <w:rPr>
              <w:rFonts w:asciiTheme="minorHAnsi" w:eastAsiaTheme="minorEastAsia" w:hAnsiTheme="minorHAnsi"/>
              <w:noProof/>
              <w:sz w:val="22"/>
              <w:lang w:eastAsia="de-DE"/>
            </w:rPr>
          </w:pPr>
          <w:hyperlink w:anchor="_Toc79847993" w:history="1">
            <w:r w:rsidR="00B76321" w:rsidRPr="00B9008A">
              <w:rPr>
                <w:rStyle w:val="Hyperlink"/>
                <w:noProof/>
              </w:rPr>
              <w:t>III.</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_Toc79847993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C5794C8" w14:textId="2083989E" w:rsidR="00B76321" w:rsidRDefault="007731D2">
          <w:pPr>
            <w:pStyle w:val="Verzeichnis1"/>
            <w:rPr>
              <w:rFonts w:asciiTheme="minorHAnsi" w:eastAsiaTheme="minorEastAsia" w:hAnsiTheme="minorHAnsi"/>
              <w:noProof/>
              <w:sz w:val="22"/>
              <w:lang w:eastAsia="de-DE"/>
            </w:rPr>
          </w:pPr>
          <w:hyperlink w:anchor="_Toc79847994" w:history="1">
            <w:r w:rsidR="00B76321" w:rsidRPr="00B9008A">
              <w:rPr>
                <w:rStyle w:val="Hyperlink"/>
                <w:noProof/>
              </w:rPr>
              <w:t>IV.</w:t>
            </w:r>
            <w:r w:rsidR="00B76321">
              <w:rPr>
                <w:rFonts w:asciiTheme="minorHAnsi" w:eastAsiaTheme="minorEastAsia" w:hAnsiTheme="minorHAnsi"/>
                <w:noProof/>
                <w:sz w:val="22"/>
                <w:lang w:eastAsia="de-DE"/>
              </w:rPr>
              <w:tab/>
            </w:r>
            <w:r w:rsidR="00B76321" w:rsidRPr="00B9008A">
              <w:rPr>
                <w:rStyle w:val="Hyperlink"/>
                <w:noProof/>
              </w:rPr>
              <w:t>Abbildungs und Tabellenverzeichniss</w:t>
            </w:r>
            <w:r w:rsidR="00B76321">
              <w:rPr>
                <w:noProof/>
                <w:webHidden/>
              </w:rPr>
              <w:tab/>
            </w:r>
            <w:r w:rsidR="00B76321">
              <w:rPr>
                <w:noProof/>
                <w:webHidden/>
              </w:rPr>
              <w:fldChar w:fldCharType="begin"/>
            </w:r>
            <w:r w:rsidR="00B76321">
              <w:rPr>
                <w:noProof/>
                <w:webHidden/>
              </w:rPr>
              <w:instrText xml:space="preserve"> PAGEREF _Toc79847994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26F39167" w14:textId="6204F139" w:rsidR="00B76321" w:rsidRDefault="007731D2">
          <w:pPr>
            <w:pStyle w:val="Verzeichnis1"/>
            <w:rPr>
              <w:rFonts w:asciiTheme="minorHAnsi" w:eastAsiaTheme="minorEastAsia" w:hAnsiTheme="minorHAnsi"/>
              <w:noProof/>
              <w:sz w:val="22"/>
              <w:lang w:eastAsia="de-DE"/>
            </w:rPr>
          </w:pPr>
          <w:hyperlink w:anchor="_Toc79847995" w:history="1">
            <w:r w:rsidR="00B76321" w:rsidRPr="00B9008A">
              <w:rPr>
                <w:rStyle w:val="Hyperlink"/>
                <w:noProof/>
              </w:rPr>
              <w:t>1</w:t>
            </w:r>
            <w:r w:rsidR="00B76321">
              <w:rPr>
                <w:rFonts w:asciiTheme="minorHAnsi" w:eastAsiaTheme="minorEastAsia" w:hAnsiTheme="minorHAnsi"/>
                <w:noProof/>
                <w:sz w:val="22"/>
                <w:lang w:eastAsia="de-DE"/>
              </w:rPr>
              <w:tab/>
            </w:r>
            <w:r w:rsidR="00B76321" w:rsidRPr="00B9008A">
              <w:rPr>
                <w:rStyle w:val="Hyperlink"/>
                <w:noProof/>
              </w:rPr>
              <w:t>Einleitung</w:t>
            </w:r>
            <w:r w:rsidR="00B76321">
              <w:rPr>
                <w:noProof/>
                <w:webHidden/>
              </w:rPr>
              <w:tab/>
            </w:r>
            <w:r w:rsidR="00B76321">
              <w:rPr>
                <w:noProof/>
                <w:webHidden/>
              </w:rPr>
              <w:fldChar w:fldCharType="begin"/>
            </w:r>
            <w:r w:rsidR="00B76321">
              <w:rPr>
                <w:noProof/>
                <w:webHidden/>
              </w:rPr>
              <w:instrText xml:space="preserve"> PAGEREF _Toc79847995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691DE09A" w14:textId="4A7C140D"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7996" w:history="1">
            <w:r w:rsidR="00B76321" w:rsidRPr="00B9008A">
              <w:rPr>
                <w:rStyle w:val="Hyperlink"/>
                <w:noProof/>
              </w:rPr>
              <w:t>1.1</w:t>
            </w:r>
            <w:r w:rsidR="00B76321">
              <w:rPr>
                <w:rFonts w:asciiTheme="minorHAnsi" w:eastAsiaTheme="minorEastAsia" w:hAnsiTheme="minorHAnsi"/>
                <w:noProof/>
                <w:sz w:val="22"/>
                <w:lang w:eastAsia="de-DE"/>
              </w:rPr>
              <w:tab/>
            </w:r>
            <w:r w:rsidR="00B76321" w:rsidRPr="00B9008A">
              <w:rPr>
                <w:rStyle w:val="Hyperlink"/>
                <w:noProof/>
              </w:rPr>
              <w:t>Problemstellung</w:t>
            </w:r>
            <w:r w:rsidR="00B76321">
              <w:rPr>
                <w:noProof/>
                <w:webHidden/>
              </w:rPr>
              <w:tab/>
            </w:r>
            <w:r w:rsidR="00B76321">
              <w:rPr>
                <w:noProof/>
                <w:webHidden/>
              </w:rPr>
              <w:fldChar w:fldCharType="begin"/>
            </w:r>
            <w:r w:rsidR="00B76321">
              <w:rPr>
                <w:noProof/>
                <w:webHidden/>
              </w:rPr>
              <w:instrText xml:space="preserve"> PAGEREF _Toc79847996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3A3E5906" w14:textId="7F30A419"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7997" w:history="1">
            <w:r w:rsidR="00B76321" w:rsidRPr="00B9008A">
              <w:rPr>
                <w:rStyle w:val="Hyperlink"/>
                <w:noProof/>
              </w:rPr>
              <w:t>1.2</w:t>
            </w:r>
            <w:r w:rsidR="00B76321">
              <w:rPr>
                <w:rFonts w:asciiTheme="minorHAnsi" w:eastAsiaTheme="minorEastAsia" w:hAnsiTheme="minorHAnsi"/>
                <w:noProof/>
                <w:sz w:val="22"/>
                <w:lang w:eastAsia="de-DE"/>
              </w:rPr>
              <w:tab/>
            </w:r>
            <w:r w:rsidR="00B76321" w:rsidRPr="00B9008A">
              <w:rPr>
                <w:rStyle w:val="Hyperlink"/>
                <w:noProof/>
              </w:rPr>
              <w:t>Ziel</w:t>
            </w:r>
            <w:r w:rsidR="00B76321">
              <w:rPr>
                <w:noProof/>
                <w:webHidden/>
              </w:rPr>
              <w:tab/>
            </w:r>
            <w:r w:rsidR="00B76321">
              <w:rPr>
                <w:noProof/>
                <w:webHidden/>
              </w:rPr>
              <w:fldChar w:fldCharType="begin"/>
            </w:r>
            <w:r w:rsidR="00B76321">
              <w:rPr>
                <w:noProof/>
                <w:webHidden/>
              </w:rPr>
              <w:instrText xml:space="preserve"> PAGEREF _Toc79847997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04EA164C" w14:textId="22945181" w:rsidR="00B76321" w:rsidRDefault="007731D2">
          <w:pPr>
            <w:pStyle w:val="Verzeichnis1"/>
            <w:rPr>
              <w:rFonts w:asciiTheme="minorHAnsi" w:eastAsiaTheme="minorEastAsia" w:hAnsiTheme="minorHAnsi"/>
              <w:noProof/>
              <w:sz w:val="22"/>
              <w:lang w:eastAsia="de-DE"/>
            </w:rPr>
          </w:pPr>
          <w:hyperlink w:anchor="_Toc79847998" w:history="1">
            <w:r w:rsidR="00B76321" w:rsidRPr="00B9008A">
              <w:rPr>
                <w:rStyle w:val="Hyperlink"/>
                <w:noProof/>
              </w:rPr>
              <w:t>2</w:t>
            </w:r>
            <w:r w:rsidR="00B76321">
              <w:rPr>
                <w:rFonts w:asciiTheme="minorHAnsi" w:eastAsiaTheme="minorEastAsia" w:hAnsiTheme="minorHAnsi"/>
                <w:noProof/>
                <w:sz w:val="22"/>
                <w:lang w:eastAsia="de-DE"/>
              </w:rPr>
              <w:tab/>
            </w:r>
            <w:r w:rsidR="00B76321" w:rsidRPr="00B9008A">
              <w:rPr>
                <w:rStyle w:val="Hyperlink"/>
                <w:noProof/>
              </w:rPr>
              <w:t>Grundlagen</w:t>
            </w:r>
            <w:r w:rsidR="00B76321">
              <w:rPr>
                <w:noProof/>
                <w:webHidden/>
              </w:rPr>
              <w:tab/>
            </w:r>
            <w:r w:rsidR="00B76321">
              <w:rPr>
                <w:noProof/>
                <w:webHidden/>
              </w:rPr>
              <w:fldChar w:fldCharType="begin"/>
            </w:r>
            <w:r w:rsidR="00B76321">
              <w:rPr>
                <w:noProof/>
                <w:webHidden/>
              </w:rPr>
              <w:instrText xml:space="preserve"> PAGEREF _Toc79847998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366104B" w14:textId="519F252F"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7999" w:history="1">
            <w:r w:rsidR="00B76321" w:rsidRPr="00B9008A">
              <w:rPr>
                <w:rStyle w:val="Hyperlink"/>
                <w:noProof/>
              </w:rPr>
              <w:t>2.1</w:t>
            </w:r>
            <w:r w:rsidR="00B76321">
              <w:rPr>
                <w:rFonts w:asciiTheme="minorHAnsi" w:eastAsiaTheme="minorEastAsia" w:hAnsiTheme="minorHAnsi"/>
                <w:noProof/>
                <w:sz w:val="22"/>
                <w:lang w:eastAsia="de-DE"/>
              </w:rPr>
              <w:tab/>
            </w:r>
            <w:r w:rsidR="00B76321" w:rsidRPr="00B9008A">
              <w:rPr>
                <w:rStyle w:val="Hyperlink"/>
                <w:noProof/>
              </w:rPr>
              <w:t>Microservices</w:t>
            </w:r>
            <w:r w:rsidR="00B76321">
              <w:rPr>
                <w:noProof/>
                <w:webHidden/>
              </w:rPr>
              <w:tab/>
            </w:r>
            <w:r w:rsidR="00B76321">
              <w:rPr>
                <w:noProof/>
                <w:webHidden/>
              </w:rPr>
              <w:fldChar w:fldCharType="begin"/>
            </w:r>
            <w:r w:rsidR="00B76321">
              <w:rPr>
                <w:noProof/>
                <w:webHidden/>
              </w:rPr>
              <w:instrText xml:space="preserve"> PAGEREF _Toc79847999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D8BC6F1" w14:textId="1D56D9CC" w:rsidR="00B76321" w:rsidRDefault="007731D2">
          <w:pPr>
            <w:pStyle w:val="Verzeichnis3"/>
            <w:tabs>
              <w:tab w:val="left" w:pos="1100"/>
              <w:tab w:val="right" w:leader="dot" w:pos="7927"/>
            </w:tabs>
            <w:rPr>
              <w:rFonts w:asciiTheme="minorHAnsi" w:eastAsiaTheme="minorEastAsia" w:hAnsiTheme="minorHAnsi"/>
              <w:noProof/>
              <w:sz w:val="22"/>
              <w:lang w:eastAsia="de-DE"/>
            </w:rPr>
          </w:pPr>
          <w:hyperlink w:anchor="_Toc79848000"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Eigenschaften</w:t>
            </w:r>
            <w:r w:rsidR="00B76321">
              <w:rPr>
                <w:noProof/>
                <w:webHidden/>
              </w:rPr>
              <w:tab/>
            </w:r>
            <w:r w:rsidR="00B76321">
              <w:rPr>
                <w:noProof/>
                <w:webHidden/>
              </w:rPr>
              <w:fldChar w:fldCharType="begin"/>
            </w:r>
            <w:r w:rsidR="00B76321">
              <w:rPr>
                <w:noProof/>
                <w:webHidden/>
              </w:rPr>
              <w:instrText xml:space="preserve"> PAGEREF _Toc79848000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65BE026" w14:textId="70698FC5" w:rsidR="00B76321" w:rsidRDefault="007731D2">
          <w:pPr>
            <w:pStyle w:val="Verzeichnis3"/>
            <w:tabs>
              <w:tab w:val="left" w:pos="1100"/>
              <w:tab w:val="right" w:leader="dot" w:pos="7927"/>
            </w:tabs>
            <w:rPr>
              <w:rFonts w:asciiTheme="minorHAnsi" w:eastAsiaTheme="minorEastAsia" w:hAnsiTheme="minorHAnsi"/>
              <w:noProof/>
              <w:sz w:val="22"/>
              <w:lang w:eastAsia="de-DE"/>
            </w:rPr>
          </w:pPr>
          <w:hyperlink w:anchor="_Toc79848001"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Vorteile</w:t>
            </w:r>
            <w:r w:rsidR="00B76321">
              <w:rPr>
                <w:noProof/>
                <w:webHidden/>
              </w:rPr>
              <w:tab/>
            </w:r>
            <w:r w:rsidR="00B76321">
              <w:rPr>
                <w:noProof/>
                <w:webHidden/>
              </w:rPr>
              <w:fldChar w:fldCharType="begin"/>
            </w:r>
            <w:r w:rsidR="00B76321">
              <w:rPr>
                <w:noProof/>
                <w:webHidden/>
              </w:rPr>
              <w:instrText xml:space="preserve"> PAGEREF _Toc79848001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5DB2C80D" w14:textId="3151C308" w:rsidR="00B76321" w:rsidRDefault="007731D2">
          <w:pPr>
            <w:pStyle w:val="Verzeichnis3"/>
            <w:tabs>
              <w:tab w:val="left" w:pos="1100"/>
              <w:tab w:val="right" w:leader="dot" w:pos="7927"/>
            </w:tabs>
            <w:rPr>
              <w:rFonts w:asciiTheme="minorHAnsi" w:eastAsiaTheme="minorEastAsia" w:hAnsiTheme="minorHAnsi"/>
              <w:noProof/>
              <w:sz w:val="22"/>
              <w:lang w:eastAsia="de-DE"/>
            </w:rPr>
          </w:pPr>
          <w:hyperlink w:anchor="_Toc79848002"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Nachteile</w:t>
            </w:r>
            <w:r w:rsidR="00B76321">
              <w:rPr>
                <w:noProof/>
                <w:webHidden/>
              </w:rPr>
              <w:tab/>
            </w:r>
            <w:r w:rsidR="00B76321">
              <w:rPr>
                <w:noProof/>
                <w:webHidden/>
              </w:rPr>
              <w:fldChar w:fldCharType="begin"/>
            </w:r>
            <w:r w:rsidR="00B76321">
              <w:rPr>
                <w:noProof/>
                <w:webHidden/>
              </w:rPr>
              <w:instrText xml:space="preserve"> PAGEREF _Toc79848002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EB1880B" w14:textId="2E76A3FA"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03" w:history="1">
            <w:r w:rsidR="00B76321" w:rsidRPr="00B9008A">
              <w:rPr>
                <w:rStyle w:val="Hyperlink"/>
                <w:noProof/>
              </w:rPr>
              <w:t>2.2</w:t>
            </w:r>
            <w:r w:rsidR="00B76321">
              <w:rPr>
                <w:rFonts w:asciiTheme="minorHAnsi" w:eastAsiaTheme="minorEastAsia" w:hAnsiTheme="minorHAnsi"/>
                <w:noProof/>
                <w:sz w:val="22"/>
                <w:lang w:eastAsia="de-DE"/>
              </w:rPr>
              <w:tab/>
            </w:r>
            <w:r w:rsidR="00B76321" w:rsidRPr="00B9008A">
              <w:rPr>
                <w:rStyle w:val="Hyperlink"/>
                <w:noProof/>
              </w:rPr>
              <w:t>Spring / ASP.Net</w:t>
            </w:r>
            <w:r w:rsidR="00B76321">
              <w:rPr>
                <w:noProof/>
                <w:webHidden/>
              </w:rPr>
              <w:tab/>
            </w:r>
            <w:r w:rsidR="00B76321">
              <w:rPr>
                <w:noProof/>
                <w:webHidden/>
              </w:rPr>
              <w:fldChar w:fldCharType="begin"/>
            </w:r>
            <w:r w:rsidR="00B76321">
              <w:rPr>
                <w:noProof/>
                <w:webHidden/>
              </w:rPr>
              <w:instrText xml:space="preserve"> PAGEREF _Toc79848003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6BBCE85B" w14:textId="22F0DDD1"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04" w:history="1">
            <w:r w:rsidR="00B76321" w:rsidRPr="00B9008A">
              <w:rPr>
                <w:rStyle w:val="Hyperlink"/>
                <w:noProof/>
              </w:rPr>
              <w:t>2.3</w:t>
            </w:r>
            <w:r w:rsidR="00B76321">
              <w:rPr>
                <w:rFonts w:asciiTheme="minorHAnsi" w:eastAsiaTheme="minorEastAsia" w:hAnsiTheme="minorHAnsi"/>
                <w:noProof/>
                <w:sz w:val="22"/>
                <w:lang w:eastAsia="de-DE"/>
              </w:rPr>
              <w:tab/>
            </w:r>
            <w:r w:rsidR="00B76321" w:rsidRPr="00B9008A">
              <w:rPr>
                <w:rStyle w:val="Hyperlink"/>
                <w:noProof/>
              </w:rPr>
              <w:t>Docker</w:t>
            </w:r>
            <w:r w:rsidR="00B76321">
              <w:rPr>
                <w:noProof/>
                <w:webHidden/>
              </w:rPr>
              <w:tab/>
            </w:r>
            <w:r w:rsidR="00B76321">
              <w:rPr>
                <w:noProof/>
                <w:webHidden/>
              </w:rPr>
              <w:fldChar w:fldCharType="begin"/>
            </w:r>
            <w:r w:rsidR="00B76321">
              <w:rPr>
                <w:noProof/>
                <w:webHidden/>
              </w:rPr>
              <w:instrText xml:space="preserve"> PAGEREF _Toc79848004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492AED82" w14:textId="035DBEDD" w:rsidR="00B76321" w:rsidRDefault="007731D2">
          <w:pPr>
            <w:pStyle w:val="Verzeichnis3"/>
            <w:tabs>
              <w:tab w:val="left" w:pos="1100"/>
              <w:tab w:val="right" w:leader="dot" w:pos="7927"/>
            </w:tabs>
            <w:rPr>
              <w:rFonts w:asciiTheme="minorHAnsi" w:eastAsiaTheme="minorEastAsia" w:hAnsiTheme="minorHAnsi"/>
              <w:noProof/>
              <w:sz w:val="22"/>
              <w:lang w:eastAsia="de-DE"/>
            </w:rPr>
          </w:pPr>
          <w:hyperlink w:anchor="_Toc79848005" w:history="1">
            <w:r w:rsidR="00B76321" w:rsidRPr="00B9008A">
              <w:rPr>
                <w:rStyle w:val="Hyperlink"/>
                <w:noProof/>
              </w:rPr>
              <w:t>2.3.1</w:t>
            </w:r>
            <w:r w:rsidR="00B76321">
              <w:rPr>
                <w:rFonts w:asciiTheme="minorHAnsi" w:eastAsiaTheme="minorEastAsia" w:hAnsiTheme="minorHAnsi"/>
                <w:noProof/>
                <w:sz w:val="22"/>
                <w:lang w:eastAsia="de-DE"/>
              </w:rPr>
              <w:tab/>
            </w:r>
            <w:r w:rsidR="00B76321" w:rsidRPr="00B9008A">
              <w:rPr>
                <w:rStyle w:val="Hyperlink"/>
                <w:noProof/>
              </w:rPr>
              <w:t>Allgemein</w:t>
            </w:r>
            <w:r w:rsidR="00B76321">
              <w:rPr>
                <w:noProof/>
                <w:webHidden/>
              </w:rPr>
              <w:tab/>
            </w:r>
            <w:r w:rsidR="00B76321">
              <w:rPr>
                <w:noProof/>
                <w:webHidden/>
              </w:rPr>
              <w:fldChar w:fldCharType="begin"/>
            </w:r>
            <w:r w:rsidR="00B76321">
              <w:rPr>
                <w:noProof/>
                <w:webHidden/>
              </w:rPr>
              <w:instrText xml:space="preserve"> PAGEREF _Toc79848005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0EE67736" w14:textId="3A247CB6"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06" w:history="1">
            <w:r w:rsidR="00B76321" w:rsidRPr="00B9008A">
              <w:rPr>
                <w:rStyle w:val="Hyperlink"/>
                <w:noProof/>
              </w:rPr>
              <w:t>2.4</w:t>
            </w:r>
            <w:r w:rsidR="00B76321">
              <w:rPr>
                <w:rFonts w:asciiTheme="minorHAnsi" w:eastAsiaTheme="minorEastAsia" w:hAnsiTheme="minorHAnsi"/>
                <w:noProof/>
                <w:sz w:val="22"/>
                <w:lang w:eastAsia="de-DE"/>
              </w:rPr>
              <w:tab/>
            </w:r>
            <w:r w:rsidR="00B76321" w:rsidRPr="00B9008A">
              <w:rPr>
                <w:rStyle w:val="Hyperlink"/>
                <w:noProof/>
              </w:rPr>
              <w:t>Kubernetes</w:t>
            </w:r>
            <w:r w:rsidR="00B76321">
              <w:rPr>
                <w:noProof/>
                <w:webHidden/>
              </w:rPr>
              <w:tab/>
            </w:r>
            <w:r w:rsidR="00B76321">
              <w:rPr>
                <w:noProof/>
                <w:webHidden/>
              </w:rPr>
              <w:fldChar w:fldCharType="begin"/>
            </w:r>
            <w:r w:rsidR="00B76321">
              <w:rPr>
                <w:noProof/>
                <w:webHidden/>
              </w:rPr>
              <w:instrText xml:space="preserve"> PAGEREF _Toc79848006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A780412" w14:textId="7E604B11"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07" w:history="1">
            <w:r w:rsidR="00B76321" w:rsidRPr="00B9008A">
              <w:rPr>
                <w:rStyle w:val="Hyperlink"/>
                <w:noProof/>
              </w:rPr>
              <w:t>2.5</w:t>
            </w:r>
            <w:r w:rsidR="00B76321">
              <w:rPr>
                <w:rFonts w:asciiTheme="minorHAnsi" w:eastAsiaTheme="minorEastAsia" w:hAnsiTheme="minorHAnsi"/>
                <w:noProof/>
                <w:sz w:val="22"/>
                <w:lang w:eastAsia="de-DE"/>
              </w:rPr>
              <w:tab/>
            </w:r>
            <w:r w:rsidR="00B76321" w:rsidRPr="00B9008A">
              <w:rPr>
                <w:rStyle w:val="Hyperlink"/>
                <w:noProof/>
              </w:rPr>
              <w:t>API Datenaustausch</w:t>
            </w:r>
            <w:r w:rsidR="00B76321">
              <w:rPr>
                <w:noProof/>
                <w:webHidden/>
              </w:rPr>
              <w:tab/>
            </w:r>
            <w:r w:rsidR="00B76321">
              <w:rPr>
                <w:noProof/>
                <w:webHidden/>
              </w:rPr>
              <w:fldChar w:fldCharType="begin"/>
            </w:r>
            <w:r w:rsidR="00B76321">
              <w:rPr>
                <w:noProof/>
                <w:webHidden/>
              </w:rPr>
              <w:instrText xml:space="preserve"> PAGEREF _Toc79848007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40FBE2" w14:textId="014BFAC3"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08" w:history="1">
            <w:r w:rsidR="00B76321" w:rsidRPr="00B9008A">
              <w:rPr>
                <w:rStyle w:val="Hyperlink"/>
                <w:noProof/>
              </w:rPr>
              <w:t>2.6</w:t>
            </w:r>
            <w:r w:rsidR="00B76321">
              <w:rPr>
                <w:rFonts w:asciiTheme="minorHAnsi" w:eastAsiaTheme="minorEastAsia" w:hAnsiTheme="minorHAnsi"/>
                <w:noProof/>
                <w:sz w:val="22"/>
                <w:lang w:eastAsia="de-DE"/>
              </w:rPr>
              <w:tab/>
            </w:r>
            <w:r w:rsidR="00B76321" w:rsidRPr="00B9008A">
              <w:rPr>
                <w:rStyle w:val="Hyperlink"/>
                <w:noProof/>
              </w:rPr>
              <w:t>Redis ????</w:t>
            </w:r>
            <w:r w:rsidR="00B76321">
              <w:rPr>
                <w:noProof/>
                <w:webHidden/>
              </w:rPr>
              <w:tab/>
            </w:r>
            <w:r w:rsidR="00B76321">
              <w:rPr>
                <w:noProof/>
                <w:webHidden/>
              </w:rPr>
              <w:fldChar w:fldCharType="begin"/>
            </w:r>
            <w:r w:rsidR="00B76321">
              <w:rPr>
                <w:noProof/>
                <w:webHidden/>
              </w:rPr>
              <w:instrText xml:space="preserve"> PAGEREF _Toc79848008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D0BE2AC" w14:textId="156E4156"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09" w:history="1">
            <w:r w:rsidR="00B76321" w:rsidRPr="00B9008A">
              <w:rPr>
                <w:rStyle w:val="Hyperlink"/>
                <w:noProof/>
              </w:rPr>
              <w:t>2.7</w:t>
            </w:r>
            <w:r w:rsidR="00B76321">
              <w:rPr>
                <w:rFonts w:asciiTheme="minorHAnsi" w:eastAsiaTheme="minorEastAsia" w:hAnsiTheme="minorHAnsi"/>
                <w:noProof/>
                <w:sz w:val="22"/>
                <w:lang w:eastAsia="de-DE"/>
              </w:rPr>
              <w:tab/>
            </w:r>
            <w:r w:rsidR="00B76321" w:rsidRPr="00B9008A">
              <w:rPr>
                <w:rStyle w:val="Hyperlink"/>
                <w:noProof/>
              </w:rPr>
              <w:t>Prometheus ?????</w:t>
            </w:r>
            <w:r w:rsidR="00B76321">
              <w:rPr>
                <w:noProof/>
                <w:webHidden/>
              </w:rPr>
              <w:tab/>
            </w:r>
            <w:r w:rsidR="00B76321">
              <w:rPr>
                <w:noProof/>
                <w:webHidden/>
              </w:rPr>
              <w:fldChar w:fldCharType="begin"/>
            </w:r>
            <w:r w:rsidR="00B76321">
              <w:rPr>
                <w:noProof/>
                <w:webHidden/>
              </w:rPr>
              <w:instrText xml:space="preserve"> PAGEREF _Toc79848009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C03A499" w14:textId="2E363B38"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10" w:history="1">
            <w:r w:rsidR="00B76321" w:rsidRPr="00B9008A">
              <w:rPr>
                <w:rStyle w:val="Hyperlink"/>
                <w:noProof/>
              </w:rPr>
              <w:t>2.8</w:t>
            </w:r>
            <w:r w:rsidR="00B76321">
              <w:rPr>
                <w:rFonts w:asciiTheme="minorHAnsi" w:eastAsiaTheme="minorEastAsia" w:hAnsiTheme="minorHAnsi"/>
                <w:noProof/>
                <w:sz w:val="22"/>
                <w:lang w:eastAsia="de-DE"/>
              </w:rPr>
              <w:tab/>
            </w:r>
            <w:r w:rsidR="00B76321" w:rsidRPr="00B9008A">
              <w:rPr>
                <w:rStyle w:val="Hyperlink"/>
                <w:noProof/>
              </w:rPr>
              <w:t>Consul ???</w:t>
            </w:r>
            <w:r w:rsidR="00B76321">
              <w:rPr>
                <w:noProof/>
                <w:webHidden/>
              </w:rPr>
              <w:tab/>
            </w:r>
            <w:r w:rsidR="00B76321">
              <w:rPr>
                <w:noProof/>
                <w:webHidden/>
              </w:rPr>
              <w:fldChar w:fldCharType="begin"/>
            </w:r>
            <w:r w:rsidR="00B76321">
              <w:rPr>
                <w:noProof/>
                <w:webHidden/>
              </w:rPr>
              <w:instrText xml:space="preserve"> PAGEREF _Toc79848010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2CE3955" w14:textId="3F7C72F6"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11" w:history="1">
            <w:r w:rsidR="00B76321" w:rsidRPr="00B9008A">
              <w:rPr>
                <w:rStyle w:val="Hyperlink"/>
                <w:noProof/>
              </w:rPr>
              <w:t>2.9</w:t>
            </w:r>
            <w:r w:rsidR="00B76321">
              <w:rPr>
                <w:rFonts w:asciiTheme="minorHAnsi" w:eastAsiaTheme="minorEastAsia" w:hAnsiTheme="minorHAnsi"/>
                <w:noProof/>
                <w:sz w:val="22"/>
                <w:lang w:eastAsia="de-DE"/>
              </w:rPr>
              <w:tab/>
            </w:r>
            <w:r w:rsidR="00B76321" w:rsidRPr="00B9008A">
              <w:rPr>
                <w:rStyle w:val="Hyperlink"/>
                <w:noProof/>
              </w:rPr>
              <w:t>Istio ???</w:t>
            </w:r>
            <w:r w:rsidR="00B76321">
              <w:rPr>
                <w:noProof/>
                <w:webHidden/>
              </w:rPr>
              <w:tab/>
            </w:r>
            <w:r w:rsidR="00B76321">
              <w:rPr>
                <w:noProof/>
                <w:webHidden/>
              </w:rPr>
              <w:fldChar w:fldCharType="begin"/>
            </w:r>
            <w:r w:rsidR="00B76321">
              <w:rPr>
                <w:noProof/>
                <w:webHidden/>
              </w:rPr>
              <w:instrText xml:space="preserve"> PAGEREF _Toc79848011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C7A2AC0" w14:textId="0EA2E6D9"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12" w:history="1">
            <w:r w:rsidR="00B76321" w:rsidRPr="00B9008A">
              <w:rPr>
                <w:rStyle w:val="Hyperlink"/>
                <w:noProof/>
              </w:rPr>
              <w:t>2.10</w:t>
            </w:r>
            <w:r w:rsidR="00B76321">
              <w:rPr>
                <w:rFonts w:asciiTheme="minorHAnsi" w:eastAsiaTheme="minorEastAsia" w:hAnsiTheme="minorHAnsi"/>
                <w:noProof/>
                <w:sz w:val="22"/>
                <w:lang w:eastAsia="de-DE"/>
              </w:rPr>
              <w:tab/>
            </w:r>
            <w:r w:rsidR="00B76321" w:rsidRPr="00B9008A">
              <w:rPr>
                <w:rStyle w:val="Hyperlink"/>
                <w:noProof/>
              </w:rPr>
              <w:t>Microsoft Azure</w:t>
            </w:r>
            <w:r w:rsidR="00B76321">
              <w:rPr>
                <w:noProof/>
                <w:webHidden/>
              </w:rPr>
              <w:tab/>
            </w:r>
            <w:r w:rsidR="00B76321">
              <w:rPr>
                <w:noProof/>
                <w:webHidden/>
              </w:rPr>
              <w:fldChar w:fldCharType="begin"/>
            </w:r>
            <w:r w:rsidR="00B76321">
              <w:rPr>
                <w:noProof/>
                <w:webHidden/>
              </w:rPr>
              <w:instrText xml:space="preserve"> PAGEREF _Toc79848012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5C6DC6C" w14:textId="17AF8908"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13"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Kafka</w:t>
            </w:r>
            <w:r w:rsidR="00B76321">
              <w:rPr>
                <w:noProof/>
                <w:webHidden/>
              </w:rPr>
              <w:tab/>
            </w:r>
            <w:r w:rsidR="00B76321">
              <w:rPr>
                <w:noProof/>
                <w:webHidden/>
              </w:rPr>
              <w:fldChar w:fldCharType="begin"/>
            </w:r>
            <w:r w:rsidR="00B76321">
              <w:rPr>
                <w:noProof/>
                <w:webHidden/>
              </w:rPr>
              <w:instrText xml:space="preserve"> PAGEREF _Toc79848013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02EF75" w14:textId="76F51F5D"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14"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RabbitMQ</w:t>
            </w:r>
            <w:r w:rsidR="00B76321">
              <w:rPr>
                <w:noProof/>
                <w:webHidden/>
              </w:rPr>
              <w:tab/>
            </w:r>
            <w:r w:rsidR="00B76321">
              <w:rPr>
                <w:noProof/>
                <w:webHidden/>
              </w:rPr>
              <w:fldChar w:fldCharType="begin"/>
            </w:r>
            <w:r w:rsidR="00B76321">
              <w:rPr>
                <w:noProof/>
                <w:webHidden/>
              </w:rPr>
              <w:instrText xml:space="preserve"> PAGEREF _Toc79848014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70A91545" w14:textId="5ECEF293"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15"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API Gateway</w:t>
            </w:r>
            <w:r w:rsidR="00B76321">
              <w:rPr>
                <w:noProof/>
                <w:webHidden/>
              </w:rPr>
              <w:tab/>
            </w:r>
            <w:r w:rsidR="00B76321">
              <w:rPr>
                <w:noProof/>
                <w:webHidden/>
              </w:rPr>
              <w:fldChar w:fldCharType="begin"/>
            </w:r>
            <w:r w:rsidR="00B76321">
              <w:rPr>
                <w:noProof/>
                <w:webHidden/>
              </w:rPr>
              <w:instrText xml:space="preserve"> PAGEREF _Toc79848015 \h </w:instrText>
            </w:r>
            <w:r w:rsidR="00B76321">
              <w:rPr>
                <w:noProof/>
                <w:webHidden/>
              </w:rPr>
            </w:r>
            <w:r w:rsidR="00B76321">
              <w:rPr>
                <w:noProof/>
                <w:webHidden/>
              </w:rPr>
              <w:fldChar w:fldCharType="separate"/>
            </w:r>
            <w:r w:rsidR="00B76321">
              <w:rPr>
                <w:noProof/>
                <w:webHidden/>
              </w:rPr>
              <w:t>6</w:t>
            </w:r>
            <w:r w:rsidR="00B76321">
              <w:rPr>
                <w:noProof/>
                <w:webHidden/>
              </w:rPr>
              <w:fldChar w:fldCharType="end"/>
            </w:r>
          </w:hyperlink>
        </w:p>
        <w:p w14:paraId="21A1F9FF" w14:textId="01EF99C4"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16" w:history="1">
            <w:r w:rsidR="00B76321" w:rsidRPr="00B9008A">
              <w:rPr>
                <w:rStyle w:val="Hyperlink"/>
                <w:noProof/>
              </w:rPr>
              <w:t>2.14</w:t>
            </w:r>
            <w:r w:rsidR="00B76321">
              <w:rPr>
                <w:rFonts w:asciiTheme="minorHAnsi" w:eastAsiaTheme="minorEastAsia" w:hAnsiTheme="minorHAnsi"/>
                <w:noProof/>
                <w:sz w:val="22"/>
                <w:lang w:eastAsia="de-DE"/>
              </w:rPr>
              <w:tab/>
            </w:r>
            <w:r w:rsidR="00B76321" w:rsidRPr="00B9008A">
              <w:rPr>
                <w:rStyle w:val="Hyperlink"/>
                <w:noProof/>
              </w:rPr>
              <w:t>BUS</w:t>
            </w:r>
            <w:r w:rsidR="00B76321">
              <w:rPr>
                <w:noProof/>
                <w:webHidden/>
              </w:rPr>
              <w:tab/>
            </w:r>
            <w:r w:rsidR="00B76321">
              <w:rPr>
                <w:noProof/>
                <w:webHidden/>
              </w:rPr>
              <w:fldChar w:fldCharType="begin"/>
            </w:r>
            <w:r w:rsidR="00B76321">
              <w:rPr>
                <w:noProof/>
                <w:webHidden/>
              </w:rPr>
              <w:instrText xml:space="preserve"> PAGEREF _Toc79848016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5E005DE9" w14:textId="7EF942B5"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17" w:history="1">
            <w:r w:rsidR="00B76321" w:rsidRPr="00B9008A">
              <w:rPr>
                <w:rStyle w:val="Hyperlink"/>
                <w:noProof/>
              </w:rPr>
              <w:t>2.15</w:t>
            </w:r>
            <w:r w:rsidR="00B76321">
              <w:rPr>
                <w:rFonts w:asciiTheme="minorHAnsi" w:eastAsiaTheme="minorEastAsia" w:hAnsiTheme="minorHAnsi"/>
                <w:noProof/>
                <w:sz w:val="22"/>
                <w:lang w:eastAsia="de-DE"/>
              </w:rPr>
              <w:tab/>
            </w:r>
            <w:r w:rsidR="00B76321" w:rsidRPr="00B9008A">
              <w:rPr>
                <w:rStyle w:val="Hyperlink"/>
                <w:noProof/>
              </w:rPr>
              <w:t>Load balancer</w:t>
            </w:r>
            <w:r w:rsidR="00B76321">
              <w:rPr>
                <w:noProof/>
                <w:webHidden/>
              </w:rPr>
              <w:tab/>
            </w:r>
            <w:r w:rsidR="00B76321">
              <w:rPr>
                <w:noProof/>
                <w:webHidden/>
              </w:rPr>
              <w:fldChar w:fldCharType="begin"/>
            </w:r>
            <w:r w:rsidR="00B76321">
              <w:rPr>
                <w:noProof/>
                <w:webHidden/>
              </w:rPr>
              <w:instrText xml:space="preserve"> PAGEREF _Toc79848017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4F1FAF47" w14:textId="595C16B5"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18" w:history="1">
            <w:r w:rsidR="00B76321" w:rsidRPr="00B9008A">
              <w:rPr>
                <w:rStyle w:val="Hyperlink"/>
                <w:noProof/>
              </w:rPr>
              <w:t>2.16</w:t>
            </w:r>
            <w:r w:rsidR="00B76321">
              <w:rPr>
                <w:rFonts w:asciiTheme="minorHAnsi" w:eastAsiaTheme="minorEastAsia" w:hAnsiTheme="minorHAnsi"/>
                <w:noProof/>
                <w:sz w:val="22"/>
                <w:lang w:eastAsia="de-DE"/>
              </w:rPr>
              <w:tab/>
            </w:r>
            <w:r w:rsidR="00B76321" w:rsidRPr="00B9008A">
              <w:rPr>
                <w:rStyle w:val="Hyperlink"/>
                <w:noProof/>
              </w:rPr>
              <w:t>Buildpipeline</w:t>
            </w:r>
            <w:r w:rsidR="00B76321">
              <w:rPr>
                <w:noProof/>
                <w:webHidden/>
              </w:rPr>
              <w:tab/>
            </w:r>
            <w:r w:rsidR="00B76321">
              <w:rPr>
                <w:noProof/>
                <w:webHidden/>
              </w:rPr>
              <w:fldChar w:fldCharType="begin"/>
            </w:r>
            <w:r w:rsidR="00B76321">
              <w:rPr>
                <w:noProof/>
                <w:webHidden/>
              </w:rPr>
              <w:instrText xml:space="preserve"> PAGEREF _Toc79848018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D940565" w14:textId="5C8B2C24"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19" w:history="1">
            <w:r w:rsidR="00B76321" w:rsidRPr="00B9008A">
              <w:rPr>
                <w:rStyle w:val="Hyperlink"/>
                <w:noProof/>
              </w:rPr>
              <w:t>2.17</w:t>
            </w:r>
            <w:r w:rsidR="00B76321">
              <w:rPr>
                <w:rFonts w:asciiTheme="minorHAnsi" w:eastAsiaTheme="minorEastAsia" w:hAnsiTheme="minorHAnsi"/>
                <w:noProof/>
                <w:sz w:val="22"/>
                <w:lang w:eastAsia="de-DE"/>
              </w:rPr>
              <w:tab/>
            </w:r>
            <w:r w:rsidR="00B76321" w:rsidRPr="00B9008A">
              <w:rPr>
                <w:rStyle w:val="Hyperlink"/>
                <w:noProof/>
              </w:rPr>
              <w:t>JSON Webtoken</w:t>
            </w:r>
            <w:r w:rsidR="00B76321">
              <w:rPr>
                <w:noProof/>
                <w:webHidden/>
              </w:rPr>
              <w:tab/>
            </w:r>
            <w:r w:rsidR="00B76321">
              <w:rPr>
                <w:noProof/>
                <w:webHidden/>
              </w:rPr>
              <w:fldChar w:fldCharType="begin"/>
            </w:r>
            <w:r w:rsidR="00B76321">
              <w:rPr>
                <w:noProof/>
                <w:webHidden/>
              </w:rPr>
              <w:instrText xml:space="preserve"> PAGEREF _Toc79848019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29FBBED" w14:textId="56695404" w:rsidR="00B76321" w:rsidRDefault="007731D2">
          <w:pPr>
            <w:pStyle w:val="Verzeichnis1"/>
            <w:rPr>
              <w:rFonts w:asciiTheme="minorHAnsi" w:eastAsiaTheme="minorEastAsia" w:hAnsiTheme="minorHAnsi"/>
              <w:noProof/>
              <w:sz w:val="22"/>
              <w:lang w:eastAsia="de-DE"/>
            </w:rPr>
          </w:pPr>
          <w:hyperlink w:anchor="_Toc79848020" w:history="1">
            <w:r w:rsidR="00B76321" w:rsidRPr="00B9008A">
              <w:rPr>
                <w:rStyle w:val="Hyperlink"/>
                <w:noProof/>
              </w:rPr>
              <w:t>3</w:t>
            </w:r>
            <w:r w:rsidR="00B76321">
              <w:rPr>
                <w:rFonts w:asciiTheme="minorHAnsi" w:eastAsiaTheme="minorEastAsia" w:hAnsiTheme="minorHAnsi"/>
                <w:noProof/>
                <w:sz w:val="22"/>
                <w:lang w:eastAsia="de-DE"/>
              </w:rPr>
              <w:tab/>
            </w:r>
            <w:r w:rsidR="00B76321" w:rsidRPr="00B9008A">
              <w:rPr>
                <w:rStyle w:val="Hyperlink"/>
                <w:noProof/>
              </w:rPr>
              <w:t>Anforderungsanalyse</w:t>
            </w:r>
            <w:r w:rsidR="00B76321">
              <w:rPr>
                <w:noProof/>
                <w:webHidden/>
              </w:rPr>
              <w:tab/>
            </w:r>
            <w:r w:rsidR="00B76321">
              <w:rPr>
                <w:noProof/>
                <w:webHidden/>
              </w:rPr>
              <w:fldChar w:fldCharType="begin"/>
            </w:r>
            <w:r w:rsidR="00B76321">
              <w:rPr>
                <w:noProof/>
                <w:webHidden/>
              </w:rPr>
              <w:instrText xml:space="preserve"> PAGEREF _Toc79848020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44F92A78" w14:textId="7E611B20"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21" w:history="1">
            <w:r w:rsidR="00B76321" w:rsidRPr="00B9008A">
              <w:rPr>
                <w:rStyle w:val="Hyperlink"/>
                <w:noProof/>
              </w:rPr>
              <w:t>3.1</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_Toc79848021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25DF205A" w14:textId="2F150C25"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22" w:history="1">
            <w:r w:rsidR="00B76321" w:rsidRPr="00B9008A">
              <w:rPr>
                <w:rStyle w:val="Hyperlink"/>
                <w:noProof/>
              </w:rPr>
              <w:t>3.2</w:t>
            </w:r>
            <w:r w:rsidR="00B76321">
              <w:rPr>
                <w:rFonts w:asciiTheme="minorHAnsi" w:eastAsiaTheme="minorEastAsia" w:hAnsiTheme="minorHAnsi"/>
                <w:noProof/>
                <w:sz w:val="22"/>
                <w:lang w:eastAsia="de-DE"/>
              </w:rPr>
              <w:tab/>
            </w:r>
            <w:r w:rsidR="00B76321" w:rsidRPr="00B9008A">
              <w:rPr>
                <w:rStyle w:val="Hyperlink"/>
                <w:noProof/>
              </w:rPr>
              <w:t>Qualitätsziele</w:t>
            </w:r>
            <w:r w:rsidR="00B76321">
              <w:rPr>
                <w:noProof/>
                <w:webHidden/>
              </w:rPr>
              <w:tab/>
            </w:r>
            <w:r w:rsidR="00B76321">
              <w:rPr>
                <w:noProof/>
                <w:webHidden/>
              </w:rPr>
              <w:fldChar w:fldCharType="begin"/>
            </w:r>
            <w:r w:rsidR="00B76321">
              <w:rPr>
                <w:noProof/>
                <w:webHidden/>
              </w:rPr>
              <w:instrText xml:space="preserve"> PAGEREF _Toc79848022 \h </w:instrText>
            </w:r>
            <w:r w:rsidR="00B76321">
              <w:rPr>
                <w:noProof/>
                <w:webHidden/>
              </w:rPr>
            </w:r>
            <w:r w:rsidR="00B76321">
              <w:rPr>
                <w:noProof/>
                <w:webHidden/>
              </w:rPr>
              <w:fldChar w:fldCharType="separate"/>
            </w:r>
            <w:r w:rsidR="00B76321">
              <w:rPr>
                <w:noProof/>
                <w:webHidden/>
              </w:rPr>
              <w:t>9</w:t>
            </w:r>
            <w:r w:rsidR="00B76321">
              <w:rPr>
                <w:noProof/>
                <w:webHidden/>
              </w:rPr>
              <w:fldChar w:fldCharType="end"/>
            </w:r>
          </w:hyperlink>
        </w:p>
        <w:p w14:paraId="7BE8F69B" w14:textId="2C5E5787"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23" w:history="1">
            <w:r w:rsidR="00B76321" w:rsidRPr="00B9008A">
              <w:rPr>
                <w:rStyle w:val="Hyperlink"/>
                <w:noProof/>
              </w:rPr>
              <w:t>3.3</w:t>
            </w:r>
            <w:r w:rsidR="00B76321">
              <w:rPr>
                <w:rFonts w:asciiTheme="minorHAnsi" w:eastAsiaTheme="minorEastAsia" w:hAnsiTheme="minorHAnsi"/>
                <w:noProof/>
                <w:sz w:val="22"/>
                <w:lang w:eastAsia="de-DE"/>
              </w:rPr>
              <w:tab/>
            </w:r>
            <w:r w:rsidR="00B76321" w:rsidRPr="00B9008A">
              <w:rPr>
                <w:rStyle w:val="Hyperlink"/>
                <w:noProof/>
              </w:rPr>
              <w:t>Stakeholder</w:t>
            </w:r>
            <w:r w:rsidR="00B76321">
              <w:rPr>
                <w:noProof/>
                <w:webHidden/>
              </w:rPr>
              <w:tab/>
            </w:r>
            <w:r w:rsidR="00B76321">
              <w:rPr>
                <w:noProof/>
                <w:webHidden/>
              </w:rPr>
              <w:fldChar w:fldCharType="begin"/>
            </w:r>
            <w:r w:rsidR="00B76321">
              <w:rPr>
                <w:noProof/>
                <w:webHidden/>
              </w:rPr>
              <w:instrText xml:space="preserve"> PAGEREF _Toc79848023 \h </w:instrText>
            </w:r>
            <w:r w:rsidR="00B76321">
              <w:rPr>
                <w:noProof/>
                <w:webHidden/>
              </w:rPr>
            </w:r>
            <w:r w:rsidR="00B76321">
              <w:rPr>
                <w:noProof/>
                <w:webHidden/>
              </w:rPr>
              <w:fldChar w:fldCharType="separate"/>
            </w:r>
            <w:r w:rsidR="00B76321">
              <w:rPr>
                <w:noProof/>
                <w:webHidden/>
              </w:rPr>
              <w:t>10</w:t>
            </w:r>
            <w:r w:rsidR="00B76321">
              <w:rPr>
                <w:noProof/>
                <w:webHidden/>
              </w:rPr>
              <w:fldChar w:fldCharType="end"/>
            </w:r>
          </w:hyperlink>
        </w:p>
        <w:p w14:paraId="33499750" w14:textId="757C1107" w:rsidR="00B76321" w:rsidRDefault="007731D2">
          <w:pPr>
            <w:pStyle w:val="Verzeichnis1"/>
            <w:rPr>
              <w:rFonts w:asciiTheme="minorHAnsi" w:eastAsiaTheme="minorEastAsia" w:hAnsiTheme="minorHAnsi"/>
              <w:noProof/>
              <w:sz w:val="22"/>
              <w:lang w:eastAsia="de-DE"/>
            </w:rPr>
          </w:pPr>
          <w:hyperlink w:anchor="_Toc79848024" w:history="1">
            <w:r w:rsidR="00B76321" w:rsidRPr="00B9008A">
              <w:rPr>
                <w:rStyle w:val="Hyperlink"/>
                <w:noProof/>
              </w:rPr>
              <w:t>4</w:t>
            </w:r>
            <w:r w:rsidR="00B76321">
              <w:rPr>
                <w:rFonts w:asciiTheme="minorHAnsi" w:eastAsiaTheme="minorEastAsia" w:hAnsiTheme="minorHAnsi"/>
                <w:noProof/>
                <w:sz w:val="22"/>
                <w:lang w:eastAsia="de-DE"/>
              </w:rPr>
              <w:tab/>
            </w:r>
            <w:r w:rsidR="00B76321" w:rsidRPr="00B9008A">
              <w:rPr>
                <w:rStyle w:val="Hyperlink"/>
                <w:noProof/>
              </w:rPr>
              <w:t>Architektur</w:t>
            </w:r>
            <w:r w:rsidR="00B76321">
              <w:rPr>
                <w:noProof/>
                <w:webHidden/>
              </w:rPr>
              <w:tab/>
            </w:r>
            <w:r w:rsidR="00B76321">
              <w:rPr>
                <w:noProof/>
                <w:webHidden/>
              </w:rPr>
              <w:fldChar w:fldCharType="begin"/>
            </w:r>
            <w:r w:rsidR="00B76321">
              <w:rPr>
                <w:noProof/>
                <w:webHidden/>
              </w:rPr>
              <w:instrText xml:space="preserve"> PAGEREF _Toc79848024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293EAD68" w14:textId="3E1F5A9E"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25" w:history="1">
            <w:r w:rsidR="00B76321" w:rsidRPr="00B9008A">
              <w:rPr>
                <w:rStyle w:val="Hyperlink"/>
                <w:noProof/>
              </w:rPr>
              <w:t>4.1</w:t>
            </w:r>
            <w:r w:rsidR="00B76321">
              <w:rPr>
                <w:rFonts w:asciiTheme="minorHAnsi" w:eastAsiaTheme="minorEastAsia" w:hAnsiTheme="minorHAnsi"/>
                <w:noProof/>
                <w:sz w:val="22"/>
                <w:lang w:eastAsia="de-DE"/>
              </w:rPr>
              <w:tab/>
            </w:r>
            <w:r w:rsidR="00B76321" w:rsidRPr="00B9008A">
              <w:rPr>
                <w:rStyle w:val="Hyperlink"/>
                <w:noProof/>
              </w:rPr>
              <w:t>Lösungsstrategie</w:t>
            </w:r>
            <w:r w:rsidR="00B76321">
              <w:rPr>
                <w:noProof/>
                <w:webHidden/>
              </w:rPr>
              <w:tab/>
            </w:r>
            <w:r w:rsidR="00B76321">
              <w:rPr>
                <w:noProof/>
                <w:webHidden/>
              </w:rPr>
              <w:fldChar w:fldCharType="begin"/>
            </w:r>
            <w:r w:rsidR="00B76321">
              <w:rPr>
                <w:noProof/>
                <w:webHidden/>
              </w:rPr>
              <w:instrText xml:space="preserve"> PAGEREF _Toc79848025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48F4459" w14:textId="27876BE6" w:rsidR="00B76321" w:rsidRDefault="007731D2">
          <w:pPr>
            <w:pStyle w:val="Verzeichnis3"/>
            <w:tabs>
              <w:tab w:val="left" w:pos="1100"/>
              <w:tab w:val="right" w:leader="dot" w:pos="7927"/>
            </w:tabs>
            <w:rPr>
              <w:rFonts w:asciiTheme="minorHAnsi" w:eastAsiaTheme="minorEastAsia" w:hAnsiTheme="minorHAnsi"/>
              <w:noProof/>
              <w:sz w:val="22"/>
              <w:lang w:eastAsia="de-DE"/>
            </w:rPr>
          </w:pPr>
          <w:hyperlink w:anchor="_Toc79848026" w:history="1">
            <w:r w:rsidR="00B76321" w:rsidRPr="00B9008A">
              <w:rPr>
                <w:rStyle w:val="Hyperlink"/>
                <w:noProof/>
              </w:rPr>
              <w:t>4.1.1</w:t>
            </w:r>
            <w:r w:rsidR="00B76321">
              <w:rPr>
                <w:rFonts w:asciiTheme="minorHAnsi" w:eastAsiaTheme="minorEastAsia" w:hAnsiTheme="minorHAnsi"/>
                <w:noProof/>
                <w:sz w:val="22"/>
                <w:lang w:eastAsia="de-DE"/>
              </w:rPr>
              <w:tab/>
            </w:r>
            <w:r w:rsidR="00B76321" w:rsidRPr="00B9008A">
              <w:rPr>
                <w:rStyle w:val="Hyperlink"/>
                <w:noProof/>
              </w:rPr>
              <w:t>Deployment und Management mit Docker</w:t>
            </w:r>
            <w:r w:rsidR="00B76321">
              <w:rPr>
                <w:noProof/>
                <w:webHidden/>
              </w:rPr>
              <w:tab/>
            </w:r>
            <w:r w:rsidR="00B76321">
              <w:rPr>
                <w:noProof/>
                <w:webHidden/>
              </w:rPr>
              <w:fldChar w:fldCharType="begin"/>
            </w:r>
            <w:r w:rsidR="00B76321">
              <w:rPr>
                <w:noProof/>
                <w:webHidden/>
              </w:rPr>
              <w:instrText xml:space="preserve"> PAGEREF _Toc79848026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73DF4CE" w14:textId="466FF5C7" w:rsidR="00B76321" w:rsidRDefault="007731D2">
          <w:pPr>
            <w:pStyle w:val="Verzeichnis3"/>
            <w:tabs>
              <w:tab w:val="left" w:pos="1100"/>
              <w:tab w:val="right" w:leader="dot" w:pos="7927"/>
            </w:tabs>
            <w:rPr>
              <w:rFonts w:asciiTheme="minorHAnsi" w:eastAsiaTheme="minorEastAsia" w:hAnsiTheme="minorHAnsi"/>
              <w:noProof/>
              <w:sz w:val="22"/>
              <w:lang w:eastAsia="de-DE"/>
            </w:rPr>
          </w:pPr>
          <w:hyperlink w:anchor="_Toc79848027" w:history="1">
            <w:r w:rsidR="00B76321" w:rsidRPr="00B9008A">
              <w:rPr>
                <w:rStyle w:val="Hyperlink"/>
                <w:noProof/>
              </w:rPr>
              <w:t>4.1.2</w:t>
            </w:r>
            <w:r w:rsidR="00B76321">
              <w:rPr>
                <w:rFonts w:asciiTheme="minorHAnsi" w:eastAsiaTheme="minorEastAsia" w:hAnsiTheme="minorHAnsi"/>
                <w:noProof/>
                <w:sz w:val="22"/>
                <w:lang w:eastAsia="de-DE"/>
              </w:rPr>
              <w:tab/>
            </w:r>
            <w:r w:rsidR="00B76321" w:rsidRPr="00B9008A">
              <w:rPr>
                <w:rStyle w:val="Hyperlink"/>
                <w:noProof/>
              </w:rPr>
              <w:t>Microservice Framework VS Containermanager</w:t>
            </w:r>
            <w:r w:rsidR="00B76321">
              <w:rPr>
                <w:noProof/>
                <w:webHidden/>
              </w:rPr>
              <w:tab/>
            </w:r>
            <w:r w:rsidR="00B76321">
              <w:rPr>
                <w:noProof/>
                <w:webHidden/>
              </w:rPr>
              <w:fldChar w:fldCharType="begin"/>
            </w:r>
            <w:r w:rsidR="00B76321">
              <w:rPr>
                <w:noProof/>
                <w:webHidden/>
              </w:rPr>
              <w:instrText xml:space="preserve"> PAGEREF _Toc79848027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4EE560F2" w14:textId="5315B3EB" w:rsidR="00B76321" w:rsidRDefault="007731D2">
          <w:pPr>
            <w:pStyle w:val="Verzeichnis3"/>
            <w:tabs>
              <w:tab w:val="left" w:pos="1100"/>
              <w:tab w:val="right" w:leader="dot" w:pos="7927"/>
            </w:tabs>
            <w:rPr>
              <w:rFonts w:asciiTheme="minorHAnsi" w:eastAsiaTheme="minorEastAsia" w:hAnsiTheme="minorHAnsi"/>
              <w:noProof/>
              <w:sz w:val="22"/>
              <w:lang w:eastAsia="de-DE"/>
            </w:rPr>
          </w:pPr>
          <w:hyperlink w:anchor="_Toc79848028" w:history="1">
            <w:r w:rsidR="00B76321" w:rsidRPr="00B9008A">
              <w:rPr>
                <w:rStyle w:val="Hyperlink"/>
                <w:noProof/>
              </w:rPr>
              <w:t>4.1.3</w:t>
            </w:r>
            <w:r w:rsidR="00B76321">
              <w:rPr>
                <w:rFonts w:asciiTheme="minorHAnsi" w:eastAsiaTheme="minorEastAsia" w:hAnsiTheme="minorHAnsi"/>
                <w:noProof/>
                <w:sz w:val="22"/>
                <w:lang w:eastAsia="de-DE"/>
              </w:rPr>
              <w:tab/>
            </w:r>
            <w:r w:rsidR="00B76321" w:rsidRPr="00B9008A">
              <w:rPr>
                <w:rStyle w:val="Hyperlink"/>
                <w:noProof/>
              </w:rPr>
              <w:t>Use Interface</w:t>
            </w:r>
            <w:r w:rsidR="00B76321">
              <w:rPr>
                <w:noProof/>
                <w:webHidden/>
              </w:rPr>
              <w:tab/>
            </w:r>
            <w:r w:rsidR="00B76321">
              <w:rPr>
                <w:noProof/>
                <w:webHidden/>
              </w:rPr>
              <w:fldChar w:fldCharType="begin"/>
            </w:r>
            <w:r w:rsidR="00B76321">
              <w:rPr>
                <w:noProof/>
                <w:webHidden/>
              </w:rPr>
              <w:instrText xml:space="preserve"> PAGEREF _Toc79848028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50C50326" w14:textId="59DAE026"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29" w:history="1">
            <w:r w:rsidR="00B76321" w:rsidRPr="00B9008A">
              <w:rPr>
                <w:rStyle w:val="Hyperlink"/>
                <w:noProof/>
              </w:rPr>
              <w:t>4.2</w:t>
            </w:r>
            <w:r w:rsidR="00B76321">
              <w:rPr>
                <w:rFonts w:asciiTheme="minorHAnsi" w:eastAsiaTheme="minorEastAsia" w:hAnsiTheme="minorHAnsi"/>
                <w:noProof/>
                <w:sz w:val="22"/>
                <w:lang w:eastAsia="de-DE"/>
              </w:rPr>
              <w:tab/>
            </w:r>
            <w:r w:rsidR="00B76321" w:rsidRPr="00B9008A">
              <w:rPr>
                <w:rStyle w:val="Hyperlink"/>
                <w:noProof/>
              </w:rPr>
              <w:t>Systemkontext</w:t>
            </w:r>
            <w:r w:rsidR="00B76321">
              <w:rPr>
                <w:noProof/>
                <w:webHidden/>
              </w:rPr>
              <w:tab/>
            </w:r>
            <w:r w:rsidR="00B76321">
              <w:rPr>
                <w:noProof/>
                <w:webHidden/>
              </w:rPr>
              <w:fldChar w:fldCharType="begin"/>
            </w:r>
            <w:r w:rsidR="00B76321">
              <w:rPr>
                <w:noProof/>
                <w:webHidden/>
              </w:rPr>
              <w:instrText xml:space="preserve"> PAGEREF _Toc79848029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31169D7A" w14:textId="33A1AAFB"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30" w:history="1">
            <w:r w:rsidR="00B76321" w:rsidRPr="00B9008A">
              <w:rPr>
                <w:rStyle w:val="Hyperlink"/>
                <w:noProof/>
              </w:rPr>
              <w:t>4.3</w:t>
            </w:r>
            <w:r w:rsidR="00B76321">
              <w:rPr>
                <w:rFonts w:asciiTheme="minorHAnsi" w:eastAsiaTheme="minorEastAsia" w:hAnsiTheme="minorHAnsi"/>
                <w:noProof/>
                <w:sz w:val="22"/>
                <w:lang w:eastAsia="de-DE"/>
              </w:rPr>
              <w:tab/>
            </w:r>
            <w:r w:rsidR="00B76321" w:rsidRPr="00B9008A">
              <w:rPr>
                <w:rStyle w:val="Hyperlink"/>
                <w:noProof/>
              </w:rPr>
              <w:t>Bausteinsicht Ebene1</w:t>
            </w:r>
            <w:r w:rsidR="00B76321">
              <w:rPr>
                <w:noProof/>
                <w:webHidden/>
              </w:rPr>
              <w:tab/>
            </w:r>
            <w:r w:rsidR="00B76321">
              <w:rPr>
                <w:noProof/>
                <w:webHidden/>
              </w:rPr>
              <w:fldChar w:fldCharType="begin"/>
            </w:r>
            <w:r w:rsidR="00B76321">
              <w:rPr>
                <w:noProof/>
                <w:webHidden/>
              </w:rPr>
              <w:instrText xml:space="preserve"> PAGEREF _Toc79848030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4BA40E89" w14:textId="3BDCA316"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31" w:history="1">
            <w:r w:rsidR="00B76321" w:rsidRPr="00B9008A">
              <w:rPr>
                <w:rStyle w:val="Hyperlink"/>
                <w:noProof/>
              </w:rPr>
              <w:t>4.4</w:t>
            </w:r>
            <w:r w:rsidR="00B76321">
              <w:rPr>
                <w:rFonts w:asciiTheme="minorHAnsi" w:eastAsiaTheme="minorEastAsia" w:hAnsiTheme="minorHAnsi"/>
                <w:noProof/>
                <w:sz w:val="22"/>
                <w:lang w:eastAsia="de-DE"/>
              </w:rPr>
              <w:tab/>
            </w:r>
            <w:r w:rsidR="00B76321" w:rsidRPr="00B9008A">
              <w:rPr>
                <w:rStyle w:val="Hyperlink"/>
                <w:noProof/>
              </w:rPr>
              <w:t>Bausteinsicht Ebene2</w:t>
            </w:r>
            <w:r w:rsidR="00B76321">
              <w:rPr>
                <w:noProof/>
                <w:webHidden/>
              </w:rPr>
              <w:tab/>
            </w:r>
            <w:r w:rsidR="00B76321">
              <w:rPr>
                <w:noProof/>
                <w:webHidden/>
              </w:rPr>
              <w:fldChar w:fldCharType="begin"/>
            </w:r>
            <w:r w:rsidR="00B76321">
              <w:rPr>
                <w:noProof/>
                <w:webHidden/>
              </w:rPr>
              <w:instrText xml:space="preserve"> PAGEREF _Toc79848031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FCE86F7" w14:textId="7F8F7E12"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32" w:history="1">
            <w:r w:rsidR="00B76321" w:rsidRPr="00B9008A">
              <w:rPr>
                <w:rStyle w:val="Hyperlink"/>
                <w:noProof/>
              </w:rPr>
              <w:t>4.5</w:t>
            </w:r>
            <w:r w:rsidR="00B76321">
              <w:rPr>
                <w:rFonts w:asciiTheme="minorHAnsi" w:eastAsiaTheme="minorEastAsia" w:hAnsiTheme="minorHAnsi"/>
                <w:noProof/>
                <w:sz w:val="22"/>
                <w:lang w:eastAsia="de-DE"/>
              </w:rPr>
              <w:tab/>
            </w:r>
            <w:r w:rsidR="00B76321" w:rsidRPr="00B9008A">
              <w:rPr>
                <w:rStyle w:val="Hyperlink"/>
                <w:noProof/>
              </w:rPr>
              <w:t>Verteilungssicht</w:t>
            </w:r>
            <w:r w:rsidR="00B76321">
              <w:rPr>
                <w:noProof/>
                <w:webHidden/>
              </w:rPr>
              <w:tab/>
            </w:r>
            <w:r w:rsidR="00B76321">
              <w:rPr>
                <w:noProof/>
                <w:webHidden/>
              </w:rPr>
              <w:fldChar w:fldCharType="begin"/>
            </w:r>
            <w:r w:rsidR="00B76321">
              <w:rPr>
                <w:noProof/>
                <w:webHidden/>
              </w:rPr>
              <w:instrText xml:space="preserve"> PAGEREF _Toc79848032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11CB2D5" w14:textId="7E7EDB0D"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33" w:history="1">
            <w:r w:rsidR="00B76321" w:rsidRPr="00B9008A">
              <w:rPr>
                <w:rStyle w:val="Hyperlink"/>
                <w:noProof/>
              </w:rPr>
              <w:t>4.6</w:t>
            </w:r>
            <w:r w:rsidR="00B76321">
              <w:rPr>
                <w:rFonts w:asciiTheme="minorHAnsi" w:eastAsiaTheme="minorEastAsia" w:hAnsiTheme="minorHAnsi"/>
                <w:noProof/>
                <w:sz w:val="22"/>
                <w:lang w:eastAsia="de-DE"/>
              </w:rPr>
              <w:tab/>
            </w:r>
            <w:r w:rsidR="00B76321" w:rsidRPr="00B9008A">
              <w:rPr>
                <w:rStyle w:val="Hyperlink"/>
                <w:noProof/>
              </w:rPr>
              <w:t>Laufzeitsicht</w:t>
            </w:r>
            <w:r w:rsidR="00B76321">
              <w:rPr>
                <w:noProof/>
                <w:webHidden/>
              </w:rPr>
              <w:tab/>
            </w:r>
            <w:r w:rsidR="00B76321">
              <w:rPr>
                <w:noProof/>
                <w:webHidden/>
              </w:rPr>
              <w:fldChar w:fldCharType="begin"/>
            </w:r>
            <w:r w:rsidR="00B76321">
              <w:rPr>
                <w:noProof/>
                <w:webHidden/>
              </w:rPr>
              <w:instrText xml:space="preserve"> PAGEREF _Toc79848033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25056E05" w14:textId="247AC0B2"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34" w:history="1">
            <w:r w:rsidR="00B76321" w:rsidRPr="00B9008A">
              <w:rPr>
                <w:rStyle w:val="Hyperlink"/>
                <w:noProof/>
              </w:rPr>
              <w:t>4.7</w:t>
            </w:r>
            <w:r w:rsidR="00B76321">
              <w:rPr>
                <w:rFonts w:asciiTheme="minorHAnsi" w:eastAsiaTheme="minorEastAsia" w:hAnsiTheme="minorHAnsi"/>
                <w:noProof/>
                <w:sz w:val="22"/>
                <w:lang w:eastAsia="de-DE"/>
              </w:rPr>
              <w:tab/>
            </w:r>
            <w:r w:rsidR="00B76321" w:rsidRPr="00B9008A">
              <w:rPr>
                <w:rStyle w:val="Hyperlink"/>
                <w:noProof/>
              </w:rPr>
              <w:t>Querschnittliche Konzepte</w:t>
            </w:r>
            <w:r w:rsidR="00B76321">
              <w:rPr>
                <w:noProof/>
                <w:webHidden/>
              </w:rPr>
              <w:tab/>
            </w:r>
            <w:r w:rsidR="00B76321">
              <w:rPr>
                <w:noProof/>
                <w:webHidden/>
              </w:rPr>
              <w:fldChar w:fldCharType="begin"/>
            </w:r>
            <w:r w:rsidR="00B76321">
              <w:rPr>
                <w:noProof/>
                <w:webHidden/>
              </w:rPr>
              <w:instrText xml:space="preserve"> PAGEREF _Toc79848034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5C5A8B15" w14:textId="64EB00D9" w:rsidR="00B76321" w:rsidRDefault="007731D2">
          <w:pPr>
            <w:pStyle w:val="Verzeichnis3"/>
            <w:tabs>
              <w:tab w:val="left" w:pos="1100"/>
              <w:tab w:val="right" w:leader="dot" w:pos="7927"/>
            </w:tabs>
            <w:rPr>
              <w:rFonts w:asciiTheme="minorHAnsi" w:eastAsiaTheme="minorEastAsia" w:hAnsiTheme="minorHAnsi"/>
              <w:noProof/>
              <w:sz w:val="22"/>
              <w:lang w:eastAsia="de-DE"/>
            </w:rPr>
          </w:pPr>
          <w:hyperlink w:anchor="_Toc79848035" w:history="1">
            <w:r w:rsidR="00B76321" w:rsidRPr="00B9008A">
              <w:rPr>
                <w:rStyle w:val="Hyperlink"/>
                <w:noProof/>
              </w:rPr>
              <w:t>4.7.1</w:t>
            </w:r>
            <w:r w:rsidR="00B76321">
              <w:rPr>
                <w:rFonts w:asciiTheme="minorHAnsi" w:eastAsiaTheme="minorEastAsia" w:hAnsiTheme="minorHAnsi"/>
                <w:noProof/>
                <w:sz w:val="22"/>
                <w:lang w:eastAsia="de-DE"/>
              </w:rPr>
              <w:tab/>
            </w:r>
            <w:r w:rsidR="00B76321" w:rsidRPr="00B9008A">
              <w:rPr>
                <w:rStyle w:val="Hyperlink"/>
                <w:noProof/>
              </w:rPr>
              <w:t>Domainmodell</w:t>
            </w:r>
            <w:r w:rsidR="00B76321">
              <w:rPr>
                <w:noProof/>
                <w:webHidden/>
              </w:rPr>
              <w:tab/>
            </w:r>
            <w:r w:rsidR="00B76321">
              <w:rPr>
                <w:noProof/>
                <w:webHidden/>
              </w:rPr>
              <w:fldChar w:fldCharType="begin"/>
            </w:r>
            <w:r w:rsidR="00B76321">
              <w:rPr>
                <w:noProof/>
                <w:webHidden/>
              </w:rPr>
              <w:instrText xml:space="preserve"> PAGEREF _Toc79848035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18969998" w14:textId="587B960B" w:rsidR="00B76321" w:rsidRDefault="007731D2">
          <w:pPr>
            <w:pStyle w:val="Verzeichnis3"/>
            <w:tabs>
              <w:tab w:val="left" w:pos="1100"/>
              <w:tab w:val="right" w:leader="dot" w:pos="7927"/>
            </w:tabs>
            <w:rPr>
              <w:rFonts w:asciiTheme="minorHAnsi" w:eastAsiaTheme="minorEastAsia" w:hAnsiTheme="minorHAnsi"/>
              <w:noProof/>
              <w:sz w:val="22"/>
              <w:lang w:eastAsia="de-DE"/>
            </w:rPr>
          </w:pPr>
          <w:hyperlink w:anchor="_Toc79848036" w:history="1">
            <w:r w:rsidR="00B76321" w:rsidRPr="00B9008A">
              <w:rPr>
                <w:rStyle w:val="Hyperlink"/>
                <w:noProof/>
              </w:rPr>
              <w:t>4.7.2</w:t>
            </w:r>
            <w:r w:rsidR="00B76321">
              <w:rPr>
                <w:rFonts w:asciiTheme="minorHAnsi" w:eastAsiaTheme="minorEastAsia" w:hAnsiTheme="minorHAnsi"/>
                <w:noProof/>
                <w:sz w:val="22"/>
                <w:lang w:eastAsia="de-DE"/>
              </w:rPr>
              <w:tab/>
            </w:r>
            <w:r w:rsidR="00B76321" w:rsidRPr="00B9008A">
              <w:rPr>
                <w:rStyle w:val="Hyperlink"/>
                <w:noProof/>
              </w:rPr>
              <w:t>Testverfahren</w:t>
            </w:r>
            <w:r w:rsidR="00B76321">
              <w:rPr>
                <w:noProof/>
                <w:webHidden/>
              </w:rPr>
              <w:tab/>
            </w:r>
            <w:r w:rsidR="00B76321">
              <w:rPr>
                <w:noProof/>
                <w:webHidden/>
              </w:rPr>
              <w:fldChar w:fldCharType="begin"/>
            </w:r>
            <w:r w:rsidR="00B76321">
              <w:rPr>
                <w:noProof/>
                <w:webHidden/>
              </w:rPr>
              <w:instrText xml:space="preserve"> PAGEREF _Toc79848036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48F2473" w14:textId="7695C4D0" w:rsidR="00B76321" w:rsidRDefault="007731D2">
          <w:pPr>
            <w:pStyle w:val="Verzeichnis3"/>
            <w:tabs>
              <w:tab w:val="left" w:pos="1100"/>
              <w:tab w:val="right" w:leader="dot" w:pos="7927"/>
            </w:tabs>
            <w:rPr>
              <w:rFonts w:asciiTheme="minorHAnsi" w:eastAsiaTheme="minorEastAsia" w:hAnsiTheme="minorHAnsi"/>
              <w:noProof/>
              <w:sz w:val="22"/>
              <w:lang w:eastAsia="de-DE"/>
            </w:rPr>
          </w:pPr>
          <w:hyperlink w:anchor="_Toc79848037" w:history="1">
            <w:r w:rsidR="00B76321" w:rsidRPr="00B9008A">
              <w:rPr>
                <w:rStyle w:val="Hyperlink"/>
                <w:noProof/>
              </w:rPr>
              <w:t>4.7.3</w:t>
            </w:r>
            <w:r w:rsidR="00B76321">
              <w:rPr>
                <w:rFonts w:asciiTheme="minorHAnsi" w:eastAsiaTheme="minorEastAsia" w:hAnsiTheme="minorHAnsi"/>
                <w:noProof/>
                <w:sz w:val="22"/>
                <w:lang w:eastAsia="de-DE"/>
              </w:rPr>
              <w:tab/>
            </w:r>
            <w:r w:rsidR="00B76321" w:rsidRPr="00B9008A">
              <w:rPr>
                <w:rStyle w:val="Hyperlink"/>
                <w:noProof/>
              </w:rPr>
              <w:t>Sicherheit</w:t>
            </w:r>
            <w:r w:rsidR="00B76321">
              <w:rPr>
                <w:noProof/>
                <w:webHidden/>
              </w:rPr>
              <w:tab/>
            </w:r>
            <w:r w:rsidR="00B76321">
              <w:rPr>
                <w:noProof/>
                <w:webHidden/>
              </w:rPr>
              <w:fldChar w:fldCharType="begin"/>
            </w:r>
            <w:r w:rsidR="00B76321">
              <w:rPr>
                <w:noProof/>
                <w:webHidden/>
              </w:rPr>
              <w:instrText xml:space="preserve"> PAGEREF _Toc79848037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2762D83" w14:textId="1478B962" w:rsidR="00B76321" w:rsidRDefault="007731D2">
          <w:pPr>
            <w:pStyle w:val="Verzeichnis1"/>
            <w:rPr>
              <w:rFonts w:asciiTheme="minorHAnsi" w:eastAsiaTheme="minorEastAsia" w:hAnsiTheme="minorHAnsi"/>
              <w:noProof/>
              <w:sz w:val="22"/>
              <w:lang w:eastAsia="de-DE"/>
            </w:rPr>
          </w:pPr>
          <w:hyperlink w:anchor="_Toc79848038" w:history="1">
            <w:r w:rsidR="00B76321" w:rsidRPr="00B9008A">
              <w:rPr>
                <w:rStyle w:val="Hyperlink"/>
                <w:noProof/>
              </w:rPr>
              <w:t>5</w:t>
            </w:r>
            <w:r w:rsidR="00B76321">
              <w:rPr>
                <w:rFonts w:asciiTheme="minorHAnsi" w:eastAsiaTheme="minorEastAsia" w:hAnsiTheme="minorHAnsi"/>
                <w:noProof/>
                <w:sz w:val="22"/>
                <w:lang w:eastAsia="de-DE"/>
              </w:rPr>
              <w:tab/>
            </w:r>
            <w:r w:rsidR="00B76321" w:rsidRPr="00B9008A">
              <w:rPr>
                <w:rStyle w:val="Hyperlink"/>
                <w:noProof/>
              </w:rPr>
              <w:t>Implementierung</w:t>
            </w:r>
            <w:r w:rsidR="00B76321">
              <w:rPr>
                <w:noProof/>
                <w:webHidden/>
              </w:rPr>
              <w:tab/>
            </w:r>
            <w:r w:rsidR="00B76321">
              <w:rPr>
                <w:noProof/>
                <w:webHidden/>
              </w:rPr>
              <w:fldChar w:fldCharType="begin"/>
            </w:r>
            <w:r w:rsidR="00B76321">
              <w:rPr>
                <w:noProof/>
                <w:webHidden/>
              </w:rPr>
              <w:instrText xml:space="preserve"> PAGEREF _Toc79848038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BCDD58" w14:textId="7E7F0524" w:rsidR="00B76321" w:rsidRDefault="007731D2">
          <w:pPr>
            <w:pStyle w:val="Verzeichnis1"/>
            <w:rPr>
              <w:rFonts w:asciiTheme="minorHAnsi" w:eastAsiaTheme="minorEastAsia" w:hAnsiTheme="minorHAnsi"/>
              <w:noProof/>
              <w:sz w:val="22"/>
              <w:lang w:eastAsia="de-DE"/>
            </w:rPr>
          </w:pPr>
          <w:hyperlink w:anchor="_Toc79848039" w:history="1">
            <w:r w:rsidR="00B76321" w:rsidRPr="00B9008A">
              <w:rPr>
                <w:rStyle w:val="Hyperlink"/>
                <w:noProof/>
              </w:rPr>
              <w:t>6</w:t>
            </w:r>
            <w:r w:rsidR="00B76321">
              <w:rPr>
                <w:rFonts w:asciiTheme="minorHAnsi" w:eastAsiaTheme="minorEastAsia" w:hAnsiTheme="minorHAnsi"/>
                <w:noProof/>
                <w:sz w:val="22"/>
                <w:lang w:eastAsia="de-DE"/>
              </w:rPr>
              <w:tab/>
            </w:r>
            <w:r w:rsidR="00B76321" w:rsidRPr="00B9008A">
              <w:rPr>
                <w:rStyle w:val="Hyperlink"/>
                <w:noProof/>
              </w:rPr>
              <w:t>Auswertung</w:t>
            </w:r>
            <w:r w:rsidR="00B76321">
              <w:rPr>
                <w:noProof/>
                <w:webHidden/>
              </w:rPr>
              <w:tab/>
            </w:r>
            <w:r w:rsidR="00B76321">
              <w:rPr>
                <w:noProof/>
                <w:webHidden/>
              </w:rPr>
              <w:fldChar w:fldCharType="begin"/>
            </w:r>
            <w:r w:rsidR="00B76321">
              <w:rPr>
                <w:noProof/>
                <w:webHidden/>
              </w:rPr>
              <w:instrText xml:space="preserve"> PAGEREF _Toc79848039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84623E" w14:textId="1C35C8A5"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40" w:history="1">
            <w:r w:rsidR="00B76321" w:rsidRPr="00B9008A">
              <w:rPr>
                <w:rStyle w:val="Hyperlink"/>
                <w:noProof/>
              </w:rPr>
              <w:t>6.1</w:t>
            </w:r>
            <w:r w:rsidR="00B76321">
              <w:rPr>
                <w:rFonts w:asciiTheme="minorHAnsi" w:eastAsiaTheme="minorEastAsia" w:hAnsiTheme="minorHAnsi"/>
                <w:noProof/>
                <w:sz w:val="22"/>
                <w:lang w:eastAsia="de-DE"/>
              </w:rPr>
              <w:tab/>
            </w:r>
            <w:r w:rsidR="00B76321" w:rsidRPr="00B9008A">
              <w:rPr>
                <w:rStyle w:val="Hyperlink"/>
                <w:noProof/>
              </w:rPr>
              <w:t>Ergebnis</w:t>
            </w:r>
            <w:r w:rsidR="00B76321">
              <w:rPr>
                <w:noProof/>
                <w:webHidden/>
              </w:rPr>
              <w:tab/>
            </w:r>
            <w:r w:rsidR="00B76321">
              <w:rPr>
                <w:noProof/>
                <w:webHidden/>
              </w:rPr>
              <w:fldChar w:fldCharType="begin"/>
            </w:r>
            <w:r w:rsidR="00B76321">
              <w:rPr>
                <w:noProof/>
                <w:webHidden/>
              </w:rPr>
              <w:instrText xml:space="preserve"> PAGEREF _Toc79848040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73B9C63A" w14:textId="5A76159E" w:rsidR="00B76321" w:rsidRDefault="007731D2">
          <w:pPr>
            <w:pStyle w:val="Verzeichnis2"/>
            <w:tabs>
              <w:tab w:val="left" w:pos="880"/>
              <w:tab w:val="right" w:leader="dot" w:pos="7927"/>
            </w:tabs>
            <w:rPr>
              <w:rFonts w:asciiTheme="minorHAnsi" w:eastAsiaTheme="minorEastAsia" w:hAnsiTheme="minorHAnsi"/>
              <w:noProof/>
              <w:sz w:val="22"/>
              <w:lang w:eastAsia="de-DE"/>
            </w:rPr>
          </w:pPr>
          <w:hyperlink w:anchor="_Toc79848041" w:history="1">
            <w:r w:rsidR="00B76321" w:rsidRPr="00B9008A">
              <w:rPr>
                <w:rStyle w:val="Hyperlink"/>
                <w:noProof/>
              </w:rPr>
              <w:t>6.2</w:t>
            </w:r>
            <w:r w:rsidR="00B76321">
              <w:rPr>
                <w:rFonts w:asciiTheme="minorHAnsi" w:eastAsiaTheme="minorEastAsia" w:hAnsiTheme="minorHAnsi"/>
                <w:noProof/>
                <w:sz w:val="22"/>
                <w:lang w:eastAsia="de-DE"/>
              </w:rPr>
              <w:tab/>
            </w:r>
            <w:r w:rsidR="00B76321" w:rsidRPr="00B9008A">
              <w:rPr>
                <w:rStyle w:val="Hyperlink"/>
                <w:noProof/>
              </w:rPr>
              <w:t>Ausblicke</w:t>
            </w:r>
            <w:r w:rsidR="00B76321">
              <w:rPr>
                <w:noProof/>
                <w:webHidden/>
              </w:rPr>
              <w:tab/>
            </w:r>
            <w:r w:rsidR="00B76321">
              <w:rPr>
                <w:noProof/>
                <w:webHidden/>
              </w:rPr>
              <w:fldChar w:fldCharType="begin"/>
            </w:r>
            <w:r w:rsidR="00B76321">
              <w:rPr>
                <w:noProof/>
                <w:webHidden/>
              </w:rPr>
              <w:instrText xml:space="preserve"> PAGEREF _Toc79848041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38F699E1" w14:textId="5B3A973C" w:rsidR="00B76321" w:rsidRDefault="007731D2">
          <w:pPr>
            <w:pStyle w:val="Verzeichnis1"/>
            <w:rPr>
              <w:rFonts w:asciiTheme="minorHAnsi" w:eastAsiaTheme="minorEastAsia" w:hAnsiTheme="minorHAnsi"/>
              <w:noProof/>
              <w:sz w:val="22"/>
              <w:lang w:eastAsia="de-DE"/>
            </w:rPr>
          </w:pPr>
          <w:hyperlink w:anchor="_Toc79848042" w:history="1">
            <w:r w:rsidR="00B76321" w:rsidRPr="00B9008A">
              <w:rPr>
                <w:rStyle w:val="Hyperlink"/>
                <w:noProof/>
              </w:rPr>
              <w:t>7</w:t>
            </w:r>
            <w:r w:rsidR="00B76321">
              <w:rPr>
                <w:rFonts w:asciiTheme="minorHAnsi" w:eastAsiaTheme="minorEastAsia" w:hAnsiTheme="minorHAnsi"/>
                <w:noProof/>
                <w:sz w:val="22"/>
                <w:lang w:eastAsia="de-DE"/>
              </w:rPr>
              <w:tab/>
            </w:r>
            <w:r w:rsidR="00B76321" w:rsidRPr="00B9008A">
              <w:rPr>
                <w:rStyle w:val="Hyperlink"/>
                <w:noProof/>
              </w:rPr>
              <w:t>Zusammenfassung</w:t>
            </w:r>
            <w:r w:rsidR="00B76321">
              <w:rPr>
                <w:noProof/>
                <w:webHidden/>
              </w:rPr>
              <w:tab/>
            </w:r>
            <w:r w:rsidR="00B76321">
              <w:rPr>
                <w:noProof/>
                <w:webHidden/>
              </w:rPr>
              <w:fldChar w:fldCharType="begin"/>
            </w:r>
            <w:r w:rsidR="00B76321">
              <w:rPr>
                <w:noProof/>
                <w:webHidden/>
              </w:rPr>
              <w:instrText xml:space="preserve"> PAGEREF _Toc79848042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77A1B7C" w14:textId="79224210" w:rsidR="00B76321" w:rsidRDefault="007731D2">
          <w:pPr>
            <w:pStyle w:val="Verzeichnis1"/>
            <w:rPr>
              <w:rFonts w:asciiTheme="minorHAnsi" w:eastAsiaTheme="minorEastAsia" w:hAnsiTheme="minorHAnsi"/>
              <w:noProof/>
              <w:sz w:val="22"/>
              <w:lang w:eastAsia="de-DE"/>
            </w:rPr>
          </w:pPr>
          <w:hyperlink w:anchor="_Toc79848043" w:history="1">
            <w:r w:rsidR="00B76321" w:rsidRPr="00B9008A">
              <w:rPr>
                <w:rStyle w:val="Hyperlink"/>
                <w:noProof/>
              </w:rPr>
              <w:t>V.</w:t>
            </w:r>
            <w:r w:rsidR="00B76321">
              <w:rPr>
                <w:rFonts w:asciiTheme="minorHAnsi" w:eastAsiaTheme="minorEastAsia" w:hAnsiTheme="minorHAnsi"/>
                <w:noProof/>
                <w:sz w:val="22"/>
                <w:lang w:eastAsia="de-DE"/>
              </w:rPr>
              <w:tab/>
            </w:r>
            <w:r w:rsidR="00B76321" w:rsidRPr="00B9008A">
              <w:rPr>
                <w:rStyle w:val="Hyperlink"/>
                <w:noProof/>
              </w:rPr>
              <w:t>Literaturverzeichnis</w:t>
            </w:r>
            <w:r w:rsidR="00B76321">
              <w:rPr>
                <w:noProof/>
                <w:webHidden/>
              </w:rPr>
              <w:tab/>
            </w:r>
            <w:r w:rsidR="00B76321">
              <w:rPr>
                <w:noProof/>
                <w:webHidden/>
              </w:rPr>
              <w:fldChar w:fldCharType="begin"/>
            </w:r>
            <w:r w:rsidR="00B76321">
              <w:rPr>
                <w:noProof/>
                <w:webHidden/>
              </w:rPr>
              <w:instrText xml:space="preserve"> PAGEREF _Toc79848043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27D6094" w14:textId="75D9B3A9" w:rsidR="00B76321" w:rsidRDefault="007731D2">
          <w:pPr>
            <w:pStyle w:val="Verzeichnis1"/>
            <w:rPr>
              <w:rFonts w:asciiTheme="minorHAnsi" w:eastAsiaTheme="minorEastAsia" w:hAnsiTheme="minorHAnsi"/>
              <w:noProof/>
              <w:sz w:val="22"/>
              <w:lang w:eastAsia="de-DE"/>
            </w:rPr>
          </w:pPr>
          <w:hyperlink w:anchor="_Toc79848044" w:history="1">
            <w:r w:rsidR="00B76321" w:rsidRPr="00B9008A">
              <w:rPr>
                <w:rStyle w:val="Hyperlink"/>
                <w:noProof/>
              </w:rPr>
              <w:t>VI.</w:t>
            </w:r>
            <w:r w:rsidR="00B76321">
              <w:rPr>
                <w:rFonts w:asciiTheme="minorHAnsi" w:eastAsiaTheme="minorEastAsia" w:hAnsiTheme="minorHAnsi"/>
                <w:noProof/>
                <w:sz w:val="22"/>
                <w:lang w:eastAsia="de-DE"/>
              </w:rPr>
              <w:tab/>
            </w:r>
            <w:r w:rsidR="00B76321" w:rsidRPr="00B9008A">
              <w:rPr>
                <w:rStyle w:val="Hyperlink"/>
                <w:noProof/>
              </w:rPr>
              <w:t>Anhang</w:t>
            </w:r>
            <w:r w:rsidR="00B76321">
              <w:rPr>
                <w:noProof/>
                <w:webHidden/>
              </w:rPr>
              <w:tab/>
            </w:r>
            <w:r w:rsidR="00B76321">
              <w:rPr>
                <w:noProof/>
                <w:webHidden/>
              </w:rPr>
              <w:fldChar w:fldCharType="begin"/>
            </w:r>
            <w:r w:rsidR="00B76321">
              <w:rPr>
                <w:noProof/>
                <w:webHidden/>
              </w:rPr>
              <w:instrText xml:space="preserve"> PAGEREF _Toc79848044 \h </w:instrText>
            </w:r>
            <w:r w:rsidR="00B76321">
              <w:rPr>
                <w:noProof/>
                <w:webHidden/>
              </w:rPr>
            </w:r>
            <w:r w:rsidR="00B76321">
              <w:rPr>
                <w:noProof/>
                <w:webHidden/>
              </w:rPr>
              <w:fldChar w:fldCharType="separate"/>
            </w:r>
            <w:r w:rsidR="00B76321">
              <w:rPr>
                <w:noProof/>
                <w:webHidden/>
              </w:rPr>
              <w:t>V</w:t>
            </w:r>
            <w:r w:rsidR="00B76321">
              <w:rPr>
                <w:noProof/>
                <w:webHidden/>
              </w:rPr>
              <w:fldChar w:fldCharType="end"/>
            </w:r>
          </w:hyperlink>
        </w:p>
        <w:p w14:paraId="2EEEE343" w14:textId="494CD05D" w:rsidR="00B76321" w:rsidRDefault="007731D2">
          <w:pPr>
            <w:pStyle w:val="Verzeichnis1"/>
            <w:rPr>
              <w:rFonts w:asciiTheme="minorHAnsi" w:eastAsiaTheme="minorEastAsia" w:hAnsiTheme="minorHAnsi"/>
              <w:noProof/>
              <w:sz w:val="22"/>
              <w:lang w:eastAsia="de-DE"/>
            </w:rPr>
          </w:pPr>
          <w:hyperlink w:anchor="_Toc79848045" w:history="1">
            <w:r w:rsidR="00B76321" w:rsidRPr="00B9008A">
              <w:rPr>
                <w:rStyle w:val="Hyperlink"/>
                <w:noProof/>
              </w:rPr>
              <w:t>VII.</w:t>
            </w:r>
            <w:r w:rsidR="00B76321">
              <w:rPr>
                <w:rFonts w:asciiTheme="minorHAnsi" w:eastAsiaTheme="minorEastAsia" w:hAnsiTheme="minorHAnsi"/>
                <w:noProof/>
                <w:sz w:val="22"/>
                <w:lang w:eastAsia="de-DE"/>
              </w:rPr>
              <w:tab/>
            </w:r>
            <w:r w:rsidR="00B76321" w:rsidRPr="00B9008A">
              <w:rPr>
                <w:rStyle w:val="Hyperlink"/>
                <w:noProof/>
              </w:rPr>
              <w:t>Selstständigkeitserklärung</w:t>
            </w:r>
            <w:r w:rsidR="00B76321">
              <w:rPr>
                <w:noProof/>
                <w:webHidden/>
              </w:rPr>
              <w:tab/>
            </w:r>
            <w:r w:rsidR="00B76321">
              <w:rPr>
                <w:noProof/>
                <w:webHidden/>
              </w:rPr>
              <w:fldChar w:fldCharType="begin"/>
            </w:r>
            <w:r w:rsidR="00B76321">
              <w:rPr>
                <w:noProof/>
                <w:webHidden/>
              </w:rPr>
              <w:instrText xml:space="preserve"> PAGEREF _Toc79848045 \h </w:instrText>
            </w:r>
            <w:r w:rsidR="00B76321">
              <w:rPr>
                <w:noProof/>
                <w:webHidden/>
              </w:rPr>
            </w:r>
            <w:r w:rsidR="00B76321">
              <w:rPr>
                <w:noProof/>
                <w:webHidden/>
              </w:rPr>
              <w:fldChar w:fldCharType="separate"/>
            </w:r>
            <w:r w:rsidR="00B76321">
              <w:rPr>
                <w:noProof/>
                <w:webHidden/>
              </w:rPr>
              <w:t>VI</w:t>
            </w:r>
            <w:r w:rsidR="00B76321">
              <w:rPr>
                <w:noProof/>
                <w:webHidden/>
              </w:rPr>
              <w:fldChar w:fldCharType="end"/>
            </w:r>
          </w:hyperlink>
        </w:p>
        <w:p w14:paraId="3DC2E858" w14:textId="1D913E7C"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847994"/>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847995"/>
      <w:r>
        <w:lastRenderedPageBreak/>
        <w:t>Einleitung</w:t>
      </w:r>
      <w:bookmarkEnd w:id="4"/>
    </w:p>
    <w:p w14:paraId="481B469B" w14:textId="43A1ACD2" w:rsidR="000B640B" w:rsidRDefault="000C19DF" w:rsidP="000B640B">
      <w:pPr>
        <w:pStyle w:val="berschrift2"/>
      </w:pPr>
      <w:bookmarkStart w:id="5" w:name="_Toc79847996"/>
      <w:r>
        <w:t>Problemstellung</w:t>
      </w:r>
      <w:bookmarkEnd w:id="5"/>
    </w:p>
    <w:p w14:paraId="5750B907" w14:textId="087C4FE6"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79847997"/>
      <w:r>
        <w:t>Ziel</w:t>
      </w:r>
      <w:bookmarkEnd w:id="6"/>
    </w:p>
    <w:p w14:paraId="48B2167F" w14:textId="64E4D840" w:rsidR="00F234A6" w:rsidRDefault="00F234A6" w:rsidP="00F234A6">
      <w:r>
        <w:t>Diese Wissenschaftliche Arbeit behandelt die Problemstellung ……………………..</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79847998"/>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847999"/>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848000"/>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10" w:name="_Toc79848001"/>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79848002"/>
      <w:r>
        <w:t>Nachteile</w:t>
      </w:r>
      <w:bookmarkEnd w:id="11"/>
    </w:p>
    <w:p w14:paraId="6E6FCEAD" w14:textId="77777777" w:rsidR="00521A43" w:rsidRPr="00521A43" w:rsidRDefault="00521A43" w:rsidP="00521A43"/>
    <w:p w14:paraId="293B73E8" w14:textId="633EB735" w:rsidR="00625B8C" w:rsidRDefault="000B640B" w:rsidP="000B640B">
      <w:pPr>
        <w:pStyle w:val="berschrift2"/>
      </w:pPr>
      <w:bookmarkStart w:id="12" w:name="_Toc79848003"/>
      <w:r>
        <w:lastRenderedPageBreak/>
        <w:t>Spring / ASP.Net</w:t>
      </w:r>
      <w:bookmarkEnd w:id="12"/>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3" w:name="_Toc79848004"/>
      <w:r>
        <w:t>Docker</w:t>
      </w:r>
      <w:bookmarkEnd w:id="13"/>
    </w:p>
    <w:p w14:paraId="5DA95356" w14:textId="77777777" w:rsidR="004E269E" w:rsidRPr="004E269E" w:rsidRDefault="004E269E" w:rsidP="004E269E"/>
    <w:p w14:paraId="7D1A26F1" w14:textId="2BF6A8F4" w:rsidR="00625B8C" w:rsidRDefault="004E269E" w:rsidP="00625B8C">
      <w:pPr>
        <w:pStyle w:val="berschrift3"/>
      </w:pPr>
      <w:bookmarkStart w:id="14" w:name="_Toc79848005"/>
      <w:r>
        <w:t>Allgemein</w:t>
      </w:r>
      <w:bookmarkEnd w:id="14"/>
    </w:p>
    <w:p w14:paraId="517B0EEA" w14:textId="7342B91E"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9"/>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0"/>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1"/>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2"/>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5" w:name="_Toc79848006"/>
      <w:r>
        <w:lastRenderedPageBreak/>
        <w:t>Kubernetes</w:t>
      </w:r>
      <w:bookmarkEnd w:id="15"/>
    </w:p>
    <w:p w14:paraId="77952BB7" w14:textId="00A228D2" w:rsidR="0058003D" w:rsidRDefault="0058003D" w:rsidP="0058003D">
      <w:pPr>
        <w:pStyle w:val="berschrift2"/>
      </w:pPr>
      <w:bookmarkStart w:id="16" w:name="_Toc79848007"/>
      <w:r>
        <w:t>API Datenaustausch</w:t>
      </w:r>
      <w:bookmarkEnd w:id="16"/>
    </w:p>
    <w:p w14:paraId="2336B1F6" w14:textId="07C79770" w:rsidR="0058003D" w:rsidRDefault="0058003D" w:rsidP="0058003D"/>
    <w:p w14:paraId="0F095BF6" w14:textId="56EDAD8F" w:rsidR="004B7252" w:rsidRDefault="00D44413" w:rsidP="00D44413">
      <w:pPr>
        <w:pStyle w:val="berschrift2"/>
      </w:pPr>
      <w:bookmarkStart w:id="17" w:name="_Toc79848008"/>
      <w:r>
        <w:t>Redis ????</w:t>
      </w:r>
      <w:bookmarkEnd w:id="17"/>
    </w:p>
    <w:p w14:paraId="77281CE4" w14:textId="3D35E2EC" w:rsidR="00D44413" w:rsidRDefault="00D44413" w:rsidP="00D44413">
      <w:pPr>
        <w:pStyle w:val="berschrift2"/>
      </w:pPr>
      <w:bookmarkStart w:id="18" w:name="_Toc79848009"/>
      <w:r>
        <w:t>Prometheus ?????</w:t>
      </w:r>
      <w:bookmarkEnd w:id="18"/>
    </w:p>
    <w:p w14:paraId="67B9ADDC" w14:textId="1FAC60D1" w:rsidR="00D44413" w:rsidRPr="00D44413" w:rsidRDefault="00D44413" w:rsidP="00D44413">
      <w:pPr>
        <w:pStyle w:val="berschrift2"/>
      </w:pPr>
      <w:bookmarkStart w:id="19" w:name="_Toc79848010"/>
      <w:r>
        <w:t>Consul ???</w:t>
      </w:r>
      <w:bookmarkEnd w:id="19"/>
    </w:p>
    <w:p w14:paraId="2BDF312B" w14:textId="5CF77C88" w:rsidR="0058003D" w:rsidRDefault="00D44413" w:rsidP="00D44413">
      <w:pPr>
        <w:pStyle w:val="berschrift2"/>
      </w:pPr>
      <w:bookmarkStart w:id="20" w:name="_Toc79848011"/>
      <w:r>
        <w:t>Istio ???</w:t>
      </w:r>
      <w:bookmarkEnd w:id="20"/>
    </w:p>
    <w:p w14:paraId="1D71527D" w14:textId="6350917D" w:rsidR="00D44413" w:rsidRDefault="00D44413" w:rsidP="00D44413">
      <w:pPr>
        <w:pStyle w:val="berschrift2"/>
      </w:pPr>
      <w:bookmarkStart w:id="21" w:name="_Toc79848012"/>
      <w:r>
        <w:t>Microsoft Azure</w:t>
      </w:r>
      <w:bookmarkEnd w:id="21"/>
    </w:p>
    <w:p w14:paraId="24EA537C" w14:textId="03625A0F" w:rsidR="00D44413" w:rsidRDefault="00D44413" w:rsidP="00D44413">
      <w:pPr>
        <w:pStyle w:val="berschrift2"/>
      </w:pPr>
      <w:r>
        <w:t xml:space="preserve"> </w:t>
      </w:r>
      <w:bookmarkStart w:id="22" w:name="_Toc79848013"/>
      <w:r>
        <w:t>Kafka</w:t>
      </w:r>
      <w:bookmarkEnd w:id="22"/>
    </w:p>
    <w:p w14:paraId="6F25AFF0" w14:textId="3BA4032A" w:rsidR="00A82280" w:rsidRDefault="00A82280" w:rsidP="00A82280">
      <w:pPr>
        <w:pStyle w:val="berschrift2"/>
      </w:pPr>
      <w:bookmarkStart w:id="23" w:name="_Toc79848014"/>
      <w:r>
        <w:t>RabbitMQ</w:t>
      </w:r>
      <w:bookmarkEnd w:id="23"/>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4" w:name="_Toc79848015"/>
      <w:r>
        <w:t>API Gateway</w:t>
      </w:r>
      <w:bookmarkEnd w:id="24"/>
    </w:p>
    <w:p w14:paraId="00C3128D" w14:textId="774E66F8" w:rsidR="004150A6" w:rsidRDefault="007731D2"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Hohe Latenz. Der direkte Aufruf mehrere Dienste kann zu mehreren Netzwerkroundtrips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r>
        <w:t>Service Discovery</w:t>
      </w:r>
    </w:p>
    <w:p w14:paraId="436A9D37" w14:textId="7FB2F6B5" w:rsidR="00F81968"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Configuration Protocol.</w:t>
      </w:r>
      <w:r w:rsidR="000B0D8A">
        <w:t xml:space="preserve"> </w:t>
      </w:r>
      <w:r w:rsidR="003C7B39">
        <w:rPr>
          <w:rStyle w:val="Funotenzeichen"/>
        </w:rPr>
        <w:footnoteReference w:id="13"/>
      </w:r>
    </w:p>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5A744F02"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p>
    <w:p w14:paraId="27DE3EBF" w14:textId="3DD744EF" w:rsidR="00F81968" w:rsidRDefault="00F81968" w:rsidP="00B76321"/>
    <w:p w14:paraId="067C5441" w14:textId="2A5E1E4B" w:rsidR="00F81968" w:rsidRPr="0090135B" w:rsidRDefault="00F81968" w:rsidP="00B76321">
      <w:r>
        <w:rPr>
          <w:noProof/>
        </w:rPr>
        <w:lastRenderedPageBreak/>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558174F7" w14:textId="1715AAD6" w:rsidR="00460113" w:rsidRDefault="00460113" w:rsidP="00B76321"/>
    <w:p w14:paraId="478815C7" w14:textId="77777777" w:rsidR="004150A6" w:rsidRPr="004150A6" w:rsidRDefault="004150A6" w:rsidP="004150A6"/>
    <w:p w14:paraId="5B76CE48" w14:textId="64484307" w:rsidR="000B640B" w:rsidRDefault="000B640B" w:rsidP="000B640B">
      <w:pPr>
        <w:pStyle w:val="berschrift2"/>
      </w:pPr>
      <w:bookmarkStart w:id="25" w:name="_Toc79848016"/>
      <w:r>
        <w:t>BUS</w:t>
      </w:r>
      <w:bookmarkEnd w:id="25"/>
    </w:p>
    <w:p w14:paraId="43404A1F" w14:textId="77777777" w:rsidR="00191264" w:rsidRPr="00191264" w:rsidRDefault="00191264" w:rsidP="00191264"/>
    <w:p w14:paraId="01674B60" w14:textId="39C4B872" w:rsidR="000B640B" w:rsidRDefault="000B640B" w:rsidP="000B640B">
      <w:pPr>
        <w:pStyle w:val="berschrift2"/>
      </w:pPr>
      <w:bookmarkStart w:id="26" w:name="_Toc79848017"/>
      <w:r>
        <w:t xml:space="preserve">Load </w:t>
      </w:r>
      <w:r w:rsidR="009110D0">
        <w:t>B</w:t>
      </w:r>
      <w:r>
        <w:t>alancer</w:t>
      </w:r>
      <w:bookmarkEnd w:id="26"/>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Balancing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Balancings wird mit Abbildung ……………… dargestellt.</w:t>
      </w:r>
      <w:r w:rsidR="0057539C">
        <w:rPr>
          <w:rStyle w:val="Funotenzeichen"/>
        </w:rPr>
        <w:footnoteReference w:id="14"/>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bookmarkStart w:id="27" w:name="_Toc79848018"/>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r>
        <w:t>Buildpipeline</w:t>
      </w:r>
      <w:bookmarkEnd w:id="27"/>
    </w:p>
    <w:p w14:paraId="323B31A8" w14:textId="76ACCB83" w:rsidR="00624D45" w:rsidRPr="00624D45" w:rsidRDefault="00F84B51" w:rsidP="00624D45">
      <w:pPr>
        <w:pStyle w:val="berschrift2"/>
      </w:pPr>
      <w:bookmarkStart w:id="28" w:name="_Toc79848019"/>
      <w:r>
        <w:t>JSON Webtoken</w:t>
      </w:r>
      <w:bookmarkEnd w:id="28"/>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9" w:name="_Toc79848020"/>
      <w:r>
        <w:lastRenderedPageBreak/>
        <w:t>Anforderun</w:t>
      </w:r>
      <w:r w:rsidR="00D30B36">
        <w:t>gsanalyse</w:t>
      </w:r>
      <w:bookmarkEnd w:id="29"/>
    </w:p>
    <w:p w14:paraId="281DF7AA" w14:textId="24042D9E" w:rsidR="00F234A6" w:rsidRDefault="00F234A6" w:rsidP="00F234A6">
      <w:pPr>
        <w:pStyle w:val="berschrift2"/>
      </w:pPr>
      <w:bookmarkStart w:id="30" w:name="_Toc79848021"/>
      <w:r>
        <w:t>Aufgabenstellung</w:t>
      </w:r>
      <w:bookmarkEnd w:id="30"/>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1" w:name="_Toc79848022"/>
      <w:r>
        <w:lastRenderedPageBreak/>
        <w:t>Qualitäts</w:t>
      </w:r>
      <w:r w:rsidR="00CE26C3">
        <w:t>ziele</w:t>
      </w:r>
      <w:bookmarkEnd w:id="31"/>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15"/>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2" w:name="_Toc79848023"/>
      <w:r>
        <w:lastRenderedPageBreak/>
        <w:t>Stakeholder</w:t>
      </w:r>
      <w:bookmarkEnd w:id="32"/>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Klicks Ihre Präsentationen 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55924F06" w:rsidR="00026549" w:rsidRDefault="000B640B" w:rsidP="00026549">
      <w:pPr>
        <w:pStyle w:val="berschrift1"/>
      </w:pPr>
      <w:bookmarkStart w:id="33" w:name="_Toc79848024"/>
      <w:r>
        <w:lastRenderedPageBreak/>
        <w:t>Architektur</w:t>
      </w:r>
      <w:bookmarkEnd w:id="33"/>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34" w:name="_Toc79848025"/>
      <w:r>
        <w:t>Lösungsstrategie</w:t>
      </w:r>
      <w:bookmarkEnd w:id="34"/>
    </w:p>
    <w:p w14:paraId="77372937" w14:textId="44D2D69E" w:rsidR="0058003D" w:rsidRDefault="0058003D" w:rsidP="0058003D"/>
    <w:p w14:paraId="7FF7850D" w14:textId="210D39CF" w:rsidR="0058003D" w:rsidRDefault="00B81405" w:rsidP="0058003D">
      <w:pPr>
        <w:pStyle w:val="berschrift3"/>
      </w:pPr>
      <w:bookmarkStart w:id="35" w:name="_Toc79848026"/>
      <w:r>
        <w:t xml:space="preserve">Deployment und Management mit </w:t>
      </w:r>
      <w:r w:rsidR="0058003D">
        <w:t>Docker</w:t>
      </w:r>
      <w:bookmarkEnd w:id="35"/>
    </w:p>
    <w:p w14:paraId="55B84E44" w14:textId="4D3338CB" w:rsidR="0058003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6"/>
      </w:r>
    </w:p>
    <w:p w14:paraId="4116B14B" w14:textId="31058536" w:rsidR="007E7F36" w:rsidRDefault="007E7F36" w:rsidP="0058003D"/>
    <w:p w14:paraId="3BD43C03" w14:textId="3A0E9B01" w:rsidR="007E7F36" w:rsidRDefault="007E7F36" w:rsidP="007E7F36">
      <w:pPr>
        <w:pStyle w:val="berschrift3"/>
      </w:pPr>
      <w:bookmarkStart w:id="36" w:name="_Toc79848027"/>
      <w:r>
        <w:t>Microservice Framework VS Containermanager</w:t>
      </w:r>
      <w:bookmarkEnd w:id="36"/>
    </w:p>
    <w:p w14:paraId="5D5D41DD" w14:textId="37463939" w:rsidR="00AA25FD" w:rsidRDefault="007731D2" w:rsidP="00AA25FD">
      <w:hyperlink r:id="rId19" w:history="1">
        <w:r w:rsidR="00942D3B" w:rsidRPr="00555DF3">
          <w:rPr>
            <w:rStyle w:val="Hyperlink"/>
          </w:rPr>
          <w:t>https://www.innoq.com/de/articles/2017/06/warum-ein-container-manager-das-bessere-microservice-framework-ist/</w:t>
        </w:r>
      </w:hyperlink>
    </w:p>
    <w:p w14:paraId="65B95D9E" w14:textId="03C9324A" w:rsidR="00942D3B" w:rsidRDefault="00942D3B" w:rsidP="00AA25FD"/>
    <w:p w14:paraId="589AF3C2" w14:textId="016CF596" w:rsidR="00942D3B" w:rsidRDefault="00942D3B" w:rsidP="00942D3B">
      <w:pPr>
        <w:pStyle w:val="berschrift3"/>
      </w:pPr>
      <w:bookmarkStart w:id="37" w:name="_Toc79848028"/>
      <w:r>
        <w:t>Use Interface</w:t>
      </w:r>
      <w:bookmarkEnd w:id="37"/>
    </w:p>
    <w:p w14:paraId="4C16302B" w14:textId="77777777" w:rsidR="00942D3B" w:rsidRPr="00942D3B" w:rsidRDefault="00942D3B" w:rsidP="00942D3B"/>
    <w:p w14:paraId="0618452A" w14:textId="218E6C8C" w:rsidR="00942D3B" w:rsidRDefault="00942D3B" w:rsidP="00942D3B">
      <w:pPr>
        <w:pStyle w:val="berschrift4"/>
      </w:pPr>
      <w:r>
        <w:t>Frontend Monolith</w:t>
      </w:r>
    </w:p>
    <w:p w14:paraId="7207B67C" w14:textId="525DBAC6" w:rsidR="00035660" w:rsidRDefault="00417984" w:rsidP="00942D3B">
      <w:r>
        <w:t>Laut Eberhard Wolff sollte der Einsatz eines Frontend Monolithen bei einer Microservice Architektur stets hinterfragt werden.</w:t>
      </w:r>
      <w:r w:rsidR="00D804CD">
        <w:t xml:space="preserve"> Es kann jedoch gründe geben, die für eine Umsetzung eines Monolithen im Frontend sprechen.</w:t>
      </w:r>
      <w:r>
        <w:t xml:space="preserve"> </w:t>
      </w:r>
      <w:r w:rsidR="00035660">
        <w:t xml:space="preserve">Unter folgenden </w:t>
      </w:r>
      <w:r w:rsidR="00D804CD">
        <w:t>Voraussetzungen</w:t>
      </w:r>
      <w:r w:rsidR="00035660">
        <w:t xml:space="preserve"> ist ein Monolithisches Frontend die richtige Wahl:</w:t>
      </w:r>
    </w:p>
    <w:p w14:paraId="0D4E1794" w14:textId="77777777" w:rsidR="007C6AFC" w:rsidRDefault="00035660" w:rsidP="00035660">
      <w:pPr>
        <w:pStyle w:val="Listenabsatz"/>
        <w:numPr>
          <w:ilvl w:val="0"/>
          <w:numId w:val="10"/>
        </w:numPr>
      </w:pPr>
      <w:r>
        <w:t>Single Page Apps</w:t>
      </w:r>
      <w:r>
        <w:br/>
        <w:t>Diese Anwendungen bieten die Möglichkeit für eine Modularisierung. Laut Eberhard Wolff führen sie allerdings mit der Zeit zu eine</w:t>
      </w:r>
      <w:r w:rsidR="007C6AFC">
        <w:t>m Monolithischen Frontend</w:t>
      </w:r>
    </w:p>
    <w:p w14:paraId="51447B91" w14:textId="10E48DD1" w:rsidR="007C6AFC" w:rsidRDefault="007C6AFC" w:rsidP="00035660">
      <w:pPr>
        <w:pStyle w:val="Listenabsatz"/>
        <w:numPr>
          <w:ilvl w:val="0"/>
          <w:numId w:val="10"/>
        </w:numPr>
      </w:pPr>
      <w:r>
        <w:t>Native mobile Anwendung</w:t>
      </w:r>
      <w:r>
        <w:br/>
        <w:t>Diese Anwendungen können nur als Ganzes deployt werden</w:t>
      </w:r>
    </w:p>
    <w:p w14:paraId="6EBC104B" w14:textId="6078F595" w:rsidR="00417984" w:rsidRDefault="007C6AFC" w:rsidP="00035660">
      <w:pPr>
        <w:pStyle w:val="Listenabsatz"/>
        <w:numPr>
          <w:ilvl w:val="0"/>
          <w:numId w:val="10"/>
        </w:numPr>
      </w:pPr>
      <w:r>
        <w:t>Frontend Entwicklerteams</w:t>
      </w:r>
      <w:r>
        <w:br/>
        <w:t xml:space="preserve">Beim Einsatz eines Teams welches speziell für die Frontendentwicklung </w:t>
      </w:r>
      <w:r>
        <w:lastRenderedPageBreak/>
        <w:t>spezialisiert ist bietet sich die Umsetzung eines Monolithen an. Dadurch kann das Team in gewohnter Arbeitsumgebung arbeiten.</w:t>
      </w:r>
      <w:r w:rsidR="00417984">
        <w:rPr>
          <w:rStyle w:val="Funotenzeichen"/>
        </w:rPr>
        <w:footnoteReference w:id="17"/>
      </w:r>
    </w:p>
    <w:p w14:paraId="6C7435AD" w14:textId="15A5D9D9" w:rsidR="00BE5031" w:rsidRDefault="00BE5031" w:rsidP="00942D3B">
      <w:r>
        <w:rPr>
          <w:noProof/>
        </w:rPr>
        <w:drawing>
          <wp:inline distT="0" distB="0" distL="0" distR="0" wp14:anchorId="046C3347" wp14:editId="15899954">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19D72C" w14:textId="42EC1C83" w:rsidR="00942D3B" w:rsidRDefault="00EC5090" w:rsidP="00EC5090">
      <w:pPr>
        <w:pStyle w:val="berschrift4"/>
      </w:pPr>
      <w:r>
        <w:t>Modularisiertes Frontend</w:t>
      </w:r>
    </w:p>
    <w:p w14:paraId="770EA002" w14:textId="1FDB7DE4" w:rsidR="00EC5090" w:rsidRPr="00EC5090" w:rsidRDefault="00EC5090" w:rsidP="00EC5090">
      <w:r>
        <w:rPr>
          <w:noProof/>
        </w:rPr>
        <w:drawing>
          <wp:inline distT="0" distB="0" distL="0" distR="0" wp14:anchorId="6FAD9903" wp14:editId="117BAD47">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8A45141" w14:textId="6D702EBB" w:rsidR="007E7F36" w:rsidRDefault="007E7F36" w:rsidP="007E7F36"/>
    <w:p w14:paraId="301D9923" w14:textId="35BDF43E" w:rsidR="00F311ED" w:rsidRDefault="0077101A" w:rsidP="002E7AA7">
      <w:pPr>
        <w:pStyle w:val="berschrift3"/>
      </w:pPr>
      <w:r>
        <w:t>DDD</w:t>
      </w:r>
    </w:p>
    <w:p w14:paraId="588DD50F" w14:textId="2C8F1A79" w:rsidR="00F60197" w:rsidRDefault="00F60197" w:rsidP="00F311ED"/>
    <w:p w14:paraId="08F76A5A" w14:textId="3EA226FC" w:rsidR="0077101A" w:rsidRPr="0077101A" w:rsidRDefault="0077101A" w:rsidP="00F311ED">
      <w:pPr>
        <w:rPr>
          <w:b/>
          <w:bCs/>
        </w:rPr>
      </w:pPr>
      <w:r>
        <w:rPr>
          <w:b/>
          <w:bCs/>
        </w:rPr>
        <w:t>Domain Driven Design</w:t>
      </w:r>
    </w:p>
    <w:p w14:paraId="66D959F4" w14:textId="4E241762" w:rsidR="00316F34" w:rsidRDefault="006A785C" w:rsidP="00F311ED">
      <w:r>
        <w:t xml:space="preserve">Domain Driven Design ist eine Sammlung von Zusammenhängenden Entwurfsmustern, welche im gleichnamigen Buch Domain-Driven Design von Eric Evans beschrieben werden. </w:t>
      </w:r>
      <w:r w:rsidR="00F60197">
        <w:t xml:space="preserve">Laut Eberhard Wolff hilft Domain Driven Design dabei Microservices zu verstehen, weil es dabei um die Strukturierung größerer Systeme nach Fachlichkeit geht. Es wird </w:t>
      </w:r>
      <w:r>
        <w:t xml:space="preserve">anhand von Strategic Design </w:t>
      </w:r>
      <w:r w:rsidR="00F60197">
        <w:t xml:space="preserve">beschrieben wie komplexe Systeme </w:t>
      </w:r>
      <w:r>
        <w:t>a</w:t>
      </w:r>
      <w:r w:rsidR="00F60197">
        <w:t>ufgebaut werden können und Domänenmodelle miteinander interagieren</w:t>
      </w:r>
      <w:r>
        <w:t>. Bounded Context stellt dabei einen zentralen Punkt des Strategic Designs dar. Bounded Context</w:t>
      </w:r>
      <w:r w:rsidR="00B24040">
        <w:t xml:space="preserve"> beschreibt</w:t>
      </w:r>
      <w:r>
        <w:t xml:space="preserve"> </w:t>
      </w:r>
      <w:r w:rsidR="00B24040">
        <w:t>den gültigen Einsatzbereich</w:t>
      </w:r>
      <w:r>
        <w:t xml:space="preserve"> </w:t>
      </w:r>
      <w:r w:rsidR="00B24040">
        <w:t>für ein Domänenmodell</w:t>
      </w:r>
      <w:r w:rsidR="00757902">
        <w:t xml:space="preserve"> und stellt einen in sich geschlossenen Fachbereich dar</w:t>
      </w:r>
      <w:r w:rsidR="00B24040">
        <w:t>. Zum Beispiel steht ein Artikel</w:t>
      </w:r>
      <w:r w:rsidR="00757902">
        <w:t xml:space="preserve"> für</w:t>
      </w:r>
      <w:r w:rsidR="00B24040">
        <w:t xml:space="preserve"> die Versandabteilung eines Onlineshops in einem anderen Kontext als für die Buchhaltung. Die Versandabteilung betrachtet unter anderem die Maße des Artikels. Für </w:t>
      </w:r>
      <w:r w:rsidR="0077101A">
        <w:t xml:space="preserve">die </w:t>
      </w:r>
      <w:r w:rsidR="00B24040">
        <w:t xml:space="preserve">Buchhaltung </w:t>
      </w:r>
      <w:r w:rsidR="0077101A">
        <w:t>sind zum Beispiel Preise und Steuersätze von Bedeutung.</w:t>
      </w:r>
      <w:r w:rsidR="00694DF6">
        <w:rPr>
          <w:rStyle w:val="Funotenzeichen"/>
        </w:rPr>
        <w:footnoteReference w:id="18"/>
      </w:r>
      <w:r w:rsidR="00316F34">
        <w:br/>
        <w:t xml:space="preserve">Laut Arne Limburg und Lars Röwekamp </w:t>
      </w:r>
      <w:r w:rsidR="00757902">
        <w:t>sollte ein Microservice einen Bounded Context abbilden.</w:t>
      </w:r>
      <w:r w:rsidR="00F05F28">
        <w:t xml:space="preserve"> Dieser führt bei einer </w:t>
      </w:r>
      <w:r w:rsidR="00FF7B7B">
        <w:t>Einteilung</w:t>
      </w:r>
      <w:r w:rsidR="00F05F28">
        <w:t xml:space="preserve"> nach Domänenobjekt selten zum Ziel. Eine bessere Lösung bietet die Einteilung nach Anwendungsfällen.</w:t>
      </w:r>
      <w:r w:rsidR="00F05F28">
        <w:rPr>
          <w:rStyle w:val="Funotenzeichen"/>
        </w:rPr>
        <w:footnoteReference w:id="19"/>
      </w:r>
      <w:r w:rsidR="00757902">
        <w:t xml:space="preserve"> </w:t>
      </w:r>
    </w:p>
    <w:p w14:paraId="45DA9C0B" w14:textId="23E4622F" w:rsidR="00D36DE7" w:rsidRDefault="00D36DE7" w:rsidP="00F311ED">
      <w:r>
        <w:lastRenderedPageBreak/>
        <w:t>Für die Anwendung IT-Kom Verwaltung lassen sich folgende Bounded Contexts darstellen</w:t>
      </w:r>
      <w:r w:rsidR="00C935BD">
        <w:t xml:space="preserve">: </w:t>
      </w:r>
    </w:p>
    <w:p w14:paraId="0B97727B" w14:textId="007FEA86" w:rsidR="005B187F" w:rsidRDefault="005B187F" w:rsidP="00F311ED">
      <w:r>
        <w:rPr>
          <w:noProof/>
        </w:rPr>
        <w:drawing>
          <wp:inline distT="0" distB="0" distL="0" distR="0" wp14:anchorId="1500168B" wp14:editId="64B2D3D7">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32A43A8B" w14:textId="7A3B0924" w:rsidR="00694DF6" w:rsidRDefault="00694DF6" w:rsidP="00F311ED">
      <w:r>
        <w:br/>
        <w:t>Für die Beschreibung der Interaktionen und Abhängigkeiten unter den Bounded Contexts können</w:t>
      </w:r>
      <w:r w:rsidR="00D17A1A">
        <w:t xml:space="preserve"> laut Michael Plöd</w:t>
      </w:r>
      <w:r>
        <w:t xml:space="preserve"> folgende Domain Driven Design Entwurfsmuster genutzt werden:</w:t>
      </w:r>
      <w:r w:rsidR="009736BA">
        <w:t xml:space="preserve"> </w:t>
      </w:r>
    </w:p>
    <w:p w14:paraId="6340AB23" w14:textId="34321CC8" w:rsidR="00D17A1A" w:rsidRDefault="00D17A1A" w:rsidP="00D17A1A">
      <w:pPr>
        <w:pStyle w:val="Listenabsatz"/>
        <w:numPr>
          <w:ilvl w:val="0"/>
          <w:numId w:val="11"/>
        </w:numPr>
      </w:pPr>
      <w:r>
        <w:t>Shared Kernel</w:t>
      </w:r>
    </w:p>
    <w:p w14:paraId="0186FDAD" w14:textId="35EAD28B" w:rsidR="00D17A1A" w:rsidRDefault="00D17A1A" w:rsidP="00D17A1A">
      <w:pPr>
        <w:pStyle w:val="Listenabsatz"/>
        <w:numPr>
          <w:ilvl w:val="0"/>
          <w:numId w:val="11"/>
        </w:numPr>
      </w:pPr>
      <w:r>
        <w:t>Customer / Supplier</w:t>
      </w:r>
    </w:p>
    <w:p w14:paraId="0C9BFC16" w14:textId="7E7B5F82" w:rsidR="00D17A1A" w:rsidRDefault="00D17A1A" w:rsidP="00D17A1A">
      <w:pPr>
        <w:pStyle w:val="Listenabsatz"/>
        <w:numPr>
          <w:ilvl w:val="0"/>
          <w:numId w:val="11"/>
        </w:numPr>
      </w:pPr>
      <w:r>
        <w:t>Anticorruption Layer</w:t>
      </w:r>
    </w:p>
    <w:p w14:paraId="5E0BEC5F" w14:textId="0DC06429" w:rsidR="00D17A1A" w:rsidRDefault="00D17A1A" w:rsidP="00D17A1A">
      <w:pPr>
        <w:pStyle w:val="Listenabsatz"/>
        <w:numPr>
          <w:ilvl w:val="0"/>
          <w:numId w:val="11"/>
        </w:numPr>
      </w:pPr>
      <w:r>
        <w:t>Separate Ways</w:t>
      </w:r>
    </w:p>
    <w:p w14:paraId="28CF2B53" w14:textId="1FFF607C" w:rsidR="00D17A1A" w:rsidRDefault="00D17A1A" w:rsidP="00D17A1A">
      <w:pPr>
        <w:pStyle w:val="Listenabsatz"/>
        <w:numPr>
          <w:ilvl w:val="0"/>
          <w:numId w:val="11"/>
        </w:numPr>
      </w:pPr>
      <w:r>
        <w:t>Conformist</w:t>
      </w:r>
    </w:p>
    <w:p w14:paraId="2325394F" w14:textId="386F6489" w:rsidR="00D17A1A" w:rsidRDefault="00D17A1A" w:rsidP="00D17A1A">
      <w:pPr>
        <w:pStyle w:val="Listenabsatz"/>
        <w:numPr>
          <w:ilvl w:val="0"/>
          <w:numId w:val="11"/>
        </w:numPr>
      </w:pPr>
      <w:r>
        <w:t>Published Language</w:t>
      </w:r>
    </w:p>
    <w:p w14:paraId="2470A820" w14:textId="72BEA213" w:rsidR="00D17A1A" w:rsidRDefault="00D17A1A" w:rsidP="00D17A1A">
      <w:pPr>
        <w:pStyle w:val="Listenabsatz"/>
        <w:numPr>
          <w:ilvl w:val="0"/>
          <w:numId w:val="11"/>
        </w:numPr>
      </w:pPr>
      <w:r>
        <w:t>Open / Host Service</w:t>
      </w:r>
    </w:p>
    <w:p w14:paraId="165CAE03" w14:textId="47AFA2C2" w:rsidR="00D17A1A" w:rsidRDefault="00F059B9" w:rsidP="00F059B9">
      <w:r>
        <w:t xml:space="preserve">Für die Interaktion zwischen den Bounded Contexts sorgt im besten Fall ein Eventsystem. </w:t>
      </w:r>
      <w:r w:rsidR="00D17A1A">
        <w:rPr>
          <w:rStyle w:val="Funotenzeichen"/>
        </w:rPr>
        <w:footnoteReference w:id="20"/>
      </w:r>
    </w:p>
    <w:p w14:paraId="6076CED8" w14:textId="77777777" w:rsidR="00D17A1A" w:rsidRDefault="00D17A1A" w:rsidP="00F311ED"/>
    <w:p w14:paraId="0EB9F5D4" w14:textId="77777777" w:rsidR="00694DF6" w:rsidRDefault="00694DF6" w:rsidP="00F311ED"/>
    <w:p w14:paraId="0DBFAD02" w14:textId="57944942" w:rsidR="00D17A1A" w:rsidRDefault="009736BA" w:rsidP="00F311ED">
      <w:r>
        <w:t xml:space="preserve">Im Idealfall sollte ein Microservice nur aus einem Bounded Context bestehen. Dadurch wird das Ziel erreicht, das ein Team an einem Microservice unabhängig arbeiten kann. Unter bestimmten Situationen kann es jedoch vorkommen das ein Microservice aus mehreren Bounded Contexts besteht. In einem solchen Fall </w:t>
      </w:r>
      <w:r w:rsidR="00694DF6">
        <w:t>kann</w:t>
      </w:r>
      <w:r>
        <w:t xml:space="preserve"> unter anderem das Shared Kernel Entwurfsmuster</w:t>
      </w:r>
      <w:r w:rsidR="00694DF6">
        <w:t xml:space="preserve"> aus dem Domain Driven Design</w:t>
      </w:r>
      <w:r>
        <w:t xml:space="preserve"> zum Einsatz</w:t>
      </w:r>
      <w:r w:rsidR="00694DF6">
        <w:t xml:space="preserve"> kommen</w:t>
      </w:r>
      <w:r>
        <w:t xml:space="preserve">. </w:t>
      </w:r>
      <w:r w:rsidR="0077101A">
        <w:rPr>
          <w:rStyle w:val="Funotenzeichen"/>
        </w:rPr>
        <w:footnoteReference w:id="21"/>
      </w:r>
    </w:p>
    <w:p w14:paraId="73A6A627" w14:textId="5F1216CB" w:rsidR="0077101A" w:rsidRDefault="0077101A" w:rsidP="00F311ED"/>
    <w:p w14:paraId="540145AF" w14:textId="677517D8" w:rsidR="0077101A" w:rsidRDefault="0077101A" w:rsidP="00F311ED">
      <w:pPr>
        <w:rPr>
          <w:b/>
          <w:bCs/>
        </w:rPr>
      </w:pPr>
      <w:r>
        <w:rPr>
          <w:b/>
          <w:bCs/>
        </w:rPr>
        <w:t>Shared Kernel</w:t>
      </w:r>
    </w:p>
    <w:p w14:paraId="1220AE96" w14:textId="77777777" w:rsidR="0077101A" w:rsidRPr="0077101A" w:rsidRDefault="0077101A" w:rsidP="00F311ED">
      <w:pPr>
        <w:rPr>
          <w:b/>
          <w:bCs/>
        </w:rPr>
      </w:pPr>
    </w:p>
    <w:p w14:paraId="45435B07" w14:textId="77777777" w:rsidR="0077101A" w:rsidRDefault="0077101A" w:rsidP="00F311ED"/>
    <w:p w14:paraId="54C8EA16" w14:textId="539732AE" w:rsidR="0077101A" w:rsidRDefault="0077101A" w:rsidP="00F311ED">
      <w:pPr>
        <w:rPr>
          <w:b/>
          <w:bCs/>
        </w:rPr>
      </w:pPr>
      <w:r w:rsidRPr="0077101A">
        <w:rPr>
          <w:b/>
          <w:bCs/>
        </w:rPr>
        <w:t>Schnittstellen</w:t>
      </w:r>
    </w:p>
    <w:p w14:paraId="6A801879" w14:textId="7D436748" w:rsidR="0077101A" w:rsidRPr="0077101A" w:rsidRDefault="007731D2" w:rsidP="00F311ED">
      <w:hyperlink r:id="rId23" w:history="1">
        <w:r w:rsidR="0077101A" w:rsidRPr="007C4F57">
          <w:rPr>
            <w:rStyle w:val="Hyperlink"/>
          </w:rPr>
          <w:t>https://m.heise.de/developer/artikel/Der-perfekte-Microservice-3091905.html</w:t>
        </w:r>
      </w:hyperlink>
    </w:p>
    <w:p w14:paraId="3BFBDCD0" w14:textId="3F569F0A" w:rsidR="00F311ED" w:rsidRDefault="00F311ED" w:rsidP="00F311ED">
      <w:r>
        <w:lastRenderedPageBreak/>
        <w:t xml:space="preserve">Laut Lars Röwekamp und Arne Limburg </w:t>
      </w:r>
      <w:r w:rsidR="00F05F28">
        <w:t>k</w:t>
      </w:r>
      <w:r>
        <w:t xml:space="preserve">ann </w:t>
      </w:r>
      <w:r w:rsidR="00F05F28">
        <w:t>ein Service</w:t>
      </w:r>
      <w:r>
        <w:t xml:space="preserv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6062BB9B" w14:textId="40A01F27" w:rsidR="00607DA8" w:rsidRDefault="00607DA8" w:rsidP="00F311ED"/>
    <w:p w14:paraId="59D7FE39" w14:textId="35A08343" w:rsidR="00607DA8" w:rsidRDefault="00607DA8" w:rsidP="00F311ED">
      <w:pPr>
        <w:rPr>
          <w:b/>
          <w:bCs/>
        </w:rPr>
      </w:pPr>
      <w:r w:rsidRPr="00607DA8">
        <w:rPr>
          <w:b/>
          <w:bCs/>
        </w:rPr>
        <w:t>Bausteinsicht</w:t>
      </w:r>
    </w:p>
    <w:p w14:paraId="69D86E10" w14:textId="018921DA" w:rsidR="00607DA8" w:rsidRDefault="00607DA8" w:rsidP="00F311ED">
      <w:r>
        <w:t>Folgende Bounded Contexts werden für die Beispielanwendung festgelegt…………</w:t>
      </w:r>
    </w:p>
    <w:p w14:paraId="04E457DB" w14:textId="1B9FEBAA" w:rsidR="00607DA8" w:rsidRDefault="00607DA8" w:rsidP="00F311ED">
      <w:r>
        <w:t>Daraus ergibt sich ein Shared Kernel …..</w:t>
      </w:r>
    </w:p>
    <w:p w14:paraId="1E45A9F3" w14:textId="77777777" w:rsidR="00F311ED" w:rsidRDefault="00F311ED" w:rsidP="00607DA8">
      <w:pPr>
        <w:pStyle w:val="berschrift3"/>
        <w:numPr>
          <w:ilvl w:val="0"/>
          <w:numId w:val="0"/>
        </w:numPr>
      </w:pPr>
    </w:p>
    <w:p w14:paraId="03BDBA57" w14:textId="496CA7A0" w:rsidR="002E7AA7" w:rsidRDefault="002E7AA7" w:rsidP="002E7AA7">
      <w:pPr>
        <w:pStyle w:val="berschrift3"/>
      </w:pPr>
      <w:r>
        <w:t>Zusammenspiel API Gateway, Service Discovery, Service Mesh</w:t>
      </w:r>
    </w:p>
    <w:p w14:paraId="68677F56" w14:textId="20B24CCD" w:rsidR="002C6BA2" w:rsidRDefault="002C6BA2" w:rsidP="002C6BA2"/>
    <w:p w14:paraId="73391CED" w14:textId="564B9FEE" w:rsidR="002C6BA2" w:rsidRPr="002C6BA2" w:rsidRDefault="00404821" w:rsidP="002C6BA2">
      <w:pPr>
        <w:pStyle w:val="berschrift3"/>
      </w:pPr>
      <w:r>
        <w:t>Autorisierung und Authentifizierung</w:t>
      </w:r>
    </w:p>
    <w:p w14:paraId="45618F91" w14:textId="2378F090" w:rsidR="002E7AA7" w:rsidRDefault="007731D2" w:rsidP="007E7F36">
      <w:hyperlink r:id="rId24" w:history="1">
        <w:r w:rsidR="002C6BA2" w:rsidRPr="00F61369">
          <w:rPr>
            <w:rStyle w:val="Hyperlink"/>
          </w:rPr>
          <w:t>https://medium.com/swlh/authentication-and-authorization-in-microservices-how-to-implement-it-5d01ed683d6f</w:t>
        </w:r>
      </w:hyperlink>
    </w:p>
    <w:p w14:paraId="5222AA16" w14:textId="0C505DD6" w:rsidR="002C6BA2" w:rsidRDefault="002C6BA2" w:rsidP="007E7F36">
      <w:r>
        <w:t xml:space="preserve">Laut Mattias te Wierik bedarf es bei einer Microsevice Architektur eine andere Herangehensweise zur Umsetzung der </w:t>
      </w:r>
      <w:r w:rsidR="00404821">
        <w:t>Autorisierung und Authentifizierung</w:t>
      </w:r>
      <w:r>
        <w:t xml:space="preserve"> als wie bei eine</w:t>
      </w:r>
      <w:r w:rsidR="00404821">
        <w:t>r</w:t>
      </w:r>
      <w:r>
        <w:t xml:space="preserve"> Monolith</w:t>
      </w:r>
      <w:r w:rsidR="00404821">
        <w:t>ischen Architektur</w:t>
      </w:r>
      <w:r>
        <w:t xml:space="preserve">. </w:t>
      </w:r>
      <w:r w:rsidR="00185F35">
        <w:t xml:space="preserve">Bei Monolithen wurden häufig Sitzung </w:t>
      </w:r>
      <w:r w:rsidR="0055099C">
        <w:t>eingesetzt,</w:t>
      </w:r>
      <w:r w:rsidR="00185F35">
        <w:t xml:space="preserve">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w:t>
      </w:r>
      <w:r w:rsidR="00BC13E8">
        <w:t>er</w:t>
      </w:r>
      <w:r w:rsidR="00185F35">
        <w:t xml:space="preserve"> </w:t>
      </w:r>
      <w:r w:rsidR="00BC13E8">
        <w:t>Einsatz eines Identity Servers bietet</w:t>
      </w:r>
      <w:r w:rsidR="00600854">
        <w:t xml:space="preserve"> unter Verwendung des OAuth2 Protokolls</w:t>
      </w:r>
      <w:r w:rsidR="00BC13E8">
        <w:t xml:space="preserve"> eine Lösung dieser Problemstellung.</w:t>
      </w:r>
      <w:r w:rsidR="0055099C">
        <w:rPr>
          <w:rStyle w:val="Funotenzeichen"/>
        </w:rPr>
        <w:footnoteReference w:id="22"/>
      </w:r>
    </w:p>
    <w:p w14:paraId="688B432E" w14:textId="06161C88" w:rsidR="00BC13E8" w:rsidRPr="0055099C" w:rsidRDefault="0055099C" w:rsidP="007E7F36">
      <w:pPr>
        <w:rPr>
          <w:b/>
          <w:bCs/>
        </w:rPr>
      </w:pPr>
      <w:r>
        <w:rPr>
          <w:b/>
          <w:bCs/>
        </w:rPr>
        <w:t>OAuth2</w:t>
      </w:r>
    </w:p>
    <w:p w14:paraId="7EA7F4B8" w14:textId="229F3268" w:rsidR="00BC13E8" w:rsidRDefault="00AB0D1C" w:rsidP="007E7F36">
      <w:r>
        <w:t>Laut Mitchell Anicas definiert OAuth2 folgende Rollen:</w:t>
      </w:r>
    </w:p>
    <w:p w14:paraId="32F12575" w14:textId="56C30002" w:rsidR="00AB0D1C" w:rsidRDefault="00AB0D1C" w:rsidP="00AB0D1C">
      <w:pPr>
        <w:pStyle w:val="Listenabsatz"/>
        <w:numPr>
          <w:ilvl w:val="0"/>
          <w:numId w:val="12"/>
        </w:numPr>
      </w:pPr>
      <w:r>
        <w:t xml:space="preserve">Client – Die Anwendung, welche auf das Benutzerkonto zugreifen </w:t>
      </w:r>
      <w:r w:rsidR="00600854">
        <w:t>möchte</w:t>
      </w:r>
    </w:p>
    <w:p w14:paraId="48E54E71" w14:textId="071BD658" w:rsidR="00AB0D1C" w:rsidRDefault="00AB0D1C" w:rsidP="00AB0D1C">
      <w:pPr>
        <w:pStyle w:val="Listenabsatz"/>
        <w:numPr>
          <w:ilvl w:val="0"/>
          <w:numId w:val="12"/>
        </w:numPr>
      </w:pPr>
      <w:r>
        <w:t>Ressourcen Besitzer – Autorisiert der Anwendung den Zugriff auf seine Ressource</w:t>
      </w:r>
    </w:p>
    <w:p w14:paraId="647A18E6" w14:textId="2EAAEF97" w:rsidR="00AB0D1C" w:rsidRDefault="00AB0D1C" w:rsidP="00AB0D1C">
      <w:pPr>
        <w:pStyle w:val="Listenabsatz"/>
        <w:numPr>
          <w:ilvl w:val="0"/>
          <w:numId w:val="12"/>
        </w:numPr>
      </w:pPr>
      <w:r>
        <w:t>Ressourcen Server – Hostet die geschützten Benutzerkonten</w:t>
      </w:r>
    </w:p>
    <w:p w14:paraId="6E85048C" w14:textId="001226FD" w:rsidR="00BC13E8" w:rsidRDefault="00AB0D1C" w:rsidP="00600854">
      <w:pPr>
        <w:pStyle w:val="Listenabsatz"/>
        <w:numPr>
          <w:ilvl w:val="0"/>
          <w:numId w:val="12"/>
        </w:numPr>
      </w:pPr>
      <w:r>
        <w:t>Autorisierungsserver (Identity Server) – stellt nach einer erfolgreichen Identitätsprüfung ein Zugriffstoken an die Anwendung aus</w:t>
      </w:r>
    </w:p>
    <w:p w14:paraId="536E7187" w14:textId="77777777" w:rsidR="00600854" w:rsidRDefault="00600854" w:rsidP="00600854">
      <w:pPr>
        <w:pStyle w:val="Listenabsatz"/>
      </w:pPr>
    </w:p>
    <w:p w14:paraId="39475E34" w14:textId="59827523" w:rsidR="00600854" w:rsidRDefault="002C71F7" w:rsidP="00600854">
      <w:pPr>
        <w:pStyle w:val="Listenabsatz"/>
        <w:numPr>
          <w:ilvl w:val="0"/>
          <w:numId w:val="14"/>
        </w:numPr>
      </w:pPr>
      <w:r>
        <w:t>Der Benutzer erhält von der Anwendung eine Anfrage auf die Zugriffsberechtigung auf Dienstressourcen</w:t>
      </w:r>
    </w:p>
    <w:p w14:paraId="7CD49B93" w14:textId="11B7F964" w:rsidR="002C71F7" w:rsidRDefault="002C71F7" w:rsidP="00600854">
      <w:pPr>
        <w:pStyle w:val="Listenabsatz"/>
        <w:numPr>
          <w:ilvl w:val="0"/>
          <w:numId w:val="14"/>
        </w:numPr>
      </w:pPr>
      <w:r>
        <w:t>Nach der Autorisierung der Anfrage durch den Benutzer wir der Anwendung eine Autorisierung erteilt.</w:t>
      </w:r>
    </w:p>
    <w:p w14:paraId="59E734C3" w14:textId="2D569676" w:rsidR="002C71F7" w:rsidRDefault="002C71F7" w:rsidP="00600854">
      <w:pPr>
        <w:pStyle w:val="Listenabsatz"/>
        <w:numPr>
          <w:ilvl w:val="0"/>
          <w:numId w:val="14"/>
        </w:numPr>
      </w:pPr>
      <w:r>
        <w:t>Der Autorisierungsserver erhält eine Anforderung auf ein Zugriffstoken von der Anwendung. Diese legt dabei die Authorisierung ihrer eigenen Identität und Autorisierungserteilung vor.</w:t>
      </w:r>
      <w:r w:rsidR="00F058D8">
        <w:t xml:space="preserve"> </w:t>
      </w:r>
    </w:p>
    <w:p w14:paraId="076DDDE6" w14:textId="77777777" w:rsidR="00F058D8" w:rsidRDefault="00F058D8" w:rsidP="00F058D8">
      <w:pPr>
        <w:ind w:left="360"/>
      </w:pPr>
    </w:p>
    <w:p w14:paraId="1B816AAB" w14:textId="346B0C25" w:rsidR="00F058D8" w:rsidRDefault="00F058D8" w:rsidP="00600854">
      <w:pPr>
        <w:pStyle w:val="Listenabsatz"/>
        <w:numPr>
          <w:ilvl w:val="0"/>
          <w:numId w:val="14"/>
        </w:numPr>
      </w:pPr>
      <w:r>
        <w:t>Nachdem Gültigkeit der Autorisierungserteilung und authentifizierte Anwendundungsidentität nachgewiesen werden kann, sendet der Autorisierungsserver ein Zugriffstoken an die Anwendung.</w:t>
      </w:r>
      <w:r w:rsidRPr="00F058D8">
        <w:t xml:space="preserve"> </w:t>
      </w:r>
      <w:r>
        <w:t>Die Autorisierung ist abgeschlossen</w:t>
      </w:r>
    </w:p>
    <w:p w14:paraId="31CB52B6" w14:textId="20925E8A" w:rsidR="00F058D8" w:rsidRDefault="00F058D8" w:rsidP="00600854">
      <w:pPr>
        <w:pStyle w:val="Listenabsatz"/>
        <w:numPr>
          <w:ilvl w:val="0"/>
          <w:numId w:val="14"/>
        </w:numPr>
      </w:pPr>
      <w:r>
        <w:t>Die Anwendung fordert die Ressource vom Ressourcenserver an. Die Authentifizierung erfolgt über das Zugriffstoken.</w:t>
      </w:r>
    </w:p>
    <w:p w14:paraId="2A41A7FB" w14:textId="0BD31189" w:rsidR="00F058D8" w:rsidRDefault="00F058D8" w:rsidP="00600854">
      <w:pPr>
        <w:pStyle w:val="Listenabsatz"/>
        <w:numPr>
          <w:ilvl w:val="0"/>
          <w:numId w:val="14"/>
        </w:numPr>
      </w:pPr>
      <w:r>
        <w:t xml:space="preserve">Bei der Gültigkeit des Tokens erhält die Anwendung vom Ressourcenserver </w:t>
      </w:r>
      <w:r w:rsidR="009C226A">
        <w:t>die Ressource.</w:t>
      </w:r>
    </w:p>
    <w:p w14:paraId="7F089D69" w14:textId="77777777" w:rsidR="00BC13E8" w:rsidRPr="007E7F36" w:rsidRDefault="00BC13E8" w:rsidP="007E7F36"/>
    <w:p w14:paraId="011EA2B4" w14:textId="1B574209" w:rsidR="00BC13E8" w:rsidRDefault="00BC13E8">
      <w:pPr>
        <w:spacing w:line="259" w:lineRule="auto"/>
        <w:rPr>
          <w:rFonts w:eastAsiaTheme="majorEastAsia" w:cstheme="majorBidi"/>
          <w:color w:val="000000" w:themeColor="text1"/>
          <w:sz w:val="26"/>
          <w:szCs w:val="26"/>
        </w:rPr>
      </w:pPr>
      <w:bookmarkStart w:id="38" w:name="_Toc79848029"/>
      <w:r>
        <w:br w:type="page"/>
      </w:r>
    </w:p>
    <w:p w14:paraId="7D8D01A6" w14:textId="77777777" w:rsidR="00BC13E8" w:rsidRDefault="00BC13E8" w:rsidP="00BC13E8">
      <w:pPr>
        <w:pStyle w:val="berschrift2"/>
        <w:numPr>
          <w:ilvl w:val="0"/>
          <w:numId w:val="0"/>
        </w:numPr>
        <w:ind w:left="576" w:hanging="576"/>
      </w:pPr>
    </w:p>
    <w:p w14:paraId="6780539F" w14:textId="09C26162" w:rsidR="0058003D" w:rsidRDefault="00F74E3A" w:rsidP="00F74E3A">
      <w:pPr>
        <w:pStyle w:val="berschrift2"/>
      </w:pPr>
      <w:r>
        <w:t>Systemkontext</w:t>
      </w:r>
      <w:bookmarkEnd w:id="38"/>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9" w:name="_Toc79848030"/>
      <w:r>
        <w:t>Bausteinsicht Ebene1</w:t>
      </w:r>
      <w:bookmarkEnd w:id="39"/>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Schneiden Anhand von UseCases</w:t>
      </w:r>
    </w:p>
    <w:p w14:paraId="698864F6" w14:textId="40CAFF44" w:rsidR="00F311ED" w:rsidRDefault="00F311ED" w:rsidP="00F311ED"/>
    <w:p w14:paraId="5C153C4F" w14:textId="77777777" w:rsidR="00F311ED" w:rsidRPr="00FE29C1" w:rsidRDefault="00F311ED" w:rsidP="00FE29C1"/>
    <w:p w14:paraId="5DF678BB" w14:textId="5C33284E" w:rsidR="00222014" w:rsidRDefault="00CC7F27" w:rsidP="00222014">
      <w:pPr>
        <w:pStyle w:val="berschrift2"/>
      </w:pPr>
      <w:bookmarkStart w:id="40" w:name="_Toc79848031"/>
      <w:r>
        <w:t>Bausteinsicht Ebene2</w:t>
      </w:r>
      <w:bookmarkEnd w:id="40"/>
    </w:p>
    <w:p w14:paraId="319E1745" w14:textId="77777777" w:rsidR="001F4839" w:rsidRPr="001F4839" w:rsidRDefault="001F4839" w:rsidP="001F4839"/>
    <w:p w14:paraId="103114C4" w14:textId="2BB88382" w:rsidR="00222014" w:rsidRDefault="00222014" w:rsidP="00222014">
      <w:pPr>
        <w:pStyle w:val="berschrift2"/>
      </w:pPr>
      <w:bookmarkStart w:id="41" w:name="_Toc79848032"/>
      <w:r>
        <w:t>Verteilungssicht</w:t>
      </w:r>
      <w:bookmarkEnd w:id="41"/>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2" w:name="_Toc79848033"/>
      <w:r>
        <w:t>Laufzeitsicht</w:t>
      </w:r>
      <w:bookmarkEnd w:id="42"/>
    </w:p>
    <w:p w14:paraId="53782CAF" w14:textId="77777777" w:rsidR="00222014" w:rsidRPr="00222014" w:rsidRDefault="00222014" w:rsidP="00222014"/>
    <w:p w14:paraId="6E390D1D" w14:textId="459E6ABD" w:rsidR="00222014" w:rsidRPr="00222014" w:rsidRDefault="00CC7F27" w:rsidP="00222014">
      <w:pPr>
        <w:pStyle w:val="berschrift2"/>
      </w:pPr>
      <w:bookmarkStart w:id="43" w:name="_Toc79848034"/>
      <w:r>
        <w:t>Querschnittliche Konzepte</w:t>
      </w:r>
      <w:bookmarkEnd w:id="43"/>
    </w:p>
    <w:p w14:paraId="7BD13F32" w14:textId="38204B1C" w:rsidR="00CC7F27" w:rsidRDefault="00222014" w:rsidP="00222014">
      <w:pPr>
        <w:pStyle w:val="berschrift3"/>
      </w:pPr>
      <w:bookmarkStart w:id="44" w:name="_Toc79848035"/>
      <w:r>
        <w:t>D</w:t>
      </w:r>
      <w:r w:rsidR="00CC7F27">
        <w:t>omainmodell</w:t>
      </w:r>
      <w:bookmarkEnd w:id="44"/>
    </w:p>
    <w:p w14:paraId="49EE3728" w14:textId="66230657" w:rsidR="00222014" w:rsidRDefault="00222014" w:rsidP="00222014">
      <w:pPr>
        <w:pStyle w:val="berschrift3"/>
      </w:pPr>
      <w:bookmarkStart w:id="45" w:name="_Toc79848036"/>
      <w:r>
        <w:t>Testverfahren</w:t>
      </w:r>
      <w:bookmarkEnd w:id="45"/>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46" w:name="_Toc79848038"/>
      <w:r>
        <w:t>Implementierung</w:t>
      </w:r>
      <w:bookmarkEnd w:id="46"/>
    </w:p>
    <w:p w14:paraId="5A0AC66C" w14:textId="64B6429C" w:rsidR="000B640B" w:rsidRDefault="000B640B" w:rsidP="000B640B"/>
    <w:p w14:paraId="2AA831BA" w14:textId="41DF7850" w:rsidR="00222014" w:rsidRDefault="00222014" w:rsidP="00222014">
      <w:pPr>
        <w:pStyle w:val="berschrift1"/>
      </w:pPr>
      <w:bookmarkStart w:id="47" w:name="_Toc79848039"/>
      <w:r>
        <w:t>Auswertung</w:t>
      </w:r>
      <w:bookmarkEnd w:id="47"/>
    </w:p>
    <w:p w14:paraId="35177725" w14:textId="70F20167" w:rsidR="00222014" w:rsidRDefault="00222014" w:rsidP="00222014">
      <w:pPr>
        <w:pStyle w:val="berschrift2"/>
      </w:pPr>
      <w:bookmarkStart w:id="48" w:name="_Toc79848040"/>
      <w:r>
        <w:t>Ergebnis</w:t>
      </w:r>
      <w:bookmarkEnd w:id="48"/>
    </w:p>
    <w:p w14:paraId="6A9E4C02" w14:textId="77777777" w:rsidR="006B678F" w:rsidRPr="00222014" w:rsidRDefault="006B678F" w:rsidP="006B678F">
      <w:pPr>
        <w:pStyle w:val="berschrift2"/>
      </w:pPr>
      <w:bookmarkStart w:id="49" w:name="_Toc79848041"/>
      <w:r>
        <w:t>Ausblicke</w:t>
      </w:r>
      <w:bookmarkEnd w:id="49"/>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0" w:name="_Toc79848042"/>
      <w:r>
        <w:t>Zusammenfassung</w:t>
      </w:r>
      <w:bookmarkEnd w:id="50"/>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26"/>
          <w:pgSz w:w="11906" w:h="16838" w:code="9"/>
          <w:pgMar w:top="1418" w:right="1701" w:bottom="1418" w:left="2268" w:header="709" w:footer="709" w:gutter="0"/>
          <w:pgNumType w:start="1"/>
          <w:cols w:space="708"/>
          <w:docGrid w:linePitch="360"/>
        </w:sectPr>
      </w:pPr>
    </w:p>
    <w:bookmarkStart w:id="51" w:name="_Toc7984804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1"/>
        </w:p>
        <w:sdt>
          <w:sdtPr>
            <w:id w:val="111145805"/>
            <w:bibliography/>
          </w:sdtPr>
          <w:sdtEndPr/>
          <w:sdtContent>
            <w:p w14:paraId="3D124D9B" w14:textId="77777777" w:rsidR="0077101A" w:rsidRDefault="005E01A5" w:rsidP="0077101A">
              <w:pPr>
                <w:pStyle w:val="Literaturverzeichnis"/>
                <w:rPr>
                  <w:noProof/>
                  <w:sz w:val="24"/>
                  <w:szCs w:val="24"/>
                </w:rPr>
              </w:pPr>
              <w:r>
                <w:fldChar w:fldCharType="begin"/>
              </w:r>
              <w:r>
                <w:instrText>BIBLIOGRAPHY</w:instrText>
              </w:r>
              <w:r>
                <w:fldChar w:fldCharType="separate"/>
              </w:r>
              <w:r w:rsidR="0077101A">
                <w:rPr>
                  <w:b/>
                  <w:bCs/>
                  <w:noProof/>
                </w:rPr>
                <w:t>Alzve, João. 2021.</w:t>
              </w:r>
              <w:r w:rsidR="0077101A">
                <w:rPr>
                  <w:noProof/>
                </w:rPr>
                <w:t xml:space="preserve"> golem. [Online] 19. Juli 2021. [Zitat vom: 07. August 2021.] https://www.golem.de/news/verteilte-systeme-die-haeufigsten-probleme-mit-microservices-2107-157885.html.</w:t>
              </w:r>
            </w:p>
            <w:p w14:paraId="02380CC7" w14:textId="77777777" w:rsidR="0077101A" w:rsidRDefault="0077101A" w:rsidP="0077101A">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3B4EDD20" w14:textId="77777777" w:rsidR="0077101A" w:rsidRDefault="0077101A" w:rsidP="0077101A">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5B85DC42" w14:textId="77777777" w:rsidR="0077101A" w:rsidRDefault="0077101A" w:rsidP="0077101A">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395FB355" w14:textId="77777777" w:rsidR="0077101A" w:rsidRDefault="0077101A" w:rsidP="0077101A">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276F982D" w14:textId="77777777" w:rsidR="0077101A" w:rsidRDefault="0077101A" w:rsidP="0077101A">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F2DB715" w14:textId="77777777" w:rsidR="0077101A" w:rsidRDefault="0077101A" w:rsidP="0077101A">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17D59E70" w14:textId="77777777" w:rsidR="0077101A" w:rsidRDefault="0077101A" w:rsidP="0077101A">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92BE143" w14:textId="77777777" w:rsidR="0077101A" w:rsidRDefault="0077101A" w:rsidP="0077101A">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36DB87C" w14:textId="77777777" w:rsidR="0077101A" w:rsidRDefault="0077101A" w:rsidP="0077101A">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434B2B50" w14:textId="77777777" w:rsidR="0077101A" w:rsidRDefault="0077101A" w:rsidP="0077101A">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5C973BB" w14:textId="77777777" w:rsidR="0077101A" w:rsidRDefault="0077101A" w:rsidP="0077101A">
              <w:pPr>
                <w:pStyle w:val="Literaturverzeichnis"/>
                <w:rPr>
                  <w:noProof/>
                </w:rPr>
              </w:pPr>
              <w:r>
                <w:rPr>
                  <w:b/>
                  <w:bCs/>
                  <w:noProof/>
                </w:rPr>
                <w:t>—. 2018.</w:t>
              </w:r>
              <w:r>
                <w:rPr>
                  <w:noProof/>
                </w:rPr>
                <w:t xml:space="preserve"> Das Microservices Praxisbuch. Heidelberg : dpunkt.verlag GmbH, 2018, S. 4.</w:t>
              </w:r>
            </w:p>
            <w:p w14:paraId="0C699458" w14:textId="77777777" w:rsidR="0077101A" w:rsidRDefault="0077101A" w:rsidP="0077101A">
              <w:pPr>
                <w:pStyle w:val="Literaturverzeichnis"/>
                <w:rPr>
                  <w:noProof/>
                </w:rPr>
              </w:pPr>
              <w:r>
                <w:rPr>
                  <w:b/>
                  <w:bCs/>
                  <w:noProof/>
                </w:rPr>
                <w:t>—. 2018.</w:t>
              </w:r>
              <w:r>
                <w:rPr>
                  <w:noProof/>
                </w:rPr>
                <w:t xml:space="preserve"> Das Microservices Praxisbuch. Heidelberg : dpunkt.verlag Gmbh, 2018, S. 96-97.</w:t>
              </w:r>
            </w:p>
            <w:p w14:paraId="496CAB6A" w14:textId="77777777" w:rsidR="0077101A" w:rsidRDefault="0077101A" w:rsidP="0077101A">
              <w:pPr>
                <w:pStyle w:val="Literaturverzeichnis"/>
                <w:rPr>
                  <w:noProof/>
                </w:rPr>
              </w:pPr>
              <w:r>
                <w:rPr>
                  <w:b/>
                  <w:bCs/>
                  <w:noProof/>
                </w:rPr>
                <w:t>—. 2018.</w:t>
              </w:r>
              <w:r>
                <w:rPr>
                  <w:noProof/>
                </w:rPr>
                <w:t xml:space="preserve"> Das Microservices-Praxisbuch. Heidelberg : dpunkt.verlag GmbH, 2018, S. 62-63.</w:t>
              </w:r>
            </w:p>
            <w:p w14:paraId="68F8EB3B" w14:textId="77777777" w:rsidR="0077101A" w:rsidRDefault="0077101A" w:rsidP="0077101A">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30651B97" w14:textId="77777777" w:rsidR="0077101A" w:rsidRDefault="0077101A" w:rsidP="0077101A">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77101A">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2" w:name="_Toc79848044"/>
      <w:r>
        <w:lastRenderedPageBreak/>
        <w:t>Anhang</w:t>
      </w:r>
      <w:bookmarkEnd w:id="52"/>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3" w:name="_Toc79848045"/>
      <w:r>
        <w:lastRenderedPageBreak/>
        <w:t>Selstständigkeitserklärung</w:t>
      </w:r>
      <w:bookmarkEnd w:id="53"/>
    </w:p>
    <w:sectPr w:rsidR="00222014" w:rsidRPr="00222014" w:rsidSect="001E120E">
      <w:headerReference w:type="default" r:id="rId27"/>
      <w:footerReference w:type="default" r:id="rId28"/>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E6F6E" w14:textId="77777777" w:rsidR="007731D2" w:rsidRDefault="007731D2" w:rsidP="00FA562A">
      <w:pPr>
        <w:spacing w:after="0" w:line="240" w:lineRule="auto"/>
      </w:pPr>
      <w:r>
        <w:separator/>
      </w:r>
    </w:p>
  </w:endnote>
  <w:endnote w:type="continuationSeparator" w:id="0">
    <w:p w14:paraId="093C2B8D" w14:textId="77777777" w:rsidR="007731D2" w:rsidRDefault="007731D2"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3F638" w14:textId="77777777" w:rsidR="007731D2" w:rsidRDefault="007731D2" w:rsidP="00FA562A">
      <w:pPr>
        <w:spacing w:after="0" w:line="240" w:lineRule="auto"/>
      </w:pPr>
      <w:r>
        <w:separator/>
      </w:r>
    </w:p>
  </w:footnote>
  <w:footnote w:type="continuationSeparator" w:id="0">
    <w:p w14:paraId="68AED242" w14:textId="77777777" w:rsidR="007731D2" w:rsidRDefault="007731D2" w:rsidP="00FA562A">
      <w:pPr>
        <w:spacing w:after="0" w:line="240" w:lineRule="auto"/>
      </w:pPr>
      <w:r>
        <w:continuationSeparator/>
      </w:r>
    </w:p>
  </w:footnote>
  <w:footnote w:id="1">
    <w:p w14:paraId="2411E873" w14:textId="1DD22DB5"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77101A">
            <w:rPr>
              <w:noProof/>
            </w:rPr>
            <w:t>(Fink, 2012)</w:t>
          </w:r>
          <w:r>
            <w:fldChar w:fldCharType="end"/>
          </w:r>
        </w:sdtContent>
      </w:sdt>
    </w:p>
  </w:footnote>
  <w:footnote w:id="2">
    <w:p w14:paraId="213FB630" w14:textId="3131CAE2"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77101A">
            <w:rPr>
              <w:noProof/>
            </w:rPr>
            <w:t>(Alzve, 2021)</w:t>
          </w:r>
          <w:r w:rsidR="002F1A67">
            <w:fldChar w:fldCharType="end"/>
          </w:r>
        </w:sdtContent>
      </w:sdt>
    </w:p>
  </w:footnote>
  <w:footnote w:id="3">
    <w:p w14:paraId="7B237A31" w14:textId="6896CEF6"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77101A">
            <w:rPr>
              <w:noProof/>
            </w:rPr>
            <w:t>(Gnatyk , 2018)</w:t>
          </w:r>
          <w:r w:rsidR="000748DD">
            <w:fldChar w:fldCharType="end"/>
          </w:r>
        </w:sdtContent>
      </w:sdt>
    </w:p>
  </w:footnote>
  <w:footnote w:id="4">
    <w:p w14:paraId="041C9AA7" w14:textId="06222B03"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77101A">
            <w:rPr>
              <w:noProof/>
            </w:rPr>
            <w:t>(Wolff, 2017)</w:t>
          </w:r>
          <w:r w:rsidR="00356D07">
            <w:fldChar w:fldCharType="end"/>
          </w:r>
        </w:sdtContent>
      </w:sdt>
    </w:p>
  </w:footnote>
  <w:footnote w:id="5">
    <w:p w14:paraId="210872C7" w14:textId="137628A6"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77101A">
            <w:rPr>
              <w:noProof/>
            </w:rPr>
            <w:t>(Mohapatra, et al., 2019)</w:t>
          </w:r>
          <w:r>
            <w:fldChar w:fldCharType="end"/>
          </w:r>
        </w:sdtContent>
      </w:sdt>
    </w:p>
  </w:footnote>
  <w:footnote w:id="6">
    <w:p w14:paraId="3348AE3C" w14:textId="3869EA60"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77101A">
            <w:rPr>
              <w:noProof/>
            </w:rPr>
            <w:t>(Wolff, 2018)</w:t>
          </w:r>
          <w:r>
            <w:fldChar w:fldCharType="end"/>
          </w:r>
        </w:sdtContent>
      </w:sdt>
    </w:p>
  </w:footnote>
  <w:footnote w:id="7">
    <w:p w14:paraId="16F01D0D" w14:textId="38170D9A"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77101A">
            <w:rPr>
              <w:noProof/>
            </w:rPr>
            <w:t>(Wolff, 2018)</w:t>
          </w:r>
          <w:r>
            <w:fldChar w:fldCharType="end"/>
          </w:r>
        </w:sdtContent>
      </w:sdt>
    </w:p>
  </w:footnote>
  <w:footnote w:id="8">
    <w:p w14:paraId="197F8540" w14:textId="210B03DC"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77101A">
            <w:rPr>
              <w:noProof/>
            </w:rPr>
            <w:t>(Wolff, 2018)</w:t>
          </w:r>
          <w:r>
            <w:fldChar w:fldCharType="end"/>
          </w:r>
        </w:sdtContent>
      </w:sdt>
    </w:p>
  </w:footnote>
  <w:footnote w:id="9">
    <w:p w14:paraId="7EEFF034" w14:textId="1C284B9E"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77101A">
            <w:rPr>
              <w:noProof/>
            </w:rPr>
            <w:t>(Öggl, et al., 2019)</w:t>
          </w:r>
          <w:r>
            <w:fldChar w:fldCharType="end"/>
          </w:r>
        </w:sdtContent>
      </w:sdt>
    </w:p>
  </w:footnote>
  <w:footnote w:id="10">
    <w:p w14:paraId="1FE0A408" w14:textId="3F2CFD7B"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77101A">
            <w:rPr>
              <w:noProof/>
            </w:rPr>
            <w:t>(Docker, 2021)</w:t>
          </w:r>
          <w:r>
            <w:fldChar w:fldCharType="end"/>
          </w:r>
        </w:sdtContent>
      </w:sdt>
    </w:p>
  </w:footnote>
  <w:footnote w:id="11">
    <w:p w14:paraId="0CBEC2F8" w14:textId="34452050"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77101A">
            <w:rPr>
              <w:noProof/>
            </w:rPr>
            <w:t>(Öggl, et al., 2019)</w:t>
          </w:r>
          <w:r w:rsidR="001116B6">
            <w:fldChar w:fldCharType="end"/>
          </w:r>
        </w:sdtContent>
      </w:sdt>
    </w:p>
  </w:footnote>
  <w:footnote w:id="12">
    <w:p w14:paraId="385CD43D" w14:textId="26064901"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77101A">
            <w:rPr>
              <w:noProof/>
            </w:rPr>
            <w:t>(Docker, 2021)</w:t>
          </w:r>
          <w:r>
            <w:fldChar w:fldCharType="end"/>
          </w:r>
        </w:sdtContent>
      </w:sdt>
    </w:p>
  </w:footnote>
  <w:footnote w:id="13">
    <w:p w14:paraId="2BF9C7D6" w14:textId="5F62F6A3"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77101A">
            <w:rPr>
              <w:noProof/>
            </w:rPr>
            <w:t>(Gillis, 2021)</w:t>
          </w:r>
          <w:r>
            <w:fldChar w:fldCharType="end"/>
          </w:r>
        </w:sdtContent>
      </w:sdt>
    </w:p>
  </w:footnote>
  <w:footnote w:id="14">
    <w:p w14:paraId="1FC14F15" w14:textId="5479B058"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77101A">
            <w:rPr>
              <w:noProof/>
            </w:rPr>
            <w:t>(ComputerWeekly, 2020)</w:t>
          </w:r>
          <w:r>
            <w:fldChar w:fldCharType="end"/>
          </w:r>
        </w:sdtContent>
      </w:sdt>
    </w:p>
  </w:footnote>
  <w:footnote w:id="15">
    <w:p w14:paraId="5BB4CFB9" w14:textId="05F0A877"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77101A">
            <w:rPr>
              <w:noProof/>
            </w:rPr>
            <w:t>(Hruschka, et al., 2017)</w:t>
          </w:r>
          <w:r>
            <w:fldChar w:fldCharType="end"/>
          </w:r>
        </w:sdtContent>
      </w:sdt>
    </w:p>
  </w:footnote>
  <w:footnote w:id="16">
    <w:p w14:paraId="1A9F5B00" w14:textId="61DEFABD"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77101A">
            <w:rPr>
              <w:noProof/>
            </w:rPr>
            <w:t>(Wolff, 2018)</w:t>
          </w:r>
          <w:r>
            <w:fldChar w:fldCharType="end"/>
          </w:r>
        </w:sdtContent>
      </w:sdt>
    </w:p>
  </w:footnote>
  <w:footnote w:id="17">
    <w:p w14:paraId="3A7EECA5" w14:textId="23E5AB00" w:rsidR="00417984" w:rsidRDefault="00417984">
      <w:pPr>
        <w:pStyle w:val="Funotentext"/>
      </w:pPr>
      <w:r>
        <w:rPr>
          <w:rStyle w:val="Funotenzeichen"/>
        </w:rPr>
        <w:footnoteRef/>
      </w:r>
      <w:r>
        <w:t xml:space="preserve"> </w:t>
      </w:r>
      <w:sdt>
        <w:sdtPr>
          <w:id w:val="589829667"/>
          <w:citation/>
        </w:sdtPr>
        <w:sdtEndPr/>
        <w:sdtContent>
          <w:r w:rsidR="00BE5031">
            <w:fldChar w:fldCharType="begin"/>
          </w:r>
          <w:r w:rsidR="00BE5031">
            <w:instrText xml:space="preserve"> CITATION Wol18 \l 1031 </w:instrText>
          </w:r>
          <w:r w:rsidR="00BE5031">
            <w:fldChar w:fldCharType="separate"/>
          </w:r>
          <w:r w:rsidR="0077101A">
            <w:rPr>
              <w:noProof/>
            </w:rPr>
            <w:t>(Wolff, 2018)</w:t>
          </w:r>
          <w:r w:rsidR="00BE5031">
            <w:fldChar w:fldCharType="end"/>
          </w:r>
        </w:sdtContent>
      </w:sdt>
    </w:p>
  </w:footnote>
  <w:footnote w:id="18">
    <w:p w14:paraId="1F8FD947" w14:textId="26D1CEB6" w:rsidR="00694DF6" w:rsidRDefault="00694DF6">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 w:id="19">
    <w:p w14:paraId="6F25131D" w14:textId="5092F84F" w:rsidR="00F05F28" w:rsidRDefault="00F05F2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Pr>
              <w:noProof/>
            </w:rPr>
            <w:t>(Röwekamp, et al., 2016)</w:t>
          </w:r>
          <w:r>
            <w:fldChar w:fldCharType="end"/>
          </w:r>
        </w:sdtContent>
      </w:sdt>
    </w:p>
  </w:footnote>
  <w:footnote w:id="20">
    <w:p w14:paraId="17977BC7" w14:textId="36758912" w:rsidR="00D17A1A" w:rsidRDefault="00D17A1A">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Pr>
              <w:noProof/>
            </w:rPr>
            <w:t>(Plöd, 2016)</w:t>
          </w:r>
          <w:r>
            <w:fldChar w:fldCharType="end"/>
          </w:r>
        </w:sdtContent>
      </w:sdt>
    </w:p>
  </w:footnote>
  <w:footnote w:id="21">
    <w:p w14:paraId="6776C37E" w14:textId="0285078E" w:rsidR="0077101A" w:rsidRDefault="0077101A">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 w:id="22">
    <w:p w14:paraId="66B6D590" w14:textId="5647DA35" w:rsidR="0055099C" w:rsidRDefault="0055099C">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Pr>
              <w:noProof/>
            </w:rPr>
            <w:t>(te Wierik,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5BCDD79F" w:rsidR="001D2F11" w:rsidRPr="00097895" w:rsidRDefault="00EA0144" w:rsidP="00097895">
    <w:pPr>
      <w:pStyle w:val="Kopfzeile"/>
      <w:pBdr>
        <w:bottom w:val="single" w:sz="4" w:space="1" w:color="auto"/>
      </w:pBdr>
    </w:pPr>
    <w:fldSimple w:instr=" STYLEREF  &quot;Ü1 Römisch&quot;  \* MERGEFORMAT ">
      <w:r w:rsidR="00600854">
        <w:rPr>
          <w:noProof/>
        </w:rPr>
        <w:t>Aufgabenstellung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1DE903BF" w:rsidR="00097895" w:rsidRPr="00097895" w:rsidRDefault="007731D2" w:rsidP="00097895">
    <w:pPr>
      <w:pStyle w:val="Kopfzeile"/>
      <w:pBdr>
        <w:bottom w:val="single" w:sz="4" w:space="1" w:color="auto"/>
      </w:pBdr>
    </w:pPr>
    <w:r>
      <w:fldChar w:fldCharType="begin"/>
    </w:r>
    <w:r>
      <w:instrText xml:space="preserve"> STYLEREF  "Ü1 Römisch"  \* MERGEFORMAT </w:instrText>
    </w:r>
    <w:r>
      <w:fldChar w:fldCharType="separate"/>
    </w:r>
    <w:r w:rsidR="00600854">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575D6A0C" w:rsidR="00097895" w:rsidRPr="00097895" w:rsidRDefault="007731D2" w:rsidP="00097895">
    <w:pPr>
      <w:pStyle w:val="Kopfzeile"/>
      <w:pBdr>
        <w:bottom w:val="single" w:sz="4" w:space="1" w:color="auto"/>
      </w:pBdr>
    </w:pPr>
    <w:r>
      <w:fldChar w:fldCharType="begin"/>
    </w:r>
    <w:r>
      <w:instrText xml:space="preserve"> STYLEREF  "Überschrift 1"  \* MERGEFORMAT </w:instrText>
    </w:r>
    <w:r>
      <w:fldChar w:fldCharType="separate"/>
    </w:r>
    <w:r w:rsidR="00B3331A">
      <w:rPr>
        <w:noProof/>
      </w:rPr>
      <w:t>Architektur</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4160CF39" w:rsidR="001E120E" w:rsidRPr="001E120E" w:rsidRDefault="00152791" w:rsidP="001E120E">
    <w:pPr>
      <w:pStyle w:val="Kopfzeile"/>
    </w:pPr>
    <w:fldSimple w:instr=" STYLEREF  &quot;Ü1 Römisch&quot;  \* MERGEFORMAT ">
      <w:r w:rsidR="009C226A">
        <w:rPr>
          <w:noProof/>
        </w:rPr>
        <w:t>Anhang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2"/>
  </w:num>
  <w:num w:numId="3">
    <w:abstractNumId w:val="7"/>
  </w:num>
  <w:num w:numId="4">
    <w:abstractNumId w:val="13"/>
  </w:num>
  <w:num w:numId="5">
    <w:abstractNumId w:val="9"/>
  </w:num>
  <w:num w:numId="6">
    <w:abstractNumId w:val="0"/>
  </w:num>
  <w:num w:numId="7">
    <w:abstractNumId w:val="3"/>
  </w:num>
  <w:num w:numId="8">
    <w:abstractNumId w:val="2"/>
  </w:num>
  <w:num w:numId="9">
    <w:abstractNumId w:val="5"/>
  </w:num>
  <w:num w:numId="10">
    <w:abstractNumId w:val="10"/>
  </w:num>
  <w:num w:numId="11">
    <w:abstractNumId w:val="11"/>
  </w:num>
  <w:num w:numId="12">
    <w:abstractNumId w:val="8"/>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35660"/>
    <w:rsid w:val="00040BC5"/>
    <w:rsid w:val="000439EC"/>
    <w:rsid w:val="00062E36"/>
    <w:rsid w:val="0007432F"/>
    <w:rsid w:val="000748DD"/>
    <w:rsid w:val="00080B75"/>
    <w:rsid w:val="00082B12"/>
    <w:rsid w:val="000856CB"/>
    <w:rsid w:val="00097895"/>
    <w:rsid w:val="000A3FB4"/>
    <w:rsid w:val="000B0D8A"/>
    <w:rsid w:val="000B640B"/>
    <w:rsid w:val="000C19DF"/>
    <w:rsid w:val="000F66FB"/>
    <w:rsid w:val="00100675"/>
    <w:rsid w:val="00105AED"/>
    <w:rsid w:val="001064DC"/>
    <w:rsid w:val="001116B6"/>
    <w:rsid w:val="00131E52"/>
    <w:rsid w:val="00132DB0"/>
    <w:rsid w:val="00134EBD"/>
    <w:rsid w:val="00144BCD"/>
    <w:rsid w:val="00152791"/>
    <w:rsid w:val="00160B87"/>
    <w:rsid w:val="00177A8E"/>
    <w:rsid w:val="00177DE8"/>
    <w:rsid w:val="00185F35"/>
    <w:rsid w:val="00191264"/>
    <w:rsid w:val="00191D5D"/>
    <w:rsid w:val="001A23CE"/>
    <w:rsid w:val="001A37DA"/>
    <w:rsid w:val="001C4AD9"/>
    <w:rsid w:val="001D2F11"/>
    <w:rsid w:val="001D592E"/>
    <w:rsid w:val="001E120E"/>
    <w:rsid w:val="001F4839"/>
    <w:rsid w:val="001F78B2"/>
    <w:rsid w:val="002123C8"/>
    <w:rsid w:val="00222014"/>
    <w:rsid w:val="00223BD8"/>
    <w:rsid w:val="00231018"/>
    <w:rsid w:val="00243B71"/>
    <w:rsid w:val="00274CB8"/>
    <w:rsid w:val="00283EAE"/>
    <w:rsid w:val="00284C52"/>
    <w:rsid w:val="00290009"/>
    <w:rsid w:val="0029386F"/>
    <w:rsid w:val="002B664D"/>
    <w:rsid w:val="002C6BA2"/>
    <w:rsid w:val="002C71F7"/>
    <w:rsid w:val="002D1F4B"/>
    <w:rsid w:val="002D4F63"/>
    <w:rsid w:val="002E7AA7"/>
    <w:rsid w:val="002F0C9B"/>
    <w:rsid w:val="002F1A67"/>
    <w:rsid w:val="002F3003"/>
    <w:rsid w:val="002F6ADE"/>
    <w:rsid w:val="002F7EBF"/>
    <w:rsid w:val="00316F34"/>
    <w:rsid w:val="00317058"/>
    <w:rsid w:val="003350E7"/>
    <w:rsid w:val="0033545F"/>
    <w:rsid w:val="00356D07"/>
    <w:rsid w:val="003636AC"/>
    <w:rsid w:val="00375DD3"/>
    <w:rsid w:val="003805E1"/>
    <w:rsid w:val="00386E52"/>
    <w:rsid w:val="003915E8"/>
    <w:rsid w:val="003A7E28"/>
    <w:rsid w:val="003C5D6B"/>
    <w:rsid w:val="003C7B39"/>
    <w:rsid w:val="003D1557"/>
    <w:rsid w:val="003D3044"/>
    <w:rsid w:val="003D43EA"/>
    <w:rsid w:val="003E06C6"/>
    <w:rsid w:val="003F7C92"/>
    <w:rsid w:val="004039AA"/>
    <w:rsid w:val="00404821"/>
    <w:rsid w:val="00414BDC"/>
    <w:rsid w:val="004150A6"/>
    <w:rsid w:val="00417984"/>
    <w:rsid w:val="00424F5D"/>
    <w:rsid w:val="00436118"/>
    <w:rsid w:val="004449E7"/>
    <w:rsid w:val="00460113"/>
    <w:rsid w:val="00482C8E"/>
    <w:rsid w:val="00485544"/>
    <w:rsid w:val="00490A2C"/>
    <w:rsid w:val="00496B2B"/>
    <w:rsid w:val="004B7252"/>
    <w:rsid w:val="004D22C9"/>
    <w:rsid w:val="004D298A"/>
    <w:rsid w:val="004E269E"/>
    <w:rsid w:val="004E3EF2"/>
    <w:rsid w:val="004E5140"/>
    <w:rsid w:val="004E5B46"/>
    <w:rsid w:val="00521A43"/>
    <w:rsid w:val="005430F3"/>
    <w:rsid w:val="0055099C"/>
    <w:rsid w:val="0056317F"/>
    <w:rsid w:val="0057539C"/>
    <w:rsid w:val="0058003D"/>
    <w:rsid w:val="00593688"/>
    <w:rsid w:val="0059586C"/>
    <w:rsid w:val="005B187F"/>
    <w:rsid w:val="005B2373"/>
    <w:rsid w:val="005B3BE8"/>
    <w:rsid w:val="005B698B"/>
    <w:rsid w:val="005C77DC"/>
    <w:rsid w:val="005E01A5"/>
    <w:rsid w:val="00600854"/>
    <w:rsid w:val="00607DA8"/>
    <w:rsid w:val="006161B5"/>
    <w:rsid w:val="00624D45"/>
    <w:rsid w:val="00625B8C"/>
    <w:rsid w:val="00634611"/>
    <w:rsid w:val="00640FB8"/>
    <w:rsid w:val="006529B9"/>
    <w:rsid w:val="00666DDE"/>
    <w:rsid w:val="00671579"/>
    <w:rsid w:val="006763C4"/>
    <w:rsid w:val="00694DF6"/>
    <w:rsid w:val="00695D9C"/>
    <w:rsid w:val="006973AC"/>
    <w:rsid w:val="006A31A7"/>
    <w:rsid w:val="006A785C"/>
    <w:rsid w:val="006B1673"/>
    <w:rsid w:val="006B5634"/>
    <w:rsid w:val="006B678F"/>
    <w:rsid w:val="006E0CEA"/>
    <w:rsid w:val="006E2244"/>
    <w:rsid w:val="006F3AFD"/>
    <w:rsid w:val="0071063E"/>
    <w:rsid w:val="007139CB"/>
    <w:rsid w:val="0072342F"/>
    <w:rsid w:val="00732B00"/>
    <w:rsid w:val="0075148F"/>
    <w:rsid w:val="00757902"/>
    <w:rsid w:val="00762D62"/>
    <w:rsid w:val="00762F51"/>
    <w:rsid w:val="0077101A"/>
    <w:rsid w:val="00771A0F"/>
    <w:rsid w:val="007731D2"/>
    <w:rsid w:val="007764CE"/>
    <w:rsid w:val="007803C5"/>
    <w:rsid w:val="00794690"/>
    <w:rsid w:val="007A1136"/>
    <w:rsid w:val="007C6AFC"/>
    <w:rsid w:val="007D2FAC"/>
    <w:rsid w:val="007E7F36"/>
    <w:rsid w:val="007F4CB8"/>
    <w:rsid w:val="008117C6"/>
    <w:rsid w:val="00813CFC"/>
    <w:rsid w:val="00870527"/>
    <w:rsid w:val="00882A6C"/>
    <w:rsid w:val="00897ED3"/>
    <w:rsid w:val="008A1A09"/>
    <w:rsid w:val="008B4EB5"/>
    <w:rsid w:val="008B4EC5"/>
    <w:rsid w:val="008B64C0"/>
    <w:rsid w:val="008D7F47"/>
    <w:rsid w:val="008E41EC"/>
    <w:rsid w:val="008E5EAF"/>
    <w:rsid w:val="0090127E"/>
    <w:rsid w:val="0090135B"/>
    <w:rsid w:val="009015CB"/>
    <w:rsid w:val="009110D0"/>
    <w:rsid w:val="009115AD"/>
    <w:rsid w:val="00914EEE"/>
    <w:rsid w:val="0093354E"/>
    <w:rsid w:val="00936D6F"/>
    <w:rsid w:val="009373F9"/>
    <w:rsid w:val="00942D3B"/>
    <w:rsid w:val="00964295"/>
    <w:rsid w:val="009668E3"/>
    <w:rsid w:val="009736BA"/>
    <w:rsid w:val="00976860"/>
    <w:rsid w:val="00984CD8"/>
    <w:rsid w:val="009A2F27"/>
    <w:rsid w:val="009B38A8"/>
    <w:rsid w:val="009C0584"/>
    <w:rsid w:val="009C226A"/>
    <w:rsid w:val="009C4138"/>
    <w:rsid w:val="009D5BA4"/>
    <w:rsid w:val="009D7103"/>
    <w:rsid w:val="009E7A82"/>
    <w:rsid w:val="009F43B0"/>
    <w:rsid w:val="00A3172F"/>
    <w:rsid w:val="00A34A16"/>
    <w:rsid w:val="00A4271E"/>
    <w:rsid w:val="00A579B6"/>
    <w:rsid w:val="00A658E2"/>
    <w:rsid w:val="00A82280"/>
    <w:rsid w:val="00A85E3D"/>
    <w:rsid w:val="00A979F3"/>
    <w:rsid w:val="00AA1569"/>
    <w:rsid w:val="00AA25FD"/>
    <w:rsid w:val="00AA29B9"/>
    <w:rsid w:val="00AB0D1C"/>
    <w:rsid w:val="00AF398C"/>
    <w:rsid w:val="00B24040"/>
    <w:rsid w:val="00B3331A"/>
    <w:rsid w:val="00B430B2"/>
    <w:rsid w:val="00B52A3A"/>
    <w:rsid w:val="00B66F56"/>
    <w:rsid w:val="00B76321"/>
    <w:rsid w:val="00B81405"/>
    <w:rsid w:val="00BC13E8"/>
    <w:rsid w:val="00BD42B0"/>
    <w:rsid w:val="00BE5031"/>
    <w:rsid w:val="00C007F5"/>
    <w:rsid w:val="00C05808"/>
    <w:rsid w:val="00C0630E"/>
    <w:rsid w:val="00C10A9D"/>
    <w:rsid w:val="00C3462E"/>
    <w:rsid w:val="00C4255E"/>
    <w:rsid w:val="00C654E4"/>
    <w:rsid w:val="00C74E6E"/>
    <w:rsid w:val="00C75CA4"/>
    <w:rsid w:val="00C8253C"/>
    <w:rsid w:val="00C87003"/>
    <w:rsid w:val="00C904F5"/>
    <w:rsid w:val="00C935BD"/>
    <w:rsid w:val="00CC7F27"/>
    <w:rsid w:val="00CD132F"/>
    <w:rsid w:val="00CD3034"/>
    <w:rsid w:val="00CE26C3"/>
    <w:rsid w:val="00CF78FD"/>
    <w:rsid w:val="00CF7BA6"/>
    <w:rsid w:val="00D0047C"/>
    <w:rsid w:val="00D02715"/>
    <w:rsid w:val="00D0478B"/>
    <w:rsid w:val="00D17A1A"/>
    <w:rsid w:val="00D30B36"/>
    <w:rsid w:val="00D3534A"/>
    <w:rsid w:val="00D36DE7"/>
    <w:rsid w:val="00D44413"/>
    <w:rsid w:val="00D56E22"/>
    <w:rsid w:val="00D804CD"/>
    <w:rsid w:val="00D85EE6"/>
    <w:rsid w:val="00DA1BE7"/>
    <w:rsid w:val="00DB4058"/>
    <w:rsid w:val="00DC2456"/>
    <w:rsid w:val="00DC5249"/>
    <w:rsid w:val="00DD4DFE"/>
    <w:rsid w:val="00DF05C3"/>
    <w:rsid w:val="00E01B0E"/>
    <w:rsid w:val="00E10F94"/>
    <w:rsid w:val="00E528D9"/>
    <w:rsid w:val="00E6696D"/>
    <w:rsid w:val="00E75D24"/>
    <w:rsid w:val="00E81061"/>
    <w:rsid w:val="00EA0144"/>
    <w:rsid w:val="00EA31DF"/>
    <w:rsid w:val="00EA4544"/>
    <w:rsid w:val="00EB7B44"/>
    <w:rsid w:val="00EC4191"/>
    <w:rsid w:val="00EC5090"/>
    <w:rsid w:val="00ED1DDF"/>
    <w:rsid w:val="00EE74D3"/>
    <w:rsid w:val="00EF3970"/>
    <w:rsid w:val="00F058D8"/>
    <w:rsid w:val="00F059B9"/>
    <w:rsid w:val="00F05CB5"/>
    <w:rsid w:val="00F05F28"/>
    <w:rsid w:val="00F16BDD"/>
    <w:rsid w:val="00F234A6"/>
    <w:rsid w:val="00F23FA9"/>
    <w:rsid w:val="00F311ED"/>
    <w:rsid w:val="00F455DC"/>
    <w:rsid w:val="00F55859"/>
    <w:rsid w:val="00F60197"/>
    <w:rsid w:val="00F74E3A"/>
    <w:rsid w:val="00F756FC"/>
    <w:rsid w:val="00F81968"/>
    <w:rsid w:val="00F84B51"/>
    <w:rsid w:val="00F86718"/>
    <w:rsid w:val="00FA17C7"/>
    <w:rsid w:val="00FA562A"/>
    <w:rsid w:val="00FD1439"/>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medium.com/swlh/authentication-and-authorization-in-microservices-how-to-implement-it-5d01ed683d6f"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m.heise.de/developer/artikel/Der-perfekte-Microservice-3091905.html"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www.innoq.com/de/articles/2017/06/warum-ein-container-manager-das-bessere-microservice-framework-is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s>
</file>

<file path=customXml/itemProps1.xml><?xml version="1.0" encoding="utf-8"?>
<ds:datastoreItem xmlns:ds="http://schemas.openxmlformats.org/officeDocument/2006/customXml" ds:itemID="{79FF843D-02E6-48F2-9E9A-6486E1FC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4276</Words>
  <Characters>26946</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82</cp:revision>
  <dcterms:created xsi:type="dcterms:W3CDTF">2021-08-01T12:15:00Z</dcterms:created>
  <dcterms:modified xsi:type="dcterms:W3CDTF">2021-08-19T11:47:00Z</dcterms:modified>
</cp:coreProperties>
</file>