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BB63" w14:textId="2C6C9E3C" w:rsidR="003F6066" w:rsidRDefault="00F1299A">
      <w:pPr>
        <w:rPr>
          <w:b/>
          <w:bCs/>
        </w:rPr>
      </w:pPr>
      <w:proofErr w:type="gramStart"/>
      <w:r>
        <w:rPr>
          <w:b/>
          <w:bCs/>
        </w:rPr>
        <w:t xml:space="preserve">Open </w:t>
      </w:r>
      <w:r w:rsidR="00C13CB1">
        <w:rPr>
          <w:b/>
          <w:bCs/>
        </w:rPr>
        <w:t>source</w:t>
      </w:r>
      <w:proofErr w:type="gramEnd"/>
      <w:r w:rsidR="00C13CB1">
        <w:rPr>
          <w:b/>
          <w:bCs/>
        </w:rPr>
        <w:t xml:space="preserve"> </w:t>
      </w:r>
      <w:r w:rsidR="00051ACE">
        <w:rPr>
          <w:b/>
          <w:bCs/>
        </w:rPr>
        <w:t>multimodal spectroscopy</w:t>
      </w:r>
      <w:r w:rsidR="00C13CB1">
        <w:rPr>
          <w:b/>
          <w:bCs/>
        </w:rPr>
        <w:t xml:space="preserve"> project</w:t>
      </w:r>
      <w:r>
        <w:rPr>
          <w:b/>
          <w:bCs/>
        </w:rPr>
        <w:t xml:space="preserve"> (</w:t>
      </w:r>
      <w:r w:rsidR="00C13CB1">
        <w:rPr>
          <w:b/>
          <w:bCs/>
        </w:rPr>
        <w:t>OS</w:t>
      </w:r>
      <w:r w:rsidR="00BE1578">
        <w:rPr>
          <w:b/>
          <w:bCs/>
        </w:rPr>
        <w:t>-</w:t>
      </w:r>
      <w:r w:rsidR="00C13CB1">
        <w:rPr>
          <w:b/>
          <w:bCs/>
        </w:rPr>
        <w:t>M</w:t>
      </w:r>
      <w:r w:rsidR="00BE1578">
        <w:rPr>
          <w:b/>
          <w:bCs/>
        </w:rPr>
        <w:t>S</w:t>
      </w:r>
      <w:r w:rsidR="00051ACE">
        <w:rPr>
          <w:b/>
          <w:bCs/>
        </w:rPr>
        <w:t>P</w:t>
      </w:r>
      <w:r>
        <w:rPr>
          <w:b/>
          <w:bCs/>
        </w:rPr>
        <w:t>)</w:t>
      </w:r>
    </w:p>
    <w:p w14:paraId="11FE581A" w14:textId="6C65A458" w:rsidR="003F6066" w:rsidRDefault="003F6066">
      <w:pPr>
        <w:rPr>
          <w:b/>
          <w:bCs/>
        </w:rPr>
      </w:pPr>
      <w:r>
        <w:rPr>
          <w:b/>
          <w:bCs/>
        </w:rPr>
        <w:t xml:space="preserve">Mid cost operando UV-vis system </w:t>
      </w:r>
      <w:r w:rsidR="00582AF2">
        <w:rPr>
          <w:b/>
          <w:bCs/>
        </w:rPr>
        <w:t xml:space="preserve">hardware </w:t>
      </w:r>
      <w:r>
        <w:rPr>
          <w:b/>
          <w:bCs/>
        </w:rPr>
        <w:t>schematic. Version 1</w:t>
      </w:r>
    </w:p>
    <w:p w14:paraId="09875F6E" w14:textId="247DC1A0" w:rsidR="003F6066" w:rsidRPr="00385E53" w:rsidRDefault="00B93CDA">
      <w:pPr>
        <w:rPr>
          <w:b/>
          <w:bCs/>
        </w:rPr>
      </w:pPr>
      <w:r w:rsidRPr="003D2740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24C4D566" wp14:editId="7BCEFC16">
            <wp:simplePos x="0" y="0"/>
            <wp:positionH relativeFrom="column">
              <wp:posOffset>697096</wp:posOffset>
            </wp:positionH>
            <wp:positionV relativeFrom="paragraph">
              <wp:posOffset>836934</wp:posOffset>
            </wp:positionV>
            <wp:extent cx="4552950" cy="255714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E53" w:rsidRPr="003D2740">
        <w:rPr>
          <w:b/>
          <w:bCs/>
          <w:highlight w:val="yellow"/>
        </w:rPr>
        <w:t xml:space="preserve">Software </w:t>
      </w:r>
      <w:r w:rsidR="003C7E53" w:rsidRPr="003D2740">
        <w:rPr>
          <w:b/>
          <w:bCs/>
          <w:highlight w:val="yellow"/>
        </w:rPr>
        <w:t>compatibility, drivers and details of the hardware will vary over time. I do not take responsibility for incompatibility. Please discuss the hardware and compatibility with your supplier before purchase!</w:t>
      </w:r>
      <w:r w:rsidR="00BD6894">
        <w:rPr>
          <w:b/>
          <w:bCs/>
        </w:rPr>
        <w:t xml:space="preserve"> Prices are intended as a rough guide only and will vary with time supplier and country!</w:t>
      </w:r>
    </w:p>
    <w:p w14:paraId="441F622F" w14:textId="2F7D9749" w:rsidR="003F6066" w:rsidRDefault="003F6066">
      <w:pPr>
        <w:rPr>
          <w:b/>
          <w:bCs/>
        </w:rPr>
      </w:pPr>
    </w:p>
    <w:p w14:paraId="2C989929" w14:textId="6E721185" w:rsidR="003F6066" w:rsidRDefault="003F6066" w:rsidP="003F60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Optics</w:t>
      </w:r>
    </w:p>
    <w:p w14:paraId="29170019" w14:textId="52EB6CE0" w:rsidR="00B80574" w:rsidRDefault="00B80574" w:rsidP="00B80574">
      <w:pPr>
        <w:pStyle w:val="ListParagraph"/>
        <w:rPr>
          <w:b/>
          <w:bCs/>
        </w:rPr>
      </w:pPr>
    </w:p>
    <w:p w14:paraId="2CBCB06F" w14:textId="0C4FA1CA" w:rsidR="00B80574" w:rsidRPr="002436CC" w:rsidRDefault="00B80574" w:rsidP="00B80574">
      <w:pPr>
        <w:pStyle w:val="ListParagraph"/>
        <w:rPr>
          <w:b/>
          <w:bCs/>
          <w:color w:val="FF0000"/>
        </w:rPr>
      </w:pPr>
      <w:r w:rsidRPr="002436CC">
        <w:rPr>
          <w:b/>
          <w:bCs/>
          <w:color w:val="FF0000"/>
          <w:highlight w:val="yellow"/>
        </w:rPr>
        <w:t xml:space="preserve">Note: I am not including posts and post holders </w:t>
      </w:r>
      <w:r w:rsidR="002436CC" w:rsidRPr="002436CC">
        <w:rPr>
          <w:b/>
          <w:bCs/>
          <w:color w:val="FF0000"/>
          <w:highlight w:val="yellow"/>
        </w:rPr>
        <w:t xml:space="preserve">in this schematic as the post </w:t>
      </w:r>
      <w:proofErr w:type="gramStart"/>
      <w:r w:rsidR="002436CC" w:rsidRPr="002436CC">
        <w:rPr>
          <w:b/>
          <w:bCs/>
          <w:color w:val="FF0000"/>
          <w:highlight w:val="yellow"/>
        </w:rPr>
        <w:t>hight</w:t>
      </w:r>
      <w:proofErr w:type="gramEnd"/>
      <w:r w:rsidR="002436CC" w:rsidRPr="002436CC">
        <w:rPr>
          <w:b/>
          <w:bCs/>
          <w:color w:val="FF0000"/>
          <w:highlight w:val="yellow"/>
        </w:rPr>
        <w:t xml:space="preserve"> and type will vary between setups. For every optical component you will need at least one post, post holder and optical mount.</w:t>
      </w:r>
      <w:r w:rsidR="002436CC">
        <w:rPr>
          <w:b/>
          <w:bCs/>
          <w:color w:val="FF0000"/>
        </w:rPr>
        <w:t xml:space="preserve"> Discuss this with your supplier!</w:t>
      </w:r>
    </w:p>
    <w:p w14:paraId="20DCD531" w14:textId="77777777" w:rsidR="00B80574" w:rsidRDefault="00B80574" w:rsidP="00B80574">
      <w:pPr>
        <w:pStyle w:val="ListParagraph"/>
        <w:rPr>
          <w:b/>
          <w:bCs/>
        </w:rPr>
      </w:pPr>
    </w:p>
    <w:p w14:paraId="16469F60" w14:textId="1F050782" w:rsidR="003F6066" w:rsidRDefault="003F6066" w:rsidP="003F6066">
      <w:pPr>
        <w:pStyle w:val="ListParagraph"/>
        <w:numPr>
          <w:ilvl w:val="0"/>
          <w:numId w:val="2"/>
        </w:numPr>
        <w:rPr>
          <w:b/>
          <w:bCs/>
        </w:rPr>
      </w:pPr>
      <w:r w:rsidRPr="003F6066">
        <w:rPr>
          <w:b/>
          <w:bCs/>
        </w:rPr>
        <w:t>You will need either an optical breadboard/enclosure or an optical table. These can be found from a variety of supplies or built yourself. Only thing to keep in mind is to make sure you know if the components you buy have metric or imperial screw threads – DON’T MIX THEM IT WILL DRIVE YOU MAD!</w:t>
      </w:r>
    </w:p>
    <w:p w14:paraId="1EFDBCED" w14:textId="57D977C7" w:rsidR="003F6066" w:rsidRDefault="003F6066" w:rsidP="003F60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Light source. Any </w:t>
      </w:r>
      <w:proofErr w:type="gramStart"/>
      <w:r>
        <w:rPr>
          <w:b/>
          <w:bCs/>
        </w:rPr>
        <w:t xml:space="preserve">10 </w:t>
      </w:r>
      <w:proofErr w:type="spellStart"/>
      <w:r>
        <w:rPr>
          <w:b/>
          <w:bCs/>
        </w:rPr>
        <w:t>mW</w:t>
      </w:r>
      <w:proofErr w:type="spellEnd"/>
      <w:proofErr w:type="gramEnd"/>
      <w:r>
        <w:rPr>
          <w:b/>
          <w:bCs/>
        </w:rPr>
        <w:t xml:space="preserve"> stabilised W halogen. I prefer the collimated Thorlabs source </w:t>
      </w:r>
      <w:r w:rsidRPr="003F6066">
        <w:rPr>
          <w:b/>
          <w:bCs/>
        </w:rPr>
        <w:t xml:space="preserve">SLS201L/M - Stabilized </w:t>
      </w:r>
      <w:proofErr w:type="spellStart"/>
      <w:r w:rsidRPr="003F6066">
        <w:rPr>
          <w:b/>
          <w:bCs/>
        </w:rPr>
        <w:t>Fiber</w:t>
      </w:r>
      <w:proofErr w:type="spellEnd"/>
      <w:r w:rsidRPr="003F6066">
        <w:rPr>
          <w:b/>
          <w:bCs/>
        </w:rPr>
        <w:t>-Coupled Light Source w/ Universal Power Adapter, 360 - 2600 nm</w:t>
      </w:r>
      <w:r>
        <w:rPr>
          <w:b/>
          <w:bCs/>
        </w:rPr>
        <w:t>. £840.</w:t>
      </w:r>
      <w:r w:rsidR="00B80574">
        <w:rPr>
          <w:b/>
          <w:bCs/>
        </w:rPr>
        <w:t xml:space="preserve"> If you can get a stronger stabilised source do that as you can play with the colour and always attenuate down with neutral density filters. </w:t>
      </w:r>
    </w:p>
    <w:p w14:paraId="644EB6E2" w14:textId="00B475F5" w:rsidR="00F13A7F" w:rsidRDefault="00F13A7F" w:rsidP="003F60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Collimation optics. Many suppliers will include a collimation package. I use </w:t>
      </w:r>
      <w:r w:rsidRPr="00F13A7F">
        <w:rPr>
          <w:b/>
          <w:bCs/>
        </w:rPr>
        <w:t>SLS201C - Collimation Package for SLS201L(/M) Light Source</w:t>
      </w:r>
      <w:r>
        <w:rPr>
          <w:b/>
          <w:bCs/>
        </w:rPr>
        <w:t xml:space="preserve"> £153.</w:t>
      </w:r>
      <w:r w:rsidR="00B80574">
        <w:rPr>
          <w:b/>
          <w:bCs/>
        </w:rPr>
        <w:t xml:space="preserve"> You can also use a planoconvex lens as shown in the figure above – the collimation will be better with a specially designed package. </w:t>
      </w:r>
    </w:p>
    <w:p w14:paraId="618EC925" w14:textId="7233DF21" w:rsidR="00B80574" w:rsidRDefault="00B80574" w:rsidP="003F60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temprature</w:t>
      </w:r>
      <w:proofErr w:type="spellEnd"/>
      <w:r>
        <w:rPr>
          <w:b/>
          <w:bCs/>
        </w:rPr>
        <w:t xml:space="preserve"> balancing filter can also come in handy as the emission spectrum of the W lamp is rather red spectrum heavy – this is compatible with the Thor </w:t>
      </w:r>
      <w:proofErr w:type="gramStart"/>
      <w:r>
        <w:rPr>
          <w:b/>
          <w:bCs/>
        </w:rPr>
        <w:t>source</w:t>
      </w:r>
      <w:r w:rsidRPr="00B80574">
        <w:t xml:space="preserve"> </w:t>
      </w:r>
      <w:r>
        <w:t xml:space="preserve"> </w:t>
      </w:r>
      <w:r>
        <w:tab/>
      </w:r>
      <w:proofErr w:type="gramEnd"/>
      <w:r w:rsidRPr="00B80574">
        <w:rPr>
          <w:b/>
          <w:bCs/>
        </w:rPr>
        <w:t xml:space="preserve">FGT200 - Ø25.0 mm Temperature-Balancing Filter, -160 </w:t>
      </w:r>
      <w:proofErr w:type="spellStart"/>
      <w:r w:rsidRPr="00B80574">
        <w:rPr>
          <w:b/>
          <w:bCs/>
        </w:rPr>
        <w:t>mireds</w:t>
      </w:r>
      <w:proofErr w:type="spellEnd"/>
      <w:r>
        <w:rPr>
          <w:b/>
          <w:bCs/>
        </w:rPr>
        <w:t>. £83.25</w:t>
      </w:r>
    </w:p>
    <w:p w14:paraId="1E725579" w14:textId="0B5CF6EE" w:rsidR="00F13A7F" w:rsidRDefault="00F13A7F" w:rsidP="003F60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Collection. I would recommend a wide diameter liquid light guide such as Thorlabs: </w:t>
      </w:r>
      <w:r w:rsidRPr="00F13A7F">
        <w:rPr>
          <w:b/>
          <w:bCs/>
        </w:rPr>
        <w:t>LLG5-4Z - Liquid Light Guide, Ø5 mm Core, 420 - 2000 nm, 4' (1.2 m) Length</w:t>
      </w:r>
      <w:r>
        <w:rPr>
          <w:b/>
          <w:bCs/>
        </w:rPr>
        <w:t>. £350.</w:t>
      </w:r>
      <w:r w:rsidR="00B80574">
        <w:rPr>
          <w:b/>
          <w:bCs/>
        </w:rPr>
        <w:t xml:space="preserve"> – the length </w:t>
      </w:r>
      <w:r w:rsidR="00B80574">
        <w:rPr>
          <w:b/>
          <w:bCs/>
        </w:rPr>
        <w:lastRenderedPageBreak/>
        <w:t>you need will depend on your setup! Don’t bend the light guide more than the stated bend radius – you will attenuate the spectrum and damage the guide.</w:t>
      </w:r>
    </w:p>
    <w:p w14:paraId="4F44B9F4" w14:textId="691F6418" w:rsidR="008A79EB" w:rsidRDefault="00B80574" w:rsidP="008A79E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Refocusing. You will need two mounted </w:t>
      </w:r>
      <w:r w:rsidR="008A79EB">
        <w:rPr>
          <w:b/>
          <w:bCs/>
        </w:rPr>
        <w:t xml:space="preserve">planoconvex lenses. I use 5 cm focal length. Mount these on an optical </w:t>
      </w:r>
      <w:r w:rsidR="003F15E7">
        <w:rPr>
          <w:b/>
          <w:bCs/>
        </w:rPr>
        <w:t>rail</w:t>
      </w:r>
      <w:r w:rsidR="008A79EB">
        <w:rPr>
          <w:b/>
          <w:bCs/>
        </w:rPr>
        <w:t>. Move the first until you collimate the beam. Move the second until it focuses nicely into the spectroscope and the maximum intensity is reached.</w:t>
      </w:r>
      <w:r w:rsidR="003F15E7">
        <w:rPr>
          <w:b/>
          <w:bCs/>
        </w:rPr>
        <w:t xml:space="preserve"> I used Edmund optics lenses: </w:t>
      </w:r>
      <w:r w:rsidR="003F15E7" w:rsidRPr="003F15E7">
        <w:rPr>
          <w:b/>
          <w:bCs/>
        </w:rPr>
        <w:t>5.0mm Dia. x 5.0mm FL, Uncoated, Plano-Convex Lens</w:t>
      </w:r>
      <w:r w:rsidR="003F15E7">
        <w:rPr>
          <w:b/>
          <w:bCs/>
        </w:rPr>
        <w:t>.</w:t>
      </w:r>
      <w:r w:rsidR="003F15E7" w:rsidRPr="003F15E7">
        <w:t xml:space="preserve"> </w:t>
      </w:r>
      <w:r w:rsidR="003F15E7" w:rsidRPr="003F15E7">
        <w:rPr>
          <w:b/>
          <w:bCs/>
        </w:rPr>
        <w:t>STOCK #45-227</w:t>
      </w:r>
      <w:r w:rsidR="003F15E7" w:rsidRPr="003F15E7">
        <w:t xml:space="preserve"> </w:t>
      </w:r>
      <w:r w:rsidR="003F15E7" w:rsidRPr="003F15E7">
        <w:rPr>
          <w:b/>
          <w:bCs/>
        </w:rPr>
        <w:t>$36.25</w:t>
      </w:r>
      <w:r w:rsidR="003F15E7">
        <w:rPr>
          <w:b/>
          <w:bCs/>
        </w:rPr>
        <w:t xml:space="preserve">. The optical rail you buy will depend on the geometry of your </w:t>
      </w:r>
      <w:proofErr w:type="gramStart"/>
      <w:r w:rsidR="003F15E7">
        <w:rPr>
          <w:b/>
          <w:bCs/>
        </w:rPr>
        <w:t>enclosure</w:t>
      </w:r>
      <w:proofErr w:type="gramEnd"/>
      <w:r w:rsidR="003F15E7">
        <w:rPr>
          <w:b/>
          <w:bCs/>
        </w:rPr>
        <w:t xml:space="preserve"> but you will need slightly more than 10 cm to focus the beam. An example that might work is a </w:t>
      </w:r>
      <w:r w:rsidR="003F15E7" w:rsidRPr="003F15E7">
        <w:rPr>
          <w:b/>
          <w:bCs/>
        </w:rPr>
        <w:t>250mm Length, Compact Optical Rail</w:t>
      </w:r>
      <w:r w:rsidR="003F15E7" w:rsidRPr="003F15E7">
        <w:t xml:space="preserve"> </w:t>
      </w:r>
      <w:r w:rsidR="003F15E7" w:rsidRPr="003F15E7">
        <w:rPr>
          <w:b/>
          <w:bCs/>
        </w:rPr>
        <w:t>STOCK #54-928</w:t>
      </w:r>
      <w:r w:rsidR="003F15E7">
        <w:rPr>
          <w:b/>
          <w:bCs/>
        </w:rPr>
        <w:t xml:space="preserve"> from Edmund. £124</w:t>
      </w:r>
    </w:p>
    <w:p w14:paraId="545E0D81" w14:textId="45D35A07" w:rsidR="003F15E7" w:rsidRDefault="00B86F82" w:rsidP="008A79E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Spectroscopy. </w:t>
      </w:r>
      <w:proofErr w:type="spellStart"/>
      <w:r>
        <w:rPr>
          <w:b/>
          <w:bCs/>
        </w:rPr>
        <w:t>Andor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Kymera</w:t>
      </w:r>
      <w:proofErr w:type="spellEnd"/>
      <w:r>
        <w:rPr>
          <w:b/>
          <w:bCs/>
        </w:rPr>
        <w:t xml:space="preserve"> 193i. You will also need access to the Solis software suite.</w:t>
      </w:r>
    </w:p>
    <w:p w14:paraId="5831965C" w14:textId="1291467C" w:rsidR="00B86F82" w:rsidRPr="00585263" w:rsidRDefault="00B86F82" w:rsidP="008A79EB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</w:rPr>
        <w:t xml:space="preserve">Detection. Any deep cooled Camera from Oxford instruments should in principle be compatible. I use an </w:t>
      </w:r>
      <w:proofErr w:type="spellStart"/>
      <w:r>
        <w:rPr>
          <w:b/>
          <w:bCs/>
        </w:rPr>
        <w:t>idus</w:t>
      </w:r>
      <w:proofErr w:type="spellEnd"/>
      <w:r>
        <w:rPr>
          <w:b/>
          <w:bCs/>
        </w:rPr>
        <w:t xml:space="preserve"> 420. Choose a configuration of this that best suits your needs and price. </w:t>
      </w:r>
      <w:r w:rsidR="002C77A5" w:rsidRPr="00585263">
        <w:rPr>
          <w:b/>
          <w:bCs/>
          <w:highlight w:val="yellow"/>
        </w:rPr>
        <w:t xml:space="preserve">Most spectroscope/detection units from ocean optics will also be compatible </w:t>
      </w:r>
      <w:r w:rsidR="0063320C">
        <w:rPr>
          <w:b/>
          <w:bCs/>
          <w:highlight w:val="yellow"/>
        </w:rPr>
        <w:t xml:space="preserve">but please check with ocean. We used and </w:t>
      </w:r>
      <w:r w:rsidR="001C0A6E">
        <w:rPr>
          <w:b/>
          <w:bCs/>
          <w:highlight w:val="yellow"/>
        </w:rPr>
        <w:t>ocean</w:t>
      </w:r>
      <w:r w:rsidR="0063320C">
        <w:rPr>
          <w:b/>
          <w:bCs/>
          <w:highlight w:val="yellow"/>
        </w:rPr>
        <w:t xml:space="preserve"> Maya Pro bought in roughly 2019.</w:t>
      </w:r>
    </w:p>
    <w:p w14:paraId="60DFC6A4" w14:textId="1021A9A6" w:rsidR="00B86F82" w:rsidRDefault="00B86F82" w:rsidP="008A79E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cost of the above components will vary between countries and times and negotiating skill! To give you an idea we bought an </w:t>
      </w:r>
      <w:proofErr w:type="spellStart"/>
      <w:r>
        <w:rPr>
          <w:b/>
          <w:bCs/>
        </w:rPr>
        <w:t>iDus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Kymera</w:t>
      </w:r>
      <w:proofErr w:type="spellEnd"/>
      <w:r>
        <w:rPr>
          <w:b/>
          <w:bCs/>
        </w:rPr>
        <w:t xml:space="preserve"> together with Solis for about £30k</w:t>
      </w:r>
    </w:p>
    <w:p w14:paraId="76760CDC" w14:textId="2C1C1A82" w:rsidR="00A64F89" w:rsidRDefault="00A64F89" w:rsidP="008A79E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Potentiostat</w:t>
      </w:r>
      <w:proofErr w:type="spellEnd"/>
      <w:r>
        <w:rPr>
          <w:b/>
          <w:bCs/>
        </w:rPr>
        <w:t xml:space="preserve"> – currently compatible with IVIUM Vertex </w:t>
      </w:r>
      <w:proofErr w:type="spellStart"/>
      <w:r>
        <w:rPr>
          <w:b/>
          <w:bCs/>
        </w:rPr>
        <w:t>potentiostats</w:t>
      </w:r>
      <w:proofErr w:type="spellEnd"/>
      <w:r>
        <w:rPr>
          <w:b/>
          <w:bCs/>
        </w:rPr>
        <w:t xml:space="preserve"> (£8-9k). After experience cannot recommend them </w:t>
      </w:r>
      <w:proofErr w:type="gramStart"/>
      <w:r>
        <w:rPr>
          <w:b/>
          <w:bCs/>
        </w:rPr>
        <w:t>on the basis of</w:t>
      </w:r>
      <w:proofErr w:type="gramEnd"/>
      <w:r>
        <w:rPr>
          <w:b/>
          <w:bCs/>
        </w:rPr>
        <w:t xml:space="preserve"> customer service, performance, value or reliability. Compatibility with Biologic is a priority for future development. Cost</w:t>
      </w:r>
    </w:p>
    <w:p w14:paraId="1BE946AB" w14:textId="77777777" w:rsidR="008A79EB" w:rsidRPr="008A79EB" w:rsidRDefault="008A79EB" w:rsidP="008A79EB">
      <w:pPr>
        <w:pStyle w:val="ListParagraph"/>
        <w:rPr>
          <w:b/>
          <w:bCs/>
        </w:rPr>
      </w:pPr>
    </w:p>
    <w:p w14:paraId="0E4D2675" w14:textId="77777777" w:rsidR="003F6066" w:rsidRPr="003F6066" w:rsidRDefault="003F6066" w:rsidP="003F6066">
      <w:pPr>
        <w:rPr>
          <w:b/>
          <w:bCs/>
        </w:rPr>
      </w:pPr>
    </w:p>
    <w:p w14:paraId="6EA58E8E" w14:textId="77777777" w:rsidR="003F6066" w:rsidRPr="003F6066" w:rsidRDefault="003F6066" w:rsidP="003F6066">
      <w:pPr>
        <w:pStyle w:val="ListParagraph"/>
        <w:rPr>
          <w:b/>
          <w:bCs/>
        </w:rPr>
      </w:pPr>
    </w:p>
    <w:sectPr w:rsidR="003F6066" w:rsidRPr="003F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282"/>
    <w:multiLevelType w:val="hybridMultilevel"/>
    <w:tmpl w:val="AF140852"/>
    <w:lvl w:ilvl="0" w:tplc="DF8A5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50D62"/>
    <w:multiLevelType w:val="hybridMultilevel"/>
    <w:tmpl w:val="C8A4B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9A"/>
    <w:rsid w:val="00051ACE"/>
    <w:rsid w:val="001C0A6E"/>
    <w:rsid w:val="002436CC"/>
    <w:rsid w:val="002C77A5"/>
    <w:rsid w:val="00385E53"/>
    <w:rsid w:val="003C7E53"/>
    <w:rsid w:val="003D2740"/>
    <w:rsid w:val="003F15E7"/>
    <w:rsid w:val="003F6066"/>
    <w:rsid w:val="00582AF2"/>
    <w:rsid w:val="00585263"/>
    <w:rsid w:val="0063320C"/>
    <w:rsid w:val="0088282F"/>
    <w:rsid w:val="008A79EB"/>
    <w:rsid w:val="00A64F89"/>
    <w:rsid w:val="00B80574"/>
    <w:rsid w:val="00B86F82"/>
    <w:rsid w:val="00B93CDA"/>
    <w:rsid w:val="00BA2057"/>
    <w:rsid w:val="00BD6894"/>
    <w:rsid w:val="00BE1578"/>
    <w:rsid w:val="00C13CB1"/>
    <w:rsid w:val="00F1299A"/>
    <w:rsid w:val="00F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0BEE"/>
  <w15:chartTrackingRefBased/>
  <w15:docId w15:val="{5912CEF2-DE12-45E6-9583-489F1DFB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Moss</dc:creator>
  <cp:keywords/>
  <dc:description/>
  <cp:lastModifiedBy>Moss, Benjamin S</cp:lastModifiedBy>
  <cp:revision>5</cp:revision>
  <dcterms:created xsi:type="dcterms:W3CDTF">2022-08-02T13:58:00Z</dcterms:created>
  <dcterms:modified xsi:type="dcterms:W3CDTF">2022-08-02T14:00:00Z</dcterms:modified>
</cp:coreProperties>
</file>