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18" w:rsidRDefault="00F127E2">
      <w:pPr>
        <w:pStyle w:val="Title"/>
      </w:pPr>
      <w:r>
        <w:rPr>
          <w:noProof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1905</wp:posOffset>
            </wp:positionV>
            <wp:extent cx="6877050" cy="771525"/>
            <wp:effectExtent l="0" t="0" r="0" b="9525"/>
            <wp:wrapNone/>
            <wp:docPr id="4" name="Picture 4" descr="http://www.stuart.iit.edu/images/global_header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uart.iit.edu/images/global_header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71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65F18" w:rsidRDefault="00C65F18" w:rsidP="00D57732">
      <w:pPr>
        <w:pStyle w:val="Title"/>
        <w:tabs>
          <w:tab w:val="left" w:pos="4320"/>
        </w:tabs>
        <w:jc w:val="left"/>
        <w:rPr>
          <w:sz w:val="32"/>
          <w:szCs w:val="32"/>
        </w:rPr>
      </w:pPr>
      <w:r>
        <w:t xml:space="preserve">                          </w:t>
      </w:r>
      <w:r>
        <w:tab/>
      </w:r>
      <w:r w:rsidR="00105DE9">
        <w:rPr>
          <w:sz w:val="32"/>
          <w:szCs w:val="32"/>
        </w:rPr>
        <w:t>VPM</w:t>
      </w:r>
      <w:r w:rsidR="005973CD">
        <w:rPr>
          <w:sz w:val="32"/>
          <w:szCs w:val="32"/>
        </w:rPr>
        <w:t xml:space="preserve"> (</w:t>
      </w:r>
      <w:r w:rsidR="00302F8C">
        <w:rPr>
          <w:sz w:val="32"/>
          <w:szCs w:val="32"/>
        </w:rPr>
        <w:t>M</w:t>
      </w:r>
      <w:r w:rsidR="00B20646">
        <w:rPr>
          <w:sz w:val="32"/>
          <w:szCs w:val="32"/>
        </w:rPr>
        <w:t>SF</w:t>
      </w:r>
      <w:r w:rsidR="005973CD">
        <w:rPr>
          <w:sz w:val="32"/>
          <w:szCs w:val="32"/>
        </w:rPr>
        <w:t xml:space="preserve"> 5</w:t>
      </w:r>
      <w:r w:rsidR="00C423F2">
        <w:rPr>
          <w:sz w:val="32"/>
          <w:szCs w:val="32"/>
        </w:rPr>
        <w:t>0</w:t>
      </w:r>
      <w:r w:rsidR="00105DE9">
        <w:rPr>
          <w:sz w:val="32"/>
          <w:szCs w:val="32"/>
        </w:rPr>
        <w:t>4</w:t>
      </w:r>
      <w:r w:rsidR="009C3414" w:rsidRPr="00C65F18">
        <w:rPr>
          <w:sz w:val="32"/>
          <w:szCs w:val="32"/>
        </w:rPr>
        <w:t>)</w:t>
      </w:r>
    </w:p>
    <w:p w:rsidR="009C3414" w:rsidRPr="0002371F" w:rsidRDefault="00C65F18" w:rsidP="00D57732">
      <w:pPr>
        <w:pStyle w:val="Title"/>
        <w:tabs>
          <w:tab w:val="left" w:pos="4320"/>
        </w:tabs>
        <w:jc w:val="left"/>
        <w:rPr>
          <w:b w:val="0"/>
        </w:rPr>
      </w:pPr>
      <w:r>
        <w:rPr>
          <w:sz w:val="32"/>
          <w:szCs w:val="32"/>
        </w:rPr>
        <w:tab/>
      </w:r>
      <w:r w:rsidR="003F68FD">
        <w:rPr>
          <w:sz w:val="28"/>
          <w:szCs w:val="28"/>
        </w:rPr>
        <w:t>Homework</w:t>
      </w:r>
      <w:r w:rsidR="00B6717B" w:rsidRPr="00FD0C64">
        <w:rPr>
          <w:sz w:val="28"/>
          <w:szCs w:val="28"/>
        </w:rPr>
        <w:t xml:space="preserve"> </w:t>
      </w:r>
      <w:r w:rsidR="00105DE9">
        <w:rPr>
          <w:sz w:val="28"/>
          <w:szCs w:val="28"/>
        </w:rPr>
        <w:t>1</w:t>
      </w:r>
      <w:r w:rsidR="00B6717B" w:rsidRPr="00FD0C64">
        <w:rPr>
          <w:sz w:val="28"/>
          <w:szCs w:val="28"/>
        </w:rPr>
        <w:t xml:space="preserve">:  </w:t>
      </w:r>
      <w:r w:rsidR="00501B8B" w:rsidRPr="00FD0C64">
        <w:rPr>
          <w:color w:val="FF0000"/>
          <w:sz w:val="28"/>
          <w:szCs w:val="28"/>
        </w:rPr>
        <w:t xml:space="preserve">Due </w:t>
      </w:r>
      <w:r w:rsidR="000E30BC">
        <w:rPr>
          <w:color w:val="FF0000"/>
          <w:sz w:val="28"/>
          <w:szCs w:val="28"/>
        </w:rPr>
        <w:t>February 11</w:t>
      </w:r>
    </w:p>
    <w:p w:rsidR="009C3414" w:rsidRDefault="009C3414" w:rsidP="00C65F18">
      <w:pPr>
        <w:tabs>
          <w:tab w:val="left" w:pos="4320"/>
        </w:tabs>
        <w:rPr>
          <w:b/>
        </w:rPr>
      </w:pPr>
    </w:p>
    <w:p w:rsidR="00C65F18" w:rsidRDefault="00C65F18" w:rsidP="00C65F18">
      <w:pPr>
        <w:tabs>
          <w:tab w:val="left" w:pos="4320"/>
        </w:tabs>
        <w:rPr>
          <w:b/>
        </w:rPr>
      </w:pPr>
    </w:p>
    <w:p w:rsidR="006D5B47" w:rsidRDefault="003F68FD" w:rsidP="00C65F18">
      <w:pPr>
        <w:tabs>
          <w:tab w:val="left" w:pos="4320"/>
        </w:tabs>
        <w:rPr>
          <w:b/>
          <w:i/>
        </w:rPr>
      </w:pPr>
      <w:r>
        <w:rPr>
          <w:b/>
          <w:i/>
        </w:rPr>
        <w:t>Answer the questions below neatly.  You will have to use Excel (or somethi</w:t>
      </w:r>
      <w:r w:rsidR="000E30BC">
        <w:rPr>
          <w:b/>
          <w:i/>
        </w:rPr>
        <w:t>ng cooler) to answer questions 3 and 4</w:t>
      </w:r>
      <w:r>
        <w:rPr>
          <w:b/>
          <w:i/>
        </w:rPr>
        <w:t xml:space="preserve">. </w:t>
      </w:r>
      <w:r>
        <w:t xml:space="preserve"> </w:t>
      </w:r>
      <w:r>
        <w:rPr>
          <w:b/>
          <w:i/>
        </w:rPr>
        <w:t xml:space="preserve">I want a hardcopy turned in at the beginning of class on </w:t>
      </w:r>
      <w:r w:rsidR="000E30BC">
        <w:rPr>
          <w:b/>
          <w:i/>
        </w:rPr>
        <w:t>Feb 11</w:t>
      </w:r>
      <w:r>
        <w:rPr>
          <w:b/>
          <w:i/>
        </w:rPr>
        <w:t xml:space="preserve">. </w:t>
      </w:r>
    </w:p>
    <w:p w:rsidR="003F68FD" w:rsidRDefault="003F68FD" w:rsidP="00C65F18">
      <w:pPr>
        <w:tabs>
          <w:tab w:val="left" w:pos="4320"/>
        </w:tabs>
        <w:rPr>
          <w:b/>
        </w:rPr>
      </w:pPr>
    </w:p>
    <w:p w:rsidR="0005713C" w:rsidRDefault="0005713C" w:rsidP="00B6717B">
      <w:pPr>
        <w:pStyle w:val="Header"/>
        <w:tabs>
          <w:tab w:val="clear" w:pos="4320"/>
          <w:tab w:val="clear" w:pos="8640"/>
        </w:tabs>
        <w:ind w:left="450" w:hanging="450"/>
      </w:pPr>
      <w:r>
        <w:t>1.</w:t>
      </w:r>
      <w:r>
        <w:tab/>
        <w:t xml:space="preserve">Write out the </w:t>
      </w:r>
      <w:r w:rsidR="000E30BC">
        <w:t>matrix</w:t>
      </w:r>
      <w:r w:rsidR="00105DE9">
        <w:t xml:space="preserve"> </w:t>
      </w:r>
      <w:r w:rsidR="000E30BC">
        <w:t>formula for the covariance of two</w:t>
      </w:r>
      <w:r>
        <w:t xml:space="preserve"> three-ass</w:t>
      </w:r>
      <w:r w:rsidR="000E30BC">
        <w:t>et</w:t>
      </w:r>
      <w:r>
        <w:t xml:space="preserve"> portfolio</w:t>
      </w:r>
      <w:r w:rsidR="000E30BC">
        <w:t xml:space="preserve">s with </w:t>
      </w:r>
      <w:proofErr w:type="gramStart"/>
      <w:r w:rsidR="000E30BC">
        <w:t>returns</w:t>
      </w:r>
      <w:r>
        <w:t xml:space="preserve"> </w:t>
      </w:r>
      <w:proofErr w:type="gramEnd"/>
      <w:r w:rsidR="000E30BC" w:rsidRPr="0005713C">
        <w:rPr>
          <w:position w:val="-10"/>
        </w:rPr>
        <w:object w:dxaOrig="18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91.5pt;height:15pt" o:ole="">
            <v:imagedata r:id="rId8" o:title=""/>
          </v:shape>
          <o:OLEObject Type="Embed" ProgID="Equation.DSMT4" ShapeID="_x0000_i1038" DrawAspect="Content" ObjectID="_1610184969" r:id="rId9"/>
        </w:object>
      </w:r>
      <w:r w:rsidR="000E30BC">
        <w:t xml:space="preserve">, and </w:t>
      </w:r>
      <w:r w:rsidR="000E30BC" w:rsidRPr="0005713C">
        <w:rPr>
          <w:position w:val="-10"/>
        </w:rPr>
        <w:object w:dxaOrig="1719" w:dyaOrig="300">
          <v:shape id="_x0000_i1041" type="#_x0000_t75" style="width:85.5pt;height:15pt" o:ole="">
            <v:imagedata r:id="rId10" o:title=""/>
          </v:shape>
          <o:OLEObject Type="Embed" ProgID="Equation.DSMT4" ShapeID="_x0000_i1041" DrawAspect="Content" ObjectID="_1610184970" r:id="rId11"/>
        </w:object>
      </w:r>
      <w:r w:rsidR="000E30BC">
        <w:t xml:space="preserve">.  That is, how do you express </w:t>
      </w:r>
      <w:r w:rsidR="000E30BC" w:rsidRPr="00FF5082">
        <w:rPr>
          <w:position w:val="-10"/>
        </w:rPr>
        <w:object w:dxaOrig="960" w:dyaOrig="300">
          <v:shape id="_x0000_i1045" type="#_x0000_t75" style="width:48pt;height:15pt" o:ole="">
            <v:imagedata r:id="rId12" o:title=""/>
          </v:shape>
          <o:OLEObject Type="Embed" ProgID="Equation.DSMT4" ShapeID="_x0000_i1045" DrawAspect="Content" ObjectID="_1610184971" r:id="rId13"/>
        </w:object>
      </w:r>
      <w:r w:rsidR="000E30BC">
        <w:t xml:space="preserve">in matrix form, for </w:t>
      </w:r>
    </w:p>
    <w:p w:rsidR="0005713C" w:rsidRDefault="0005713C" w:rsidP="000E30BC">
      <w:pPr>
        <w:pStyle w:val="Header"/>
        <w:tabs>
          <w:tab w:val="clear" w:pos="4320"/>
          <w:tab w:val="clear" w:pos="8640"/>
        </w:tabs>
      </w:pPr>
      <w:r>
        <w:t xml:space="preserve"> </w:t>
      </w:r>
    </w:p>
    <w:p w:rsidR="0005713C" w:rsidRDefault="0005713C" w:rsidP="00B6717B">
      <w:pPr>
        <w:pStyle w:val="Header"/>
        <w:tabs>
          <w:tab w:val="clear" w:pos="4320"/>
          <w:tab w:val="clear" w:pos="8640"/>
        </w:tabs>
        <w:ind w:left="450" w:hanging="450"/>
      </w:pPr>
    </w:p>
    <w:p w:rsidR="0005713C" w:rsidRPr="004E5D97" w:rsidRDefault="0005713C" w:rsidP="00B6717B">
      <w:pPr>
        <w:pStyle w:val="Header"/>
        <w:tabs>
          <w:tab w:val="clear" w:pos="4320"/>
          <w:tab w:val="clear" w:pos="8640"/>
        </w:tabs>
        <w:ind w:left="450" w:hanging="450"/>
      </w:pPr>
      <w:r>
        <w:tab/>
      </w:r>
      <w:r>
        <w:tab/>
      </w:r>
      <w:r w:rsidR="000E30BC" w:rsidRPr="0005713C">
        <w:rPr>
          <w:position w:val="-42"/>
        </w:rPr>
        <w:object w:dxaOrig="859" w:dyaOrig="940">
          <v:shape id="_x0000_i1053" type="#_x0000_t75" style="width:42.75pt;height:47.25pt" o:ole="">
            <v:imagedata r:id="rId14" o:title=""/>
          </v:shape>
          <o:OLEObject Type="Embed" ProgID="Equation.DSMT4" ShapeID="_x0000_i1053" DrawAspect="Content" ObjectID="_1610184972" r:id="rId15"/>
        </w:object>
      </w:r>
      <w:r>
        <w:t xml:space="preserve">, </w:t>
      </w:r>
      <w:r w:rsidR="000E30BC" w:rsidRPr="0005713C">
        <w:rPr>
          <w:position w:val="-42"/>
        </w:rPr>
        <w:object w:dxaOrig="760" w:dyaOrig="940">
          <v:shape id="_x0000_i1051" type="#_x0000_t75" style="width:37.5pt;height:47.25pt" o:ole="">
            <v:imagedata r:id="rId16" o:title=""/>
          </v:shape>
          <o:OLEObject Type="Embed" ProgID="Equation.DSMT4" ShapeID="_x0000_i1051" DrawAspect="Content" ObjectID="_1610184973" r:id="rId17"/>
        </w:object>
      </w:r>
      <w:r w:rsidR="000E30BC">
        <w:t xml:space="preserve"> and </w:t>
      </w:r>
      <w:r w:rsidR="004E5D97" w:rsidRPr="0005713C">
        <w:rPr>
          <w:position w:val="-48"/>
        </w:rPr>
        <w:object w:dxaOrig="1960" w:dyaOrig="1060">
          <v:shape id="_x0000_i1031" type="#_x0000_t75" style="width:98.25pt;height:53.25pt" o:ole="">
            <v:imagedata r:id="rId18" o:title=""/>
          </v:shape>
          <o:OLEObject Type="Embed" ProgID="Equation.3" ShapeID="_x0000_i1031" DrawAspect="Content" ObjectID="_1610184974" r:id="rId19"/>
        </w:object>
      </w:r>
    </w:p>
    <w:p w:rsidR="0005713C" w:rsidRDefault="0005713C" w:rsidP="00B6717B">
      <w:pPr>
        <w:pStyle w:val="Header"/>
        <w:tabs>
          <w:tab w:val="clear" w:pos="4320"/>
          <w:tab w:val="clear" w:pos="8640"/>
        </w:tabs>
        <w:ind w:left="450" w:hanging="450"/>
      </w:pPr>
    </w:p>
    <w:p w:rsidR="00FD0C64" w:rsidRDefault="000E30BC" w:rsidP="000E30BC">
      <w:pPr>
        <w:pStyle w:val="Header"/>
        <w:tabs>
          <w:tab w:val="clear" w:pos="4320"/>
          <w:tab w:val="clear" w:pos="8640"/>
        </w:tabs>
        <w:ind w:left="450" w:hanging="450"/>
      </w:pPr>
      <w:r>
        <w:t>2</w:t>
      </w:r>
      <w:r w:rsidR="001A702F">
        <w:t>.</w:t>
      </w:r>
      <w:r w:rsidR="00FD0C64">
        <w:tab/>
      </w:r>
      <w:r>
        <w:t xml:space="preserve">Show that a </w:t>
      </w:r>
      <w:r w:rsidRPr="000E30BC">
        <w:rPr>
          <w:position w:val="-10"/>
        </w:rPr>
        <w:object w:dxaOrig="420" w:dyaOrig="279">
          <v:shape id="_x0000_i1060" type="#_x0000_t75" style="width:21pt;height:14.25pt" o:ole="">
            <v:imagedata r:id="rId20" o:title=""/>
          </v:shape>
          <o:OLEObject Type="Embed" ProgID="Equation.DSMT4" ShapeID="_x0000_i1060" DrawAspect="Content" ObjectID="_1610184975" r:id="rId21"/>
        </w:object>
      </w:r>
      <w:r>
        <w:t>is the vector</w:t>
      </w:r>
      <w:proofErr w:type="gramStart"/>
      <w:r>
        <w:t xml:space="preserve">, </w:t>
      </w:r>
      <w:proofErr w:type="gramEnd"/>
      <w:r w:rsidRPr="000E30BC">
        <w:rPr>
          <w:position w:val="-42"/>
        </w:rPr>
        <w:object w:dxaOrig="1140" w:dyaOrig="940">
          <v:shape id="_x0000_i1062" type="#_x0000_t75" style="width:57pt;height:47.25pt" o:ole="">
            <v:imagedata r:id="rId22" o:title=""/>
          </v:shape>
          <o:OLEObject Type="Embed" ProgID="Equation.DSMT4" ShapeID="_x0000_i1062" DrawAspect="Content" ObjectID="_1610184976" r:id="rId23"/>
        </w:object>
      </w:r>
      <w:r>
        <w:t xml:space="preserve">, using the definitions of  </w:t>
      </w:r>
      <w:r w:rsidRPr="000E30BC">
        <w:rPr>
          <w:position w:val="-6"/>
        </w:rPr>
        <w:object w:dxaOrig="240" w:dyaOrig="200">
          <v:shape id="_x0000_i1067" type="#_x0000_t75" style="width:12pt;height:9.75pt" o:ole="">
            <v:imagedata r:id="rId24" o:title=""/>
          </v:shape>
          <o:OLEObject Type="Embed" ProgID="Equation.DSMT4" ShapeID="_x0000_i1067" DrawAspect="Content" ObjectID="_1610184977" r:id="rId25"/>
        </w:object>
      </w:r>
      <w:r>
        <w:t xml:space="preserve">and </w:t>
      </w:r>
      <w:r w:rsidRPr="000E30BC">
        <w:rPr>
          <w:position w:val="-10"/>
        </w:rPr>
        <w:object w:dxaOrig="279" w:dyaOrig="279">
          <v:shape id="_x0000_i1069" type="#_x0000_t75" style="width:14.25pt;height:14.25pt" o:ole="">
            <v:imagedata r:id="rId26" o:title=""/>
          </v:shape>
          <o:OLEObject Type="Embed" ProgID="Equation.DSMT4" ShapeID="_x0000_i1069" DrawAspect="Content" ObjectID="_1610184978" r:id="rId27"/>
        </w:object>
      </w:r>
      <w:r>
        <w:t>from problem 1.</w:t>
      </w:r>
    </w:p>
    <w:p w:rsidR="009737F0" w:rsidRDefault="009737F0" w:rsidP="009737F0">
      <w:pPr>
        <w:pStyle w:val="Header"/>
        <w:tabs>
          <w:tab w:val="clear" w:pos="4320"/>
          <w:tab w:val="clear" w:pos="8640"/>
        </w:tabs>
      </w:pPr>
    </w:p>
    <w:p w:rsidR="004E5D97" w:rsidRDefault="000E30BC" w:rsidP="00105DE9">
      <w:pPr>
        <w:pStyle w:val="Homework"/>
      </w:pPr>
      <w:r>
        <w:t>3</w:t>
      </w:r>
      <w:r w:rsidR="00105DE9">
        <w:t>.</w:t>
      </w:r>
      <w:r w:rsidR="00105DE9">
        <w:tab/>
        <w:t xml:space="preserve">Assume an investor has a coefficient of risk aversion, </w:t>
      </w:r>
      <w:r w:rsidR="00105DE9">
        <w:rPr>
          <w:i/>
        </w:rPr>
        <w:t>A</w:t>
      </w:r>
      <w:r>
        <w:t xml:space="preserve"> = 4</w:t>
      </w:r>
      <w:r w:rsidR="00105DE9">
        <w:t>, then u</w:t>
      </w:r>
      <w:r w:rsidR="004E5D97">
        <w:t>se the information in the table below, along with Excel</w:t>
      </w:r>
      <w:r w:rsidR="00105DE9">
        <w:t xml:space="preserve"> </w:t>
      </w:r>
      <w:r w:rsidR="004E5D97">
        <w:t xml:space="preserve">to find </w:t>
      </w:r>
    </w:p>
    <w:p w:rsidR="00105DE9" w:rsidRDefault="00105DE9" w:rsidP="00105DE9">
      <w:pPr>
        <w:pStyle w:val="Header"/>
        <w:tabs>
          <w:tab w:val="clear" w:pos="4320"/>
          <w:tab w:val="clear" w:pos="8640"/>
        </w:tabs>
        <w:ind w:left="810"/>
      </w:pPr>
    </w:p>
    <w:p w:rsidR="00105DE9" w:rsidRDefault="004E5D97" w:rsidP="00105DE9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left="1620" w:hanging="450"/>
      </w:pPr>
      <w:r>
        <w:t>the utility maximizing portfoli</w:t>
      </w:r>
      <w:r w:rsidR="00105DE9">
        <w:t>o weights</w:t>
      </w:r>
    </w:p>
    <w:p w:rsidR="00105DE9" w:rsidRDefault="00105DE9" w:rsidP="00105DE9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left="1620" w:hanging="450"/>
      </w:pPr>
      <w:r>
        <w:t>the expected return of the portfolio</w:t>
      </w:r>
    </w:p>
    <w:p w:rsidR="00105DE9" w:rsidRDefault="00105DE9" w:rsidP="00105DE9">
      <w:pPr>
        <w:pStyle w:val="Header"/>
        <w:numPr>
          <w:ilvl w:val="0"/>
          <w:numId w:val="16"/>
        </w:numPr>
        <w:tabs>
          <w:tab w:val="clear" w:pos="4320"/>
          <w:tab w:val="clear" w:pos="8640"/>
        </w:tabs>
        <w:ind w:left="1620" w:hanging="450"/>
      </w:pPr>
      <w:r>
        <w:t>the volatility of the portfolio</w:t>
      </w:r>
    </w:p>
    <w:p w:rsidR="004E5D97" w:rsidRDefault="004E5D97" w:rsidP="004E5D97">
      <w:pPr>
        <w:pStyle w:val="Header"/>
        <w:tabs>
          <w:tab w:val="clear" w:pos="4320"/>
          <w:tab w:val="clear" w:pos="8640"/>
        </w:tabs>
        <w:ind w:left="810"/>
      </w:pPr>
    </w:p>
    <w:tbl>
      <w:tblPr>
        <w:tblW w:w="8641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53"/>
        <w:gridCol w:w="953"/>
        <w:gridCol w:w="953"/>
        <w:gridCol w:w="989"/>
        <w:gridCol w:w="953"/>
      </w:tblGrid>
      <w:tr w:rsidR="004E5D97" w:rsidRPr="00FD0C64" w:rsidTr="004E7D7F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ab/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Covariance Matrix</w:t>
            </w:r>
          </w:p>
        </w:tc>
      </w:tr>
      <w:tr w:rsidR="004E5D97" w:rsidRPr="00FD0C64" w:rsidTr="004E7D7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Asset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E(R)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AAA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BBB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DDD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5D97" w:rsidRPr="00FD0C64" w:rsidRDefault="004E5D97" w:rsidP="004E7D7F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EEE</w:t>
            </w:r>
          </w:p>
        </w:tc>
      </w:tr>
      <w:tr w:rsidR="00F75D29" w:rsidRPr="00FD0C64" w:rsidTr="00113A0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AAA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645D3A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AAA</w:t>
            </w:r>
          </w:p>
        </w:tc>
        <w:tc>
          <w:tcPr>
            <w:tcW w:w="95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D29" w:rsidRDefault="000E30BC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</w:tr>
      <w:tr w:rsidR="00F75D29" w:rsidRPr="00FD0C64" w:rsidTr="00113A0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BBB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BBB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0E30BC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bookmarkStart w:id="0" w:name="_GoBack"/>
        <w:bookmarkEnd w:id="0"/>
      </w:tr>
      <w:tr w:rsidR="00F75D29" w:rsidRPr="00FD0C64" w:rsidTr="00113A0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</w:tr>
      <w:tr w:rsidR="00F75D29" w:rsidRPr="00FD0C64" w:rsidTr="00113A02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DDD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645D3A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DDD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0E30BC" w:rsidP="000E30B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.10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</w:tr>
      <w:tr w:rsidR="00F75D29" w:rsidRPr="00FD0C64" w:rsidTr="00113A02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EEE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645D3A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D29" w:rsidRPr="00FD0C64" w:rsidRDefault="00F75D29" w:rsidP="00F75D29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FD0C64">
              <w:rPr>
                <w:rFonts w:ascii="Calibri" w:hAnsi="Calibri"/>
                <w:color w:val="000000"/>
                <w:sz w:val="22"/>
                <w:szCs w:val="22"/>
              </w:rPr>
              <w:t>EEE</w:t>
            </w:r>
          </w:p>
        </w:tc>
        <w:tc>
          <w:tcPr>
            <w:tcW w:w="95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0E30BC" w:rsidP="000E30B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</w:t>
            </w:r>
            <w:r w:rsidR="00F75D29">
              <w:rPr>
                <w:rFonts w:ascii="Arial" w:hAnsi="Arial" w:cs="Arial"/>
                <w:color w:val="000000"/>
                <w:sz w:val="18"/>
                <w:szCs w:val="18"/>
              </w:rPr>
              <w:t>.10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9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75D29" w:rsidRDefault="00F75D29" w:rsidP="00F75D2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0.40</w:t>
            </w:r>
          </w:p>
        </w:tc>
      </w:tr>
    </w:tbl>
    <w:p w:rsidR="004E5D97" w:rsidRDefault="004E5D97" w:rsidP="004E5D97">
      <w:pPr>
        <w:pStyle w:val="Header"/>
        <w:tabs>
          <w:tab w:val="clear" w:pos="4320"/>
          <w:tab w:val="clear" w:pos="8640"/>
        </w:tabs>
        <w:ind w:left="810"/>
      </w:pPr>
    </w:p>
    <w:p w:rsidR="006D16FB" w:rsidRDefault="006D16FB" w:rsidP="006D16FB">
      <w:pPr>
        <w:pStyle w:val="Header"/>
        <w:tabs>
          <w:tab w:val="clear" w:pos="4320"/>
          <w:tab w:val="clear" w:pos="8640"/>
        </w:tabs>
      </w:pPr>
    </w:p>
    <w:p w:rsidR="004B379E" w:rsidRPr="00105DE9" w:rsidRDefault="000E30BC" w:rsidP="00105DE9">
      <w:pPr>
        <w:pStyle w:val="Homework"/>
      </w:pPr>
      <w:r>
        <w:t>4</w:t>
      </w:r>
      <w:r w:rsidR="006D16FB">
        <w:t>.</w:t>
      </w:r>
      <w:r w:rsidR="006D16FB">
        <w:tab/>
      </w:r>
      <w:r w:rsidR="00105DE9">
        <w:t xml:space="preserve">How do your answers change for an investor with a risk-aversion coefficient </w:t>
      </w:r>
      <w:r w:rsidR="00105DE9">
        <w:rPr>
          <w:i/>
        </w:rPr>
        <w:t>A</w:t>
      </w:r>
      <w:r>
        <w:t xml:space="preserve"> = </w:t>
      </w:r>
      <w:proofErr w:type="gramStart"/>
      <w:r>
        <w:t>8</w:t>
      </w:r>
      <w:proofErr w:type="gramEnd"/>
      <w:r w:rsidR="00105DE9">
        <w:t xml:space="preserve">? </w:t>
      </w:r>
      <w:r w:rsidR="00BB53ED">
        <w:t xml:space="preserve">  (Compare portfolio weightings, expected returns, and volatility.)  Do these changes make economic sense?  How?</w:t>
      </w:r>
    </w:p>
    <w:sectPr w:rsidR="004B379E" w:rsidRPr="00105DE9" w:rsidSect="00211898">
      <w:pgSz w:w="12240" w:h="15840"/>
      <w:pgMar w:top="1152" w:right="1440" w:bottom="11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56A9"/>
    <w:multiLevelType w:val="hybridMultilevel"/>
    <w:tmpl w:val="DB748206"/>
    <w:lvl w:ilvl="0" w:tplc="4FBE9454">
      <w:start w:val="1"/>
      <w:numFmt w:val="lowerRoman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61E5BE6"/>
    <w:multiLevelType w:val="hybridMultilevel"/>
    <w:tmpl w:val="9EEC45EE"/>
    <w:lvl w:ilvl="0" w:tplc="0BDA0A1E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" w15:restartNumberingAfterBreak="0">
    <w:nsid w:val="091642AF"/>
    <w:multiLevelType w:val="hybridMultilevel"/>
    <w:tmpl w:val="AA18E32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B46C14"/>
    <w:multiLevelType w:val="hybridMultilevel"/>
    <w:tmpl w:val="FE6E88F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9B37C5"/>
    <w:multiLevelType w:val="hybridMultilevel"/>
    <w:tmpl w:val="7214CE96"/>
    <w:lvl w:ilvl="0" w:tplc="7C5C571E">
      <w:start w:val="9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260E1DBD"/>
    <w:multiLevelType w:val="hybridMultilevel"/>
    <w:tmpl w:val="423A0570"/>
    <w:lvl w:ilvl="0" w:tplc="88A21D74">
      <w:start w:val="9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2B255478"/>
    <w:multiLevelType w:val="hybridMultilevel"/>
    <w:tmpl w:val="67F466CE"/>
    <w:lvl w:ilvl="0" w:tplc="1720719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831E84B0">
      <w:start w:val="1"/>
      <w:numFmt w:val="lowerRoman"/>
      <w:lvlText w:val="%2)"/>
      <w:lvlJc w:val="left"/>
      <w:pPr>
        <w:tabs>
          <w:tab w:val="num" w:pos="1890"/>
        </w:tabs>
        <w:ind w:left="189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2E7153CA"/>
    <w:multiLevelType w:val="hybridMultilevel"/>
    <w:tmpl w:val="04E28DB6"/>
    <w:lvl w:ilvl="0" w:tplc="D912262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31075FC"/>
    <w:multiLevelType w:val="hybridMultilevel"/>
    <w:tmpl w:val="25AC8F54"/>
    <w:lvl w:ilvl="0" w:tplc="28A258D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3573219"/>
    <w:multiLevelType w:val="hybridMultilevel"/>
    <w:tmpl w:val="B9C66516"/>
    <w:lvl w:ilvl="0" w:tplc="D61C9A7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4830AE1"/>
    <w:multiLevelType w:val="hybridMultilevel"/>
    <w:tmpl w:val="EB188B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B745BC"/>
    <w:multiLevelType w:val="hybridMultilevel"/>
    <w:tmpl w:val="6E54EE1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CB39C0"/>
    <w:multiLevelType w:val="hybridMultilevel"/>
    <w:tmpl w:val="E5AEEA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444D66"/>
    <w:multiLevelType w:val="hybridMultilevel"/>
    <w:tmpl w:val="7FBE03F4"/>
    <w:lvl w:ilvl="0" w:tplc="24F67D4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6DB6272F"/>
    <w:multiLevelType w:val="hybridMultilevel"/>
    <w:tmpl w:val="0534EDEC"/>
    <w:lvl w:ilvl="0" w:tplc="B7D2A706">
      <w:start w:val="1"/>
      <w:numFmt w:val="lowerRoman"/>
      <w:lvlText w:val="%1."/>
      <w:lvlJc w:val="left"/>
      <w:pPr>
        <w:tabs>
          <w:tab w:val="num" w:pos="1170"/>
        </w:tabs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5" w15:restartNumberingAfterBreak="0">
    <w:nsid w:val="7B7C08C2"/>
    <w:multiLevelType w:val="hybridMultilevel"/>
    <w:tmpl w:val="11C041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2"/>
  </w:num>
  <w:num w:numId="5">
    <w:abstractNumId w:val="14"/>
  </w:num>
  <w:num w:numId="6">
    <w:abstractNumId w:val="8"/>
  </w:num>
  <w:num w:numId="7">
    <w:abstractNumId w:val="10"/>
  </w:num>
  <w:num w:numId="8">
    <w:abstractNumId w:val="1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9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DE"/>
    <w:rsid w:val="0000067F"/>
    <w:rsid w:val="0002371F"/>
    <w:rsid w:val="000506DD"/>
    <w:rsid w:val="0005705C"/>
    <w:rsid w:val="0005713C"/>
    <w:rsid w:val="00096014"/>
    <w:rsid w:val="000D6F56"/>
    <w:rsid w:val="000E30BC"/>
    <w:rsid w:val="00105DE9"/>
    <w:rsid w:val="00116351"/>
    <w:rsid w:val="00167765"/>
    <w:rsid w:val="001A702F"/>
    <w:rsid w:val="001A79DF"/>
    <w:rsid w:val="001B223A"/>
    <w:rsid w:val="001E2892"/>
    <w:rsid w:val="00211898"/>
    <w:rsid w:val="00214AAD"/>
    <w:rsid w:val="0024039F"/>
    <w:rsid w:val="00251C63"/>
    <w:rsid w:val="00272229"/>
    <w:rsid w:val="00282233"/>
    <w:rsid w:val="002A3D8B"/>
    <w:rsid w:val="002B2EB4"/>
    <w:rsid w:val="002D3DA7"/>
    <w:rsid w:val="002D557C"/>
    <w:rsid w:val="002E4A2D"/>
    <w:rsid w:val="00302F8C"/>
    <w:rsid w:val="003101E7"/>
    <w:rsid w:val="00316767"/>
    <w:rsid w:val="003210D3"/>
    <w:rsid w:val="00392F69"/>
    <w:rsid w:val="003A42CD"/>
    <w:rsid w:val="003A729C"/>
    <w:rsid w:val="003B06FF"/>
    <w:rsid w:val="003C0FCE"/>
    <w:rsid w:val="003C3F29"/>
    <w:rsid w:val="003F0075"/>
    <w:rsid w:val="003F68FD"/>
    <w:rsid w:val="003F7E12"/>
    <w:rsid w:val="00495FB8"/>
    <w:rsid w:val="004B379E"/>
    <w:rsid w:val="004D024A"/>
    <w:rsid w:val="004D3840"/>
    <w:rsid w:val="004E5D97"/>
    <w:rsid w:val="00501B8B"/>
    <w:rsid w:val="00503BE8"/>
    <w:rsid w:val="00514C76"/>
    <w:rsid w:val="00515BB5"/>
    <w:rsid w:val="005263ED"/>
    <w:rsid w:val="00557317"/>
    <w:rsid w:val="00581216"/>
    <w:rsid w:val="005973CD"/>
    <w:rsid w:val="005B1EE3"/>
    <w:rsid w:val="00605C7A"/>
    <w:rsid w:val="00632DDE"/>
    <w:rsid w:val="0063753B"/>
    <w:rsid w:val="00645D3A"/>
    <w:rsid w:val="00650346"/>
    <w:rsid w:val="0069109A"/>
    <w:rsid w:val="00695749"/>
    <w:rsid w:val="00696D29"/>
    <w:rsid w:val="006C70D9"/>
    <w:rsid w:val="006D16FB"/>
    <w:rsid w:val="006D5B47"/>
    <w:rsid w:val="006E494E"/>
    <w:rsid w:val="006F6186"/>
    <w:rsid w:val="007131CD"/>
    <w:rsid w:val="00723734"/>
    <w:rsid w:val="00765713"/>
    <w:rsid w:val="007809D1"/>
    <w:rsid w:val="007A1582"/>
    <w:rsid w:val="007B28C8"/>
    <w:rsid w:val="007B4C1C"/>
    <w:rsid w:val="007E4441"/>
    <w:rsid w:val="00846E62"/>
    <w:rsid w:val="00854C1F"/>
    <w:rsid w:val="008623A5"/>
    <w:rsid w:val="008E0C68"/>
    <w:rsid w:val="008F1339"/>
    <w:rsid w:val="008F5FFD"/>
    <w:rsid w:val="008F6342"/>
    <w:rsid w:val="00925B61"/>
    <w:rsid w:val="00955C4A"/>
    <w:rsid w:val="00970BF8"/>
    <w:rsid w:val="009737F0"/>
    <w:rsid w:val="009A26E8"/>
    <w:rsid w:val="009C0D34"/>
    <w:rsid w:val="009C3414"/>
    <w:rsid w:val="009E4691"/>
    <w:rsid w:val="009F539C"/>
    <w:rsid w:val="00A0770F"/>
    <w:rsid w:val="00A11C53"/>
    <w:rsid w:val="00A3186F"/>
    <w:rsid w:val="00A4378D"/>
    <w:rsid w:val="00A451AC"/>
    <w:rsid w:val="00A55EF3"/>
    <w:rsid w:val="00A611DD"/>
    <w:rsid w:val="00AB143A"/>
    <w:rsid w:val="00AC1998"/>
    <w:rsid w:val="00AD6CFB"/>
    <w:rsid w:val="00AE766A"/>
    <w:rsid w:val="00B03955"/>
    <w:rsid w:val="00B03991"/>
    <w:rsid w:val="00B1071E"/>
    <w:rsid w:val="00B133A2"/>
    <w:rsid w:val="00B20646"/>
    <w:rsid w:val="00B31E47"/>
    <w:rsid w:val="00B33636"/>
    <w:rsid w:val="00B34EF6"/>
    <w:rsid w:val="00B4337C"/>
    <w:rsid w:val="00B47BD1"/>
    <w:rsid w:val="00B63A8E"/>
    <w:rsid w:val="00B6717B"/>
    <w:rsid w:val="00B67C07"/>
    <w:rsid w:val="00B8129D"/>
    <w:rsid w:val="00B81FDF"/>
    <w:rsid w:val="00B95560"/>
    <w:rsid w:val="00BA0308"/>
    <w:rsid w:val="00BA0690"/>
    <w:rsid w:val="00BB53ED"/>
    <w:rsid w:val="00BF3CC7"/>
    <w:rsid w:val="00BF3E66"/>
    <w:rsid w:val="00C10491"/>
    <w:rsid w:val="00C423F2"/>
    <w:rsid w:val="00C51949"/>
    <w:rsid w:val="00C65F18"/>
    <w:rsid w:val="00CD1881"/>
    <w:rsid w:val="00CD34A0"/>
    <w:rsid w:val="00CF3CAA"/>
    <w:rsid w:val="00CF46F7"/>
    <w:rsid w:val="00D05251"/>
    <w:rsid w:val="00D074EF"/>
    <w:rsid w:val="00D252B6"/>
    <w:rsid w:val="00D51175"/>
    <w:rsid w:val="00D52158"/>
    <w:rsid w:val="00D57732"/>
    <w:rsid w:val="00D625CA"/>
    <w:rsid w:val="00DD3B3A"/>
    <w:rsid w:val="00DE140F"/>
    <w:rsid w:val="00E570D3"/>
    <w:rsid w:val="00E65382"/>
    <w:rsid w:val="00E74B13"/>
    <w:rsid w:val="00EB1450"/>
    <w:rsid w:val="00EB731F"/>
    <w:rsid w:val="00EC13B1"/>
    <w:rsid w:val="00F05E98"/>
    <w:rsid w:val="00F127E2"/>
    <w:rsid w:val="00F22968"/>
    <w:rsid w:val="00F41865"/>
    <w:rsid w:val="00F56DD9"/>
    <w:rsid w:val="00F75D29"/>
    <w:rsid w:val="00FA1265"/>
    <w:rsid w:val="00FD0C64"/>
    <w:rsid w:val="00F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2F630"/>
  <w15:docId w15:val="{F839E17B-3742-4439-B603-B7F92E39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898"/>
  </w:style>
  <w:style w:type="paragraph" w:styleId="Heading1">
    <w:name w:val="heading 1"/>
    <w:basedOn w:val="Normal"/>
    <w:next w:val="Normal"/>
    <w:qFormat/>
    <w:rsid w:val="00211898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11898"/>
    <w:pPr>
      <w:keepNext/>
      <w:outlineLvl w:val="1"/>
    </w:pPr>
    <w:rPr>
      <w:b/>
      <w:sz w:val="24"/>
      <w:szCs w:val="28"/>
    </w:rPr>
  </w:style>
  <w:style w:type="paragraph" w:styleId="Heading3">
    <w:name w:val="heading 3"/>
    <w:basedOn w:val="Normal"/>
    <w:next w:val="Normal"/>
    <w:qFormat/>
    <w:rsid w:val="00211898"/>
    <w:pPr>
      <w:keepNext/>
      <w:ind w:left="162"/>
      <w:outlineLvl w:val="2"/>
    </w:pPr>
    <w:rPr>
      <w:b/>
      <w:bCs/>
    </w:rPr>
  </w:style>
  <w:style w:type="paragraph" w:styleId="Heading5">
    <w:name w:val="heading 5"/>
    <w:basedOn w:val="Normal"/>
    <w:next w:val="Normal"/>
    <w:qFormat/>
    <w:rsid w:val="00211898"/>
    <w:pPr>
      <w:keepNext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er1">
    <w:name w:val="paper1"/>
    <w:basedOn w:val="DefaultParagraphFont"/>
    <w:rsid w:val="00211898"/>
    <w:rPr>
      <w:rFonts w:ascii="Verdana" w:hAnsi="Verdana" w:hint="default"/>
      <w:b/>
      <w:bCs/>
      <w:color w:val="333333"/>
      <w:sz w:val="19"/>
      <w:szCs w:val="19"/>
    </w:rPr>
  </w:style>
  <w:style w:type="paragraph" w:customStyle="1" w:styleId="syllabus">
    <w:name w:val="syllabus"/>
    <w:basedOn w:val="Normal"/>
    <w:rsid w:val="00211898"/>
    <w:pPr>
      <w:ind w:left="450" w:hanging="450"/>
    </w:pPr>
  </w:style>
  <w:style w:type="character" w:customStyle="1" w:styleId="body1">
    <w:name w:val="body1"/>
    <w:basedOn w:val="DefaultParagraphFont"/>
    <w:rsid w:val="00211898"/>
    <w:rPr>
      <w:rFonts w:ascii="Verdana" w:hAnsi="Verdana" w:hint="default"/>
      <w:color w:val="333333"/>
      <w:sz w:val="19"/>
      <w:szCs w:val="19"/>
    </w:rPr>
  </w:style>
  <w:style w:type="character" w:styleId="Hyperlink">
    <w:name w:val="Hyperlink"/>
    <w:basedOn w:val="DefaultParagraphFont"/>
    <w:rsid w:val="00211898"/>
    <w:rPr>
      <w:rFonts w:ascii="Verdana" w:hAnsi="Verdana" w:hint="default"/>
      <w:strike w:val="0"/>
      <w:dstrike w:val="0"/>
      <w:color w:val="666666"/>
      <w:sz w:val="19"/>
      <w:szCs w:val="19"/>
      <w:u w:val="none"/>
      <w:effect w:val="none"/>
    </w:rPr>
  </w:style>
  <w:style w:type="paragraph" w:styleId="NormalWeb">
    <w:name w:val="Normal (Web)"/>
    <w:basedOn w:val="Normal"/>
    <w:rsid w:val="00211898"/>
    <w:pPr>
      <w:spacing w:before="100" w:after="100"/>
    </w:pPr>
    <w:rPr>
      <w:sz w:val="24"/>
    </w:rPr>
  </w:style>
  <w:style w:type="paragraph" w:styleId="Title">
    <w:name w:val="Title"/>
    <w:basedOn w:val="Normal"/>
    <w:qFormat/>
    <w:rsid w:val="00211898"/>
    <w:pPr>
      <w:jc w:val="center"/>
    </w:pPr>
    <w:rPr>
      <w:b/>
    </w:rPr>
  </w:style>
  <w:style w:type="character" w:styleId="FollowedHyperlink">
    <w:name w:val="FollowedHyperlink"/>
    <w:basedOn w:val="DefaultParagraphFont"/>
    <w:rsid w:val="00211898"/>
    <w:rPr>
      <w:color w:val="800080"/>
      <w:u w:val="single"/>
    </w:rPr>
  </w:style>
  <w:style w:type="paragraph" w:styleId="BodyText">
    <w:name w:val="Body Text"/>
    <w:basedOn w:val="Normal"/>
    <w:rsid w:val="00211898"/>
    <w:pPr>
      <w:jc w:val="both"/>
    </w:pPr>
  </w:style>
  <w:style w:type="character" w:customStyle="1" w:styleId="small1">
    <w:name w:val="small1"/>
    <w:basedOn w:val="DefaultParagraphFont"/>
    <w:rsid w:val="00211898"/>
    <w:rPr>
      <w:rFonts w:ascii="Verdana" w:hAnsi="Verdana" w:hint="default"/>
      <w:sz w:val="20"/>
      <w:szCs w:val="20"/>
    </w:rPr>
  </w:style>
  <w:style w:type="table" w:styleId="TableSimple1">
    <w:name w:val="Table Simple 1"/>
    <w:basedOn w:val="TableNormal"/>
    <w:rsid w:val="00B03991"/>
    <w:rPr>
      <w:rFonts w:eastAsia="SimSu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aaaa">
    <w:name w:val="aaaa"/>
    <w:basedOn w:val="Normal"/>
    <w:rsid w:val="001A702F"/>
    <w:pPr>
      <w:tabs>
        <w:tab w:val="left" w:pos="720"/>
        <w:tab w:val="left" w:pos="1080"/>
        <w:tab w:val="left" w:pos="4320"/>
      </w:tabs>
      <w:ind w:left="360" w:hanging="360"/>
    </w:pPr>
  </w:style>
  <w:style w:type="paragraph" w:customStyle="1" w:styleId="problems">
    <w:name w:val="problems"/>
    <w:basedOn w:val="Normal"/>
    <w:rsid w:val="001E2892"/>
    <w:pPr>
      <w:tabs>
        <w:tab w:val="left" w:pos="720"/>
        <w:tab w:val="left" w:pos="1080"/>
        <w:tab w:val="left" w:pos="4320"/>
        <w:tab w:val="left" w:pos="4680"/>
      </w:tabs>
      <w:ind w:left="360" w:hanging="360"/>
    </w:pPr>
  </w:style>
  <w:style w:type="paragraph" w:styleId="Header">
    <w:name w:val="header"/>
    <w:basedOn w:val="Normal"/>
    <w:rsid w:val="00695749"/>
    <w:pPr>
      <w:tabs>
        <w:tab w:val="center" w:pos="4320"/>
        <w:tab w:val="right" w:pos="8640"/>
      </w:tabs>
    </w:pPr>
  </w:style>
  <w:style w:type="paragraph" w:customStyle="1" w:styleId="Style1">
    <w:name w:val="Style1"/>
    <w:basedOn w:val="Header"/>
    <w:rsid w:val="00695749"/>
    <w:pPr>
      <w:tabs>
        <w:tab w:val="clear" w:pos="4320"/>
        <w:tab w:val="clear" w:pos="8640"/>
      </w:tabs>
      <w:ind w:left="450" w:hanging="450"/>
    </w:pPr>
  </w:style>
  <w:style w:type="paragraph" w:customStyle="1" w:styleId="Homework">
    <w:name w:val="Homework"/>
    <w:basedOn w:val="Header"/>
    <w:rsid w:val="00B6717B"/>
    <w:pPr>
      <w:tabs>
        <w:tab w:val="clear" w:pos="4320"/>
        <w:tab w:val="clear" w:pos="8640"/>
      </w:tabs>
      <w:ind w:left="450" w:hanging="450"/>
    </w:pPr>
  </w:style>
  <w:style w:type="paragraph" w:styleId="BalloonText">
    <w:name w:val="Balloon Text"/>
    <w:basedOn w:val="Normal"/>
    <w:link w:val="BalloonTextChar"/>
    <w:rsid w:val="009C0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http://www.stuart.iit.edu/images/global_header.gif" TargetMode="Externa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hyperlink" Target="http://www.stuart.iit.edu/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None</Company>
  <LinksUpToDate>false</LinksUpToDate>
  <CharactersWithSpaces>1461</CharactersWithSpaces>
  <SharedDoc>false</SharedDoc>
  <HLinks>
    <vt:vector size="12" baseType="variant">
      <vt:variant>
        <vt:i4>8192060</vt:i4>
      </vt:variant>
      <vt:variant>
        <vt:i4>-1</vt:i4>
      </vt:variant>
      <vt:variant>
        <vt:i4>1028</vt:i4>
      </vt:variant>
      <vt:variant>
        <vt:i4>4</vt:i4>
      </vt:variant>
      <vt:variant>
        <vt:lpwstr>http://www.stuart.iit.edu/</vt:lpwstr>
      </vt:variant>
      <vt:variant>
        <vt:lpwstr/>
      </vt:variant>
      <vt:variant>
        <vt:i4>4194359</vt:i4>
      </vt:variant>
      <vt:variant>
        <vt:i4>-1</vt:i4>
      </vt:variant>
      <vt:variant>
        <vt:i4>1028</vt:i4>
      </vt:variant>
      <vt:variant>
        <vt:i4>1</vt:i4>
      </vt:variant>
      <vt:variant>
        <vt:lpwstr>http://www.stuart.iit.edu/images/global_header.gif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Gregory S. Chaudoin</dc:creator>
  <cp:lastModifiedBy>Gregory Chaudoin</cp:lastModifiedBy>
  <cp:revision>3</cp:revision>
  <cp:lastPrinted>2014-10-14T16:02:00Z</cp:lastPrinted>
  <dcterms:created xsi:type="dcterms:W3CDTF">2019-01-28T18:48:00Z</dcterms:created>
  <dcterms:modified xsi:type="dcterms:W3CDTF">2019-01-28T18:49:00Z</dcterms:modified>
</cp:coreProperties>
</file>