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A7DD9" w14:textId="54A3843D" w:rsidR="001C0492" w:rsidRDefault="00497F10">
      <w:pPr>
        <w:rPr>
          <w:lang w:val="en-US"/>
        </w:rPr>
      </w:pPr>
      <w:r>
        <w:rPr>
          <w:lang w:val="en-US"/>
        </w:rPr>
        <w:t>Phase 1: Create App Registration</w:t>
      </w:r>
    </w:p>
    <w:p w14:paraId="11410C95" w14:textId="40FE6A63" w:rsidR="00497F10" w:rsidRDefault="00497F10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Microsoft Entra ID on Azure portal</w:t>
      </w:r>
    </w:p>
    <w:p w14:paraId="7EF02344" w14:textId="4423F598" w:rsidR="00497F10" w:rsidRDefault="00497F10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App Registration&gt; New Registration</w:t>
      </w:r>
    </w:p>
    <w:p w14:paraId="1A86CE28" w14:textId="0D5BC95B" w:rsidR="00497F10" w:rsidRDefault="00497F10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a name to register your application under the Name field. </w:t>
      </w:r>
    </w:p>
    <w:p w14:paraId="14E39D53" w14:textId="20B80DEF" w:rsidR="00497F10" w:rsidRPr="00497F10" w:rsidRDefault="00497F10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Select the appropriate value under Supported account types. </w:t>
      </w:r>
      <w:r>
        <w:rPr>
          <w:i/>
          <w:iCs/>
          <w:lang w:val="en-US"/>
        </w:rPr>
        <w:t xml:space="preserve">I selected Accounts in any organization directory. </w:t>
      </w:r>
    </w:p>
    <w:p w14:paraId="78E6710A" w14:textId="57861D05" w:rsidR="00497F10" w:rsidRDefault="00497F10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Register. </w:t>
      </w:r>
    </w:p>
    <w:p w14:paraId="1A0EF4C6" w14:textId="462D5330" w:rsidR="00497F10" w:rsidRDefault="00497F10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a note of Application (client) ID and Directory (tenant) ID.</w:t>
      </w:r>
    </w:p>
    <w:p w14:paraId="4B6532F0" w14:textId="7ED96360" w:rsidR="008338D3" w:rsidRDefault="008338D3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Add a Redirect URI on the same page. </w:t>
      </w:r>
    </w:p>
    <w:p w14:paraId="79BC7486" w14:textId="2DA40600" w:rsidR="008338D3" w:rsidRDefault="008338D3" w:rsidP="00497F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Add  a platform and select Web.</w:t>
      </w:r>
    </w:p>
    <w:p w14:paraId="3A8A6B39" w14:textId="759DF06C" w:rsidR="008338D3" w:rsidRDefault="008338D3" w:rsidP="008338D3">
      <w:pPr>
        <w:pStyle w:val="ListParagraph"/>
        <w:rPr>
          <w:lang w:val="en-US"/>
        </w:rPr>
      </w:pPr>
      <w:r w:rsidRPr="00497F10">
        <w:rPr>
          <w:noProof/>
          <w:lang w:val="en-US"/>
        </w:rPr>
        <w:drawing>
          <wp:inline distT="0" distB="0" distL="0" distR="0" wp14:anchorId="471D64D5" wp14:editId="4DB2141F">
            <wp:extent cx="3764280" cy="3135060"/>
            <wp:effectExtent l="0" t="0" r="7620" b="8255"/>
            <wp:docPr id="49161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697" cy="31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085A" w14:textId="77777777" w:rsidR="008338D3" w:rsidRDefault="008338D3" w:rsidP="008338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Enter the Redirect URI. It should be &lt;app URL&gt;</w:t>
      </w:r>
      <w:r>
        <w:t>/</w:t>
      </w:r>
      <w:r w:rsidRPr="00497F10">
        <w:rPr>
          <w:lang w:val="en-US"/>
        </w:rPr>
        <w:t>.auth/login/aad/callback</w:t>
      </w:r>
    </w:p>
    <w:p w14:paraId="2984A4A0" w14:textId="6ACC373A" w:rsidR="008338D3" w:rsidRDefault="008338D3" w:rsidP="008338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Enabled Access tokens and ID tokens option.</w:t>
      </w:r>
    </w:p>
    <w:p w14:paraId="525EC91B" w14:textId="6F660D73" w:rsidR="008338D3" w:rsidRDefault="008338D3" w:rsidP="008338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Configure.</w:t>
      </w:r>
    </w:p>
    <w:p w14:paraId="73FEE7E9" w14:textId="7CFD2809" w:rsidR="008338D3" w:rsidRDefault="008338D3" w:rsidP="008338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configuration, it should look like this:</w:t>
      </w:r>
    </w:p>
    <w:p w14:paraId="72648A4A" w14:textId="713BE85C" w:rsidR="008338D3" w:rsidRDefault="008338D3" w:rsidP="008338D3">
      <w:pPr>
        <w:pStyle w:val="ListParagraph"/>
        <w:rPr>
          <w:lang w:val="en-US"/>
        </w:rPr>
      </w:pPr>
      <w:r w:rsidRPr="008338D3">
        <w:rPr>
          <w:lang w:val="en-US"/>
        </w:rPr>
        <w:lastRenderedPageBreak/>
        <w:drawing>
          <wp:inline distT="0" distB="0" distL="0" distR="0" wp14:anchorId="224E039D" wp14:editId="33BC63FD">
            <wp:extent cx="5731510" cy="3741420"/>
            <wp:effectExtent l="0" t="0" r="2540" b="0"/>
            <wp:docPr id="8158683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683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FDDC" w14:textId="77777777" w:rsidR="008338D3" w:rsidRDefault="008338D3" w:rsidP="008338D3">
      <w:pPr>
        <w:pStyle w:val="ListParagraph"/>
        <w:rPr>
          <w:lang w:val="en-US"/>
        </w:rPr>
      </w:pPr>
    </w:p>
    <w:p w14:paraId="3DE16150" w14:textId="017E5636" w:rsidR="008338D3" w:rsidRDefault="008338D3" w:rsidP="008338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 on the Warning sign which says “This app has implicit grant settings enabled.”</w:t>
      </w:r>
    </w:p>
    <w:p w14:paraId="23EB49D5" w14:textId="268885CA" w:rsidR="008338D3" w:rsidRDefault="008338D3" w:rsidP="008338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Under Migrate URIs, select your application’s URL. </w:t>
      </w:r>
    </w:p>
    <w:p w14:paraId="6729879C" w14:textId="77777777" w:rsidR="00497F10" w:rsidRDefault="00497F10" w:rsidP="00497F10">
      <w:pPr>
        <w:pStyle w:val="ListParagraph"/>
        <w:rPr>
          <w:lang w:val="en-US"/>
        </w:rPr>
      </w:pPr>
    </w:p>
    <w:p w14:paraId="542BC590" w14:textId="790A0CD5" w:rsidR="00497F10" w:rsidRDefault="00497F10" w:rsidP="00497F10">
      <w:pPr>
        <w:rPr>
          <w:lang w:val="en-US"/>
        </w:rPr>
      </w:pPr>
      <w:r>
        <w:rPr>
          <w:lang w:val="en-US"/>
        </w:rPr>
        <w:t>Phase 2: Certificates &amp; Secrets</w:t>
      </w:r>
    </w:p>
    <w:p w14:paraId="0ADCCA7C" w14:textId="1FC8164B" w:rsidR="00497F10" w:rsidRDefault="00497F10" w:rsidP="00497F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Go to Microsoft Entra ID on Azure portal</w:t>
      </w:r>
    </w:p>
    <w:p w14:paraId="16CC4124" w14:textId="1BC50BC1" w:rsidR="00497F10" w:rsidRDefault="00497F10" w:rsidP="00497F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Certificates &amp; Secrets</w:t>
      </w:r>
    </w:p>
    <w:p w14:paraId="25BBD57B" w14:textId="0E76BD15" w:rsidR="00497F10" w:rsidRDefault="00497F10" w:rsidP="00497F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Create New client secret </w:t>
      </w:r>
    </w:p>
    <w:p w14:paraId="5469D959" w14:textId="4440963C" w:rsidR="00497F10" w:rsidRDefault="00497F10" w:rsidP="00497F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a description for your application </w:t>
      </w:r>
    </w:p>
    <w:p w14:paraId="61ED634E" w14:textId="493700B8" w:rsidR="00497F10" w:rsidRDefault="00497F10" w:rsidP="00497F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Select the expiry date. </w:t>
      </w:r>
    </w:p>
    <w:p w14:paraId="1036F556" w14:textId="03C7DC04" w:rsidR="00497F10" w:rsidRDefault="00497F10" w:rsidP="00497F1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on Add.</w:t>
      </w:r>
    </w:p>
    <w:p w14:paraId="10F85BE5" w14:textId="77777777" w:rsidR="00497F10" w:rsidRDefault="00497F10" w:rsidP="00497F10">
      <w:pPr>
        <w:rPr>
          <w:lang w:val="en-US"/>
        </w:rPr>
      </w:pPr>
    </w:p>
    <w:p w14:paraId="3193EE41" w14:textId="15EFE70C" w:rsidR="00497F10" w:rsidRDefault="00497F10" w:rsidP="00497F10">
      <w:pPr>
        <w:rPr>
          <w:lang w:val="en-US"/>
        </w:rPr>
      </w:pPr>
      <w:r>
        <w:rPr>
          <w:lang w:val="en-US"/>
        </w:rPr>
        <w:t>Phase 3: Authentication Configuration</w:t>
      </w:r>
    </w:p>
    <w:p w14:paraId="5C6C31F2" w14:textId="596BDD74" w:rsidR="00497F10" w:rsidRDefault="00497F10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Go to </w:t>
      </w:r>
      <w:r w:rsidR="008338D3">
        <w:rPr>
          <w:lang w:val="en-US"/>
        </w:rPr>
        <w:t>your application</w:t>
      </w:r>
    </w:p>
    <w:p w14:paraId="2D02F746" w14:textId="44BBDB97" w:rsidR="008338D3" w:rsidRDefault="008338D3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Authentication section </w:t>
      </w:r>
    </w:p>
    <w:p w14:paraId="480A06B3" w14:textId="7CB6089A" w:rsidR="008338D3" w:rsidRDefault="008338D3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Now click on Add an identity provider</w:t>
      </w:r>
    </w:p>
    <w:p w14:paraId="0CB39764" w14:textId="4808B560" w:rsidR="008338D3" w:rsidRDefault="008338D3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Select Microsoft from the drop down. </w:t>
      </w:r>
    </w:p>
    <w:p w14:paraId="05C28EC9" w14:textId="0BF1CF1E" w:rsidR="008338D3" w:rsidRDefault="008338D3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Under Choose a tenant, keep Workforce configuration option selected. </w:t>
      </w:r>
    </w:p>
    <w:p w14:paraId="5882C25E" w14:textId="09001940" w:rsidR="008338D3" w:rsidRDefault="008338D3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Under App Registration, choose Provide the details of an existing app registration. </w:t>
      </w:r>
    </w:p>
    <w:p w14:paraId="0AE31E76" w14:textId="71A0EA0B" w:rsidR="008338D3" w:rsidRDefault="008338D3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In Application (client) ID text box, put the application ID that we had copied in Phase 1. </w:t>
      </w:r>
    </w:p>
    <w:p w14:paraId="74F79F48" w14:textId="22780904" w:rsidR="009942DF" w:rsidRDefault="009942DF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Leave other options as Default. </w:t>
      </w:r>
    </w:p>
    <w:p w14:paraId="506A4F87" w14:textId="35DDD541" w:rsidR="009942DF" w:rsidRDefault="009942DF" w:rsidP="008338D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Click on Add. </w:t>
      </w:r>
    </w:p>
    <w:p w14:paraId="4B6A4088" w14:textId="2449812D" w:rsidR="00497F10" w:rsidRDefault="00497F10" w:rsidP="00497F10">
      <w:pPr>
        <w:pStyle w:val="ListParagraph"/>
        <w:rPr>
          <w:lang w:val="en-US"/>
        </w:rPr>
      </w:pPr>
      <w:r w:rsidRPr="00497F10">
        <w:rPr>
          <w:noProof/>
          <w:lang w:val="en-US"/>
        </w:rPr>
        <w:lastRenderedPageBreak/>
        <w:drawing>
          <wp:inline distT="0" distB="0" distL="0" distR="0" wp14:anchorId="32ED54BE" wp14:editId="08643A11">
            <wp:extent cx="3764280" cy="3135060"/>
            <wp:effectExtent l="0" t="0" r="7620" b="8255"/>
            <wp:docPr id="15333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04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697" cy="31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F590" w14:textId="7B275F22" w:rsidR="00497F10" w:rsidRDefault="00497F10" w:rsidP="00497F1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Enter the Redirect URI. It should be &lt;app URL&gt;</w:t>
      </w:r>
      <w:r>
        <w:t>/</w:t>
      </w:r>
      <w:r w:rsidRPr="00497F10">
        <w:rPr>
          <w:lang w:val="en-US"/>
        </w:rPr>
        <w:t>.auth/login/aad/callback</w:t>
      </w:r>
    </w:p>
    <w:p w14:paraId="4D385A63" w14:textId="77777777" w:rsidR="001A33D6" w:rsidRDefault="001A33D6" w:rsidP="00497F1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Save the changes. </w:t>
      </w:r>
    </w:p>
    <w:p w14:paraId="2ED0E186" w14:textId="77777777" w:rsidR="009942DF" w:rsidRPr="009942DF" w:rsidRDefault="009942DF" w:rsidP="009942DF">
      <w:pPr>
        <w:rPr>
          <w:lang w:val="en-US"/>
        </w:rPr>
      </w:pPr>
    </w:p>
    <w:p w14:paraId="081C7828" w14:textId="18DF324A" w:rsidR="001A33D6" w:rsidRDefault="001A33D6" w:rsidP="001A33D6">
      <w:pPr>
        <w:rPr>
          <w:lang w:val="en-US"/>
        </w:rPr>
      </w:pPr>
      <w:r>
        <w:rPr>
          <w:lang w:val="en-US"/>
        </w:rPr>
        <w:t>Phase 4: API Permissions</w:t>
      </w:r>
      <w:r w:rsidR="009942DF">
        <w:rPr>
          <w:lang w:val="en-US"/>
        </w:rPr>
        <w:t xml:space="preserve"> (not needed, but just for information)</w:t>
      </w:r>
    </w:p>
    <w:p w14:paraId="47F1BEF1" w14:textId="77777777" w:rsidR="001A33D6" w:rsidRDefault="001A33D6" w:rsidP="001A33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Go to Microsoft Entra ID on Azure portal</w:t>
      </w:r>
    </w:p>
    <w:p w14:paraId="5F50E013" w14:textId="56635811" w:rsidR="00215C86" w:rsidRDefault="001A33D6" w:rsidP="001A33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Click on API Permissions</w:t>
      </w:r>
    </w:p>
    <w:p w14:paraId="2C141BE9" w14:textId="65CC9762" w:rsidR="001A33D6" w:rsidRDefault="001A33D6" w:rsidP="001A33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Select Add a permission</w:t>
      </w:r>
    </w:p>
    <w:p w14:paraId="2D38CD39" w14:textId="5F32BF5D" w:rsidR="001A33D6" w:rsidRDefault="001A33D6" w:rsidP="001A33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Go to API my organization uses tab</w:t>
      </w:r>
    </w:p>
    <w:p w14:paraId="25D5992F" w14:textId="2095B40E" w:rsidR="001A33D6" w:rsidRDefault="001A33D6" w:rsidP="001A33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Search for “Dataverse”</w:t>
      </w:r>
    </w:p>
    <w:p w14:paraId="5889167D" w14:textId="540D6C10" w:rsidR="00EA6B66" w:rsidRPr="009942DF" w:rsidRDefault="001A33D6" w:rsidP="009942DF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Select Delegated Permissions and check the box which says user_impersonation.</w:t>
      </w:r>
    </w:p>
    <w:sectPr w:rsidR="00EA6B66" w:rsidRPr="009942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84B38"/>
    <w:multiLevelType w:val="hybridMultilevel"/>
    <w:tmpl w:val="CC348B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74A35"/>
    <w:multiLevelType w:val="hybridMultilevel"/>
    <w:tmpl w:val="1F2C41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04256"/>
    <w:multiLevelType w:val="hybridMultilevel"/>
    <w:tmpl w:val="97A290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C36C7"/>
    <w:multiLevelType w:val="hybridMultilevel"/>
    <w:tmpl w:val="97A290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B3FCF"/>
    <w:multiLevelType w:val="hybridMultilevel"/>
    <w:tmpl w:val="7264FE0E"/>
    <w:lvl w:ilvl="0" w:tplc="FFFFFFFF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51183DD0"/>
    <w:multiLevelType w:val="hybridMultilevel"/>
    <w:tmpl w:val="97A29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11778"/>
    <w:multiLevelType w:val="hybridMultilevel"/>
    <w:tmpl w:val="97A290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554370">
    <w:abstractNumId w:val="5"/>
  </w:num>
  <w:num w:numId="2" w16cid:durableId="300693117">
    <w:abstractNumId w:val="0"/>
  </w:num>
  <w:num w:numId="3" w16cid:durableId="1076049684">
    <w:abstractNumId w:val="3"/>
  </w:num>
  <w:num w:numId="4" w16cid:durableId="743600470">
    <w:abstractNumId w:val="2"/>
  </w:num>
  <w:num w:numId="5" w16cid:durableId="1034886767">
    <w:abstractNumId w:val="4"/>
  </w:num>
  <w:num w:numId="6" w16cid:durableId="431898848">
    <w:abstractNumId w:val="6"/>
  </w:num>
  <w:num w:numId="7" w16cid:durableId="97684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F10"/>
    <w:rsid w:val="001A33D6"/>
    <w:rsid w:val="001C0492"/>
    <w:rsid w:val="00215C86"/>
    <w:rsid w:val="0041578C"/>
    <w:rsid w:val="00497F10"/>
    <w:rsid w:val="005A4423"/>
    <w:rsid w:val="008338D3"/>
    <w:rsid w:val="00976F26"/>
    <w:rsid w:val="009942DF"/>
    <w:rsid w:val="00EA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0105"/>
  <w15:chartTrackingRefBased/>
  <w15:docId w15:val="{ACFCD1ED-2A0D-412E-B927-25B4D931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2024-07-16T15:35:00Z</dcterms:created>
  <dcterms:modified xsi:type="dcterms:W3CDTF">2024-07-16T16:55:00Z</dcterms:modified>
</cp:coreProperties>
</file>