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spacing w:after="0" w:line="240" w:lineRule="auto"/>
        <w:rPr>
          <w:b w:val="1"/>
          <w:bCs w:val="1"/>
          <w:sz w:val="24"/>
          <w:szCs w:val="24"/>
        </w:rPr>
      </w:pPr>
      <w:r w:rsidDel="00000000" w:rsidR="00000000" w:rsidRPr="00000000">
        <w:rPr>
          <w:rtl w:val="0"/>
        </w:rPr>
      </w:r>
    </w:p>
    <w:tbl>
      <w:tblPr>
        <w:tblStyle w:val="Table2"/>
        <w:tblW w:w="9495.0" w:type="dxa"/>
        <w:jc w:val="left"/>
        <w:tblInd w:w="-720.0" w:type="dxa"/>
        <w:tblLayout w:type="fixed"/>
        <w:tblLook w:val="0400"/>
      </w:tblPr>
      <w:tblGrid>
        <w:gridCol w:w="1965"/>
        <w:gridCol w:w="2790"/>
        <w:gridCol w:w="1515"/>
        <w:gridCol w:w="1950"/>
        <w:gridCol w:w="1275"/>
        <w:tblGridChange w:id="0">
          <w:tblGrid>
            <w:gridCol w:w="1965"/>
            <w:gridCol w:w="2790"/>
            <w:gridCol w:w="1515"/>
            <w:gridCol w:w="1950"/>
            <w:gridCol w:w="12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3d85c6" w:val="clear"/>
            <w:vAlign w:val="bottom"/>
          </w:tcPr>
          <w:p w:rsidR="00000000" w:rsidDel="00000000" w:rsidP="00000000" w:rsidRDefault="00000000" w:rsidRPr="00000000" w14:paraId="0000000C">
            <w:pPr>
              <w:spacing w:after="0" w:line="240" w:lineRule="auto"/>
              <w:jc w:val="center"/>
              <w:rPr>
                <w:color w:val="ffffff"/>
              </w:rPr>
            </w:pPr>
            <w:r w:rsidDel="00000000" w:rsidR="00000000" w:rsidRPr="00000000">
              <w:rPr>
                <w:color w:val="ffffff"/>
                <w:rtl w:val="0"/>
              </w:rPr>
              <w:t xml:space="preserve">NOMBRES </w:t>
            </w:r>
          </w:p>
        </w:tc>
        <w:tc>
          <w:tcPr>
            <w:tcBorders>
              <w:top w:color="000000" w:space="0" w:sz="4" w:val="single"/>
              <w:left w:color="000000" w:space="0" w:sz="4" w:val="single"/>
              <w:bottom w:color="000000" w:space="0" w:sz="4" w:val="single"/>
              <w:right w:color="000000" w:space="0" w:sz="4" w:val="single"/>
            </w:tcBorders>
            <w:shd w:fill="3d85c6" w:val="clear"/>
            <w:vAlign w:val="bottom"/>
          </w:tcPr>
          <w:p w:rsidR="00000000" w:rsidDel="00000000" w:rsidP="00000000" w:rsidRDefault="00000000" w:rsidRPr="00000000" w14:paraId="0000000D">
            <w:pPr>
              <w:spacing w:after="0" w:line="240" w:lineRule="auto"/>
              <w:jc w:val="center"/>
              <w:rPr>
                <w:color w:val="ffffff"/>
              </w:rPr>
            </w:pPr>
            <w:r w:rsidDel="00000000" w:rsidR="00000000" w:rsidRPr="00000000">
              <w:rPr>
                <w:color w:val="ffffff"/>
                <w:rtl w:val="0"/>
              </w:rPr>
              <w:t xml:space="preserve">APELLIDOS</w:t>
            </w:r>
          </w:p>
        </w:tc>
        <w:tc>
          <w:tcPr>
            <w:tcBorders>
              <w:top w:color="000000" w:space="0" w:sz="4" w:val="single"/>
              <w:left w:color="000000" w:space="0" w:sz="4" w:val="single"/>
              <w:bottom w:color="000000" w:space="0" w:sz="4" w:val="single"/>
              <w:right w:color="000000" w:space="0" w:sz="4" w:val="single"/>
            </w:tcBorders>
            <w:shd w:fill="3d85c6" w:val="clear"/>
            <w:vAlign w:val="bottom"/>
          </w:tcPr>
          <w:p w:rsidR="00000000" w:rsidDel="00000000" w:rsidP="00000000" w:rsidRDefault="00000000" w:rsidRPr="00000000" w14:paraId="0000000E">
            <w:pPr>
              <w:spacing w:after="0" w:line="240" w:lineRule="auto"/>
              <w:jc w:val="center"/>
              <w:rPr>
                <w:color w:val="ffffff"/>
              </w:rPr>
            </w:pPr>
            <w:r w:rsidDel="00000000" w:rsidR="00000000" w:rsidRPr="00000000">
              <w:rPr>
                <w:color w:val="ffffff"/>
                <w:rtl w:val="0"/>
              </w:rPr>
              <w:t xml:space="preserve">RUT</w:t>
            </w:r>
          </w:p>
        </w:tc>
        <w:tc>
          <w:tcPr>
            <w:tcBorders>
              <w:top w:color="000000" w:space="0" w:sz="4" w:val="single"/>
              <w:left w:color="000000" w:space="0" w:sz="4" w:val="single"/>
              <w:bottom w:color="000000" w:space="0" w:sz="4" w:val="single"/>
              <w:right w:color="000000" w:space="0" w:sz="4" w:val="single"/>
            </w:tcBorders>
            <w:shd w:fill="3d85c6" w:val="clear"/>
            <w:vAlign w:val="bottom"/>
          </w:tcPr>
          <w:p w:rsidR="00000000" w:rsidDel="00000000" w:rsidP="00000000" w:rsidRDefault="00000000" w:rsidRPr="00000000" w14:paraId="0000000F">
            <w:pPr>
              <w:spacing w:after="0" w:line="240" w:lineRule="auto"/>
              <w:jc w:val="center"/>
              <w:rPr>
                <w:color w:val="ffffff"/>
              </w:rPr>
            </w:pPr>
            <w:r w:rsidDel="00000000" w:rsidR="00000000" w:rsidRPr="00000000">
              <w:rPr>
                <w:color w:val="ffffff"/>
                <w:rtl w:val="0"/>
              </w:rPr>
              <w:t xml:space="preserve">CARRERA</w:t>
            </w:r>
          </w:p>
        </w:tc>
        <w:tc>
          <w:tcPr>
            <w:tcBorders>
              <w:top w:color="000000" w:space="0" w:sz="4" w:val="single"/>
              <w:left w:color="000000" w:space="0" w:sz="4" w:val="single"/>
              <w:bottom w:color="000000" w:space="0" w:sz="4" w:val="single"/>
              <w:right w:color="000000" w:space="0" w:sz="4" w:val="single"/>
            </w:tcBorders>
            <w:shd w:fill="3d85c6" w:val="clear"/>
            <w:vAlign w:val="bottom"/>
          </w:tcPr>
          <w:p w:rsidR="00000000" w:rsidDel="00000000" w:rsidP="00000000" w:rsidRDefault="00000000" w:rsidRPr="00000000" w14:paraId="00000010">
            <w:pPr>
              <w:spacing w:after="0" w:line="240" w:lineRule="auto"/>
              <w:jc w:val="center"/>
              <w:rPr>
                <w:color w:val="ffffff"/>
              </w:rPr>
            </w:pPr>
            <w:r w:rsidDel="00000000" w:rsidR="00000000" w:rsidRPr="00000000">
              <w:rPr>
                <w:color w:val="ffffff"/>
                <w:rtl w:val="0"/>
              </w:rPr>
              <w:t xml:space="preserve">SEDE</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1">
            <w:pPr>
              <w:spacing w:after="0" w:line="240" w:lineRule="auto"/>
              <w:jc w:val="center"/>
              <w:rPr/>
            </w:pPr>
            <w:r w:rsidDel="00000000" w:rsidR="00000000" w:rsidRPr="00000000">
              <w:rPr>
                <w:rtl w:val="0"/>
              </w:rPr>
              <w:t xml:space="preserve">Benjamín Jesus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2">
            <w:pPr>
              <w:spacing w:after="0" w:line="240" w:lineRule="auto"/>
              <w:jc w:val="center"/>
              <w:rPr/>
            </w:pPr>
            <w:r w:rsidDel="00000000" w:rsidR="00000000" w:rsidRPr="00000000">
              <w:rPr>
                <w:rtl w:val="0"/>
              </w:rPr>
              <w:t xml:space="preserve">Stavrakopulos Ruiz</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3">
            <w:pPr>
              <w:spacing w:after="0" w:line="240" w:lineRule="auto"/>
              <w:jc w:val="center"/>
              <w:rPr/>
            </w:pPr>
            <w:r w:rsidDel="00000000" w:rsidR="00000000" w:rsidRPr="00000000">
              <w:rPr>
                <w:rtl w:val="0"/>
              </w:rPr>
              <w:t xml:space="preserve">19.184.057-7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4">
            <w:pPr>
              <w:spacing w:after="0" w:line="240" w:lineRule="auto"/>
              <w:jc w:val="center"/>
              <w:rPr/>
            </w:pPr>
            <w:r w:rsidDel="00000000" w:rsidR="00000000" w:rsidRPr="00000000">
              <w:rPr>
                <w:rtl w:val="0"/>
              </w:rPr>
              <w:t xml:space="preserve">Ingeniería Informática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5">
            <w:pPr>
              <w:spacing w:after="0" w:line="240" w:lineRule="auto"/>
              <w:jc w:val="center"/>
              <w:rPr/>
            </w:pPr>
            <w:r w:rsidDel="00000000" w:rsidR="00000000" w:rsidRPr="00000000">
              <w:rPr>
                <w:rtl w:val="0"/>
              </w:rPr>
              <w:t xml:space="preserve">Viña del Mar</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6">
            <w:pPr>
              <w:spacing w:after="0" w:line="240" w:lineRule="auto"/>
              <w:jc w:val="center"/>
              <w:rPr/>
            </w:pPr>
            <w:r w:rsidDel="00000000" w:rsidR="00000000" w:rsidRPr="00000000">
              <w:rPr>
                <w:rtl w:val="0"/>
              </w:rPr>
              <w:t xml:space="preserve">Bastián Hofni</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7">
            <w:pPr>
              <w:spacing w:after="0" w:line="240" w:lineRule="auto"/>
              <w:jc w:val="center"/>
              <w:rPr/>
            </w:pPr>
            <w:r w:rsidDel="00000000" w:rsidR="00000000" w:rsidRPr="00000000">
              <w:rPr>
                <w:rtl w:val="0"/>
              </w:rPr>
              <w:t xml:space="preserve">Lazo Neira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8">
            <w:pPr>
              <w:spacing w:after="0" w:line="240" w:lineRule="auto"/>
              <w:jc w:val="center"/>
              <w:rPr/>
            </w:pPr>
            <w:r w:rsidDel="00000000" w:rsidR="00000000" w:rsidRPr="00000000">
              <w:rPr>
                <w:rtl w:val="0"/>
              </w:rPr>
              <w:t xml:space="preserve">21.334.996-1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9">
            <w:pPr>
              <w:spacing w:after="0" w:line="240" w:lineRule="auto"/>
              <w:jc w:val="center"/>
              <w:rPr/>
            </w:pPr>
            <w:r w:rsidDel="00000000" w:rsidR="00000000" w:rsidRPr="00000000">
              <w:rPr>
                <w:rtl w:val="0"/>
              </w:rPr>
              <w:t xml:space="preserve"> Ingeniería Informática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A">
            <w:pPr>
              <w:spacing w:after="0" w:line="240" w:lineRule="auto"/>
              <w:jc w:val="center"/>
              <w:rPr/>
            </w:pPr>
            <w:r w:rsidDel="00000000" w:rsidR="00000000" w:rsidRPr="00000000">
              <w:rPr>
                <w:rtl w:val="0"/>
              </w:rPr>
              <w:t xml:space="preserve">Viña del Mar</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B">
            <w:pPr>
              <w:spacing w:after="0" w:line="240" w:lineRule="auto"/>
              <w:jc w:val="center"/>
              <w:rPr/>
            </w:pPr>
            <w:r w:rsidDel="00000000" w:rsidR="00000000" w:rsidRPr="00000000">
              <w:rPr>
                <w:rtl w:val="0"/>
              </w:rPr>
              <w:t xml:space="preserve">Francisca Antonia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C">
            <w:pPr>
              <w:spacing w:after="0" w:line="240" w:lineRule="auto"/>
              <w:jc w:val="center"/>
              <w:rPr/>
            </w:pPr>
            <w:r w:rsidDel="00000000" w:rsidR="00000000" w:rsidRPr="00000000">
              <w:rPr>
                <w:rtl w:val="0"/>
              </w:rPr>
              <w:t xml:space="preserve">Guzmán Jerez</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D">
            <w:pPr>
              <w:spacing w:after="0" w:line="240" w:lineRule="auto"/>
              <w:jc w:val="center"/>
              <w:rPr/>
            </w:pPr>
            <w:r w:rsidDel="00000000" w:rsidR="00000000" w:rsidRPr="00000000">
              <w:rPr>
                <w:rtl w:val="0"/>
              </w:rPr>
              <w:t xml:space="preserve">21.482.172-9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E">
            <w:pPr>
              <w:spacing w:after="0" w:line="240" w:lineRule="auto"/>
              <w:jc w:val="center"/>
              <w:rPr/>
            </w:pPr>
            <w:r w:rsidDel="00000000" w:rsidR="00000000" w:rsidRPr="00000000">
              <w:rPr>
                <w:rtl w:val="0"/>
              </w:rPr>
              <w:t xml:space="preserve">Ingeniería Informática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F">
            <w:pPr>
              <w:spacing w:after="0" w:line="240" w:lineRule="auto"/>
              <w:jc w:val="center"/>
              <w:rPr/>
            </w:pPr>
            <w:r w:rsidDel="00000000" w:rsidR="00000000" w:rsidRPr="00000000">
              <w:rPr>
                <w:rtl w:val="0"/>
              </w:rPr>
              <w:t xml:space="preserve">Viña del Mar</w:t>
            </w:r>
          </w:p>
        </w:tc>
      </w:tr>
    </w:tbl>
    <w:p w:rsidR="00000000" w:rsidDel="00000000" w:rsidP="00000000" w:rsidRDefault="00000000" w:rsidRPr="00000000" w14:paraId="00000020">
      <w:pPr>
        <w:spacing w:after="0" w:line="240" w:lineRule="auto"/>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4">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5">
            <w:pPr>
              <w:rPr/>
            </w:pPr>
            <w:r w:rsidDel="00000000" w:rsidR="00000000" w:rsidRPr="00000000">
              <w:rPr>
                <w:rtl w:val="0"/>
              </w:rPr>
              <w:t xml:space="preserve">Nombre del proyecto</w:t>
            </w:r>
          </w:p>
        </w:tc>
        <w:tc>
          <w:tcPr>
            <w:vAlign w:val="center"/>
          </w:tcPr>
          <w:p w:rsidR="00000000" w:rsidDel="00000000" w:rsidP="00000000" w:rsidRDefault="00000000" w:rsidRPr="00000000" w14:paraId="00000026">
            <w:pPr>
              <w:rPr/>
            </w:pPr>
            <w:r w:rsidDel="00000000" w:rsidR="00000000" w:rsidRPr="00000000">
              <w:rPr>
                <w:b w:val="1"/>
                <w:bCs w:val="1"/>
                <w:i w:val="1"/>
                <w:iCs w:val="1"/>
                <w:rtl w:val="0"/>
              </w:rPr>
              <w:t xml:space="preserve"> </w:t>
            </w:r>
            <w:r w:rsidDel="00000000" w:rsidR="00000000" w:rsidRPr="00000000">
              <w:rPr>
                <w:rtl w:val="0"/>
              </w:rPr>
              <w:t xml:space="preserve">Monsite</w:t>
            </w:r>
          </w:p>
        </w:tc>
      </w:tr>
      <w:tr>
        <w:trPr>
          <w:cantSplit w:val="0"/>
          <w:trHeight w:val="418" w:hRule="atLeast"/>
          <w:tblHeader w:val="0"/>
        </w:trPr>
        <w:tc>
          <w:tcPr>
            <w:vAlign w:val="center"/>
          </w:tcPr>
          <w:p w:rsidR="00000000" w:rsidDel="00000000" w:rsidP="00000000" w:rsidRDefault="00000000" w:rsidRPr="00000000" w14:paraId="00000027">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28">
            <w:pPr>
              <w:rPr/>
            </w:pPr>
            <w:r w:rsidDel="00000000" w:rsidR="00000000" w:rsidRPr="00000000">
              <w:rPr>
                <w:sz w:val="20"/>
                <w:szCs w:val="20"/>
                <w:rtl w:val="0"/>
              </w:rPr>
              <w:t xml:space="preserve">Desarrollo de software, desarrollo web, comercio electrónico, inteligencia artificial,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9">
            <w:pPr>
              <w:rPr/>
            </w:pPr>
            <w:r w:rsidDel="00000000" w:rsidR="00000000" w:rsidRPr="00000000">
              <w:rPr>
                <w:rtl w:val="0"/>
              </w:rPr>
              <w:t xml:space="preserve">Competencias </w:t>
            </w:r>
          </w:p>
          <w:p w:rsidR="00000000" w:rsidDel="00000000" w:rsidP="00000000" w:rsidRDefault="00000000" w:rsidRPr="00000000" w14:paraId="0000002A">
            <w:pPr>
              <w:rPr/>
            </w:pP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t xml:space="preserve">Desarrollo e integración de soluciones de software, gestión de proyectos informáticos, diseño e implementación de modelos de datos y realización de pruebas para la validación del producto.</w:t>
            </w:r>
          </w:p>
          <w:p w:rsidR="00000000" w:rsidDel="00000000" w:rsidP="00000000" w:rsidRDefault="00000000" w:rsidRPr="00000000" w14:paraId="0000002C">
            <w:pPr>
              <w:rPr/>
            </w:pPr>
            <w:r w:rsidDel="00000000" w:rsidR="00000000" w:rsidRPr="00000000">
              <w:rPr>
                <w:rtl w:val="0"/>
              </w:rPr>
              <w:t xml:space="preserve">Estas competencias las estoy planteando directamente a partir de las cuatro competencias del perfil de egreso que aparecen en la pauta que me compartiste anteriormente. Además, la plantilla solicita que esta sección indique nombre, áreas de desempeño y competencias que se pondrán en práctica.</w:t>
            </w:r>
          </w:p>
        </w:tc>
      </w:tr>
    </w:tbl>
    <w:p w:rsidR="00000000" w:rsidDel="00000000" w:rsidP="00000000" w:rsidRDefault="00000000" w:rsidRPr="00000000" w14:paraId="0000002D">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Monsite surge de la necesidad de contar con una plataforma web que permita comercializar productos de peluquería de manera online y entregar una experiencia de compra más personalizada a sus clientes. Actualmente, una persona que busca productos para el cuidado de su cabello puede tener dificultades para identificar qué producto es el más adecuado según las características o necesidades de su pelo.</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Para abordar esta necesidad, se desarrollará una plataforma de comercio electrónico que permita realizar el proceso completo de compra, incorporando registro e inicio de sesión de usuarios, catálogo de productos, carrito de compras, gestión de pedidos, pagos, administración y gestión de bodega.</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Además de las funcionalidades tradicionales de un comercio electrónico, Monsite incorporará un sistema de inteligencia artificial que permitirá al usuario ingresar fotografías de su cabello para que sean procesadas por un modelo basado en ResNet50 con fine-tuning. A partir del análisis realizado por el modelo, el sistema buscará recomendar productos disponibles dentro de la misma plataforma que puedan responder a las necesidades detectadas.</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El proyecto resulta relevante para el área de Ingeniería Informática debido a que integra distintas áreas desarrolladas durante la carrera, como programación, desarrollo web, bases de datos, inteligencia artificial, integración de sistemas, gestión de proyectos y pruebas de software. Además, permite aplicar estos conocimientos en una solución destinada a un cliente real.</w:t>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El proyecto Monsite consiste en el diseño y desarrollo de una plataforma web de comercio electrónico orientada a la venta de productos de peluquería.</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La plataforma permitirá que los clientes puedan registrarse, iniciar sesión, visualizar el catálogo disponible, consultar productos, agregarlos al carrito y completar una compra mediante un sistema de pago real. Para los pagos se contempla principalmente la integración con Mercado Pago y se evaluará durante el desarrollo la posibilidad de incorporar Transbank Plus.</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También se desarrollarán funcionalidades de administración y gestión de bodega, permitiendo controlar los productos publicados, pedidos y stock disponible.</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Como elemento diferenciador, la plataforma incorporará un sistema de inteligencia artificial que analizará fotografías del cabello proporcionadas por el usuario. Para esto se utilizará un modelo ResNet50 con fine-tuning. El modelo se encuentra actualmente en etapa de entrenamiento, por lo que las categorías definitivas que podrá identificar serán establecidas de acuerdo con los resultados obtenidos durante su entrenamiento y validación.</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Una vez procesada la imagen, el resultado del modelo será utilizado por el sistema para recomendar productos existentes dentro de la plataforma Monsite, buscando entregar una experiencia de compra más personalizada.</w:t>
            </w:r>
          </w:p>
        </w:tc>
      </w:tr>
      <w:tr>
        <w:trPr>
          <w:cantSplit w:val="0"/>
          <w:trHeight w:val="866"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El proyecto Monsite permite aplicar diferentes competencias correspondientes al perfil de egreso de Ingeniería Informática.</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En primer lugar, se aplicará la competencia relacionada con el desarrollo de soluciones de software, debido a que será necesario construir e integrar los diferentes componentes de la plataforma, incluyendo frontend, backend, base de datos, sistema de compras e inteligencia artificial.</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También se aplicará la competencia de construcción de modelos de datos, debido a que será necesario diseñar e implementar una estructura que permita gestionar usuarios, productos, inventario, carritos, pedidos y demás información necesaria para el funcionamiento de Monsite. Para esto se utilizará Firebase.</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Otra competencia involucrada corresponde a la gestión de proyectos informáticos. El equipo utilizará Scrum para organizar el desarrollo de manera incremental y Trello para gestionar las actividades, responsabilidades y avances durante los diferentes sprints.</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Finalmente, se aplicará la competencia relacionada con pruebas y validación de productos de software, debido a que las funcionalidades desarrolladas deberán ser probadas para comprobar que cumplen con los requerimientos establecidos. Los resultados obtenidos permitirán identificar errores y realizar mejoras antes de la entrega final.</w:t>
            </w:r>
          </w:p>
        </w:tc>
      </w:tr>
      <w:tr>
        <w:trPr>
          <w:cantSplit w:val="0"/>
          <w:trHeight w:val="866"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Monsite se relaciona directamente con nuestros intereses profesionales debido a que permite trabajar principalmente en desarrollo de software, programación, inteligencia artificial, diseño de sistemas y nuevas tecnologías.</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En mi caso, el proyecto se relaciona especialmente con mi interés por la programación y el desarrollo de software. Mi participación estará enfocada principalmente en la organización del proyecto, desarrollo de código e integración de los diferentes componentes para conseguir que la plataforma funcione correctamente.</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Para Bastián, el proyecto permite profundizar especialmente en inteligencia artificial, participando principalmente en el entrenamiento, evaluación e integración del modelo ResNet50.</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Francisca tendrá una participación principalmente relacionada con documentación, diseño y experiencia de usuario, buscando que la plataforma tenga una interfaz clara, organizada y fácil de utilizar.</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De esta forma, el proyecto permite distribuir las responsabilidades considerando las fortalezas de cada integrante y, al mismo tiempo, trabajar de manera conjunta en una solución completa.</w:t>
            </w:r>
          </w:p>
        </w:tc>
      </w:tr>
      <w:tr>
        <w:trPr>
          <w:cantSplit w:val="0"/>
          <w:trHeight w:val="132"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El proyecto Monsite es factible de desarrollar dentro del periodo académico debido al tiempo disponible, la distribución de responsabilidades y las tecnologías seleccionadas.</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El proyecto tendrá una duración de 17 semanas, comenzando el 10 de agosto y finalizando el 1 de diciembre. Cada integrante dispone aproximadamente de 8 a 10 horas de trabajo entre lunes y viernes, permitiendo distribuir las actividades de acuerdo con los objetivos definidos para cada sprint.</w:t>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Los principales recursos necesarios son computadores personales, conexión a Internet y herramientas de desarrollo de software. Se utilizarán tecnologías como HTML, CSS y JavaScript para el desarrollo de la interfaz; Node.js y Express.js para el backend; Firebase para almacenamiento de información y hosting; Python para el componente de inteligencia artificial; y ResNet50 con fine-tuning para el procesamiento de las imágenes.</w:t>
            </w:r>
          </w:p>
          <w:p w:rsidR="00000000" w:rsidDel="00000000" w:rsidP="00000000" w:rsidRDefault="00000000" w:rsidRPr="00000000" w14:paraId="0000004D">
            <w:pPr>
              <w:spacing w:after="240" w:before="240" w:lineRule="auto"/>
              <w:jc w:val="both"/>
              <w:rPr>
                <w:sz w:val="20"/>
                <w:szCs w:val="20"/>
              </w:rPr>
            </w:pPr>
            <w:r w:rsidDel="00000000" w:rsidR="00000000" w:rsidRPr="00000000">
              <w:rPr>
                <w:sz w:val="20"/>
                <w:szCs w:val="20"/>
                <w:rtl w:val="0"/>
              </w:rPr>
              <w:t xml:space="preserve">Para la gestión del proyecto se utilizará Scrum junto con Trello, mientras que el código y sus diferentes versiones podrán mantenerse mediante un repositorio Git.</w:t>
            </w:r>
          </w:p>
          <w:p w:rsidR="00000000" w:rsidDel="00000000" w:rsidP="00000000" w:rsidRDefault="00000000" w:rsidRPr="00000000" w14:paraId="0000004E">
            <w:pPr>
              <w:spacing w:after="240" w:before="240" w:lineRule="auto"/>
              <w:jc w:val="both"/>
              <w:rPr>
                <w:sz w:val="20"/>
                <w:szCs w:val="20"/>
              </w:rPr>
            </w:pPr>
            <w:r w:rsidDel="00000000" w:rsidR="00000000" w:rsidRPr="00000000">
              <w:rPr>
                <w:sz w:val="20"/>
                <w:szCs w:val="20"/>
                <w:rtl w:val="0"/>
              </w:rPr>
              <w:t xml:space="preserve">Uno de los principales obstáculos que puede presentarse corresponde al desarrollo de la inteligencia artificial, debido a que el modelo todavía se encuentra en entrenamiento y sus resultados dependerán de la calidad de los datos utilizados y del rendimiento obtenido durante las pruebas.</w:t>
            </w:r>
          </w:p>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Para disminuir este riesgo, el modelo será desarrollado y evaluado progresivamente. Las categorías finales que podrá identificar no se considerarán cerradas hasta analizar los resultados del entrenamiento.</w:t>
            </w:r>
          </w:p>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Otro posible obstáculo corresponde a la integración de las diferentes tecnologías, principalmente entre el componente desarrollado en Python, el backend y la plataforma web. Para disminuir este riesgo, la integración se realizará progresivamente durante los sprints y se realizarán pruebas antes de llegar a la etapa final.</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Considerando el tiempo disponible, las herramientas seleccionadas y la distribución de responsabilidades, el proyecto puede ser desarrollado dentro de las 17 semanas establecidas.</w:t>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Desarrollar una plataforma web de comercio electrónico para Monsite que permita gestionar la venta de productos de peluquería e incorpore un sistema de inteligencia artificial para analizar fotografías del cabello y generar recomendaciones personalizadas de productos disponibles en la plataforma.</w:t>
            </w:r>
          </w:p>
        </w:tc>
      </w:tr>
      <w:tr>
        <w:trPr>
          <w:cantSplit w:val="0"/>
          <w:trHeight w:val="834" w:hRule="atLeast"/>
          <w:tblHeader w:val="0"/>
        </w:trPr>
        <w:tc>
          <w:tcPr>
            <w:vAlign w:val="center"/>
          </w:tcPr>
          <w:p w:rsidR="00000000" w:rsidDel="00000000" w:rsidP="00000000" w:rsidRDefault="00000000" w:rsidRPr="00000000" w14:paraId="0000005A">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una plataforma web que permita a los clientes registrarse, iniciar sesión, consultar productos y realizar compras.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Implementar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las funcionalidades de catálogo, carrito de compras, gestión de pedidos, administración, bodega y pagos.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Diseñar e implementar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una estructura de datos mediante Firebase que permita gestionar la información necesaria para el funcionamiento de la plataforma.</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Entrenar y evaluar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 modelo ResNet50 mediante fine-tuning para analizar fotografías del cabello ingresadas por los usuarios.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 modelo de inteligencia artificial con la plataforma web para generar recomendaciones de productos de acuerdo con los resultados obtenidos.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Realizar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pruebas funcionales y de integración para validar el funcionamiento de la plataforma e identificar posibles mejoras.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Para el desarrollo de Monsite se utilizará la metodología ágil Scrum, debido a que permite organizar el trabajo de manera iterativa e incremental y adaptarse a los cambios que puedan surgir durante el proyecto. La plantilla de referencia también estructura el desarrollo mediante Product Backlog, Sprint Planning, Daily Scrum, Sprint Review y Sprint Retrospective. </w:t>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El proyecto será dividido en diferentes sprints, donde cada uno tendrá objetivos y funcionalidades específicas. Al comienzo de cada sprint se realizará una planificación para determinar qué actividades serán desarrolladas de acuerdo con su prioridad y la capacidad del equipo.</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Se utilizará un Product Backlog para registrar y priorizar los requerimientos y funcionalidades generales de Monsite. A partir de este se generará un Sprint Backlog, que contendrá las actividades que serán desarrolladas durante cada iteración.</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Trello será utilizado como herramienta principal para organizar y visualizar las tareas. Las actividades podrán clasificarse según su estado, permitiendo identificar aquellas que están pendientes, en desarrollo o terminadas.</w:t>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Durante los sprints se realizarán reuniones breves de seguimiento para revisar los avances de cada integrante, identificar obstáculos y coordinar las actividades que requieran participación de más de un miembro del equipo.</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Al finalizar cada sprint se realizará una Sprint Review, donde se revisarán las funcionalidades desarrolladas y los resultados obtenidos. Posteriormente, se realizará una Sprint Retrospective para identificar aspectos positivos, dificultades y posibles mejoras en la forma de trabajo.</w:t>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Este proceso permitirá que Monsite avance progresivamente, evitando dejar la integración y las pruebas para las últimas semanas.</w:t>
            </w:r>
          </w:p>
          <w:p w:rsidR="00000000" w:rsidDel="00000000" w:rsidP="00000000" w:rsidRDefault="00000000" w:rsidRPr="00000000" w14:paraId="0000006E">
            <w:pPr>
              <w:spacing w:after="240" w:lineRule="auto"/>
              <w:jc w:val="both"/>
              <w:rPr>
                <w:b w:val="1"/>
                <w:bCs w:val="1"/>
                <w:sz w:val="20"/>
                <w:szCs w:val="20"/>
              </w:rPr>
            </w:pPr>
            <w:r w:rsidDel="00000000" w:rsidR="00000000" w:rsidRPr="00000000">
              <w:rPr>
                <w:b w:val="1"/>
                <w:bCs w:val="1"/>
                <w:sz w:val="20"/>
                <w:szCs w:val="20"/>
                <w:rtl w:val="0"/>
              </w:rPr>
              <w:t xml:space="preserve">Benjamín Stavrakopulos – Organización, desarrollo e integración (Team Developer)</w:t>
            </w:r>
          </w:p>
          <w:p w:rsidR="00000000" w:rsidDel="00000000" w:rsidP="00000000" w:rsidRDefault="00000000" w:rsidRPr="00000000" w14:paraId="0000006F">
            <w:pPr>
              <w:spacing w:after="240" w:lineRule="auto"/>
              <w:jc w:val="both"/>
              <w:rPr>
                <w:sz w:val="20"/>
                <w:szCs w:val="20"/>
              </w:rPr>
            </w:pPr>
            <w:r w:rsidDel="00000000" w:rsidR="00000000" w:rsidRPr="00000000">
              <w:rPr>
                <w:sz w:val="20"/>
                <w:szCs w:val="20"/>
                <w:rtl w:val="0"/>
              </w:rPr>
              <w:t xml:space="preserve">Responsable principalmente de organizar parte del trabajo técnico y desarrollar e integrar los diferentes componentes de la plataforma.</w:t>
            </w:r>
          </w:p>
          <w:p w:rsidR="00000000" w:rsidDel="00000000" w:rsidP="00000000" w:rsidRDefault="00000000" w:rsidRPr="00000000" w14:paraId="00000070">
            <w:pPr>
              <w:spacing w:after="240" w:lineRule="auto"/>
              <w:jc w:val="both"/>
              <w:rPr>
                <w:sz w:val="20"/>
                <w:szCs w:val="20"/>
              </w:rPr>
            </w:pPr>
            <w:r w:rsidDel="00000000" w:rsidR="00000000" w:rsidRPr="00000000">
              <w:rPr>
                <w:b w:val="1"/>
                <w:bCs w:val="1"/>
                <w:sz w:val="20"/>
                <w:szCs w:val="20"/>
                <w:rtl w:val="0"/>
              </w:rPr>
              <w:t xml:space="preserve">Funciones: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funcionalidades de la plataforma.</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principalmente en el desarrollo del backend y lógica del sistema.</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Integrar los diferentes componentes desarrollados por el equipo.</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en la implementación de Firebase.</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en la integración del sistema de pagos.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Apoyar la integración del modelo de inteligencia artificial con la plataforma.</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pruebas y correcciones sobre las funcionalidades implementadas.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Apoyar la organización y seguimiento de las actividades del proyecto.</w:t>
            </w:r>
          </w:p>
          <w:p w:rsidR="00000000" w:rsidDel="00000000" w:rsidP="00000000" w:rsidRDefault="00000000" w:rsidRPr="00000000" w14:paraId="00000079">
            <w:pPr>
              <w:spacing w:after="240" w:lineRule="auto"/>
              <w:jc w:val="both"/>
              <w:rPr>
                <w:b w:val="1"/>
                <w:bCs w:val="1"/>
                <w:sz w:val="20"/>
                <w:szCs w:val="20"/>
              </w:rPr>
            </w:pPr>
            <w:r w:rsidDel="00000000" w:rsidR="00000000" w:rsidRPr="00000000">
              <w:rPr>
                <w:b w:val="1"/>
                <w:bCs w:val="1"/>
                <w:sz w:val="20"/>
                <w:szCs w:val="20"/>
                <w:rtl w:val="0"/>
              </w:rPr>
              <w:t xml:space="preserve">Bastián Lazo – Desarrollo e Inteligencia Artificial (Team Developer)</w:t>
            </w:r>
          </w:p>
          <w:p w:rsidR="00000000" w:rsidDel="00000000" w:rsidP="00000000" w:rsidRDefault="00000000" w:rsidRPr="00000000" w14:paraId="0000007A">
            <w:pPr>
              <w:spacing w:after="240" w:lineRule="auto"/>
              <w:jc w:val="both"/>
              <w:rPr>
                <w:sz w:val="20"/>
                <w:szCs w:val="20"/>
              </w:rPr>
            </w:pPr>
            <w:r w:rsidDel="00000000" w:rsidR="00000000" w:rsidRPr="00000000">
              <w:rPr>
                <w:sz w:val="20"/>
                <w:szCs w:val="20"/>
                <w:rtl w:val="0"/>
              </w:rPr>
              <w:t xml:space="preserve">Responsable principalmente del desarrollo del componente de inteligencia artificial y apoyo en programación.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Funciones: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Preparar los datos necesarios para el entrenamiento del modelo.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ResNet50 utilizando fine-tuning.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Entrenar y evaluar el modelo de inteligencia artificial.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Analizar los resultados obtenidos durante el entrenamiento.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ajustes sobre el modelo cuando sea necesario.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en la integración de la inteligencia artificial con la plataforma.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Apoyar el desarrollo de funcionalidades generales cuando sea necesario.</w:t>
            </w:r>
          </w:p>
          <w:p w:rsidR="00000000" w:rsidDel="00000000" w:rsidP="00000000" w:rsidRDefault="00000000" w:rsidRPr="00000000" w14:paraId="00000083">
            <w:pPr>
              <w:spacing w:after="240" w:lineRule="auto"/>
              <w:jc w:val="both"/>
              <w:rPr>
                <w:b w:val="1"/>
                <w:bCs w:val="1"/>
                <w:sz w:val="20"/>
                <w:szCs w:val="20"/>
              </w:rPr>
            </w:pPr>
            <w:r w:rsidDel="00000000" w:rsidR="00000000" w:rsidRPr="00000000">
              <w:rPr>
                <w:b w:val="1"/>
                <w:bCs w:val="1"/>
                <w:sz w:val="20"/>
                <w:szCs w:val="20"/>
                <w:rtl w:val="0"/>
              </w:rPr>
              <w:t xml:space="preserve">Francisca Guzmán – Diseño, experiencia de usuario y documentación (Team developer, Scrum Master)</w:t>
            </w:r>
          </w:p>
          <w:p w:rsidR="00000000" w:rsidDel="00000000" w:rsidP="00000000" w:rsidRDefault="00000000" w:rsidRPr="00000000" w14:paraId="00000084">
            <w:pPr>
              <w:spacing w:after="240" w:lineRule="auto"/>
              <w:jc w:val="both"/>
              <w:rPr>
                <w:sz w:val="20"/>
                <w:szCs w:val="20"/>
              </w:rPr>
            </w:pPr>
            <w:r w:rsidDel="00000000" w:rsidR="00000000" w:rsidRPr="00000000">
              <w:rPr>
                <w:sz w:val="20"/>
                <w:szCs w:val="20"/>
                <w:rtl w:val="0"/>
              </w:rPr>
              <w:t xml:space="preserve">Responsable principalmente del diseño visual de la plataforma y documentación del proyecto.</w:t>
            </w:r>
          </w:p>
          <w:p w:rsidR="00000000" w:rsidDel="00000000" w:rsidP="00000000" w:rsidRDefault="00000000" w:rsidRPr="00000000" w14:paraId="00000085">
            <w:pPr>
              <w:spacing w:after="240" w:lineRule="auto"/>
              <w:jc w:val="both"/>
              <w:rPr>
                <w:sz w:val="20"/>
                <w:szCs w:val="20"/>
              </w:rPr>
            </w:pPr>
            <w:r w:rsidDel="00000000" w:rsidR="00000000" w:rsidRPr="00000000">
              <w:rPr>
                <w:b w:val="1"/>
                <w:bCs w:val="1"/>
                <w:sz w:val="20"/>
                <w:szCs w:val="20"/>
                <w:rtl w:val="0"/>
              </w:rPr>
              <w:t xml:space="preserve">Funciones: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la estructura visual de la plataforma.</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Crear prototipos y propuestas de interfaz.</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Buscar que la navegación sea clara y fácil de utilizar.</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en el desarrollo y mejora del frontend.</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Mantener y organizar la documentación del proyecto.</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Registrar evidencias y avances realizados durante los sprints.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en las validaciones de interfaz y experiencia de usuario.</w:t>
            </w:r>
          </w:p>
        </w:tc>
      </w:tr>
    </w:tbl>
    <w:p w:rsidR="00000000" w:rsidDel="00000000" w:rsidP="00000000" w:rsidRDefault="00000000" w:rsidRPr="00000000" w14:paraId="0000008D">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F">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w:t>
            </w:r>
            <w:r w:rsidDel="00000000" w:rsidR="00000000" w:rsidRPr="00000000">
              <w:rPr>
                <w:color w:val="595959"/>
                <w:rtl w:val="0"/>
              </w:rPr>
              <w:t xml:space="preserve"> </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45"/>
        <w:gridCol w:w="1845"/>
        <w:gridCol w:w="3960"/>
        <w:gridCol w:w="2715"/>
        <w:tblGridChange w:id="0">
          <w:tblGrid>
            <w:gridCol w:w="1545"/>
            <w:gridCol w:w="1845"/>
            <w:gridCol w:w="3960"/>
            <w:gridCol w:w="2715"/>
          </w:tblGrid>
        </w:tblGridChange>
      </w:tblGrid>
      <w:tr>
        <w:trPr>
          <w:cantSplit w:val="0"/>
          <w:trHeight w:val="362" w:hRule="atLeast"/>
          <w:tblHeader w:val="0"/>
        </w:trPr>
        <w:tc>
          <w:tcP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0" w:firstLine="0"/>
              <w:jc w:val="both"/>
              <w:rPr>
                <w:color w:val="1f3864"/>
              </w:rPr>
            </w:pPr>
            <w:r w:rsidDel="00000000" w:rsidR="00000000" w:rsidRPr="00000000">
              <w:rPr>
                <w:color w:val="1f3864"/>
                <w:rtl w:val="0"/>
              </w:rPr>
              <w:t xml:space="preserve">Especificación de requerimientos de la IA</w:t>
            </w:r>
          </w:p>
        </w:tc>
        <w:tc>
          <w:tcPr/>
          <w:p w:rsidR="00000000" w:rsidDel="00000000" w:rsidP="00000000" w:rsidRDefault="00000000" w:rsidRPr="00000000" w14:paraId="00000098">
            <w:pPr>
              <w:jc w:val="both"/>
              <w:rPr>
                <w:color w:val="1f3864"/>
              </w:rPr>
            </w:pPr>
            <w:r w:rsidDel="00000000" w:rsidR="00000000" w:rsidRPr="00000000">
              <w:rPr>
                <w:color w:val="1f3864"/>
                <w:rtl w:val="0"/>
              </w:rPr>
              <w:t xml:space="preserve">Documento que detalla los requisitos funcionales y no funcionales del sistema de IA, incluyendo el tipo de datos de entrada (fotos de cabello), el formato de salida(clasificación), y las condiciones de rendimiento (precisión mínima).</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Esta evidencia es fundamental para demostrar que el proyecto partió con un análisis estructurado. Define el alcance de la solución de IA y justifica las decisiones técnicas posteriores.</w:t>
            </w:r>
          </w:p>
        </w:tc>
      </w:tr>
      <w:tr>
        <w:trPr>
          <w:cantSplit w:val="0"/>
          <w:trHeight w:val="2421.0009765625" w:hRule="atLeast"/>
          <w:tblHeader w:val="0"/>
        </w:trPr>
        <w:tc>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Dataset de Entrenamiento (Imágenes de Cabello) y Taxonomía de Clasificación</w:t>
            </w:r>
          </w:p>
        </w:tc>
        <w:tc>
          <w:tcPr/>
          <w:p w:rsidR="00000000" w:rsidDel="00000000" w:rsidP="00000000" w:rsidRDefault="00000000" w:rsidRPr="00000000" w14:paraId="0000009C">
            <w:pPr>
              <w:jc w:val="both"/>
              <w:rPr>
                <w:color w:val="1f3864"/>
              </w:rPr>
            </w:pPr>
            <w:r w:rsidDel="00000000" w:rsidR="00000000" w:rsidRPr="00000000">
              <w:rPr>
                <w:color w:val="1f3864"/>
                <w:rtl w:val="0"/>
              </w:rPr>
              <w:t xml:space="preserve">Evidencia que incluye: (1) la estructura de carpetas del dataset (raw/, processed/, train/, validation/, test/), (2) la taxonomía de clasificación definida (Tipo de cabello, Nivel de hidratación, Estado del cuero cabelludo).</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Demuestra el trabajo de preparación de datos. El dataset es la base de cualquier proyecto de IA, y la taxonomía define el problema de negocio que la IA resuelve, mostrando una comprensión del dominio del cliente (Monsite).</w:t>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Registro de Entrenamiento del Modelo (Logs y Curvas de Aprendizaje)</w:t>
            </w:r>
          </w:p>
        </w:tc>
        <w:tc>
          <w:tcPr/>
          <w:p w:rsidR="00000000" w:rsidDel="00000000" w:rsidP="00000000" w:rsidRDefault="00000000" w:rsidRPr="00000000" w14:paraId="000000A0">
            <w:pPr>
              <w:jc w:val="both"/>
              <w:rPr>
                <w:color w:val="1f3864"/>
              </w:rPr>
            </w:pPr>
            <w:r w:rsidDel="00000000" w:rsidR="00000000" w:rsidRPr="00000000">
              <w:rPr>
                <w:color w:val="1f3864"/>
                <w:rtl w:val="0"/>
              </w:rPr>
              <w:t xml:space="preserve">Capturas de pantalla de las gráficas de entrenamiento (precisión y pérdida) del modelo base (ResNet50 congelado) y del fine-tuning. Incluye la matriz de confusión y el reporte de clasificación.</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Esta es la evidencia central del trabajo de IA. Documenta el proceso de aprendizaje del modelo, su rendimiento y la mejora obtenida con el fine-tuning. Demuestra que el modelo fue entrenado, evaluado y optimizado.</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Código de la API de Inferencia (FastAPI) + Documentación Swagger</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Código completo de api.py que implementa la API con FastAPI, incluyendo los endpoints /predecir (para recibir imágenes y devolver la clasificación), /health (para verificar el estado del servicio) y la raíz / (con información básica de la API). Además, se incluye una captura de pantalla de la documentación interactiva generada automáticamente por FastAPI en /docs, que muestra los endpoints, parámetros y ejemplos de respuesta.</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Esta evidencia demuestra cómo se integra la IA en un sistema accesible a través de una interfaz web. El código es el producto de ingeniería que permite que el modelo sea consumido por el frontend de Monsite, mostrando habilidades de desarrollo backend. La documentación Swagger facilita la integración con otros equipos y asegura que la API sea comprensible y fácil de usar.</w:t>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Reporte de Pruebas de la API (Casos de Prueba)</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con casos de prueba que describen las solicitudes a la API (imágenes de entrada de los tipos de cabello) y las respuestas esperadas/obtenidas. Incluye capturas de pantalla o logs de las pruebas con curl o Postman.</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Esta evidencia valida el cumplimiento de los requisitos funcionales. Demuestra que la API funciona correctamente, que devuelve las clasificaciones esperadas y que maneja errores (por ejemplo, imágenes no válidas).</w:t>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3b6998" w:space="0" w:sz="5" w:val="single"/>
              <w:left w:color="3b6998" w:space="0" w:sz="5" w:val="single"/>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AB">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Impediment Log</w:t>
            </w:r>
          </w:p>
        </w:tc>
        <w:tc>
          <w:tcPr>
            <w:tcBorders>
              <w:top w:color="3b6998" w:space="0" w:sz="5" w:val="single"/>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AC">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Registro de obstáculos o problemas detectados durante cada sprint (ej. ajustes en las APIs de pago de Mercado Pago, inconsistencias en respuestas del modelo de diagnóstico capilar, o reglas de seguridad en Firestore).</w:t>
            </w:r>
          </w:p>
        </w:tc>
        <w:tc>
          <w:tcPr>
            <w:tcBorders>
              <w:top w:color="3b6998" w:space="0" w:sz="5" w:val="single"/>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AD">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Permite documentar y gestionar impedimentos técnicos y operativos para resolverlos oportunamente sin impactar la fecha de despliegue.</w:t>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3b6998" w:space="0" w:sz="5" w:val="single"/>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AF">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Incremento</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0">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Producto parcial desarrollado en cada sprint, potencialmente entregable (ej. catálogo público, integración del backend Express con Mercado Pago, flujo guiado de cámara o administración de pedidos).</w:t>
            </w:r>
          </w:p>
        </w:tc>
        <w:tc>
          <w:tcPr>
            <w:tcBorders>
              <w:top w:color="3b6998" w:space="0" w:sz="5" w:val="single"/>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B1">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Evidencia tangible del avance y valor generado en cada iteración para la independencia digital de Monsite.</w:t>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3">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Arquitectura</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4">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Diseño de la estructura técnica y componentes principales: Frontend estático (HTML/JS Vanilla), Backend Express en Node.js, Firebase (Auth, Firestore, Storage) y servicios de integración (Mercado Pago, Twilio).</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B5">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Sirve como guía para el desarrollo del sistema, asegurando la escalabilidad del comercio electrónico y el desacoplamiento seguro del procesamiento sensible.</w:t>
            </w:r>
          </w:p>
        </w:tc>
      </w:tr>
      <w:tr>
        <w:trPr>
          <w:cantSplit w:val="0"/>
          <w:trHeight w:val="362" w:hRule="atLeast"/>
          <w:tblHeader w:val="0"/>
        </w:trPr>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7">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Modelo de Datos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8">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Esquema de colecciones e imágenes en Firestore/Firebase Storage y sus relaciones (users, products, orders, categories, brands, discountCodes, hairAnalysis).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B9">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Permite gestionar el catálogo, los roles de usuario (admin/bodeguero/cliente), el historial de compras y el diagnóstico capilar de forma eficiente y coherente.</w:t>
            </w:r>
          </w:p>
        </w:tc>
      </w:tr>
      <w:tr>
        <w:trPr>
          <w:cantSplit w:val="0"/>
          <w:trHeight w:val="362" w:hRule="atLeast"/>
          <w:tblHeader w:val="0"/>
        </w:trPr>
        <w:tc>
          <w:tcPr/>
          <w:p w:rsidR="00000000" w:rsidDel="00000000" w:rsidP="00000000" w:rsidRDefault="00000000" w:rsidRPr="00000000" w14:paraId="000000B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B">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Product Backlog</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C">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Este documento contiene las historias de usuario priorizadas y los criterios de aceptación alineados con los requerimientos de la tienda web propia y el diagnóstico capilar de Monsite.</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BD">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Permite definir el alcance del proyecto y planificar los sprints de forma ordenada, asegurando cubrir tanto el canal de venta como la asesoría por IA.</w:t>
            </w:r>
          </w:p>
        </w:tc>
      </w:tr>
      <w:tr>
        <w:trPr>
          <w:cantSplit w:val="0"/>
          <w:trHeight w:val="362" w:hRule="atLeast"/>
          <w:tblHeader w:val="0"/>
        </w:trPr>
        <w:tc>
          <w:tcPr/>
          <w:p w:rsidR="00000000" w:rsidDel="00000000" w:rsidP="00000000" w:rsidRDefault="00000000" w:rsidRPr="00000000" w14:paraId="000000B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0" w:val="nil"/>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BF">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Sprint Backlog</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0">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Registro de las tareas seleccionadas en el sprint para desarrollar módulos específicos (ej. checkout, asignación de rol bodeguero, o módulo de fotos de cabello), administradas en planillas base.</w:t>
            </w:r>
          </w:p>
        </w:tc>
        <w:tc>
          <w:tcPr>
            <w:tcBorders>
              <w:top w:color="000000" w:space="0" w:sz="0" w:val="nil"/>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C1">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Evidencia el control del flujo de trabajo propuesto y la autogestión del equipo, siguiendo metodología Scrum.</w:t>
            </w:r>
          </w:p>
        </w:tc>
      </w:tr>
      <w:tr>
        <w:trPr>
          <w:cantSplit w:val="0"/>
          <w:trHeight w:val="362" w:hRule="atLeast"/>
          <w:tblHeader w:val="0"/>
        </w:trPr>
        <w:tc>
          <w:tcPr>
            <w:tcBorders>
              <w:top w:color="3b6998" w:space="0" w:sz="5" w:val="single"/>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2">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3">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MVP (Prototipo de interfaz)</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4">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Primera versión operativa del e-commerce que incluye la vitrina pública, el panel de administración de productos y el flujo funcional de captura de fotografías para la evaluación del cabello.</w:t>
            </w:r>
          </w:p>
        </w:tc>
        <w:tc>
          <w:tcPr>
            <w:tcBorders>
              <w:top w:color="3b6998" w:space="0" w:sz="5" w:val="single"/>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C5">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Permite validar la viabilidad técnica, probar la experiencia de usuario y mostrar un incremento tangible en la Sprint Review.</w:t>
            </w:r>
          </w:p>
        </w:tc>
      </w:tr>
      <w:tr>
        <w:trPr>
          <w:cantSplit w:val="0"/>
          <w:trHeight w:val="362" w:hRule="atLeast"/>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6">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7">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Planilla de Riesgos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8">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Identificación y control de riesgos del proyecto (ej. retrasos en aprobaciones de webhooks, fallas en la clasificación de imágenes de cabello o baja tasa de conversión inicial).</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C9">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Anticipa problemas técnicos o de negocio y permite planificar estrategias de mitigación preventivas.</w:t>
            </w:r>
          </w:p>
        </w:tc>
      </w:tr>
      <w:tr>
        <w:trPr>
          <w:cantSplit w:val="0"/>
          <w:trHeight w:val="362" w:hRule="atLeast"/>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A">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B">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Burndown Chart</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C">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Gráfico de las horas y puntos de historia pendientes en relación al tiempo planificado para el desarrollo del e-commerce y sus integraciones.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CD">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Permite medir la velocidad real del equipo y proyectar con exactitud el cumplimiento de las fechas de entrega.</w:t>
            </w:r>
          </w:p>
        </w:tc>
      </w:tr>
      <w:tr>
        <w:trPr>
          <w:cantSplit w:val="0"/>
          <w:trHeight w:val="362" w:hRule="atLeast"/>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E">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CF">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Plan de pruebas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0">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Documento que define las historias de usuario, escenarios de prueba (flujo de caja en Mercado Pago, reglas de Firestore por rol) y criterios de validación de la herramienta 'Diagnostica tu cabello'.</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D1">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Asegurar que el sistema cumpla con los criterios de aceptación, estabilidad en transacciones reales y correcto funcionamiento en entornos de producción.</w:t>
            </w:r>
          </w:p>
        </w:tc>
      </w:tr>
      <w:tr>
        <w:trPr>
          <w:cantSplit w:val="0"/>
          <w:trHeight w:val="362" w:hRule="atLeast"/>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2">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3">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Plantilla de épicas e historias de usuario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4">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Documento donde se detallan las historias de usuario con criterios de aceptación precisos, conectando la compra asistida con los casos de uso de la plataforma de Monsite.</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D5">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Garantiza que los requerimientos de la tienda en línea e IA se transformen en funcionalidades testeables por el equipo de QA.</w:t>
            </w:r>
          </w:p>
        </w:tc>
      </w:tr>
      <w:tr>
        <w:trPr>
          <w:cantSplit w:val="0"/>
          <w:trHeight w:val="362" w:hRule="atLeast"/>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6">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7">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Carta Gantt del Proyecto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8">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Cronograma que muestra la planificación temporal de fases, desde el levantamiento de requisitos hasta la puesta en producción del catálogo y el módulo de IA de Monsite.</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D9">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Facilita la gestión del tiempo y asegura que el equipo pueda visualizar dependencias y fechas clave del proyecto.</w:t>
            </w:r>
          </w:p>
        </w:tc>
      </w:tr>
      <w:tr>
        <w:trPr>
          <w:cantSplit w:val="0"/>
          <w:trHeight w:val="362" w:hRule="atLeast"/>
          <w:tblHeader w:val="0"/>
        </w:trPr>
        <w:tc>
          <w:tcPr>
            <w:tcBorders>
              <w:top w:color="000000" w:space="0" w:sz="0" w:val="nil"/>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A">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B">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Daily Meetings</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C">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Reuniones cortas de sincronización realizadas diariamente para revisar tareas completadas, tareas en curso y bloqueos en el desarrollo de la plataforma.</w:t>
            </w:r>
          </w:p>
        </w:tc>
        <w:tc>
          <w:tcPr>
            <w:tcBorders>
              <w:top w:color="000000" w:space="0" w:sz="0" w:val="nil"/>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DD">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Asegura la comunicación constante entre los desarrolladores y la detección temprana de impedimentos técnicos en el stack de Firebase/Express.</w:t>
            </w:r>
          </w:p>
        </w:tc>
      </w:tr>
      <w:tr>
        <w:trPr>
          <w:cantSplit w:val="0"/>
          <w:trHeight w:val="362" w:hRule="atLeast"/>
          <w:tblHeader w:val="0"/>
        </w:trPr>
        <w:tc>
          <w:tcPr>
            <w:tcBorders>
              <w:top w:color="3b6998" w:space="0" w:sz="5" w:val="single"/>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E">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DF">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Sprint Retrospective</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0">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Documento con reflexiones del equipo al final de cada sprint sobre lo que funcionó en el desarrollo, fallas en los procesos y acuerdos de mejora para la siguiente iteración.</w:t>
            </w:r>
          </w:p>
        </w:tc>
        <w:tc>
          <w:tcPr>
            <w:tcBorders>
              <w:top w:color="3b6998" w:space="0" w:sz="5" w:val="single"/>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E1">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Favorece la mejora continua y fortalece la colaboración interna en los entregables clave del e-commerce.</w:t>
            </w:r>
          </w:p>
        </w:tc>
      </w:tr>
      <w:tr>
        <w:trPr>
          <w:cantSplit w:val="0"/>
          <w:trHeight w:val="362" w:hRule="atLeast"/>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2">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3">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Sprint Review</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4">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Registro de las demostraciones presentadas al final de cada sprint (ej. demo del panel admin, flujo de pago completado o módulo de fotos) y el feedback recibido de los stakeholders de Monsite.</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E5">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Valida avances concretos, alinea el producto final con la visión de la empresa y permite aplicar ajustes inmediatos al producto.</w:t>
            </w:r>
          </w:p>
        </w:tc>
      </w:tr>
      <w:tr>
        <w:trPr>
          <w:cantSplit w:val="0"/>
          <w:trHeight w:val="362" w:hRule="atLeast"/>
          <w:tblHeader w:val="0"/>
        </w:trPr>
        <w:tc>
          <w:tcPr>
            <w:tcBorders>
              <w:top w:color="000000" w:space="0" w:sz="0" w:val="nil"/>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6">
            <w:pPr>
              <w:tabs>
                <w:tab w:val="center" w:leader="none" w:pos="4419"/>
                <w:tab w:val="right" w:leader="none" w:pos="8838"/>
              </w:tabs>
              <w:spacing w:after="80" w:before="80" w:line="240" w:lineRule="auto"/>
              <w:jc w:val="both"/>
              <w:rPr>
                <w:rFonts w:ascii="Arial" w:cs="Arial" w:eastAsia="Arial" w:hAnsi="Arial"/>
                <w:b w:val="1"/>
                <w:bCs w:val="1"/>
                <w:color w:val="1f385c"/>
                <w:sz w:val="19"/>
                <w:szCs w:val="19"/>
              </w:rPr>
            </w:pPr>
            <w:r w:rsidDel="00000000" w:rsidR="00000000" w:rsidRPr="00000000">
              <w:rPr>
                <w:rFonts w:ascii="Arial" w:cs="Arial" w:eastAsia="Arial" w:hAnsi="Arial"/>
                <w:b w:val="1"/>
                <w:bCs w:val="1"/>
                <w:color w:val="1f385c"/>
                <w:sz w:val="19"/>
                <w:szCs w:val="19"/>
                <w:rtl w:val="0"/>
              </w:rPr>
              <w:t xml:space="preserve">Avance</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7">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Kanban Board</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E8">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Tablero visual que refleja el estado del flujo de desarrollo: pendientes, en progreso, en revisión de código y completadas.</w:t>
            </w:r>
          </w:p>
        </w:tc>
        <w:tc>
          <w:tcPr>
            <w:tcBorders>
              <w:top w:color="000000" w:space="0" w:sz="0" w:val="nil"/>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0E9">
            <w:pPr>
              <w:tabs>
                <w:tab w:val="center" w:leader="none" w:pos="4419"/>
                <w:tab w:val="right" w:leader="none" w:pos="8838"/>
              </w:tabs>
              <w:spacing w:after="80" w:before="80" w:line="240" w:lineRule="auto"/>
              <w:jc w:val="both"/>
              <w:rPr>
                <w:rFonts w:ascii="Arial" w:cs="Arial" w:eastAsia="Arial" w:hAnsi="Arial"/>
                <w:color w:val="2c3e5c"/>
                <w:sz w:val="19"/>
                <w:szCs w:val="19"/>
              </w:rPr>
            </w:pPr>
            <w:r w:rsidDel="00000000" w:rsidR="00000000" w:rsidRPr="00000000">
              <w:rPr>
                <w:rFonts w:ascii="Arial" w:cs="Arial" w:eastAsia="Arial" w:hAnsi="Arial"/>
                <w:color w:val="2c3e5c"/>
                <w:sz w:val="19"/>
                <w:szCs w:val="19"/>
                <w:rtl w:val="0"/>
              </w:rPr>
              <w:t xml:space="preserve">Mejora la transparencia del estado de las tareas y optimiza la coordinación del equipo de desarrollo.</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EE">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5">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F6">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F7">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F8">
            <w:pPr>
              <w:jc w:val="center"/>
              <w:rPr>
                <w:color w:val="1f3864"/>
              </w:rPr>
            </w:pPr>
            <w:r w:rsidDel="00000000" w:rsidR="00000000" w:rsidRPr="00000000">
              <w:rPr>
                <w:color w:val="1f3864"/>
                <w:rtl w:val="0"/>
              </w:rPr>
              <w:t xml:space="preserve">Recursos</w:t>
            </w:r>
          </w:p>
        </w:tc>
        <w:tc>
          <w:tcPr>
            <w:tcBorders>
              <w:right w:color="000000" w:space="0" w:sz="4" w:val="single"/>
            </w:tcBorders>
            <w:vAlign w:val="center"/>
          </w:tcPr>
          <w:p w:rsidR="00000000" w:rsidDel="00000000" w:rsidP="00000000" w:rsidRDefault="00000000" w:rsidRPr="00000000" w14:paraId="000000F9">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FA">
            <w:pPr>
              <w:jc w:val="center"/>
              <w:rPr>
                <w:color w:val="1f3864"/>
              </w:rPr>
            </w:pPr>
            <w:r w:rsidDel="00000000" w:rsidR="00000000" w:rsidRPr="00000000">
              <w:rPr>
                <w:rtl w:val="0"/>
              </w:rPr>
            </w:r>
          </w:p>
        </w:tc>
        <w:tc>
          <w:tcPr>
            <w:tcBorders>
              <w:left w:color="000000" w:space="0" w:sz="4" w:val="single"/>
            </w:tcBorders>
            <w:shd w:fill="ffffff" w:val="clear"/>
            <w:vAlign w:val="center"/>
          </w:tcPr>
          <w:p w:rsidR="00000000" w:rsidDel="00000000" w:rsidP="00000000" w:rsidRDefault="00000000" w:rsidRPr="00000000" w14:paraId="000000FB">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C">
            <w:pPr>
              <w:jc w:val="center"/>
              <w:rPr>
                <w:color w:val="1f3864"/>
              </w:rPr>
            </w:pPr>
            <w:r w:rsidDel="00000000" w:rsidR="00000000" w:rsidRPr="00000000">
              <w:rPr>
                <w:color w:val="1f3864"/>
                <w:rtl w:val="0"/>
              </w:rPr>
              <w:t xml:space="preserve">Observaciones</w:t>
            </w:r>
          </w:p>
        </w:tc>
      </w:tr>
      <w:tr>
        <w:trPr>
          <w:cantSplit w:val="0"/>
          <w:trHeight w:val="1470" w:hRule="atLeast"/>
          <w:tblHeader w:val="0"/>
        </w:trPr>
        <w:tc>
          <w:tcPr>
            <w:tcBorders>
              <w:top w:color="3b6998" w:space="0" w:sz="5" w:val="single"/>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FD">
            <w:pPr>
              <w:shd w:fill="ffffff" w:val="clea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de proyectos ágiles</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FE">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Reunión inicial</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Primera reunión con la directiva de </w:t>
            </w:r>
            <w:r w:rsidDel="00000000" w:rsidR="00000000" w:rsidRPr="00000000">
              <w:rPr>
                <w:rFonts w:ascii="Arial" w:cs="Arial" w:eastAsia="Arial" w:hAnsi="Arial"/>
                <w:b w:val="1"/>
                <w:bCs w:val="1"/>
                <w:color w:val="2c3e5c"/>
                <w:sz w:val="16"/>
                <w:szCs w:val="16"/>
                <w:rtl w:val="0"/>
              </w:rPr>
              <w:t xml:space="preserve">Monsite</w:t>
            </w:r>
            <w:r w:rsidDel="00000000" w:rsidR="00000000" w:rsidRPr="00000000">
              <w:rPr>
                <w:rFonts w:ascii="Arial" w:cs="Arial" w:eastAsia="Arial" w:hAnsi="Arial"/>
                <w:b w:val="1"/>
                <w:bCs w:val="1"/>
                <w:color w:val="2c3e5c"/>
                <w:sz w:val="16"/>
                <w:szCs w:val="16"/>
                <w:rtl w:val="0"/>
              </w:rPr>
              <w:t xml:space="preserve"> para alinear objetivos comerciales, definir el alcance del e-commerce y establecer expectativas de la herramienta 'Diagnostica tu cabello'.</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Sala de reuniones, PC, conexión a internet, acta de reunión inicial</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1</w:t>
            </w:r>
          </w:p>
        </w:tc>
        <w:tc>
          <w:tcPr>
            <w:tcBorders>
              <w:top w:color="3b6998" w:space="0" w:sz="5" w:val="single"/>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 de Desarrolladores</w:t>
            </w:r>
          </w:p>
        </w:tc>
        <w:tc>
          <w:tcPr>
            <w:tcBorders>
              <w:top w:color="3b6998" w:space="0" w:sz="5" w:val="single"/>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de proyectos ágiles</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Definición de Product Backlog</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Crear, priorizar y estimar la lista de historias de usuario (gestión de catálogo, pasarela de pago Mercado Pago, roles de usuario y flujo guiado de captura de fotos).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Jira / Trello, documentación técnica, equipo de desarrollo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1</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Product Owner</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Definición de Sprint Backlog</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Seleccionar y descomponer las tareas prioritarias del Product Backlog para planificar el alcance técnico del primer Sprint.</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Herramienta de gestión (Jira/Trello), matriz de capacidad del equipo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1</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de proyectos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Definición del proyecto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Establecer formalmente objetivos, alcance, arquitectura base, restricciones normativas (p. ej. protección de datos visuales) y entregables clave de Monsite.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Documento del Proyecto (Word/Google Docs)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Product Owner</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de proyectos</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Trabajo colaborativo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Asignación y definición de roles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Determinar responsabilidades dentro del equipo (Scrum Master, Product Owner, Devs Frontend/Backend) y accesos a servicios (Firebase, Mercado Pago, Twilio).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Matriz RACI, reunión de alineación, accesos a consolas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Trabajo colaborativo</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Análisis de requisitos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1">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Toma de Requerimientos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Levantar reglas de negocio específicas de Monsite: cálculo de despachos por región en Chile, gestión de inventario, descuentos y catálogo capilar.</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Entrevistas con el cliente, cuestionarios, documentación de inventario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Product Owner</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Análisis de requisitos</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Arquitectura de software</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Definición de Arquitectura</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Diseñar la arquitectura desacoplada: Frontend estático (HTML/JS Vanilla), Backend Express en Node.js, Firebase (Auth/Firestore/Storage) y microservicio para análisis de imágenes.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Diagrama de arquitectura, UML, herramientas de modelado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Lead Dev</w:t>
            </w:r>
          </w:p>
        </w:tc>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Arquitectura de software</w:t>
            </w:r>
          </w:p>
        </w:tc>
      </w:tr>
      <w:tr>
        <w:trPr>
          <w:cantSplit w:val="0"/>
          <w:tblHeader w:val="0"/>
        </w:trPr>
        <w:tc>
          <w:tcPr>
            <w:tcBorders>
              <w:top w:color="000000" w:space="0" w:sz="0" w:val="nil"/>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Diseño UX/UI</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2F">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Diseño de Prototipo de Baja Fidelidad (MVP)</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Crear wireframes y mockups de las interfaces clave: vitrina de productos, carrito de compras, panel admin y flujo 'Diagnostica tu cabello'.</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Figma, Balsamiq, prototipos en papel</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000000" w:space="0" w:sz="0" w:val="nil"/>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Equipo de desarrollo</w:t>
            </w:r>
          </w:p>
        </w:tc>
        <w:tc>
          <w:tcPr>
            <w:tcBorders>
              <w:top w:color="000000" w:space="0" w:sz="0" w:val="nil"/>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60" w:before="60" w:line="264" w:lineRule="auto"/>
              <w:jc w:val="both"/>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Diseño UX/UI</w:t>
            </w:r>
          </w:p>
        </w:tc>
      </w:tr>
      <w:tr>
        <w:trPr>
          <w:cantSplit w:val="0"/>
          <w:tblHeader w:val="0"/>
        </w:trPr>
        <w:tc>
          <w:tcPr>
            <w:tcBorders>
              <w:top w:color="3b6998" w:space="0" w:sz="5" w:val="single"/>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de riesgos</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6">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Inicialización de Planilla de Riesgos del Proyecto</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Identificar riesgos técnicos y operativos (ej. aprobaciones de webhooks de pago, imprecisiones en fotos de cabello o retrasos en catálogo) y planes de mitigación.</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Planilla de gestión de riesgos (Excel/Google Sheets)</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3b6998" w:space="0" w:sz="5" w:val="single"/>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w:t>
            </w:r>
          </w:p>
        </w:tc>
        <w:tc>
          <w:tcPr>
            <w:tcBorders>
              <w:top w:color="3b6998" w:space="0" w:sz="5" w:val="single"/>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Debe revisarse y actualizarse al cierre de cada Sprint.</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QA / Testing</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D">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Inicialización de Plan de Pruebas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Definir estrategia de pruebas unitarias, de integración para webhooks de Mercado Pago, seguridad en reglas de Firestore y casos de prueba del módulo de IA.</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Documento de Plan de Pruebas, Postman, escenarios QA</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 2</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Equipo QA / Devs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 debe ampliar progresivamente con las funcionalidades de cada Sprint.</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4">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Sprint 0</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Configuración del entorno de desarrollo, repositorios en GitHub, proyectos en Firebase, cuentas de prueba en Mercado Pago/Twilio y estructura base del código.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GitHub, VS Code, Firebase Console, Express, Node.js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1 - 2</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 devs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Fase de habilitación técnica previa al primer sprint de desarrollo.</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B">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Sprint 1</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Desarrollo del núcleo comercial: tienda pública (catálogo, filtros, detalle de producto), autenticación de usuarios en Firebase y estructura inicial del carrito.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VS Code, Firestore, Firebase Auth, repositorio GitHub</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3 - 5 </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 devs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Primer incremento funcional enfocado en la vitrina e identidades de usuario.</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2">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Sprint 2</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Integración del flujo de pago con backend Express y Mercado Pago, confirmación transaccional por webhooks, notificaciones de WhatsApp vía Twilio y panel Admin de productos/pedidos.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Node.js, Express, Mercado Pago API, Twilio API, Firestore Rules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6 - 8</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 devs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Segundo incremento enfocado en la pasarela transaccional y administración.</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ágil (Scrum)</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Sprint 3</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Desarrollo del módulo 'Diagnostica tu cabello' (captura guiada, integración del motor de análisis visual y recomendación), habilitación del rol 'Bodeguero' y optimizaciones finales.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Firebase Storage, API de Visión / IA, JavaScript, HTML5 Camera API</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9 - 11</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 devs</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Tercer incremento que incorpora la propuesta diferenciadora de IA y perfilamiento.</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2c3e5c"/>
                <w:sz w:val="16"/>
                <w:szCs w:val="16"/>
                <w:rtl w:val="0"/>
              </w:rPr>
              <w:t xml:space="preserve">Gestión ágil (Scrum)</w:t>
            </w:r>
            <w:r w:rsidDel="00000000" w:rsidR="00000000" w:rsidRPr="00000000">
              <w:rPr>
                <w:rtl w:val="0"/>
              </w:rPr>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Sprint 4 (IA Capilar a Integración Final) </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Integración completa del motor de análisis capilar por IA, flujo guiado de captura/carga de fotos, motor de recomendación de productos y ensamble general del sistema. </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Firebase Storage, API IA Capilar, HTML5 Camera API, JS </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11 - 14 (4 semanas / 20 días) </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 Equipo devs </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Cuarto incremento que incorpora la propuesta diferenciadora de IA y perfilamiento. </w:t>
            </w:r>
          </w:p>
        </w:tc>
      </w:tr>
      <w:tr>
        <w:trPr>
          <w:cantSplit w:val="0"/>
          <w:tblHeader w:val="0"/>
        </w:trPr>
        <w:tc>
          <w:tcPr>
            <w:tcBorders>
              <w:top w:color="000000" w:space="0" w:sz="0" w:val="nil"/>
              <w:left w:color="3b6998" w:space="0" w:sz="5" w:val="single"/>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Gestión de proyectos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7">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Entrega y cierre del proyecto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Consolidación y entrega de la documentación técnica completa del sistema, manuales de usuario para el panel de administración/bodega y transferencia del proyecto.</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Repositorio de documentación, manuales PDF, credenciales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15 - 17 (3 semanas)</w:t>
            </w:r>
          </w:p>
        </w:tc>
        <w:tc>
          <w:tcPr>
            <w:tcBorders>
              <w:top w:color="000000" w:space="0" w:sz="0" w:val="nil"/>
              <w:left w:color="000000" w:space="0" w:sz="0" w:val="nil"/>
              <w:bottom w:color="a0b2c6"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w:t>
            </w:r>
          </w:p>
        </w:tc>
        <w:tc>
          <w:tcPr>
            <w:tcBorders>
              <w:top w:color="000000" w:space="0" w:sz="0" w:val="nil"/>
              <w:left w:color="000000" w:space="0" w:sz="0" w:val="nil"/>
              <w:bottom w:color="a0b2c6"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Asegura la recepción conforme y transferencia tecnológica a Monsite.</w:t>
            </w:r>
          </w:p>
        </w:tc>
      </w:tr>
      <w:tr>
        <w:trPr>
          <w:cantSplit w:val="0"/>
          <w:tblHeader w:val="0"/>
        </w:trPr>
        <w:tc>
          <w:tcPr>
            <w:tcBorders>
              <w:top w:color="000000" w:space="0" w:sz="0" w:val="nil"/>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Conocimiento del software y documentación</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E">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Entrega de demo</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Despliegue en entorno de producción/staging del e-commerce completo con la herramienta de IA funcional y entrega formal de accesos y repositorios.</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Servidor de producción, credenciales de Firebase/Mercado Pago, GitHub</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15 - 17 (3 semanas)</w:t>
            </w:r>
          </w:p>
        </w:tc>
        <w:tc>
          <w:tcPr>
            <w:tcBorders>
              <w:top w:color="000000" w:space="0" w:sz="0" w:val="nil"/>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w:t>
            </w:r>
          </w:p>
        </w:tc>
        <w:tc>
          <w:tcPr>
            <w:tcBorders>
              <w:top w:color="000000" w:space="0" w:sz="0" w:val="nil"/>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Verificación del software funcionando en entorno real con datos de prueba.</w:t>
            </w:r>
          </w:p>
        </w:tc>
      </w:tr>
      <w:tr>
        <w:trPr>
          <w:cantSplit w:val="0"/>
          <w:tblHeader w:val="0"/>
        </w:trPr>
        <w:tc>
          <w:tcPr>
            <w:tcBorders>
              <w:top w:color="3b6998" w:space="0" w:sz="5" w:val="single"/>
              <w:left w:color="3b6998" w:space="0" w:sz="5" w:val="single"/>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60" w:before="60" w:line="264" w:lineRule="auto"/>
              <w:jc w:val="center"/>
              <w:rPr>
                <w:rFonts w:ascii="Arial" w:cs="Arial" w:eastAsia="Arial" w:hAnsi="Arial"/>
                <w:b w:val="1"/>
                <w:bCs w:val="1"/>
                <w:color w:val="1f385c"/>
                <w:sz w:val="16"/>
                <w:szCs w:val="16"/>
              </w:rPr>
            </w:pPr>
            <w:r w:rsidDel="00000000" w:rsidR="00000000" w:rsidRPr="00000000">
              <w:rPr>
                <w:rFonts w:ascii="Arial" w:cs="Arial" w:eastAsia="Arial" w:hAnsi="Arial"/>
                <w:b w:val="1"/>
                <w:bCs w:val="1"/>
                <w:color w:val="1f385c"/>
                <w:sz w:val="16"/>
                <w:szCs w:val="16"/>
                <w:rtl w:val="0"/>
              </w:rPr>
              <w:t xml:space="preserve">Manejo y conocimientos del proyecto, habilidades de comunicación y locución.</w:t>
            </w:r>
          </w:p>
        </w:tc>
        <w:tc>
          <w:tcPr>
            <w:tcBorders>
              <w:top w:color="3b6998" w:space="0" w:sz="5" w:val="single"/>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5">
            <w:pPr>
              <w:widowControl w:val="0"/>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Defensa del proyecto</w:t>
            </w:r>
          </w:p>
        </w:tc>
        <w:tc>
          <w:tcPr>
            <w:tcBorders>
              <w:top w:color="3b6998" w:space="0" w:sz="5" w:val="single"/>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Presentación final y demostración en vivo de la plataforma e-commerce de Monsite, destacando el retorno de autonomía comercial y la innovación de 'Diagnostica tu cabello'.</w:t>
            </w:r>
          </w:p>
        </w:tc>
        <w:tc>
          <w:tcPr>
            <w:tcBorders>
              <w:top w:color="3b6998" w:space="0" w:sz="5" w:val="single"/>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Presentación ejecutiva (PPT/Keynote), sistema desplegado, demo en vivo</w:t>
            </w:r>
          </w:p>
        </w:tc>
        <w:tc>
          <w:tcPr>
            <w:tcBorders>
              <w:top w:color="3b6998" w:space="0" w:sz="5" w:val="single"/>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Semanas 15 - 17 (3 semanas)</w:t>
            </w:r>
          </w:p>
        </w:tc>
        <w:tc>
          <w:tcPr>
            <w:tcBorders>
              <w:top w:color="3b6998" w:space="0" w:sz="5" w:val="single"/>
              <w:left w:color="000000" w:space="0" w:sz="0" w:val="nil"/>
              <w:bottom w:color="3b6998" w:space="0" w:sz="5" w:val="single"/>
              <w:right w:color="a0b2c6"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60" w:before="60" w:line="264" w:lineRule="auto"/>
              <w:jc w:val="center"/>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Scrum Master, Equipo Monsite</w:t>
            </w:r>
          </w:p>
        </w:tc>
        <w:tc>
          <w:tcPr>
            <w:tcBorders>
              <w:top w:color="3b6998" w:space="0" w:sz="5" w:val="single"/>
              <w:left w:color="000000" w:space="0" w:sz="0" w:val="nil"/>
              <w:bottom w:color="3b6998" w:space="0" w:sz="5" w:val="single"/>
              <w:right w:color="3b6998"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60" w:before="60" w:line="264" w:lineRule="auto"/>
              <w:jc w:val="both"/>
              <w:rPr>
                <w:rFonts w:ascii="Arial" w:cs="Arial" w:eastAsia="Arial" w:hAnsi="Arial"/>
                <w:b w:val="1"/>
                <w:bCs w:val="1"/>
                <w:color w:val="2c3e5c"/>
                <w:sz w:val="16"/>
                <w:szCs w:val="16"/>
              </w:rPr>
            </w:pPr>
            <w:r w:rsidDel="00000000" w:rsidR="00000000" w:rsidRPr="00000000">
              <w:rPr>
                <w:rFonts w:ascii="Arial" w:cs="Arial" w:eastAsia="Arial" w:hAnsi="Arial"/>
                <w:b w:val="1"/>
                <w:bCs w:val="1"/>
                <w:color w:val="2c3e5c"/>
                <w:sz w:val="16"/>
                <w:szCs w:val="16"/>
                <w:rtl w:val="0"/>
              </w:rPr>
              <w:t xml:space="preserve">Evaluación y cierre académico/institucional del proyecto.</w:t>
            </w:r>
          </w:p>
        </w:tc>
      </w:tr>
    </w:tbl>
    <w:p w:rsidR="00000000" w:rsidDel="00000000" w:rsidP="00000000" w:rsidRDefault="00000000" w:rsidRPr="00000000" w14:paraId="000001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87">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685.9999999999995" w:tblpY="0"/>
        <w:tblW w:w="11865.0" w:type="dxa"/>
        <w:jc w:val="left"/>
        <w:tblInd w:w="-1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15"/>
        <w:gridCol w:w="600"/>
        <w:gridCol w:w="510"/>
        <w:gridCol w:w="615"/>
        <w:gridCol w:w="660"/>
        <w:gridCol w:w="660"/>
        <w:gridCol w:w="645"/>
        <w:gridCol w:w="615"/>
        <w:gridCol w:w="615"/>
        <w:gridCol w:w="600"/>
        <w:gridCol w:w="645"/>
        <w:gridCol w:w="630"/>
        <w:gridCol w:w="585"/>
        <w:gridCol w:w="585"/>
        <w:gridCol w:w="645"/>
        <w:gridCol w:w="570"/>
        <w:gridCol w:w="570"/>
        <w:tblGridChange w:id="0">
          <w:tblGrid>
            <w:gridCol w:w="1500"/>
            <w:gridCol w:w="615"/>
            <w:gridCol w:w="600"/>
            <w:gridCol w:w="510"/>
            <w:gridCol w:w="615"/>
            <w:gridCol w:w="660"/>
            <w:gridCol w:w="660"/>
            <w:gridCol w:w="645"/>
            <w:gridCol w:w="615"/>
            <w:gridCol w:w="615"/>
            <w:gridCol w:w="600"/>
            <w:gridCol w:w="645"/>
            <w:gridCol w:w="630"/>
            <w:gridCol w:w="585"/>
            <w:gridCol w:w="585"/>
            <w:gridCol w:w="645"/>
            <w:gridCol w:w="570"/>
            <w:gridCol w:w="570"/>
          </w:tblGrid>
        </w:tblGridChange>
      </w:tblGrid>
      <w:tr>
        <w:trPr>
          <w:cantSplit w:val="0"/>
          <w:trHeight w:val="482.96875" w:hRule="atLeast"/>
          <w:tblHeader w:val="0"/>
        </w:trPr>
        <w:tc>
          <w:tcPr>
            <w:vMerge w:val="restart"/>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2"/>
            <w:tcBorders>
              <w:top w:color="000000" w:space="0" w:sz="5" w:val="single"/>
              <w:left w:color="000000" w:space="0" w:sz="5" w:val="single"/>
              <w:bottom w:color="595959" w:space="0" w:sz="5" w:val="single"/>
              <w:right w:color="595959" w:space="0" w:sz="5" w:val="single"/>
            </w:tcBorders>
            <w:shd w:fill="e2efda" w:val="clear"/>
            <w:tcMar>
              <w:top w:w="0.0" w:type="dxa"/>
              <w:left w:w="100.0" w:type="dxa"/>
              <w:bottom w:w="0.0" w:type="dxa"/>
              <w:right w:w="100.0" w:type="dxa"/>
            </w:tcMar>
            <w:vAlign w:val="top"/>
          </w:tcPr>
          <w:p w:rsidR="00000000" w:rsidDel="00000000" w:rsidP="00000000" w:rsidRDefault="00000000" w:rsidRPr="00000000" w14:paraId="00000189">
            <w:pPr>
              <w:spacing w:after="200"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Fase 1: Inicio y Planificación</w:t>
            </w:r>
          </w:p>
        </w:tc>
        <w:tc>
          <w:tcPr>
            <w:gridSpan w:val="12"/>
            <w:tcBorders>
              <w:top w:color="000000" w:space="0" w:sz="5" w:val="single"/>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8B">
            <w:pPr>
              <w:widowControl w:val="0"/>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Fase 2: Ejecución Sprints (12 Semanas)</w:t>
            </w:r>
          </w:p>
        </w:tc>
        <w:tc>
          <w:tcPr>
            <w:gridSpan w:val="3"/>
            <w:tcBorders>
              <w:top w:color="000000" w:space="0" w:sz="5" w:val="single"/>
              <w:left w:color="000000" w:space="0" w:sz="0" w:val="nil"/>
              <w:bottom w:color="595959"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197">
            <w:pPr>
              <w:widowControl w:val="0"/>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Fase 3: Cierre</w:t>
            </w:r>
          </w:p>
        </w:tc>
      </w:tr>
      <w:tr>
        <w:trPr>
          <w:cantSplit w:val="0"/>
          <w:trHeight w:val="303" w:hRule="atLeast"/>
          <w:tblHeader w:val="0"/>
        </w:trPr>
        <w:tc>
          <w:tcPr>
            <w:vMerge w:val="continue"/>
          </w:tcPr>
          <w:p w:rsidR="00000000" w:rsidDel="00000000" w:rsidP="00000000" w:rsidRDefault="00000000" w:rsidRPr="00000000" w14:paraId="0000019A">
            <w:pPr>
              <w:widowControl w:val="0"/>
              <w:spacing w:after="0" w:line="276" w:lineRule="auto"/>
              <w:rPr>
                <w:b w:val="1"/>
                <w:bCs w:val="1"/>
                <w:sz w:val="16"/>
                <w:szCs w:val="16"/>
              </w:rPr>
            </w:pPr>
            <w:r w:rsidDel="00000000" w:rsidR="00000000" w:rsidRPr="00000000">
              <w:rPr>
                <w:rtl w:val="0"/>
              </w:rPr>
            </w:r>
          </w:p>
        </w:tc>
        <w:tc>
          <w:tcPr>
            <w:tcBorders>
              <w:top w:color="000000" w:space="0" w:sz="0" w:val="nil"/>
              <w:left w:color="000000" w:space="0" w:sz="5" w:val="single"/>
              <w:bottom w:color="595959" w:space="0" w:sz="5" w:val="single"/>
              <w:right w:color="595959" w:space="0" w:sz="5" w:val="single"/>
            </w:tcBorders>
            <w:shd w:fill="e2efda" w:val="clear"/>
            <w:tcMar>
              <w:top w:w="0.0" w:type="dxa"/>
              <w:left w:w="100.0" w:type="dxa"/>
              <w:bottom w:w="0.0" w:type="dxa"/>
              <w:right w:w="100.0" w:type="dxa"/>
            </w:tcMar>
            <w:vAlign w:val="top"/>
          </w:tcPr>
          <w:p w:rsidR="00000000" w:rsidDel="00000000" w:rsidP="00000000" w:rsidRDefault="00000000" w:rsidRPr="00000000" w14:paraId="0000019B">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w:t>
            </w:r>
          </w:p>
        </w:tc>
        <w:tc>
          <w:tcPr>
            <w:tcBorders>
              <w:top w:color="000000" w:space="0" w:sz="0" w:val="nil"/>
              <w:left w:color="000000" w:space="0" w:sz="0" w:val="nil"/>
              <w:bottom w:color="595959" w:space="0" w:sz="5" w:val="single"/>
              <w:right w:color="595959" w:space="0" w:sz="5" w:val="single"/>
            </w:tcBorders>
            <w:shd w:fill="e2efda" w:val="clear"/>
            <w:tcMar>
              <w:top w:w="0.0" w:type="dxa"/>
              <w:left w:w="100.0" w:type="dxa"/>
              <w:bottom w:w="0.0" w:type="dxa"/>
              <w:right w:w="100.0" w:type="dxa"/>
            </w:tcMar>
            <w:vAlign w:val="top"/>
          </w:tcPr>
          <w:p w:rsidR="00000000" w:rsidDel="00000000" w:rsidP="00000000" w:rsidRDefault="00000000" w:rsidRPr="00000000" w14:paraId="0000019C">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2</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9D">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3</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9E">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4</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9F">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5</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0">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6</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1">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7</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2">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8</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3">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9</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4">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10</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5">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11</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6">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12</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7">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13</w:t>
            </w:r>
          </w:p>
        </w:tc>
        <w:tc>
          <w:tcPr>
            <w:tcBorders>
              <w:top w:color="000000" w:space="0" w:sz="0" w:val="nil"/>
              <w:left w:color="000000" w:space="0" w:sz="0" w:val="nil"/>
              <w:bottom w:color="595959" w:space="0" w:sz="5" w:val="single"/>
              <w:right w:color="595959"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A8">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14</w:t>
            </w:r>
          </w:p>
        </w:tc>
        <w:tc>
          <w:tcPr>
            <w:tcBorders>
              <w:top w:color="000000" w:space="0" w:sz="0" w:val="nil"/>
              <w:left w:color="000000" w:space="0" w:sz="0" w:val="nil"/>
              <w:bottom w:color="595959" w:space="0" w:sz="5" w:val="single"/>
              <w:right w:color="595959"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1A9">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15</w:t>
            </w:r>
          </w:p>
        </w:tc>
        <w:tc>
          <w:tcPr>
            <w:tcBorders>
              <w:top w:color="000000" w:space="0" w:sz="0" w:val="nil"/>
              <w:left w:color="000000" w:space="0" w:sz="0" w:val="nil"/>
              <w:bottom w:color="595959" w:space="0" w:sz="5" w:val="single"/>
              <w:right w:color="595959"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1AA">
            <w:pPr>
              <w:spacing w:after="200" w:line="360"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16</w:t>
            </w:r>
          </w:p>
        </w:tc>
        <w:tc>
          <w:tcPr>
            <w:tcBorders>
              <w:top w:color="000000" w:space="0" w:sz="0" w:val="nil"/>
              <w:left w:color="000000" w:space="0" w:sz="0" w:val="nil"/>
              <w:bottom w:color="595959"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1AB">
            <w:pPr>
              <w:widowControl w:val="0"/>
              <w:spacing w:after="20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 17</w:t>
            </w:r>
          </w:p>
        </w:tc>
      </w:tr>
      <w:tr>
        <w:trPr>
          <w:cantSplit w:val="0"/>
          <w:trHeight w:val="294" w:hRule="atLeast"/>
          <w:tblHeader w:val="0"/>
        </w:trPr>
        <w:tc>
          <w:tcPr>
            <w:tcBorders>
              <w:top w:color="000000" w:space="0" w:sz="5" w:val="single"/>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Reunión inicial</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A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40" w:before="40" w:line="360"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Definición de Product Backlog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B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C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Inicialización de Plantilla de Historias de Usuario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D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D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40" w:before="40" w:line="360"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Definición de Sprint Backlog inicial </w:t>
            </w:r>
          </w:p>
        </w:tc>
        <w:tc>
          <w:tcPr>
            <w:tcBorders>
              <w:top w:color="000000" w:space="0" w:sz="0" w:val="nil"/>
              <w:left w:color="000000" w:space="0" w:sz="5" w:val="single"/>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E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40" w:before="40" w:line="360"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Definición del proyecto y alcance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1F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303"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40" w:before="40" w:line="360"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Asignación y definición de roles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0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Toma de requerimientos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1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1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467.96875"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Definición de Arquitectura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2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2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Diseño de Prototipo de Baja Fidelidad (MVP)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3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Inicialización de Planilla de Riesgos del Proyecto </w:t>
            </w:r>
          </w:p>
        </w:tc>
        <w:tc>
          <w:tcPr>
            <w:tcBorders>
              <w:top w:color="000000" w:space="0" w:sz="0" w:val="nil"/>
              <w:left w:color="000000" w:space="0" w:sz="5" w:val="single"/>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4F">
            <w:pPr>
              <w:spacing w:after="200"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5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Inicialización de Plan de Pruebas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200"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6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Configuración técnica inicial </w:t>
            </w:r>
          </w:p>
        </w:tc>
        <w:tc>
          <w:tcPr>
            <w:tcBorders>
              <w:top w:color="000000" w:space="0" w:sz="0" w:val="nil"/>
              <w:left w:color="000000" w:space="0" w:sz="5" w:val="single"/>
              <w:bottom w:color="595959"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3">
            <w:pPr>
              <w:spacing w:after="200" w:line="360" w:lineRule="auto"/>
              <w:jc w:val="both"/>
              <w:rPr>
                <w:b w:val="1"/>
                <w:bCs w:val="1"/>
                <w:sz w:val="16"/>
                <w:szCs w:val="16"/>
                <w:highlight w:val="white"/>
                <w:u w:val="single"/>
              </w:rPr>
            </w:pPr>
            <w:r w:rsidDel="00000000" w:rsidR="00000000" w:rsidRPr="00000000">
              <w:rPr>
                <w:b w:val="1"/>
                <w:bCs w:val="1"/>
                <w:sz w:val="16"/>
                <w:szCs w:val="16"/>
                <w:highlight w:val="white"/>
                <w:u w:val="single"/>
                <w:rtl w:val="0"/>
              </w:rPr>
              <w:t xml:space="preserve"> </w:t>
            </w: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27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Sprint 1 (Catálogo, Productos + Auth)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200" w:line="360" w:lineRule="auto"/>
              <w:jc w:val="both"/>
              <w:rPr>
                <w:b w:val="1"/>
                <w:bCs w:val="1"/>
                <w:sz w:val="16"/>
                <w:szCs w:val="16"/>
                <w:highlight w:val="white"/>
              </w:rPr>
            </w:pPr>
            <w:r w:rsidDel="00000000" w:rsidR="00000000" w:rsidRPr="00000000">
              <w:rPr>
                <w:b w:val="1"/>
                <w:bCs w:val="1"/>
                <w:sz w:val="16"/>
                <w:szCs w:val="16"/>
                <w:highlight w:val="white"/>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8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8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8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Sprint 2 (Carrito, Checkout y Pagos)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9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9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9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Sprint 3 (Órdenes, Admin, Bodega + POC IA)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B1">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B2">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B3">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widowControl w:val="0"/>
              <w:spacing w:after="200" w:line="276" w:lineRule="auto"/>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Hito 1 - Entrega de Informe 1 (Semana 10)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4a86e8" w:val="clear"/>
            <w:tcMar>
              <w:top w:w="0.0" w:type="dxa"/>
              <w:left w:w="100.0" w:type="dxa"/>
              <w:bottom w:w="0.0" w:type="dxa"/>
              <w:right w:w="100.0" w:type="dxa"/>
            </w:tcMar>
            <w:vAlign w:val="top"/>
          </w:tcPr>
          <w:p w:rsidR="00000000" w:rsidDel="00000000" w:rsidP="00000000" w:rsidRDefault="00000000" w:rsidRPr="00000000" w14:paraId="000002C4">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widowControl w:val="0"/>
              <w:spacing w:after="200" w:line="276" w:lineRule="auto"/>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Sprint 4 (IA Capilar a Integración Final)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D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D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2D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Hito 2 - Entrega de Informe 2 (Semana 14)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C">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4a86e8" w:val="clear"/>
            <w:tcMar>
              <w:top w:w="0.0" w:type="dxa"/>
              <w:left w:w="100.0" w:type="dxa"/>
              <w:bottom w:w="0.0" w:type="dxa"/>
              <w:right w:w="100.0" w:type="dxa"/>
            </w:tcMar>
            <w:vAlign w:val="top"/>
          </w:tcPr>
          <w:p w:rsidR="00000000" w:rsidDel="00000000" w:rsidP="00000000" w:rsidRDefault="00000000" w:rsidRPr="00000000" w14:paraId="000002ED">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595959"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widowControl w:val="0"/>
              <w:spacing w:after="200" w:line="276" w:lineRule="auto"/>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Pruebas y correcciones finales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8cbad" w:val="clear"/>
            <w:tcMar>
              <w:top w:w="0.0" w:type="dxa"/>
              <w:left w:w="100.0" w:type="dxa"/>
              <w:bottom w:w="0.0" w:type="dxa"/>
              <w:right w:w="100.0" w:type="dxa"/>
            </w:tcMar>
            <w:vAlign w:val="top"/>
          </w:tcPr>
          <w:p w:rsidR="00000000" w:rsidDel="00000000" w:rsidP="00000000" w:rsidRDefault="00000000" w:rsidRPr="00000000" w14:paraId="000002F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1">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595959"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Documentación y validación </w:t>
            </w:r>
          </w:p>
        </w:tc>
        <w:tc>
          <w:tcPr>
            <w:tcBorders>
              <w:top w:color="000000" w:space="0" w:sz="0" w:val="nil"/>
              <w:left w:color="000000" w:space="0" w:sz="5" w:val="single"/>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8cbad" w:val="clear"/>
            <w:tcMar>
              <w:top w:w="0.0" w:type="dxa"/>
              <w:left w:w="100.0" w:type="dxa"/>
              <w:bottom w:w="0.0" w:type="dxa"/>
              <w:right w:w="100.0" w:type="dxa"/>
            </w:tcMar>
            <w:vAlign w:val="top"/>
          </w:tcPr>
          <w:p w:rsidR="00000000" w:rsidDel="00000000" w:rsidP="00000000" w:rsidRDefault="00000000" w:rsidRPr="00000000" w14:paraId="0000031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595959" w:space="0" w:sz="5" w:val="single"/>
            </w:tcBorders>
            <w:shd w:fill="f8cbad" w:val="clear"/>
            <w:tcMar>
              <w:top w:w="0.0" w:type="dxa"/>
              <w:left w:w="100.0" w:type="dxa"/>
              <w:bottom w:w="0.0" w:type="dxa"/>
              <w:right w:w="100.0" w:type="dxa"/>
            </w:tcMar>
            <w:vAlign w:val="top"/>
          </w:tcPr>
          <w:p w:rsidR="00000000" w:rsidDel="00000000" w:rsidP="00000000" w:rsidRDefault="00000000" w:rsidRPr="00000000" w14:paraId="0000031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595959"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3">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widowControl w:val="0"/>
              <w:spacing w:after="40" w:before="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Entrega, Deploy y Demo </w:t>
            </w:r>
          </w:p>
        </w:tc>
        <w:tc>
          <w:tcPr>
            <w:tcBorders>
              <w:top w:color="000000" w:space="0" w:sz="0" w:val="nil"/>
              <w:left w:color="000000" w:space="0" w:sz="5" w:val="single"/>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3">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4">
            <w:pPr>
              <w:spacing w:after="200" w:line="360" w:lineRule="auto"/>
              <w:jc w:val="both"/>
              <w:rPr>
                <w:b w:val="1"/>
                <w:bCs w:val="1"/>
                <w:sz w:val="16"/>
                <w:szCs w:val="16"/>
              </w:rPr>
            </w:pP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f8cbad" w:val="clear"/>
            <w:tcMar>
              <w:top w:w="0.0" w:type="dxa"/>
              <w:left w:w="100.0" w:type="dxa"/>
              <w:bottom w:w="0.0" w:type="dxa"/>
              <w:right w:w="100.0" w:type="dxa"/>
            </w:tcMar>
            <w:vAlign w:val="top"/>
          </w:tcPr>
          <w:p w:rsidR="00000000" w:rsidDel="00000000" w:rsidP="00000000" w:rsidRDefault="00000000" w:rsidRPr="00000000" w14:paraId="00000325">
            <w:pPr>
              <w:widowControl w:val="0"/>
              <w:spacing w:after="200" w:line="276" w:lineRule="auto"/>
              <w:rPr>
                <w:b w:val="1"/>
                <w:bCs w:val="1"/>
                <w:sz w:val="16"/>
                <w:szCs w:val="16"/>
              </w:rPr>
            </w:pPr>
            <w:r w:rsidDel="00000000" w:rsidR="00000000" w:rsidRPr="00000000">
              <w:rPr>
                <w:b w:val="1"/>
                <w:bCs w:val="1"/>
                <w:sz w:val="16"/>
                <w:szCs w:val="16"/>
                <w:rtl w:val="0"/>
              </w:rPr>
              <w:t xml:space="preserve"> </w:t>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widowControl w:val="0"/>
              <w:spacing w:after="240" w:before="240" w:line="276" w:lineRule="auto"/>
              <w:jc w:val="center"/>
              <w:rPr>
                <w:rFonts w:ascii="Arial" w:cs="Arial" w:eastAsia="Arial" w:hAnsi="Arial"/>
                <w:b w:val="1"/>
                <w:bCs w:val="1"/>
                <w:i w:val="1"/>
                <w:iCs w:val="1"/>
                <w:sz w:val="17"/>
                <w:szCs w:val="17"/>
              </w:rPr>
            </w:pPr>
            <w:r w:rsidDel="00000000" w:rsidR="00000000" w:rsidRPr="00000000">
              <w:rPr>
                <w:rFonts w:ascii="Arial" w:cs="Arial" w:eastAsia="Arial" w:hAnsi="Arial"/>
                <w:b w:val="1"/>
                <w:bCs w:val="1"/>
                <w:i w:val="1"/>
                <w:iCs w:val="1"/>
                <w:sz w:val="17"/>
                <w:szCs w:val="17"/>
                <w:rtl w:val="0"/>
              </w:rPr>
              <w:t xml:space="preserve">Defensa del proyecto</w:t>
            </w:r>
          </w:p>
        </w:tc>
        <w:tc>
          <w:tcPr>
            <w:tcBorders>
              <w:top w:color="000000" w:space="0" w:sz="0" w:val="nil"/>
              <w:left w:color="000000" w:space="0" w:sz="5" w:val="single"/>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5">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595959"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6">
            <w:pPr>
              <w:spacing w:after="200" w:line="360" w:lineRule="auto"/>
              <w:jc w:val="both"/>
              <w:rPr>
                <w:b w:val="1"/>
                <w:bCs w:val="1"/>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8cbad" w:val="clear"/>
            <w:tcMar>
              <w:top w:w="0.0" w:type="dxa"/>
              <w:left w:w="100.0" w:type="dxa"/>
              <w:bottom w:w="0.0" w:type="dxa"/>
              <w:right w:w="100.0" w:type="dxa"/>
            </w:tcMar>
            <w:vAlign w:val="top"/>
          </w:tcPr>
          <w:p w:rsidR="00000000" w:rsidDel="00000000" w:rsidP="00000000" w:rsidRDefault="00000000" w:rsidRPr="00000000" w14:paraId="00000337">
            <w:pPr>
              <w:widowControl w:val="0"/>
              <w:spacing w:after="200" w:line="276" w:lineRule="auto"/>
              <w:rPr>
                <w:b w:val="1"/>
                <w:bCs w:val="1"/>
                <w:sz w:val="16"/>
                <w:szCs w:val="16"/>
              </w:rPr>
            </w:pPr>
            <w:r w:rsidDel="00000000" w:rsidR="00000000" w:rsidRPr="00000000">
              <w:rPr>
                <w:rtl w:val="0"/>
              </w:rPr>
            </w:r>
          </w:p>
        </w:tc>
      </w:tr>
    </w:tbl>
    <w:p w:rsidR="00000000" w:rsidDel="00000000" w:rsidP="00000000" w:rsidRDefault="00000000" w:rsidRPr="00000000" w14:paraId="00000338">
      <w:pPr>
        <w:rPr>
          <w:b w:val="1"/>
          <w:bCs w:val="1"/>
          <w:sz w:val="24"/>
          <w:szCs w:val="24"/>
        </w:rPr>
      </w:pPr>
      <w:r w:rsidDel="00000000" w:rsidR="00000000" w:rsidRPr="00000000">
        <w:rPr>
          <w:rtl w:val="0"/>
        </w:rPr>
      </w:r>
    </w:p>
    <w:p w:rsidR="00000000" w:rsidDel="00000000" w:rsidP="00000000" w:rsidRDefault="00000000" w:rsidRPr="00000000" w14:paraId="000003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3A">
      <w:pPr>
        <w:rPr>
          <w:b w:val="1"/>
          <w:bCs w:val="1"/>
          <w:sz w:val="24"/>
          <w:szCs w:val="24"/>
        </w:rPr>
      </w:pPr>
      <w:r w:rsidDel="00000000" w:rsidR="00000000" w:rsidRPr="00000000">
        <w:rPr>
          <w:rtl w:val="0"/>
        </w:rPr>
      </w:r>
    </w:p>
    <w:p w:rsidR="00000000" w:rsidDel="00000000" w:rsidP="00000000" w:rsidRDefault="00000000" w:rsidRPr="00000000" w14:paraId="0000033B">
      <w:pPr>
        <w:rPr>
          <w:b w:val="1"/>
          <w:bCs w:val="1"/>
          <w:sz w:val="24"/>
          <w:szCs w:val="24"/>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15.0" w:type="dxa"/>
        <w:bottom w:w="15.0" w:type="dxa"/>
        <w:right w:w="115.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YWmLbFvXJxYjp+RtkiFEMansA==">CgMxLjA4AHIhMWpwamI5eG41WjdOMW1Ia0E2TDRaQURqQXVjOFJrQ1J3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2026-08-18T18:05:00Z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