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7E0CB8" w14:textId="77777777" w:rsidR="00675EA6" w:rsidRPr="00675EA6" w:rsidRDefault="00675EA6" w:rsidP="00675EA6">
      <w:pPr>
        <w:pStyle w:val="berschrift1"/>
      </w:pPr>
      <w:r w:rsidRPr="00675EA6">
        <w:t>Bembidion Movement Model</w:t>
      </w:r>
    </w:p>
    <w:p w14:paraId="55BAD26C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About the project</w:t>
      </w:r>
    </w:p>
    <w:p w14:paraId="7B27626E" w14:textId="1AB0710E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repository contains different implementations and extensions of a spatial movement model for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  <w:i/>
          <w:iCs/>
        </w:rPr>
        <w:t>Bembidion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ground beetles.</w:t>
      </w:r>
    </w:p>
    <w:p w14:paraId="30F81710" w14:textId="77777777" w:rsidR="00675EA6" w:rsidRPr="00833884" w:rsidRDefault="00675EA6" w:rsidP="00675EA6">
      <w:pPr>
        <w:rPr>
          <w:rFonts w:ascii="Times New Roman" w:hAnsi="Times New Roman" w:cs="Times New Roman"/>
          <w:i/>
          <w:iCs/>
        </w:rPr>
      </w:pPr>
      <w:r w:rsidRPr="00675EA6">
        <w:rPr>
          <w:rFonts w:ascii="Times New Roman" w:hAnsi="Times New Roman" w:cs="Times New Roman"/>
        </w:rPr>
        <w:t>The starting implementation is based on the movement behaviour of the former ALMaSS Bembidion model. In contrast to the original individual-based object representation, the implementations in this repository operate on the complete population using </w:t>
      </w:r>
      <w:r w:rsidRPr="00833884">
        <w:rPr>
          <w:rFonts w:ascii="Times New Roman" w:hAnsi="Times New Roman" w:cs="Times New Roman"/>
          <w:i/>
          <w:iCs/>
        </w:rPr>
        <w:t>Polars DataFrames.</w:t>
      </w:r>
    </w:p>
    <w:p w14:paraId="38999974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purpose of this repository is to test and compare several modifications of the original movement assumptions. Four modifications were developed separately (</w:t>
      </w:r>
      <w:r w:rsidRPr="00675EA6">
        <w:rPr>
          <w:rFonts w:ascii="Times New Roman" w:hAnsi="Times New Roman" w:cs="Times New Roman"/>
          <w:b/>
          <w:bCs/>
        </w:rPr>
        <w:t>M1–M4</w:t>
      </w:r>
      <w:r w:rsidRPr="00675EA6">
        <w:rPr>
          <w:rFonts w:ascii="Times New Roman" w:hAnsi="Times New Roman" w:cs="Times New Roman"/>
        </w:rPr>
        <w:t>) before being combined into one implementation.</w:t>
      </w:r>
    </w:p>
    <w:p w14:paraId="77A0CC6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repository therefore contains both isolated implementations for testing individual assumptions and a combined version containing all modifications.</w:t>
      </w:r>
    </w:p>
    <w:p w14:paraId="6ECEA6BE" w14:textId="1C499CB6" w:rsidR="00675EA6" w:rsidRDefault="00675EA6" w:rsidP="00675EA6">
      <w:pPr>
        <w:rPr>
          <w:rFonts w:ascii="Times New Roman" w:hAnsi="Times New Roman" w:cs="Times New Roman"/>
        </w:rPr>
      </w:pPr>
    </w:p>
    <w:p w14:paraId="5A851F28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08DFB5B2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Repository structure</w:t>
      </w:r>
    </w:p>
    <w:p w14:paraId="094A2C15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repository currently contains the following model implementations:</w:t>
      </w:r>
    </w:p>
    <w:p w14:paraId="7D89E0D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Bembidion/</w:t>
      </w:r>
    </w:p>
    <w:p w14:paraId="2D848A2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│</w:t>
      </w:r>
    </w:p>
    <w:p w14:paraId="50B5BEFB" w14:textId="2994F16A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eastAsia="MS Gothic" w:hAnsi="Times New Roman" w:cs="Times New Roman"/>
        </w:rPr>
        <w:t>├</w:t>
      </w:r>
      <w:r w:rsidRPr="00675EA6">
        <w:rPr>
          <w:rFonts w:ascii="Times New Roman" w:hAnsi="Times New Roman" w:cs="Times New Roman"/>
        </w:rPr>
        <w:t>── 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mbidion_Movment(7).py</w:t>
      </w:r>
    </w:p>
    <w:p w14:paraId="676C8CD5" w14:textId="238A2A6B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eastAsia="MS Gothic" w:hAnsi="Times New Roman" w:cs="Times New Roman"/>
        </w:rPr>
        <w:t>├</w:t>
      </w:r>
      <w:r w:rsidRPr="00675EA6">
        <w:rPr>
          <w:rFonts w:ascii="Times New Roman" w:hAnsi="Times New Roman" w:cs="Times New Roman"/>
        </w:rPr>
        <w:t>── 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mbidion_Movement_M1_fix.py</w:t>
      </w:r>
    </w:p>
    <w:p w14:paraId="4A63A590" w14:textId="7BC37664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eastAsia="MS Gothic" w:hAnsi="Times New Roman" w:cs="Times New Roman"/>
        </w:rPr>
        <w:t>├</w:t>
      </w:r>
      <w:r w:rsidRPr="00675EA6">
        <w:rPr>
          <w:rFonts w:ascii="Times New Roman" w:hAnsi="Times New Roman" w:cs="Times New Roman"/>
        </w:rPr>
        <w:t>── 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mbidion_Movement_M2_only.py</w:t>
      </w:r>
    </w:p>
    <w:p w14:paraId="6BD36B83" w14:textId="1F1E729B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eastAsia="MS Gothic" w:hAnsi="Times New Roman" w:cs="Times New Roman"/>
        </w:rPr>
        <w:t>├</w:t>
      </w:r>
      <w:r w:rsidRPr="00675EA6">
        <w:rPr>
          <w:rFonts w:ascii="Times New Roman" w:hAnsi="Times New Roman" w:cs="Times New Roman"/>
        </w:rPr>
        <w:t>── 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mbidion_Movement_M3_only.py</w:t>
      </w:r>
    </w:p>
    <w:p w14:paraId="28D07781" w14:textId="456E950F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eastAsia="MS Gothic" w:hAnsi="Times New Roman" w:cs="Times New Roman"/>
        </w:rPr>
        <w:t>├</w:t>
      </w:r>
      <w:r w:rsidRPr="00675EA6">
        <w:rPr>
          <w:rFonts w:ascii="Times New Roman" w:hAnsi="Times New Roman" w:cs="Times New Roman"/>
        </w:rPr>
        <w:t>── 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mbidion_Movement_M4_only.py</w:t>
      </w:r>
    </w:p>
    <w:p w14:paraId="60854D87" w14:textId="0137ADE3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└── 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mbidion_Movement_M1_M4_fix.py</w:t>
      </w:r>
    </w:p>
    <w:p w14:paraId="241EBE2B" w14:textId="77777777" w:rsidR="00833884" w:rsidRDefault="00833884" w:rsidP="00675EA6">
      <w:pPr>
        <w:rPr>
          <w:rFonts w:ascii="Times New Roman" w:hAnsi="Times New Roman" w:cs="Times New Roman"/>
          <w:b/>
          <w:bCs/>
        </w:rPr>
      </w:pPr>
    </w:p>
    <w:p w14:paraId="74FC20B0" w14:textId="2D702310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Overview</w:t>
      </w:r>
      <w:r w:rsidR="00833884">
        <w:rPr>
          <w:rFonts w:ascii="Times New Roman" w:hAnsi="Times New Roman" w:cs="Times New Roman"/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4867"/>
      </w:tblGrid>
      <w:tr w:rsidR="00675EA6" w:rsidRPr="00675EA6" w14:paraId="4F0D9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EE851" w14:textId="77777777" w:rsidR="00675EA6" w:rsidRPr="00675EA6" w:rsidRDefault="00675EA6" w:rsidP="00675EA6">
            <w:pPr>
              <w:rPr>
                <w:rFonts w:ascii="Times New Roman" w:hAnsi="Times New Roman" w:cs="Times New Roman"/>
                <w:b/>
                <w:bCs/>
              </w:rPr>
            </w:pPr>
            <w:r w:rsidRPr="00675EA6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A31FF4" w14:textId="77777777" w:rsidR="00675EA6" w:rsidRPr="00675EA6" w:rsidRDefault="00675EA6" w:rsidP="00675EA6">
            <w:pPr>
              <w:rPr>
                <w:rFonts w:ascii="Times New Roman" w:hAnsi="Times New Roman" w:cs="Times New Roman"/>
                <w:b/>
                <w:bCs/>
              </w:rPr>
            </w:pPr>
            <w:r w:rsidRPr="00675EA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75EA6" w:rsidRPr="00675EA6" w14:paraId="661B4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25B7" w14:textId="09A9E2EC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B</w:t>
            </w:r>
            <w:r w:rsidR="002C5BD0">
              <w:rPr>
                <w:rFonts w:ascii="Times New Roman" w:hAnsi="Times New Roman" w:cs="Times New Roman"/>
              </w:rPr>
              <w:t>e</w:t>
            </w:r>
            <w:r w:rsidRPr="00675EA6">
              <w:rPr>
                <w:rFonts w:ascii="Times New Roman" w:hAnsi="Times New Roman" w:cs="Times New Roman"/>
              </w:rPr>
              <w:t>mbidion_Movment(7).py</w:t>
            </w:r>
          </w:p>
        </w:tc>
        <w:tc>
          <w:tcPr>
            <w:tcW w:w="0" w:type="auto"/>
            <w:vAlign w:val="center"/>
            <w:hideMark/>
          </w:tcPr>
          <w:p w14:paraId="1612B0F4" w14:textId="77777777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Reference / starting implementation</w:t>
            </w:r>
          </w:p>
        </w:tc>
      </w:tr>
      <w:tr w:rsidR="00675EA6" w:rsidRPr="00675EA6" w14:paraId="3D367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DD8D" w14:textId="33DAECF7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B</w:t>
            </w:r>
            <w:r w:rsidR="002C5BD0">
              <w:rPr>
                <w:rFonts w:ascii="Times New Roman" w:hAnsi="Times New Roman" w:cs="Times New Roman"/>
              </w:rPr>
              <w:t>e</w:t>
            </w:r>
            <w:r w:rsidRPr="00675EA6">
              <w:rPr>
                <w:rFonts w:ascii="Times New Roman" w:hAnsi="Times New Roman" w:cs="Times New Roman"/>
              </w:rPr>
              <w:t>mbidion_Movement_M1_fix.py</w:t>
            </w:r>
          </w:p>
        </w:tc>
        <w:tc>
          <w:tcPr>
            <w:tcW w:w="0" w:type="auto"/>
            <w:vAlign w:val="center"/>
            <w:hideMark/>
          </w:tcPr>
          <w:p w14:paraId="3C023EF8" w14:textId="77777777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M1 – turning decision at every movement step</w:t>
            </w:r>
          </w:p>
        </w:tc>
      </w:tr>
      <w:tr w:rsidR="00675EA6" w:rsidRPr="00675EA6" w14:paraId="4ED71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ACDE" w14:textId="4C3BFE15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B</w:t>
            </w:r>
            <w:r w:rsidR="002C5BD0">
              <w:rPr>
                <w:rFonts w:ascii="Times New Roman" w:hAnsi="Times New Roman" w:cs="Times New Roman"/>
              </w:rPr>
              <w:t>e</w:t>
            </w:r>
            <w:r w:rsidRPr="00675EA6">
              <w:rPr>
                <w:rFonts w:ascii="Times New Roman" w:hAnsi="Times New Roman" w:cs="Times New Roman"/>
              </w:rPr>
              <w:t>mbidion_Movement_M2_only.py</w:t>
            </w:r>
          </w:p>
        </w:tc>
        <w:tc>
          <w:tcPr>
            <w:tcW w:w="0" w:type="auto"/>
            <w:vAlign w:val="center"/>
            <w:hideMark/>
          </w:tcPr>
          <w:p w14:paraId="404FC220" w14:textId="77777777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M2 – independent daily starting direction</w:t>
            </w:r>
          </w:p>
        </w:tc>
      </w:tr>
      <w:tr w:rsidR="00675EA6" w:rsidRPr="00675EA6" w14:paraId="20F6C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F22E" w14:textId="7AB5F83E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B</w:t>
            </w:r>
            <w:r w:rsidR="002C5BD0">
              <w:rPr>
                <w:rFonts w:ascii="Times New Roman" w:hAnsi="Times New Roman" w:cs="Times New Roman"/>
              </w:rPr>
              <w:t>e</w:t>
            </w:r>
            <w:r w:rsidRPr="00675EA6">
              <w:rPr>
                <w:rFonts w:ascii="Times New Roman" w:hAnsi="Times New Roman" w:cs="Times New Roman"/>
              </w:rPr>
              <w:t>mbidion_Movement_M3_only.py</w:t>
            </w:r>
          </w:p>
        </w:tc>
        <w:tc>
          <w:tcPr>
            <w:tcW w:w="0" w:type="auto"/>
            <w:vAlign w:val="center"/>
            <w:hideMark/>
          </w:tcPr>
          <w:p w14:paraId="4A25A34E" w14:textId="77777777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M3 – daily activity range / home-range restriction</w:t>
            </w:r>
          </w:p>
        </w:tc>
      </w:tr>
      <w:tr w:rsidR="00675EA6" w:rsidRPr="00675EA6" w14:paraId="1008C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083C" w14:textId="76CB72A1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B</w:t>
            </w:r>
            <w:r w:rsidR="002C5BD0">
              <w:rPr>
                <w:rFonts w:ascii="Times New Roman" w:hAnsi="Times New Roman" w:cs="Times New Roman"/>
              </w:rPr>
              <w:t>e</w:t>
            </w:r>
            <w:r w:rsidRPr="00675EA6">
              <w:rPr>
                <w:rFonts w:ascii="Times New Roman" w:hAnsi="Times New Roman" w:cs="Times New Roman"/>
              </w:rPr>
              <w:t>mbidion_Movement_M4_only.py</w:t>
            </w:r>
          </w:p>
        </w:tc>
        <w:tc>
          <w:tcPr>
            <w:tcW w:w="0" w:type="auto"/>
            <w:vAlign w:val="center"/>
            <w:hideMark/>
          </w:tcPr>
          <w:p w14:paraId="55F0C029" w14:textId="77777777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M4 – landscape boundary conditions</w:t>
            </w:r>
          </w:p>
        </w:tc>
      </w:tr>
      <w:tr w:rsidR="00675EA6" w:rsidRPr="00675EA6" w14:paraId="63413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4017" w14:textId="75F98405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Bmbidion_Movement_M1_M4_fix.py</w:t>
            </w:r>
          </w:p>
        </w:tc>
        <w:tc>
          <w:tcPr>
            <w:tcW w:w="0" w:type="auto"/>
            <w:vAlign w:val="center"/>
            <w:hideMark/>
          </w:tcPr>
          <w:p w14:paraId="48078334" w14:textId="77777777" w:rsidR="00675EA6" w:rsidRPr="00675EA6" w:rsidRDefault="00675EA6" w:rsidP="00675EA6">
            <w:pPr>
              <w:rPr>
                <w:rFonts w:ascii="Times New Roman" w:hAnsi="Times New Roman" w:cs="Times New Roman"/>
              </w:rPr>
            </w:pPr>
            <w:r w:rsidRPr="00675EA6">
              <w:rPr>
                <w:rFonts w:ascii="Times New Roman" w:hAnsi="Times New Roman" w:cs="Times New Roman"/>
              </w:rPr>
              <w:t>Combined implementation of M1–M4</w:t>
            </w:r>
          </w:p>
        </w:tc>
      </w:tr>
    </w:tbl>
    <w:p w14:paraId="588EE740" w14:textId="19923ACD" w:rsidR="00675EA6" w:rsidRPr="00833884" w:rsidRDefault="00675EA6" w:rsidP="00675EA6">
      <w:pPr>
        <w:rPr>
          <w:rFonts w:ascii="Times New Roman" w:hAnsi="Times New Roman" w:cs="Times New Roman"/>
          <w:sz w:val="18"/>
          <w:szCs w:val="18"/>
        </w:rPr>
      </w:pPr>
      <w:r w:rsidRPr="00833884">
        <w:rPr>
          <w:rFonts w:ascii="Times New Roman" w:hAnsi="Times New Roman" w:cs="Times New Roman"/>
          <w:sz w:val="18"/>
          <w:szCs w:val="18"/>
        </w:rPr>
        <w:t>The *_only.py</w:t>
      </w:r>
      <w:r w:rsidR="002C5BD0">
        <w:rPr>
          <w:rFonts w:ascii="Times New Roman" w:hAnsi="Times New Roman" w:cs="Times New Roman"/>
          <w:sz w:val="18"/>
          <w:szCs w:val="18"/>
        </w:rPr>
        <w:t xml:space="preserve"> </w:t>
      </w:r>
      <w:r w:rsidRPr="00833884">
        <w:rPr>
          <w:rFonts w:ascii="Times New Roman" w:hAnsi="Times New Roman" w:cs="Times New Roman"/>
          <w:sz w:val="18"/>
          <w:szCs w:val="18"/>
        </w:rPr>
        <w:t>files were created to isolate the effect of one modification from the other changes. They are therefore particularly useful for model comparison and sensitivity testing.</w:t>
      </w:r>
    </w:p>
    <w:p w14:paraId="7D4A703E" w14:textId="5F0F39A1" w:rsidR="00675EA6" w:rsidRDefault="00675EA6" w:rsidP="00675EA6">
      <w:pPr>
        <w:rPr>
          <w:rFonts w:ascii="Times New Roman" w:hAnsi="Times New Roman" w:cs="Times New Roman"/>
        </w:rPr>
      </w:pPr>
    </w:p>
    <w:p w14:paraId="5BA73B72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2BC0ED3D" w14:textId="77777777" w:rsidR="00675EA6" w:rsidRPr="00675EA6" w:rsidRDefault="00675EA6" w:rsidP="00675EA6">
      <w:pPr>
        <w:pStyle w:val="berschrift1"/>
      </w:pPr>
      <w:r w:rsidRPr="00675EA6">
        <w:t>Basic movement implementation</w:t>
      </w:r>
    </w:p>
    <w:p w14:paraId="235A1A99" w14:textId="77777777" w:rsidR="00675EA6" w:rsidRPr="00675EA6" w:rsidRDefault="00675EA6" w:rsidP="00675EA6">
      <w:pPr>
        <w:pStyle w:val="berschrift2"/>
      </w:pPr>
      <w:r w:rsidRPr="00675EA6">
        <w:t>Landscape representation</w:t>
      </w:r>
    </w:p>
    <w:p w14:paraId="52BB2677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Movement takes place on a raster-like landscape with a spatial resolution of one cell per coordinate pair.</w:t>
      </w:r>
    </w:p>
    <w:p w14:paraId="70BF769F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lastRenderedPageBreak/>
        <w:t>The landscape is read from:</w:t>
      </w:r>
    </w:p>
    <w:p w14:paraId="7C36B854" w14:textId="77777777" w:rsidR="00675EA6" w:rsidRPr="00675EA6" w:rsidRDefault="00675EA6" w:rsidP="002C5BD0">
      <w:pPr>
        <w:ind w:firstLine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data/lulc.parquet</w:t>
      </w:r>
    </w:p>
    <w:p w14:paraId="5A4A7769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input table must contain at least:</w:t>
      </w:r>
    </w:p>
    <w:p w14:paraId="75D3CB96" w14:textId="77777777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x</w:t>
      </w:r>
    </w:p>
    <w:p w14:paraId="59362E87" w14:textId="77777777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y</w:t>
      </w:r>
    </w:p>
    <w:p w14:paraId="0EA3E69C" w14:textId="77777777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accessibility</w:t>
      </w:r>
    </w:p>
    <w:p w14:paraId="40D2A1EC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accessibility can take three values:</w:t>
      </w:r>
    </w:p>
    <w:p w14:paraId="6B9ABDDD" w14:textId="77777777" w:rsidR="00675EA6" w:rsidRPr="00675EA6" w:rsidRDefault="00675EA6" w:rsidP="00675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full – the cell can always be entered</w:t>
      </w:r>
    </w:p>
    <w:p w14:paraId="2A72AD0A" w14:textId="77777777" w:rsidR="00675EA6" w:rsidRPr="00675EA6" w:rsidRDefault="00675EA6" w:rsidP="00675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partial – the cell can be entered with a probability of 0.4</w:t>
      </w:r>
    </w:p>
    <w:p w14:paraId="0C6525BD" w14:textId="77777777" w:rsidR="00675EA6" w:rsidRPr="00675EA6" w:rsidRDefault="00675EA6" w:rsidP="00675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none – the cell cannot be entered</w:t>
      </w:r>
    </w:p>
    <w:p w14:paraId="1F65739E" w14:textId="6EBA574B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scripts initially sample</w:t>
      </w:r>
      <w:r w:rsidR="002C5BD0">
        <w:rPr>
          <w:rFonts w:ascii="Times New Roman" w:hAnsi="Times New Roman" w:cs="Times New Roman"/>
        </w:rPr>
        <w:t xml:space="preserve"> </w:t>
      </w:r>
      <w:r w:rsidRPr="00833884">
        <w:rPr>
          <w:rFonts w:ascii="Times New Roman" w:hAnsi="Times New Roman" w:cs="Times New Roman"/>
          <w:i/>
          <w:iCs/>
        </w:rPr>
        <w:t>1,000 beetle</w:t>
      </w:r>
      <w:r w:rsidR="002C5BD0">
        <w:rPr>
          <w:rFonts w:ascii="Times New Roman" w:hAnsi="Times New Roman" w:cs="Times New Roman"/>
          <w:i/>
          <w:iCs/>
        </w:rPr>
        <w:t xml:space="preserve">s </w:t>
      </w:r>
      <w:r w:rsidRPr="00675EA6">
        <w:rPr>
          <w:rFonts w:ascii="Times New Roman" w:hAnsi="Times New Roman" w:cs="Times New Roman"/>
        </w:rPr>
        <w:t>from cells that are at least partially accessible.</w:t>
      </w:r>
    </w:p>
    <w:p w14:paraId="1211317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Each individual is represented by its coordinates and its current movement direction.</w:t>
      </w:r>
    </w:p>
    <w:p w14:paraId="38A37D7E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Eight movement directions are possible:</w:t>
      </w:r>
    </w:p>
    <w:p w14:paraId="73122DC0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0°, 45°, 90°, 135°, 180°, 225°, 270°, 315°</w:t>
      </w:r>
    </w:p>
    <w:p w14:paraId="1B721CEF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 movement step transfers an individual to one of the eight neighbouring cells.</w:t>
      </w:r>
    </w:p>
    <w:p w14:paraId="5227E9D2" w14:textId="77777777" w:rsidR="00833884" w:rsidRPr="00675EA6" w:rsidRDefault="00833884" w:rsidP="00675EA6">
      <w:pPr>
        <w:rPr>
          <w:rFonts w:ascii="Times New Roman" w:hAnsi="Times New Roman" w:cs="Times New Roman"/>
        </w:rPr>
      </w:pPr>
    </w:p>
    <w:p w14:paraId="5DE7D367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Daily movement</w:t>
      </w:r>
    </w:p>
    <w:p w14:paraId="21A600E5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central function in all implementations is:</w:t>
      </w:r>
    </w:p>
    <w:p w14:paraId="787D08EF" w14:textId="77777777" w:rsidR="00675EA6" w:rsidRPr="00675EA6" w:rsidRDefault="00675EA6" w:rsidP="002C5BD0">
      <w:pPr>
        <w:ind w:firstLine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move_to(...)</w:t>
      </w:r>
    </w:p>
    <w:p w14:paraId="6FCCBE6B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For every simulated day, each individual receives a randomly selected movement distance between one step and a specified maximum distance.</w:t>
      </w:r>
    </w:p>
    <w:p w14:paraId="1CB209FB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example simulations currently use:</w:t>
      </w:r>
    </w:p>
    <w:p w14:paraId="7535A671" w14:textId="77777777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max_distance = 14</w:t>
      </w:r>
    </w:p>
    <w:p w14:paraId="263F2919" w14:textId="77777777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turning_probability = 0.8</w:t>
      </w:r>
    </w:p>
    <w:p w14:paraId="60187B12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For each movement step, the beetle first attempts to enter the cell in its current movement direction.</w:t>
      </w:r>
    </w:p>
    <w:p w14:paraId="26365D5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If this cell cannot be entered, the seven remaining directions are evaluated as alternative movement directions. All accessible alternatives are identified and one successful alternative is selected randomly.</w:t>
      </w:r>
    </w:p>
    <w:p w14:paraId="0EA6EF54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If no neighbouring cell can be entered, the individual remains at its current position for that movement step.</w:t>
      </w:r>
    </w:p>
    <w:p w14:paraId="35382981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basic procedure is shared by the different model variants unless explicitly changed below.</w:t>
      </w:r>
    </w:p>
    <w:p w14:paraId="469D1859" w14:textId="5B0201D0" w:rsidR="00675EA6" w:rsidRDefault="00675EA6" w:rsidP="00675EA6">
      <w:pPr>
        <w:rPr>
          <w:rFonts w:ascii="Times New Roman" w:hAnsi="Times New Roman" w:cs="Times New Roman"/>
        </w:rPr>
      </w:pPr>
    </w:p>
    <w:p w14:paraId="31055CA5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13BBEA0C" w14:textId="77777777" w:rsidR="00675EA6" w:rsidRPr="00675EA6" w:rsidRDefault="00675EA6" w:rsidP="00675EA6">
      <w:pPr>
        <w:pStyle w:val="berschrift1"/>
      </w:pPr>
      <w:r w:rsidRPr="00675EA6">
        <w:t>Model modifications</w:t>
      </w:r>
    </w:p>
    <w:p w14:paraId="2B0E8E6D" w14:textId="77777777" w:rsidR="00675EA6" w:rsidRPr="00675EA6" w:rsidRDefault="00675EA6" w:rsidP="00675EA6">
      <w:pPr>
        <w:pStyle w:val="berschrift2"/>
      </w:pPr>
      <w:r w:rsidRPr="00675EA6">
        <w:t>M1 – Turning during movement</w:t>
      </w:r>
    </w:p>
    <w:p w14:paraId="687AAAAF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  <w:b/>
          <w:bCs/>
        </w:rPr>
        <w:t>File</w:t>
      </w:r>
    </w:p>
    <w:p w14:paraId="44F2F987" w14:textId="0BD70CC5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</w:t>
      </w:r>
      <w:r w:rsidR="00833884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mbidion_Movement_M1_fix.py</w:t>
      </w:r>
    </w:p>
    <w:p w14:paraId="385B96D8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Problem addressed</w:t>
      </w:r>
    </w:p>
    <w:p w14:paraId="2CB6BE67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In the starting implementation, the probabilistic decision to change direction was made only once before the movement of an entire day.</w:t>
      </w:r>
    </w:p>
    <w:p w14:paraId="79B33867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means that an individual could subsequently perform many movement steps while retaining essentially the same heading unless an obstacle forced it to select another direction.</w:t>
      </w:r>
    </w:p>
    <w:p w14:paraId="6B87B017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Implementation</w:t>
      </w:r>
    </w:p>
    <w:p w14:paraId="4F7B591E" w14:textId="448396A8" w:rsidR="00675EA6" w:rsidRPr="00833884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M1 moves the turning decision</w:t>
      </w:r>
      <w:r w:rsidR="00833884">
        <w:rPr>
          <w:rFonts w:ascii="Times New Roman" w:hAnsi="Times New Roman" w:cs="Times New Roman"/>
        </w:rPr>
        <w:t xml:space="preserve"> </w:t>
      </w:r>
      <w:r w:rsidRPr="00833884">
        <w:rPr>
          <w:rFonts w:ascii="Times New Roman" w:hAnsi="Times New Roman" w:cs="Times New Roman"/>
        </w:rPr>
        <w:t>inside the movement loop.</w:t>
      </w:r>
    </w:p>
    <w:p w14:paraId="4A16A9FE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 new random turning decision is therefore made before every individual movement step.</w:t>
      </w:r>
    </w:p>
    <w:p w14:paraId="628443CC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lastRenderedPageBreak/>
        <w:t>For each step:</w:t>
      </w:r>
    </w:p>
    <w:p w14:paraId="0729D0BD" w14:textId="77777777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turn left by 45°     probability = turning_probability / 2</w:t>
      </w:r>
    </w:p>
    <w:p w14:paraId="6A399E27" w14:textId="77777777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turn right by 45°    probability = turning_probability / 2</w:t>
      </w:r>
    </w:p>
    <w:p w14:paraId="3F75208D" w14:textId="77777777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continue straight    probability = 1 - turning_probability</w:t>
      </w:r>
    </w:p>
    <w:p w14:paraId="0B6E87A9" w14:textId="62026AAF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With the currently used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turning_probability = 0.8, a beetle can therefore change direction repeatedly within a single day.</w:t>
      </w:r>
    </w:p>
    <w:p w14:paraId="2A5707FB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Consequence</w:t>
      </w:r>
    </w:p>
    <w:p w14:paraId="67D9FAC1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M1 introduces movement paths with more frequent changes in heading and removes the assumption that a single turning decision determines movement behaviour for an entire day.</w:t>
      </w:r>
    </w:p>
    <w:p w14:paraId="30759E66" w14:textId="2DCA0BA6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previous day's final direction is still available when the next call to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move_to()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starts. The independent resetting of the daily starting direction is introduced separately in</w:t>
      </w:r>
      <w:r w:rsidR="002C5BD0">
        <w:rPr>
          <w:rFonts w:ascii="Times New Roman" w:hAnsi="Times New Roman" w:cs="Times New Roman"/>
        </w:rPr>
        <w:t xml:space="preserve"> </w:t>
      </w:r>
      <w:r w:rsidRPr="00833884">
        <w:rPr>
          <w:rFonts w:ascii="Times New Roman" w:hAnsi="Times New Roman" w:cs="Times New Roman"/>
        </w:rPr>
        <w:t>M2</w:t>
      </w:r>
      <w:r w:rsidRPr="00675EA6">
        <w:rPr>
          <w:rFonts w:ascii="Times New Roman" w:hAnsi="Times New Roman" w:cs="Times New Roman"/>
        </w:rPr>
        <w:t>.</w:t>
      </w:r>
    </w:p>
    <w:p w14:paraId="2B4A7231" w14:textId="2CDD5A2A" w:rsidR="00675EA6" w:rsidRDefault="00675EA6" w:rsidP="00675EA6">
      <w:pPr>
        <w:rPr>
          <w:rFonts w:ascii="Times New Roman" w:hAnsi="Times New Roman" w:cs="Times New Roman"/>
        </w:rPr>
      </w:pPr>
    </w:p>
    <w:p w14:paraId="134DB0EE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620B920C" w14:textId="77777777" w:rsidR="00675EA6" w:rsidRPr="00675EA6" w:rsidRDefault="00675EA6" w:rsidP="00675EA6">
      <w:pPr>
        <w:pStyle w:val="berschrift2"/>
      </w:pPr>
      <w:r w:rsidRPr="00675EA6">
        <w:t>M2 – Independent daily starting direction</w:t>
      </w:r>
    </w:p>
    <w:p w14:paraId="70EEC4CD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  <w:b/>
          <w:bCs/>
        </w:rPr>
        <w:t>File</w:t>
      </w:r>
    </w:p>
    <w:p w14:paraId="1300E2A3" w14:textId="766D2224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</w:t>
      </w:r>
      <w:r w:rsidR="00833884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mbidion_Movement_M2_only.py</w:t>
      </w:r>
    </w:p>
    <w:p w14:paraId="24034BED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Problem addressed</w:t>
      </w:r>
    </w:p>
    <w:p w14:paraId="2D848C3B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In the starting implementation, the direction at the end of one day influences the direction used at the beginning of the following day.</w:t>
      </w:r>
    </w:p>
    <w:p w14:paraId="510471B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creates temporal persistence between successive simulation days.</w:t>
      </w:r>
    </w:p>
    <w:p w14:paraId="328AB7B2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Implementation</w:t>
      </w:r>
    </w:p>
    <w:p w14:paraId="0EB5EF1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M2 removes this dependency.</w:t>
      </w:r>
    </w:p>
    <w:p w14:paraId="74A16359" w14:textId="11FA7316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At the beginning of every call to</w:t>
      </w:r>
      <w:r w:rsidR="00833884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move_to(), every individual receives a new direction drawn uniformly from the eight possible headings:</w:t>
      </w:r>
    </w:p>
    <w:p w14:paraId="6E6D370E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0°, 45°, 90°, 135°, 180°, 225°, 270°, 315°</w:t>
      </w:r>
    </w:p>
    <w:p w14:paraId="6EE5F950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direction at the end of the previous day is therefore ignored when determining the new day's starting direction.</w:t>
      </w:r>
    </w:p>
    <w:p w14:paraId="079A5B31" w14:textId="54808CC5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In the</w:t>
      </w:r>
      <w:r w:rsidR="00833884">
        <w:rPr>
          <w:rFonts w:ascii="Times New Roman" w:hAnsi="Times New Roman" w:cs="Times New Roman"/>
        </w:rPr>
        <w:t xml:space="preserve"> </w:t>
      </w:r>
      <w:r w:rsidRPr="00833884">
        <w:rPr>
          <w:rFonts w:ascii="Times New Roman" w:hAnsi="Times New Roman" w:cs="Times New Roman"/>
        </w:rPr>
        <w:t>M2-only</w:t>
      </w:r>
      <w:r w:rsidR="00833884">
        <w:rPr>
          <w:rFonts w:ascii="Times New Roman" w:hAnsi="Times New Roman" w:cs="Times New Roman"/>
        </w:rPr>
        <w:t xml:space="preserve"> </w:t>
      </w:r>
      <w:r w:rsidRPr="00833884">
        <w:rPr>
          <w:rFonts w:ascii="Times New Roman" w:hAnsi="Times New Roman" w:cs="Times New Roman"/>
        </w:rPr>
        <w:t>implementation</w:t>
      </w:r>
      <w:r w:rsidRPr="00675EA6">
        <w:rPr>
          <w:rFonts w:ascii="Times New Roman" w:hAnsi="Times New Roman" w:cs="Times New Roman"/>
        </w:rPr>
        <w:t>, this direction is drawn once at the beginning of the day. The M1 per-step turning modification is deliberately not included.</w:t>
      </w:r>
    </w:p>
    <w:p w14:paraId="47A91448" w14:textId="3C95F65D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turning_probability argument remains in the function interface for compatibility with the other implementations but is not used for the M2 correction itself.</w:t>
      </w:r>
    </w:p>
    <w:p w14:paraId="3C7BF1D0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Consequence</w:t>
      </w:r>
    </w:p>
    <w:p w14:paraId="79F8825D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Successive simulation days no longer inherit a preferred movement direction from the previous day.</w:t>
      </w:r>
    </w:p>
    <w:p w14:paraId="4DAE26C4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makes daily movement orientation independent between days.</w:t>
      </w:r>
    </w:p>
    <w:p w14:paraId="2D120625" w14:textId="299B4DF7" w:rsidR="00675EA6" w:rsidRDefault="00675EA6" w:rsidP="00675EA6">
      <w:pPr>
        <w:rPr>
          <w:rFonts w:ascii="Times New Roman" w:hAnsi="Times New Roman" w:cs="Times New Roman"/>
        </w:rPr>
      </w:pPr>
    </w:p>
    <w:p w14:paraId="26DC8779" w14:textId="77777777" w:rsidR="00833884" w:rsidRPr="00675EA6" w:rsidRDefault="00833884" w:rsidP="00675EA6">
      <w:pPr>
        <w:rPr>
          <w:rFonts w:ascii="Times New Roman" w:hAnsi="Times New Roman" w:cs="Times New Roman"/>
        </w:rPr>
      </w:pPr>
    </w:p>
    <w:p w14:paraId="27828439" w14:textId="77777777" w:rsidR="00675EA6" w:rsidRPr="00675EA6" w:rsidRDefault="00675EA6" w:rsidP="00675EA6">
      <w:pPr>
        <w:pStyle w:val="berschrift2"/>
      </w:pPr>
      <w:r w:rsidRPr="00675EA6">
        <w:t>M3 – Daily activity range</w:t>
      </w:r>
    </w:p>
    <w:p w14:paraId="55173CD2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  <w:b/>
          <w:bCs/>
        </w:rPr>
        <w:t>File</w:t>
      </w:r>
    </w:p>
    <w:p w14:paraId="77853461" w14:textId="24BAB415" w:rsidR="00675EA6" w:rsidRPr="00675EA6" w:rsidRDefault="00675EA6" w:rsidP="00833884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</w:t>
      </w:r>
      <w:r w:rsidR="00833884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mbidion_Movement_M3_only.py</w:t>
      </w:r>
    </w:p>
    <w:p w14:paraId="4C376340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Problem addressed</w:t>
      </w:r>
    </w:p>
    <w:p w14:paraId="03E76B64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Without an additional spatial restriction, repeated movement steps can result in individuals moving progressively away from their starting location.</w:t>
      </w:r>
    </w:p>
    <w:p w14:paraId="600F8656" w14:textId="77777777" w:rsidR="00675EA6" w:rsidRPr="00833884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M3 introduces a spatial constraint representing a </w:t>
      </w:r>
      <w:r w:rsidRPr="00833884">
        <w:rPr>
          <w:rFonts w:ascii="Times New Roman" w:hAnsi="Times New Roman" w:cs="Times New Roman"/>
        </w:rPr>
        <w:t>limited daily activity range.</w:t>
      </w:r>
    </w:p>
    <w:p w14:paraId="4EA1751F" w14:textId="77777777" w:rsidR="00675EA6" w:rsidRPr="002C5BD0" w:rsidRDefault="00675EA6" w:rsidP="00675EA6">
      <w:pPr>
        <w:rPr>
          <w:rFonts w:ascii="Times New Roman" w:hAnsi="Times New Roman" w:cs="Times New Roman"/>
          <w:b/>
          <w:bCs/>
        </w:rPr>
      </w:pPr>
      <w:r w:rsidRPr="002C5BD0">
        <w:rPr>
          <w:rFonts w:ascii="Times New Roman" w:hAnsi="Times New Roman" w:cs="Times New Roman"/>
          <w:b/>
          <w:bCs/>
        </w:rPr>
        <w:t>Implementation</w:t>
      </w:r>
    </w:p>
    <w:p w14:paraId="231704F9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At the beginning of every simulated day, the current position of each beetle is stored as:</w:t>
      </w:r>
    </w:p>
    <w:p w14:paraId="45268EB6" w14:textId="77777777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center_x</w:t>
      </w:r>
    </w:p>
    <w:p w14:paraId="733DB62E" w14:textId="77777777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center_y</w:t>
      </w:r>
    </w:p>
    <w:p w14:paraId="2182E94A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lastRenderedPageBreak/>
        <w:t>This position acts as the centre of the individual's activity range for that day.</w:t>
      </w:r>
    </w:p>
    <w:p w14:paraId="363C88FC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Candidate movement steps are weighted using a Gaussian function according to their distance from this centre:</w:t>
      </w:r>
    </w:p>
    <w:p w14:paraId="4B6001DD" w14:textId="77777777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P = exp(-d² / (2 × sigma²))</w:t>
      </w:r>
    </w:p>
    <w:p w14:paraId="3D345EB7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where:</w:t>
      </w:r>
    </w:p>
    <w:p w14:paraId="1D226DBF" w14:textId="77777777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d     = distance from the daily starting position</w:t>
      </w:r>
    </w:p>
    <w:p w14:paraId="4CD8F501" w14:textId="77777777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sigma = HOME_RANGE_SIGMA</w:t>
      </w:r>
    </w:p>
    <w:p w14:paraId="3A3BFF2E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current default is:</w:t>
      </w:r>
    </w:p>
    <w:p w14:paraId="2AB95D0E" w14:textId="77777777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HOME_RANGE_SIGMA = 5.0</w:t>
      </w:r>
    </w:p>
    <w:p w14:paraId="2433B7A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Movement close to the daily centre therefore has a high probability of being accepted, while movement farther away becomes progressively less likely.</w:t>
      </w:r>
    </w:p>
    <w:p w14:paraId="6F196C2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restriction is applied both to the initial movement direction and to alternative directions considered when the preferred cell cannot be entered.</w:t>
      </w:r>
    </w:p>
    <w:p w14:paraId="3D567F30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Important interpretation</w:t>
      </w:r>
    </w:p>
    <w:p w14:paraId="3A5A33AC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activity centre is </w:t>
      </w:r>
      <w:r w:rsidRPr="002C5BD0">
        <w:rPr>
          <w:rFonts w:ascii="Times New Roman" w:hAnsi="Times New Roman" w:cs="Times New Roman"/>
        </w:rPr>
        <w:t>reset every day.</w:t>
      </w:r>
    </w:p>
    <w:p w14:paraId="317D222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M3 therefore does not represent one permanent home-range centre for the entire simulation. Instead, it restricts movement relative to the position at which the individual started the current day.</w:t>
      </w:r>
    </w:p>
    <w:p w14:paraId="289415C0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HOME_RANGE_SIGMA = 5.0 should be regarded as a model parameter that can be changed and calibrated when appropriate empirical information is available.</w:t>
      </w:r>
    </w:p>
    <w:p w14:paraId="54132996" w14:textId="7FFA8B11" w:rsidR="00675EA6" w:rsidRDefault="00675EA6" w:rsidP="00675EA6">
      <w:pPr>
        <w:rPr>
          <w:rFonts w:ascii="Times New Roman" w:hAnsi="Times New Roman" w:cs="Times New Roman"/>
        </w:rPr>
      </w:pPr>
    </w:p>
    <w:p w14:paraId="682176EF" w14:textId="77777777" w:rsidR="002C5BD0" w:rsidRPr="00675EA6" w:rsidRDefault="002C5BD0" w:rsidP="00675EA6">
      <w:pPr>
        <w:rPr>
          <w:rFonts w:ascii="Times New Roman" w:hAnsi="Times New Roman" w:cs="Times New Roman"/>
        </w:rPr>
      </w:pPr>
    </w:p>
    <w:p w14:paraId="7E2F3A3A" w14:textId="77777777" w:rsidR="00675EA6" w:rsidRPr="00675EA6" w:rsidRDefault="00675EA6" w:rsidP="00675EA6">
      <w:pPr>
        <w:pStyle w:val="berschrift2"/>
      </w:pPr>
      <w:r w:rsidRPr="00675EA6">
        <w:t>M4 – Landscape boundary conditions</w:t>
      </w:r>
    </w:p>
    <w:p w14:paraId="74D9C1FF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File</w:t>
      </w:r>
    </w:p>
    <w:p w14:paraId="60F4484C" w14:textId="189E579B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mbidion_Movement_M4_only.py</w:t>
      </w:r>
    </w:p>
    <w:p w14:paraId="168684C5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Problem addressed</w:t>
      </w:r>
    </w:p>
    <w:p w14:paraId="41A04864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original treatment of the landscape boundary effectively considers cells outside the simulated landscape inaccessible.</w:t>
      </w:r>
    </w:p>
    <w:p w14:paraId="3D060177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can produce artificial behaviour close to the edge of the simulation area, because individuals attempting to leave the map are repeatedly redirected or remain close to the boundary.</w:t>
      </w:r>
    </w:p>
    <w:p w14:paraId="2A73039B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Implementation</w:t>
      </w:r>
    </w:p>
    <w:p w14:paraId="195E0ED4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M4 introduces explicit boundary conditions.</w:t>
      </w:r>
    </w:p>
    <w:p w14:paraId="486B935D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behaviour is controlled by:</w:t>
      </w:r>
    </w:p>
    <w:p w14:paraId="6201210A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BOUNDARY_CONDITION</w:t>
      </w:r>
    </w:p>
    <w:p w14:paraId="605D56B2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Four options are implemented.</w:t>
      </w:r>
    </w:p>
    <w:p w14:paraId="77D3D13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none</w:t>
      </w:r>
    </w:p>
    <w:p w14:paraId="140F048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BOUNDARY_CONDITION = "none"</w:t>
      </w:r>
    </w:p>
    <w:p w14:paraId="1F2E649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reproduces the previous behaviour.</w:t>
      </w:r>
    </w:p>
    <w:p w14:paraId="51D51C97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 movement step outside the landscape is treated as inaccessible. The beetle searches for another direction and remains at its current position if no alternative is available.</w:t>
      </w:r>
    </w:p>
    <w:p w14:paraId="77B6A7BE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option is useful as a reference for comparison with the newly implemented boundary conditions.</w:t>
      </w:r>
    </w:p>
    <w:p w14:paraId="354E0A87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commentRangeStart w:id="0"/>
      <w:r w:rsidRPr="00675EA6">
        <w:rPr>
          <w:rFonts w:ascii="Times New Roman" w:hAnsi="Times New Roman" w:cs="Times New Roman"/>
        </w:rPr>
        <w:t>torus</w:t>
      </w:r>
    </w:p>
    <w:p w14:paraId="0DF6A31B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BOUNDARY_CONDITION = "torus"</w:t>
      </w:r>
      <w:commentRangeEnd w:id="0"/>
      <w:r w:rsidRPr="00675EA6">
        <w:rPr>
          <w:rStyle w:val="Kommentarzeichen"/>
          <w:rFonts w:ascii="Times New Roman" w:hAnsi="Times New Roman" w:cs="Times New Roman"/>
          <w:sz w:val="24"/>
          <w:szCs w:val="24"/>
        </w:rPr>
        <w:commentReference w:id="0"/>
      </w:r>
    </w:p>
    <w:p w14:paraId="49DBEFEA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landscape is wrapped around.</w:t>
      </w:r>
    </w:p>
    <w:p w14:paraId="158FCB30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An individual leaving the landscape on one side re-enters it on the opposite side.</w:t>
      </w:r>
    </w:p>
    <w:p w14:paraId="4872A87C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For example:</w:t>
      </w:r>
    </w:p>
    <w:p w14:paraId="71B671CA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right edge → left edge</w:t>
      </w:r>
    </w:p>
    <w:p w14:paraId="7F383CED" w14:textId="0D93A689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lastRenderedPageBreak/>
        <w:t>top edge  → bottom edge</w:t>
      </w:r>
    </w:p>
    <w:p w14:paraId="2B865B8A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avoids the creation of an artificial hard landscape boundary.</w:t>
      </w:r>
    </w:p>
    <w:p w14:paraId="5C729852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reflecting</w:t>
      </w:r>
    </w:p>
    <w:p w14:paraId="334A5DC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BOUNDARY_CONDITION = "reflecting"</w:t>
      </w:r>
    </w:p>
    <w:p w14:paraId="46FD5D69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landscape boundary behaves like a reflecting wall.</w:t>
      </w:r>
    </w:p>
    <w:p w14:paraId="00F55A1E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 movement step crossing the boundary is mirrored back into the landscape and the corresponding component of the movement direction is reversed.</w:t>
      </w:r>
    </w:p>
    <w:p w14:paraId="5F8EE3A0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individual therefore effectively "bounces" off the landscape boundary.</w:t>
      </w:r>
    </w:p>
    <w:p w14:paraId="07BF49D8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absorbing</w:t>
      </w:r>
    </w:p>
    <w:p w14:paraId="5080A4CE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BOUNDARY_CONDITION = "absorbing"</w:t>
      </w:r>
    </w:p>
    <w:p w14:paraId="723F5BA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Individuals attempting to cross the landscape boundary are removed from the simulation.</w:t>
      </w:r>
    </w:p>
    <w:p w14:paraId="03AC40A9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can be interpreted as emigration from the represented landscape.</w:t>
      </w:r>
    </w:p>
    <w:p w14:paraId="023933D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Unlike the other boundary conditions, this option can therefore reduce the simulated population size over time.</w:t>
      </w:r>
    </w:p>
    <w:p w14:paraId="67868B88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Default in the M4-only file</w:t>
      </w:r>
    </w:p>
    <w:p w14:paraId="2FA3C4BD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isolated M4 implementation currently uses:</w:t>
      </w:r>
    </w:p>
    <w:p w14:paraId="38BF5975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BOUNDARY_CONDITION = "none"</w:t>
      </w:r>
    </w:p>
    <w:p w14:paraId="1FD7AC55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makes it possible to reproduce the previous boundary behaviour before testing the alternative conditions.</w:t>
      </w:r>
    </w:p>
    <w:p w14:paraId="2FFAEFA7" w14:textId="04A8EAFC" w:rsidR="00675EA6" w:rsidRDefault="00675EA6" w:rsidP="00675EA6">
      <w:pPr>
        <w:rPr>
          <w:rFonts w:ascii="Times New Roman" w:hAnsi="Times New Roman" w:cs="Times New Roman"/>
        </w:rPr>
      </w:pPr>
    </w:p>
    <w:p w14:paraId="6C88B732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55568283" w14:textId="058CC687" w:rsidR="00675EA6" w:rsidRPr="00675EA6" w:rsidRDefault="00675EA6" w:rsidP="00675EA6">
      <w:pPr>
        <w:pStyle w:val="berschrift2"/>
      </w:pPr>
      <w:r w:rsidRPr="00675EA6">
        <w:t>Combined implementation – M1 to M4</w:t>
      </w:r>
      <w:r>
        <w:t xml:space="preserve"> </w:t>
      </w:r>
      <w:r w:rsidRPr="00675EA6">
        <w:t>File</w:t>
      </w:r>
    </w:p>
    <w:p w14:paraId="72D9BA4C" w14:textId="19F91C81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mbidion_Movement_M1_M4_fix.py</w:t>
      </w:r>
    </w:p>
    <w:p w14:paraId="25CCE63B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This file integrates all four modifications into one movement function.</w:t>
      </w:r>
    </w:p>
    <w:p w14:paraId="40A91936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daily sequence is approximately:</w:t>
      </w:r>
    </w:p>
    <w:p w14:paraId="3238F3C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Start of day</w:t>
      </w:r>
    </w:p>
    <w:p w14:paraId="4DEDC861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362D00F7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Random movement distance</w:t>
      </w:r>
    </w:p>
    <w:p w14:paraId="778AC165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212A2C57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M2: draw a new independent starting direction</w:t>
      </w:r>
    </w:p>
    <w:p w14:paraId="69F3C79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483DD336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Store current position as daily activity centre</w:t>
      </w:r>
    </w:p>
    <w:p w14:paraId="06DC9E28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58AC0859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For every movement step:</w:t>
      </w:r>
    </w:p>
    <w:p w14:paraId="5AC9116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6EAE6D4B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M1: probabilistic turning decision</w:t>
      </w:r>
    </w:p>
    <w:p w14:paraId="34A3C943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0A6CE24A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Calculate candidate cell</w:t>
      </w:r>
    </w:p>
    <w:p w14:paraId="0E31E749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2B828A0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M4: apply landscape boundary condition</w:t>
      </w:r>
    </w:p>
    <w:p w14:paraId="49F6E6D8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2002C94F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Check habitat accessibility</w:t>
      </w:r>
    </w:p>
    <w:p w14:paraId="25F19133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3F5C1F87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M3: apply distance-dependent activity-range probability</w:t>
      </w:r>
    </w:p>
    <w:p w14:paraId="4C325B41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42E3A4F4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Move if successful</w:t>
      </w:r>
    </w:p>
    <w:p w14:paraId="323C0466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43819C24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Otherwise evaluate the seven alternative directions</w:t>
      </w:r>
    </w:p>
    <w:p w14:paraId="5E4FD7CF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↓</w:t>
      </w:r>
    </w:p>
    <w:p w14:paraId="38170C06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lastRenderedPageBreak/>
        <w:t>Next step</w:t>
      </w:r>
    </w:p>
    <w:p w14:paraId="67350444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combined implementation currently uses:</w:t>
      </w:r>
    </w:p>
    <w:p w14:paraId="77F1867B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HOME_RANGE_SIGMA = 5.0</w:t>
      </w:r>
    </w:p>
    <w:p w14:paraId="07C11E77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BOUNDARY_CONDITION = "torus"</w:t>
      </w:r>
    </w:p>
    <w:p w14:paraId="16BA5F6C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Consequently, the final combined version currently represents the following assumptions:</w:t>
      </w:r>
    </w:p>
    <w:p w14:paraId="06EB81D0" w14:textId="202EC0A6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  <w:b/>
          <w:bCs/>
        </w:rPr>
        <w:t>M1: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movement direction can change at every step</w:t>
      </w:r>
      <w:r w:rsidRPr="00675EA6">
        <w:rPr>
          <w:rFonts w:ascii="Times New Roman" w:hAnsi="Times New Roman" w:cs="Times New Roman"/>
        </w:rPr>
        <w:br/>
      </w:r>
      <w:r w:rsidRPr="00675EA6">
        <w:rPr>
          <w:rFonts w:ascii="Times New Roman" w:hAnsi="Times New Roman" w:cs="Times New Roman"/>
          <w:b/>
          <w:bCs/>
        </w:rPr>
        <w:t>M2: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the initial direction is redrawn independently every day</w:t>
      </w:r>
      <w:r w:rsidRPr="00675EA6">
        <w:rPr>
          <w:rFonts w:ascii="Times New Roman" w:hAnsi="Times New Roman" w:cs="Times New Roman"/>
        </w:rPr>
        <w:br/>
      </w:r>
      <w:r w:rsidRPr="00675EA6">
        <w:rPr>
          <w:rFonts w:ascii="Times New Roman" w:hAnsi="Times New Roman" w:cs="Times New Roman"/>
          <w:b/>
          <w:bCs/>
        </w:rPr>
        <w:t>M3: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movement is restricted around the daily starting position</w:t>
      </w:r>
      <w:r w:rsidRPr="00675EA6">
        <w:rPr>
          <w:rFonts w:ascii="Times New Roman" w:hAnsi="Times New Roman" w:cs="Times New Roman"/>
        </w:rPr>
        <w:br/>
      </w:r>
      <w:r w:rsidRPr="00675EA6">
        <w:rPr>
          <w:rFonts w:ascii="Times New Roman" w:hAnsi="Times New Roman" w:cs="Times New Roman"/>
          <w:b/>
          <w:bCs/>
        </w:rPr>
        <w:t>M4: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individuals crossing the landscape edge re-enter on the opposite side</w:t>
      </w:r>
    </w:p>
    <w:p w14:paraId="08ADE3C6" w14:textId="04C73E62" w:rsid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When changing or testing one of these assumptions, the constants and function arguments in this file should be checked carefully.</w:t>
      </w:r>
    </w:p>
    <w:p w14:paraId="57570873" w14:textId="77777777" w:rsidR="002C5BD0" w:rsidRPr="00675EA6" w:rsidRDefault="002C5BD0" w:rsidP="00675EA6">
      <w:pPr>
        <w:rPr>
          <w:rFonts w:ascii="Times New Roman" w:hAnsi="Times New Roman" w:cs="Times New Roman"/>
        </w:rPr>
      </w:pPr>
    </w:p>
    <w:p w14:paraId="1207E432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Simulation experiments included in the scripts</w:t>
      </w:r>
    </w:p>
    <w:p w14:paraId="53CA0DA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scripts contain several simple simulation experiments intended for testing the emergent movement behaviour.</w:t>
      </w:r>
    </w:p>
    <w:p w14:paraId="097AC86A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These include:</w:t>
      </w:r>
    </w:p>
    <w:p w14:paraId="466750F1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1 day</w:t>
      </w:r>
    </w:p>
    <w:p w14:paraId="0498FD81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365 days on the complete landscape</w:t>
      </w:r>
    </w:p>
    <w:p w14:paraId="7C41EA11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365 days on a smaller sub-landscape</w:t>
      </w:r>
    </w:p>
    <w:p w14:paraId="07BD94D3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3650 days on the smaller sub-landscape</w:t>
      </w:r>
    </w:p>
    <w:p w14:paraId="0F0325DE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365 days following a single individual</w:t>
      </w:r>
    </w:p>
    <w:p w14:paraId="06D06681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small test landscape is generated by filtering the original landscape using coordinate limits.</w:t>
      </w:r>
    </w:p>
    <w:p w14:paraId="3B311545" w14:textId="6AB0EDF2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These simulations are primarily intended as development and comparison runs rather than as a fixed experimental design.</w:t>
      </w:r>
    </w:p>
    <w:p w14:paraId="7C515220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Output</w:t>
      </w:r>
    </w:p>
    <w:p w14:paraId="56C88FE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Simulation results are written as CSV files into subdirectories of:</w:t>
      </w:r>
    </w:p>
    <w:p w14:paraId="6745A1E7" w14:textId="77777777" w:rsidR="00675EA6" w:rsidRPr="00675EA6" w:rsidRDefault="00675EA6" w:rsidP="002C5BD0">
      <w:pPr>
        <w:ind w:firstLine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data/</w:t>
      </w:r>
    </w:p>
    <w:p w14:paraId="756106F6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Most individual implementations currently use:</w:t>
      </w:r>
    </w:p>
    <w:p w14:paraId="265508B9" w14:textId="77777777" w:rsidR="00675EA6" w:rsidRPr="00675EA6" w:rsidRDefault="00675EA6" w:rsidP="002C5BD0">
      <w:pPr>
        <w:ind w:firstLine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data/run/</w:t>
      </w:r>
    </w:p>
    <w:p w14:paraId="273C76B4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while the combined implementation currently uses:</w:t>
      </w:r>
    </w:p>
    <w:p w14:paraId="55A29488" w14:textId="77777777" w:rsidR="00675EA6" w:rsidRPr="00675EA6" w:rsidRDefault="00675EA6" w:rsidP="002C5BD0">
      <w:pPr>
        <w:ind w:firstLine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data/run3/</w:t>
      </w:r>
    </w:p>
    <w:p w14:paraId="592907A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output directory is defined through:</w:t>
      </w:r>
    </w:p>
    <w:p w14:paraId="1616D714" w14:textId="77777777" w:rsidR="00675EA6" w:rsidRPr="00675EA6" w:rsidRDefault="00675EA6" w:rsidP="002C5BD0">
      <w:pPr>
        <w:ind w:firstLine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run_name = "..."</w:t>
      </w:r>
    </w:p>
    <w:p w14:paraId="0545CC19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and can be changed before executing a simulation.</w:t>
      </w:r>
    </w:p>
    <w:p w14:paraId="61B3868A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Typical output files are:</w:t>
      </w:r>
    </w:p>
    <w:p w14:paraId="3F3D4376" w14:textId="77777777" w:rsidR="00675EA6" w:rsidRPr="00675EA6" w:rsidRDefault="00675EA6" w:rsidP="00675EA6">
      <w:pPr>
        <w:ind w:left="708"/>
        <w:rPr>
          <w:rFonts w:ascii="Times New Roman" w:hAnsi="Times New Roman" w:cs="Times New Roman"/>
          <w:highlight w:val="yellow"/>
        </w:rPr>
      </w:pPr>
      <w:commentRangeStart w:id="1"/>
      <w:r w:rsidRPr="00675EA6">
        <w:rPr>
          <w:rFonts w:ascii="Times New Roman" w:hAnsi="Times New Roman" w:cs="Times New Roman"/>
          <w:highlight w:val="yellow"/>
        </w:rPr>
        <w:t>example_start_locations.csv</w:t>
      </w:r>
    </w:p>
    <w:p w14:paraId="2C51CBDA" w14:textId="77777777" w:rsidR="00675EA6" w:rsidRPr="00675EA6" w:rsidRDefault="00675EA6" w:rsidP="00675EA6">
      <w:pPr>
        <w:ind w:left="708"/>
        <w:rPr>
          <w:rFonts w:ascii="Times New Roman" w:hAnsi="Times New Roman" w:cs="Times New Roman"/>
          <w:highlight w:val="yellow"/>
        </w:rPr>
      </w:pPr>
      <w:r w:rsidRPr="00675EA6">
        <w:rPr>
          <w:rFonts w:ascii="Times New Roman" w:hAnsi="Times New Roman" w:cs="Times New Roman"/>
          <w:highlight w:val="yellow"/>
        </w:rPr>
        <w:t>example_start_locations_with_directions.csv</w:t>
      </w:r>
    </w:p>
    <w:p w14:paraId="590636B2" w14:textId="77777777" w:rsidR="00675EA6" w:rsidRPr="00675EA6" w:rsidRDefault="00675EA6" w:rsidP="00675EA6">
      <w:pPr>
        <w:ind w:left="708"/>
        <w:rPr>
          <w:rFonts w:ascii="Times New Roman" w:hAnsi="Times New Roman" w:cs="Times New Roman"/>
          <w:highlight w:val="yellow"/>
        </w:rPr>
      </w:pPr>
      <w:r w:rsidRPr="00675EA6">
        <w:rPr>
          <w:rFonts w:ascii="Times New Roman" w:hAnsi="Times New Roman" w:cs="Times New Roman"/>
          <w:highlight w:val="yellow"/>
        </w:rPr>
        <w:t>locations_with_directions_after_one_year.csv</w:t>
      </w:r>
    </w:p>
    <w:p w14:paraId="5E6D35F6" w14:textId="77777777" w:rsidR="00675EA6" w:rsidRPr="00675EA6" w:rsidRDefault="00675EA6" w:rsidP="00675EA6">
      <w:pPr>
        <w:ind w:left="708"/>
        <w:rPr>
          <w:rFonts w:ascii="Times New Roman" w:hAnsi="Times New Roman" w:cs="Times New Roman"/>
          <w:highlight w:val="yellow"/>
        </w:rPr>
      </w:pPr>
      <w:r w:rsidRPr="00675EA6">
        <w:rPr>
          <w:rFonts w:ascii="Times New Roman" w:hAnsi="Times New Roman" w:cs="Times New Roman"/>
          <w:highlight w:val="yellow"/>
        </w:rPr>
        <w:t>locations_with_directions_after_one_year_small.csv</w:t>
      </w:r>
    </w:p>
    <w:p w14:paraId="1EBBFC68" w14:textId="77777777" w:rsidR="00675EA6" w:rsidRPr="00675EA6" w:rsidRDefault="00675EA6" w:rsidP="00675EA6">
      <w:pPr>
        <w:ind w:left="708"/>
        <w:rPr>
          <w:rFonts w:ascii="Times New Roman" w:hAnsi="Times New Roman" w:cs="Times New Roman"/>
          <w:highlight w:val="yellow"/>
        </w:rPr>
      </w:pPr>
      <w:r w:rsidRPr="00675EA6">
        <w:rPr>
          <w:rFonts w:ascii="Times New Roman" w:hAnsi="Times New Roman" w:cs="Times New Roman"/>
          <w:highlight w:val="yellow"/>
        </w:rPr>
        <w:t>locations_with_directions_after_ten_years_small.csv</w:t>
      </w:r>
    </w:p>
    <w:p w14:paraId="2CCED3AF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  <w:highlight w:val="yellow"/>
        </w:rPr>
        <w:t>movement_one_year_small.csv</w:t>
      </w:r>
      <w:commentRangeEnd w:id="1"/>
      <w:r w:rsidRPr="00675EA6">
        <w:rPr>
          <w:rStyle w:val="Kommentarzeichen"/>
          <w:rFonts w:ascii="Times New Roman" w:hAnsi="Times New Roman" w:cs="Times New Roman"/>
          <w:sz w:val="24"/>
          <w:szCs w:val="24"/>
        </w:rPr>
        <w:commentReference w:id="1"/>
      </w:r>
    </w:p>
    <w:p w14:paraId="159BB95E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movement_one_year_small.csv records the position of one individual over time and is particularly useful for visual inspection of movement trajectories.</w:t>
      </w:r>
    </w:p>
    <w:p w14:paraId="60C841E4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64F661A1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Requirements</w:t>
      </w:r>
    </w:p>
    <w:p w14:paraId="5B0C4CD5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scripts are written in Python and currently require:</w:t>
      </w:r>
    </w:p>
    <w:p w14:paraId="01EC5E13" w14:textId="77777777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polars</w:t>
      </w:r>
    </w:p>
    <w:p w14:paraId="63E1B872" w14:textId="77777777" w:rsidR="00675EA6" w:rsidRPr="00675EA6" w:rsidRDefault="00675EA6" w:rsidP="002C5BD0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polars_random</w:t>
      </w:r>
    </w:p>
    <w:p w14:paraId="656DDA6F" w14:textId="484FFB74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pathlib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s additionally used for output-path handling and is part of the Python standard library.</w:t>
      </w:r>
    </w:p>
    <w:p w14:paraId="4261D02E" w14:textId="2E335974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lastRenderedPageBreak/>
        <w:t>The repository does not currently contain an automated environment or dependency specification. Future development should therefore preferably include a reproducible environment definition such as a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requirements.txt,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pyproject.toml, or Conda environment file.</w:t>
      </w:r>
    </w:p>
    <w:p w14:paraId="3D7C5837" w14:textId="5D5DB90F" w:rsidR="00675EA6" w:rsidRDefault="00675EA6" w:rsidP="00675EA6">
      <w:pPr>
        <w:rPr>
          <w:rFonts w:ascii="Times New Roman" w:hAnsi="Times New Roman" w:cs="Times New Roman"/>
        </w:rPr>
      </w:pPr>
    </w:p>
    <w:p w14:paraId="34E83962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66511836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Required input data</w:t>
      </w:r>
    </w:p>
    <w:p w14:paraId="501AAE7A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Before running the scripts, the following file must be available:</w:t>
      </w:r>
    </w:p>
    <w:p w14:paraId="2AA4568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data/lulc.parquet</w:t>
      </w:r>
    </w:p>
    <w:p w14:paraId="7D97B168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file is not generated by the movement scripts themselves.</w:t>
      </w:r>
    </w:p>
    <w:p w14:paraId="3F7DF079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It represents the movement landscape and must contain at least:</w:t>
      </w:r>
    </w:p>
    <w:p w14:paraId="5D7F1803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x</w:t>
      </w:r>
    </w:p>
    <w:p w14:paraId="6FC924EC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y</w:t>
      </w:r>
    </w:p>
    <w:p w14:paraId="129A58EA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accessibility</w:t>
      </w:r>
    </w:p>
    <w:p w14:paraId="4651C121" w14:textId="06876588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with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accessibility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classified as:</w:t>
      </w:r>
      <w:r>
        <w:rPr>
          <w:rFonts w:ascii="Times New Roman" w:hAnsi="Times New Roman" w:cs="Times New Roman"/>
        </w:rPr>
        <w:t xml:space="preserve"> </w:t>
      </w:r>
    </w:p>
    <w:p w14:paraId="496AEAB3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full</w:t>
      </w:r>
    </w:p>
    <w:p w14:paraId="25BABB75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partial</w:t>
      </w:r>
    </w:p>
    <w:p w14:paraId="07B63699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none</w:t>
      </w:r>
    </w:p>
    <w:p w14:paraId="74593CCF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landscape can be generated as part of a separate GIS preprocessing workflow.</w:t>
      </w:r>
    </w:p>
    <w:p w14:paraId="1E7EB801" w14:textId="67BB11E4" w:rsidR="00675EA6" w:rsidRDefault="00675EA6" w:rsidP="00675EA6">
      <w:pPr>
        <w:rPr>
          <w:rFonts w:ascii="Times New Roman" w:hAnsi="Times New Roman" w:cs="Times New Roman"/>
        </w:rPr>
      </w:pPr>
    </w:p>
    <w:p w14:paraId="34AA42FD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7E65B9EE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Notes for further development</w:t>
      </w:r>
    </w:p>
    <w:p w14:paraId="1F9AC8D0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implementations in this repository should primarily be understood as experimental movement-model variants.</w:t>
      </w:r>
    </w:p>
    <w:p w14:paraId="101695E1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For subsequent modelling work, it is recommended to keep the isolated M1–M4 versions unchanged whenever possible. They provide useful reference implementations for identifying the effect of individual model assumptions.</w:t>
      </w:r>
    </w:p>
    <w:p w14:paraId="4D8082B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Further development should preferably take place in the combined implementation or in a clearly named successor.</w:t>
      </w:r>
    </w:p>
    <w:p w14:paraId="5622DC13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Particular parameters that may require further calibration or sensitivity analysis are:</w:t>
      </w:r>
    </w:p>
    <w:p w14:paraId="1261B6F2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maximum daily movement distance</w:t>
      </w:r>
    </w:p>
    <w:p w14:paraId="49B426EC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turning probability</w:t>
      </w:r>
    </w:p>
    <w:p w14:paraId="1F4610B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HOME_RANGE_SIGMA</w:t>
      </w:r>
    </w:p>
    <w:p w14:paraId="5DFCF6CE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probability of entering partially accessible habitat</w:t>
      </w:r>
    </w:p>
    <w:p w14:paraId="4C951600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boundary condition</w:t>
      </w:r>
    </w:p>
    <w:p w14:paraId="0E79DDB0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model is stochastic and no explicit random seed is currently set in the scripts. Consequently, individual simulation runs can produce different trajectories and spatial distributions.</w:t>
      </w:r>
    </w:p>
    <w:p w14:paraId="743A5AB0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For reproducible experiments, future implementations should therefore consider introducing explicit random-seed handling and recording the complete parameter configuration for every simulation run.</w:t>
      </w:r>
    </w:p>
    <w:p w14:paraId="7DB60327" w14:textId="77A3FD87" w:rsidR="00675EA6" w:rsidRDefault="00675EA6" w:rsidP="00675EA6">
      <w:pPr>
        <w:rPr>
          <w:rFonts w:ascii="Times New Roman" w:hAnsi="Times New Roman" w:cs="Times New Roman"/>
        </w:rPr>
      </w:pPr>
    </w:p>
    <w:p w14:paraId="26D1D4F4" w14:textId="77777777" w:rsidR="00675EA6" w:rsidRPr="00675EA6" w:rsidRDefault="00675EA6" w:rsidP="00675EA6">
      <w:pPr>
        <w:rPr>
          <w:rFonts w:ascii="Times New Roman" w:hAnsi="Times New Roman" w:cs="Times New Roman"/>
        </w:rPr>
      </w:pPr>
    </w:p>
    <w:p w14:paraId="4AA3DAB1" w14:textId="77777777" w:rsidR="00675EA6" w:rsidRPr="00675EA6" w:rsidRDefault="00675EA6" w:rsidP="00675EA6">
      <w:pPr>
        <w:rPr>
          <w:rFonts w:ascii="Times New Roman" w:hAnsi="Times New Roman" w:cs="Times New Roman"/>
          <w:b/>
          <w:bCs/>
        </w:rPr>
      </w:pPr>
      <w:r w:rsidRPr="00675EA6">
        <w:rPr>
          <w:rFonts w:ascii="Times New Roman" w:hAnsi="Times New Roman" w:cs="Times New Roman"/>
          <w:b/>
          <w:bCs/>
        </w:rPr>
        <w:t>Development history</w:t>
      </w:r>
    </w:p>
    <w:p w14:paraId="0B0984F5" w14:textId="77777777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current repository represents the following development sequence:</w:t>
      </w:r>
    </w:p>
    <w:p w14:paraId="073E5784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Reference implementation</w:t>
      </w:r>
    </w:p>
    <w:p w14:paraId="7DB01261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    ↓</w:t>
      </w:r>
    </w:p>
    <w:p w14:paraId="66BE129D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M1 – per-step turning</w:t>
      </w:r>
    </w:p>
    <w:p w14:paraId="24DD0926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    ↓</w:t>
      </w:r>
    </w:p>
    <w:p w14:paraId="4EB4B0CC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M2 – independent daily direction</w:t>
      </w:r>
    </w:p>
    <w:p w14:paraId="04EF7295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    ↓</w:t>
      </w:r>
    </w:p>
    <w:p w14:paraId="710B63E4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lastRenderedPageBreak/>
        <w:t>M3 – daily activity-range restriction</w:t>
      </w:r>
    </w:p>
    <w:p w14:paraId="5D0410A5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    ↓</w:t>
      </w:r>
    </w:p>
    <w:p w14:paraId="7FFF7CA7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M4 – explicit boundary conditions</w:t>
      </w:r>
    </w:p>
    <w:p w14:paraId="075E1665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 xml:space="preserve">        ↓</w:t>
      </w:r>
    </w:p>
    <w:p w14:paraId="3F8DE09B" w14:textId="77777777" w:rsidR="00675EA6" w:rsidRPr="00675EA6" w:rsidRDefault="00675EA6" w:rsidP="00675EA6">
      <w:pPr>
        <w:ind w:left="708"/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Combined M1–M4 implementation</w:t>
      </w:r>
    </w:p>
    <w:p w14:paraId="40EE71D3" w14:textId="50F5C7B0" w:rsidR="00675EA6" w:rsidRPr="00675EA6" w:rsidRDefault="00675EA6" w:rsidP="00675EA6">
      <w:pPr>
        <w:rPr>
          <w:rFonts w:ascii="Times New Roman" w:hAnsi="Times New Roman" w:cs="Times New Roman"/>
        </w:rPr>
      </w:pPr>
      <w:r w:rsidRPr="00675EA6">
        <w:rPr>
          <w:rFonts w:ascii="Times New Roman" w:hAnsi="Times New Roman" w:cs="Times New Roman"/>
        </w:rPr>
        <w:t>The separate implementations allow each modelling assumption to be tested independently, while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B</w:t>
      </w:r>
      <w:r w:rsidR="002C5BD0">
        <w:rPr>
          <w:rFonts w:ascii="Times New Roman" w:hAnsi="Times New Roman" w:cs="Times New Roman"/>
        </w:rPr>
        <w:t>e</w:t>
      </w:r>
      <w:r w:rsidRPr="00675EA6">
        <w:rPr>
          <w:rFonts w:ascii="Times New Roman" w:hAnsi="Times New Roman" w:cs="Times New Roman"/>
        </w:rPr>
        <w:t>mbidion_Movement_M1_M4_fix.py</w:t>
      </w:r>
      <w:r w:rsidR="002C5BD0">
        <w:rPr>
          <w:rFonts w:ascii="Times New Roman" w:hAnsi="Times New Roman" w:cs="Times New Roman"/>
        </w:rPr>
        <w:t xml:space="preserve"> </w:t>
      </w:r>
      <w:r w:rsidRPr="00675EA6">
        <w:rPr>
          <w:rFonts w:ascii="Times New Roman" w:hAnsi="Times New Roman" w:cs="Times New Roman"/>
        </w:rPr>
        <w:t>represents the current integrated movement model.</w:t>
      </w:r>
    </w:p>
    <w:p w14:paraId="7BD0DFFB" w14:textId="77777777" w:rsidR="00D2531D" w:rsidRPr="00675EA6" w:rsidRDefault="00D2531D">
      <w:pPr>
        <w:rPr>
          <w:rFonts w:ascii="Times New Roman" w:hAnsi="Times New Roman" w:cs="Times New Roman"/>
        </w:rPr>
      </w:pPr>
    </w:p>
    <w:p w14:paraId="30AECF2B" w14:textId="77777777" w:rsidR="00675EA6" w:rsidRPr="00675EA6" w:rsidRDefault="00675EA6">
      <w:pPr>
        <w:rPr>
          <w:rFonts w:ascii="Times New Roman" w:hAnsi="Times New Roman" w:cs="Times New Roman"/>
        </w:rPr>
      </w:pPr>
    </w:p>
    <w:sectPr w:rsidR="00675EA6" w:rsidRPr="00675EA6" w:rsidSect="008E416C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Insa Nelke" w:date="2026-08-19T07:48:00Z" w:initials="IN">
    <w:p w14:paraId="0E1A134B" w14:textId="77777777" w:rsidR="00675EA6" w:rsidRDefault="00675EA6" w:rsidP="00675EA6">
      <w:r>
        <w:rPr>
          <w:rStyle w:val="Kommentarzeichen"/>
        </w:rPr>
        <w:annotationRef/>
      </w:r>
      <w:r>
        <w:rPr>
          <w:sz w:val="20"/>
          <w:szCs w:val="20"/>
        </w:rPr>
        <w:t>streichen?</w:t>
      </w:r>
    </w:p>
  </w:comment>
  <w:comment w:id="1" w:author="Insa Nelke" w:date="2026-08-19T07:45:00Z" w:initials="IN">
    <w:p w14:paraId="6FD7A1F4" w14:textId="77777777" w:rsidR="00675EA6" w:rsidRDefault="00675EA6" w:rsidP="00675EA6">
      <w:r>
        <w:rPr>
          <w:rStyle w:val="Kommentarzeichen"/>
        </w:rPr>
        <w:annotationRef/>
      </w:r>
      <w:r>
        <w:rPr>
          <w:sz w:val="20"/>
          <w:szCs w:val="20"/>
        </w:rPr>
        <w:t>Bitte Output daten Prüfen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E1A134B" w15:done="0"/>
  <w15:commentEx w15:paraId="6FD7A1F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B947E8B" w16cex:dateUtc="2026-08-19T05:48:00Z"/>
  <w16cex:commentExtensible w16cex:durableId="69FC7A49" w16cex:dateUtc="2026-08-19T05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E1A134B" w16cid:durableId="2B947E8B"/>
  <w16cid:commentId w16cid:paraId="6FD7A1F4" w16cid:durableId="69FC7A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8D3FD4"/>
    <w:multiLevelType w:val="hybridMultilevel"/>
    <w:tmpl w:val="C428E8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07CBF"/>
    <w:multiLevelType w:val="multilevel"/>
    <w:tmpl w:val="F18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82424">
    <w:abstractNumId w:val="1"/>
  </w:num>
  <w:num w:numId="2" w16cid:durableId="17090675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Insa Nelke">
    <w15:presenceInfo w15:providerId="AD" w15:userId="S::qet87vuj@rptu.de::f494bb42-2aa3-4f6e-a9bb-2d226a69f7c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A6"/>
    <w:rsid w:val="0011241A"/>
    <w:rsid w:val="001B367E"/>
    <w:rsid w:val="002C5BD0"/>
    <w:rsid w:val="00381F35"/>
    <w:rsid w:val="00511A7D"/>
    <w:rsid w:val="00654EF6"/>
    <w:rsid w:val="00675EA6"/>
    <w:rsid w:val="006B7D3D"/>
    <w:rsid w:val="006E4892"/>
    <w:rsid w:val="00774210"/>
    <w:rsid w:val="007E7CF4"/>
    <w:rsid w:val="00833884"/>
    <w:rsid w:val="008E416C"/>
    <w:rsid w:val="009A4A9F"/>
    <w:rsid w:val="00AE53D5"/>
    <w:rsid w:val="00D2531D"/>
    <w:rsid w:val="00DA526B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FEC6"/>
  <w15:chartTrackingRefBased/>
  <w15:docId w15:val="{9D9182A8-2FD7-5841-B573-7D753509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5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75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5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5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5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5E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5E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5E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5E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5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75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5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5E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5E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5E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5E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5E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5E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5E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5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5E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5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5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5E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5E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5E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5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5E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5EA6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75EA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75EA6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75EA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75EA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75E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1943</Words>
  <Characters>12247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Insa Nelke</dc:creator>
  <cp:keywords/>
  <dc:description/>
  <cp:lastModifiedBy>Insa Nelke</cp:lastModifiedBy>
  <cp:revision>1</cp:revision>
  <dcterms:created xsi:type="dcterms:W3CDTF">2026-08-19T05:41:00Z</dcterms:created>
  <dcterms:modified xsi:type="dcterms:W3CDTF">2026-08-19T06:10:00Z</dcterms:modified>
</cp:coreProperties>
</file>