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  <w:gridCol w:w="1242"/>
        <w:gridCol w:w="1413"/>
        <w:gridCol w:w="1242"/>
        <w:gridCol w:w="1413"/>
        <w:gridCol w:w="1511"/>
        <w:gridCol w:w="1682"/>
        <w:gridCol w:w="1022"/>
        <w:gridCol w:w="643"/>
        <w:gridCol w:w="1193"/>
        <w:gridCol w:w="1548"/>
        <w:gridCol w:w="1890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Pendiente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Chisq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p_chi2_2gl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singular_aleat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6,266.7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6,266.6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2026-10-06T10:57:35Z</dcterms:modified>
  <cp:category/>
</cp:coreProperties>
</file>