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9DBB0" w14:textId="77777777" w:rsidR="00FF01A9" w:rsidRDefault="00FF01A9" w:rsidP="000830CF">
      <w:pPr>
        <w:rPr>
          <w:b/>
          <w:bCs/>
        </w:rPr>
      </w:pPr>
    </w:p>
    <w:p w14:paraId="5C06725E" w14:textId="578CEC16" w:rsidR="000830CF" w:rsidRPr="00FF01A9" w:rsidRDefault="000830CF" w:rsidP="000830CF">
      <w:pPr>
        <w:rPr>
          <w:rFonts w:ascii="Arial" w:hAnsi="Arial" w:cs="Arial"/>
          <w:b/>
          <w:bCs/>
          <w:sz w:val="40"/>
          <w:szCs w:val="40"/>
        </w:rPr>
      </w:pPr>
      <w:r w:rsidRPr="00FF01A9">
        <w:rPr>
          <w:rFonts w:ascii="Arial" w:hAnsi="Arial" w:cs="Arial"/>
          <w:b/>
          <w:bCs/>
          <w:sz w:val="40"/>
          <w:szCs w:val="40"/>
        </w:rPr>
        <w:t>INFORME DEFINICIÓN PROYECTO APT – FASE 1</w:t>
      </w:r>
    </w:p>
    <w:p w14:paraId="7E5E5796" w14:textId="77777777" w:rsidR="000830CF" w:rsidRPr="00FF01A9" w:rsidRDefault="000830CF" w:rsidP="000830CF">
      <w:pPr>
        <w:rPr>
          <w:rFonts w:ascii="Arial" w:hAnsi="Arial" w:cs="Arial"/>
        </w:rPr>
      </w:pPr>
      <w:r w:rsidRPr="00FF01A9">
        <w:rPr>
          <w:rFonts w:ascii="Arial" w:hAnsi="Arial" w:cs="Arial"/>
          <w:b/>
          <w:bCs/>
        </w:rPr>
        <w:t>Proyecto:</w:t>
      </w:r>
      <w:r w:rsidRPr="00FF01A9">
        <w:rPr>
          <w:rFonts w:ascii="Arial" w:hAnsi="Arial" w:cs="Arial"/>
        </w:rPr>
        <w:t xml:space="preserve"> Kineconnect</w:t>
      </w:r>
    </w:p>
    <w:p w14:paraId="045314B9" w14:textId="77777777" w:rsidR="000830CF" w:rsidRPr="00FF01A9" w:rsidRDefault="000830CF" w:rsidP="000830CF">
      <w:pPr>
        <w:rPr>
          <w:rFonts w:ascii="Arial" w:hAnsi="Arial" w:cs="Arial"/>
        </w:rPr>
      </w:pPr>
      <w:r w:rsidRPr="00FF01A9">
        <w:rPr>
          <w:rFonts w:ascii="Arial" w:hAnsi="Arial" w:cs="Arial"/>
          <w:b/>
          <w:bCs/>
        </w:rPr>
        <w:t>Equipo de Desarrollo (BMN Solutions):</w:t>
      </w:r>
      <w:r w:rsidRPr="00FF01A9">
        <w:rPr>
          <w:rFonts w:ascii="Arial" w:hAnsi="Arial" w:cs="Arial"/>
        </w:rPr>
        <w:t xml:space="preserve"> Benjamín Celis Poblete, Matías Sáez, Nicolás Mella</w:t>
      </w:r>
    </w:p>
    <w:p w14:paraId="024EC12C" w14:textId="77777777" w:rsidR="000830CF" w:rsidRPr="00FF01A9" w:rsidRDefault="000830CF" w:rsidP="000830CF">
      <w:pPr>
        <w:rPr>
          <w:rFonts w:ascii="Arial" w:hAnsi="Arial" w:cs="Arial"/>
        </w:rPr>
      </w:pPr>
      <w:r w:rsidRPr="00FF01A9">
        <w:rPr>
          <w:rFonts w:ascii="Arial" w:hAnsi="Arial" w:cs="Arial"/>
          <w:b/>
          <w:bCs/>
        </w:rPr>
        <w:t>Docente:</w:t>
      </w:r>
      <w:r w:rsidRPr="00FF01A9">
        <w:rPr>
          <w:rFonts w:ascii="Arial" w:hAnsi="Arial" w:cs="Arial"/>
        </w:rPr>
        <w:t xml:space="preserve"> Felipe Krauss B.</w:t>
      </w:r>
    </w:p>
    <w:p w14:paraId="22555ECC" w14:textId="77777777" w:rsidR="000830CF" w:rsidRPr="00FF01A9" w:rsidRDefault="000830CF" w:rsidP="000830CF">
      <w:pPr>
        <w:rPr>
          <w:rFonts w:ascii="Arial" w:hAnsi="Arial" w:cs="Arial"/>
        </w:rPr>
      </w:pPr>
      <w:r w:rsidRPr="00FF01A9">
        <w:rPr>
          <w:rFonts w:ascii="Arial" w:hAnsi="Arial" w:cs="Arial"/>
          <w:b/>
          <w:bCs/>
        </w:rPr>
        <w:t>Fecha:</w:t>
      </w:r>
      <w:r w:rsidRPr="00FF01A9">
        <w:rPr>
          <w:rFonts w:ascii="Arial" w:hAnsi="Arial" w:cs="Arial"/>
        </w:rPr>
        <w:t xml:space="preserve"> 10/09/2026</w:t>
      </w:r>
    </w:p>
    <w:p w14:paraId="4022793A" w14:textId="77777777" w:rsidR="000830CF" w:rsidRPr="00FF01A9" w:rsidRDefault="000830CF" w:rsidP="000830CF">
      <w:pPr>
        <w:rPr>
          <w:rFonts w:ascii="Arial" w:hAnsi="Arial" w:cs="Arial"/>
        </w:rPr>
      </w:pPr>
      <w:r w:rsidRPr="00FF01A9">
        <w:rPr>
          <w:rFonts w:ascii="Arial" w:hAnsi="Arial" w:cs="Arial"/>
          <w:b/>
          <w:bCs/>
        </w:rPr>
        <w:t>Estándares:</w:t>
      </w:r>
      <w:r w:rsidRPr="00FF01A9">
        <w:rPr>
          <w:rFonts w:ascii="Arial" w:hAnsi="Arial" w:cs="Arial"/>
        </w:rPr>
        <w:t xml:space="preserve"> Planificación y Especificación de Requisitos según estándares IEEE 830, ISO 9000 y PMI</w:t>
      </w:r>
    </w:p>
    <w:p w14:paraId="1BB7FC05" w14:textId="77777777" w:rsidR="00FF01A9" w:rsidRPr="00FF01A9" w:rsidRDefault="00FF01A9" w:rsidP="000830CF">
      <w:pPr>
        <w:rPr>
          <w:rFonts w:ascii="Arial" w:hAnsi="Arial" w:cs="Arial"/>
          <w:b/>
          <w:bCs/>
        </w:rPr>
      </w:pPr>
    </w:p>
    <w:p w14:paraId="0EBB01D0" w14:textId="77777777" w:rsidR="00FF01A9" w:rsidRPr="00FF01A9" w:rsidRDefault="00FF01A9" w:rsidP="000830CF">
      <w:pPr>
        <w:rPr>
          <w:rFonts w:ascii="Arial" w:hAnsi="Arial" w:cs="Arial"/>
          <w:b/>
          <w:bCs/>
        </w:rPr>
      </w:pPr>
    </w:p>
    <w:p w14:paraId="5CD71B3C" w14:textId="77777777" w:rsidR="00FF01A9" w:rsidRPr="00FF01A9" w:rsidRDefault="00FF01A9" w:rsidP="000830CF">
      <w:pPr>
        <w:rPr>
          <w:rFonts w:ascii="Arial" w:hAnsi="Arial" w:cs="Arial"/>
          <w:b/>
          <w:bCs/>
        </w:rPr>
      </w:pPr>
    </w:p>
    <w:p w14:paraId="0A5E3B0B" w14:textId="77777777" w:rsidR="00FF01A9" w:rsidRPr="00FF01A9" w:rsidRDefault="00FF01A9" w:rsidP="000830CF">
      <w:pPr>
        <w:rPr>
          <w:rFonts w:ascii="Arial" w:hAnsi="Arial" w:cs="Arial"/>
          <w:b/>
          <w:bCs/>
        </w:rPr>
      </w:pPr>
    </w:p>
    <w:p w14:paraId="4C0810C4" w14:textId="77777777" w:rsidR="00FF01A9" w:rsidRPr="00FF01A9" w:rsidRDefault="00FF01A9" w:rsidP="000830CF">
      <w:pPr>
        <w:rPr>
          <w:rFonts w:ascii="Arial" w:hAnsi="Arial" w:cs="Arial"/>
          <w:b/>
          <w:bCs/>
        </w:rPr>
      </w:pPr>
    </w:p>
    <w:p w14:paraId="53CBFEFF" w14:textId="77777777" w:rsidR="00FF01A9" w:rsidRPr="00FF01A9" w:rsidRDefault="00FF01A9" w:rsidP="000830CF">
      <w:pPr>
        <w:rPr>
          <w:rFonts w:ascii="Arial" w:hAnsi="Arial" w:cs="Arial"/>
          <w:b/>
          <w:bCs/>
        </w:rPr>
      </w:pPr>
    </w:p>
    <w:p w14:paraId="78495D29" w14:textId="77777777" w:rsidR="00FF01A9" w:rsidRPr="00FF01A9" w:rsidRDefault="00FF01A9" w:rsidP="000830CF">
      <w:pPr>
        <w:rPr>
          <w:rFonts w:ascii="Arial" w:hAnsi="Arial" w:cs="Arial"/>
          <w:b/>
          <w:bCs/>
        </w:rPr>
      </w:pPr>
    </w:p>
    <w:p w14:paraId="4869B3F2" w14:textId="77777777" w:rsidR="00FF01A9" w:rsidRPr="00FF01A9" w:rsidRDefault="00FF01A9" w:rsidP="000830CF">
      <w:pPr>
        <w:rPr>
          <w:rFonts w:ascii="Arial" w:hAnsi="Arial" w:cs="Arial"/>
          <w:b/>
          <w:bCs/>
        </w:rPr>
      </w:pPr>
    </w:p>
    <w:p w14:paraId="3A3F9195" w14:textId="77777777" w:rsidR="00FF01A9" w:rsidRPr="00FF01A9" w:rsidRDefault="00FF01A9" w:rsidP="000830CF">
      <w:pPr>
        <w:rPr>
          <w:rFonts w:ascii="Arial" w:hAnsi="Arial" w:cs="Arial"/>
          <w:b/>
          <w:bCs/>
        </w:rPr>
      </w:pPr>
    </w:p>
    <w:p w14:paraId="09FEBDDD" w14:textId="77777777" w:rsidR="00FF01A9" w:rsidRPr="00FF01A9" w:rsidRDefault="00FF01A9" w:rsidP="000830CF">
      <w:pPr>
        <w:rPr>
          <w:rFonts w:ascii="Arial" w:hAnsi="Arial" w:cs="Arial"/>
          <w:b/>
          <w:bCs/>
        </w:rPr>
      </w:pPr>
    </w:p>
    <w:p w14:paraId="3415CB63" w14:textId="77777777" w:rsidR="00FF01A9" w:rsidRPr="00FF01A9" w:rsidRDefault="00FF01A9" w:rsidP="000830CF">
      <w:pPr>
        <w:rPr>
          <w:rFonts w:ascii="Arial" w:hAnsi="Arial" w:cs="Arial"/>
          <w:b/>
          <w:bCs/>
        </w:rPr>
      </w:pPr>
    </w:p>
    <w:p w14:paraId="7D66F216" w14:textId="77777777" w:rsidR="00FF01A9" w:rsidRPr="00FF01A9" w:rsidRDefault="00FF01A9" w:rsidP="000830CF">
      <w:pPr>
        <w:rPr>
          <w:rFonts w:ascii="Arial" w:hAnsi="Arial" w:cs="Arial"/>
          <w:b/>
          <w:bCs/>
        </w:rPr>
      </w:pPr>
    </w:p>
    <w:p w14:paraId="60DCC14A" w14:textId="77777777" w:rsidR="00FF01A9" w:rsidRPr="00FF01A9" w:rsidRDefault="00FF01A9" w:rsidP="000830CF">
      <w:pPr>
        <w:rPr>
          <w:rFonts w:ascii="Arial" w:hAnsi="Arial" w:cs="Arial"/>
          <w:b/>
          <w:bCs/>
        </w:rPr>
      </w:pPr>
    </w:p>
    <w:p w14:paraId="0A929E1F" w14:textId="77777777" w:rsidR="00FF01A9" w:rsidRPr="00FF01A9" w:rsidRDefault="00FF01A9" w:rsidP="000830CF">
      <w:pPr>
        <w:rPr>
          <w:rFonts w:ascii="Arial" w:hAnsi="Arial" w:cs="Arial"/>
          <w:b/>
          <w:bCs/>
        </w:rPr>
      </w:pPr>
    </w:p>
    <w:p w14:paraId="6F1C836B" w14:textId="77777777" w:rsidR="00FF01A9" w:rsidRPr="00FF01A9" w:rsidRDefault="00FF01A9" w:rsidP="000830CF">
      <w:pPr>
        <w:rPr>
          <w:rFonts w:ascii="Arial" w:hAnsi="Arial" w:cs="Arial"/>
          <w:b/>
          <w:bCs/>
        </w:rPr>
      </w:pPr>
    </w:p>
    <w:p w14:paraId="4A0ED608" w14:textId="77777777" w:rsidR="00FF01A9" w:rsidRPr="00FF01A9" w:rsidRDefault="00FF01A9" w:rsidP="000830CF">
      <w:pPr>
        <w:rPr>
          <w:rFonts w:ascii="Arial" w:hAnsi="Arial" w:cs="Arial"/>
          <w:b/>
          <w:bCs/>
        </w:rPr>
      </w:pPr>
    </w:p>
    <w:p w14:paraId="46850C05" w14:textId="77777777" w:rsidR="00FF01A9" w:rsidRPr="00FF01A9" w:rsidRDefault="00FF01A9" w:rsidP="000830CF">
      <w:pPr>
        <w:rPr>
          <w:rFonts w:ascii="Arial" w:hAnsi="Arial" w:cs="Arial"/>
          <w:b/>
          <w:bCs/>
        </w:rPr>
      </w:pPr>
    </w:p>
    <w:sdt>
      <w:sdtPr>
        <w:id w:val="1918356181"/>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57A10990" w14:textId="35312381" w:rsidR="00962DA3" w:rsidRDefault="00962DA3">
          <w:pPr>
            <w:pStyle w:val="TtuloTDC"/>
          </w:pPr>
          <w:r>
            <w:t>Contenido</w:t>
          </w:r>
        </w:p>
        <w:p w14:paraId="654EDB92" w14:textId="4A1EB28A" w:rsidR="00962DA3" w:rsidRDefault="00962DA3">
          <w:pPr>
            <w:pStyle w:val="TDC2"/>
            <w:tabs>
              <w:tab w:val="right" w:leader="dot" w:pos="8828"/>
            </w:tabs>
            <w:rPr>
              <w:noProof/>
            </w:rPr>
          </w:pPr>
          <w:r>
            <w:fldChar w:fldCharType="begin"/>
          </w:r>
          <w:r>
            <w:instrText xml:space="preserve"> TOC \o "1-3" \h \z \u </w:instrText>
          </w:r>
          <w:r>
            <w:fldChar w:fldCharType="separate"/>
          </w:r>
          <w:hyperlink w:anchor="_Toc241219603" w:history="1">
            <w:r w:rsidRPr="00094F44">
              <w:rPr>
                <w:rStyle w:val="Hipervnculo"/>
                <w:noProof/>
              </w:rPr>
              <w:t>1. Resumen</w:t>
            </w:r>
            <w:r>
              <w:rPr>
                <w:noProof/>
                <w:webHidden/>
              </w:rPr>
              <w:tab/>
            </w:r>
            <w:r>
              <w:rPr>
                <w:noProof/>
                <w:webHidden/>
              </w:rPr>
              <w:fldChar w:fldCharType="begin"/>
            </w:r>
            <w:r>
              <w:rPr>
                <w:noProof/>
                <w:webHidden/>
              </w:rPr>
              <w:instrText xml:space="preserve"> PAGEREF _Toc241219603 \h </w:instrText>
            </w:r>
            <w:r>
              <w:rPr>
                <w:noProof/>
                <w:webHidden/>
              </w:rPr>
            </w:r>
            <w:r>
              <w:rPr>
                <w:noProof/>
                <w:webHidden/>
              </w:rPr>
              <w:fldChar w:fldCharType="separate"/>
            </w:r>
            <w:r>
              <w:rPr>
                <w:noProof/>
                <w:webHidden/>
              </w:rPr>
              <w:t>3</w:t>
            </w:r>
            <w:r>
              <w:rPr>
                <w:noProof/>
                <w:webHidden/>
              </w:rPr>
              <w:fldChar w:fldCharType="end"/>
            </w:r>
          </w:hyperlink>
        </w:p>
        <w:p w14:paraId="1D4A64DB" w14:textId="19611578" w:rsidR="00962DA3" w:rsidRDefault="00962DA3">
          <w:pPr>
            <w:pStyle w:val="TDC2"/>
            <w:tabs>
              <w:tab w:val="right" w:leader="dot" w:pos="8828"/>
            </w:tabs>
            <w:rPr>
              <w:noProof/>
            </w:rPr>
          </w:pPr>
          <w:hyperlink w:anchor="_Toc241219604" w:history="1">
            <w:r w:rsidRPr="00094F44">
              <w:rPr>
                <w:rStyle w:val="Hipervnculo"/>
                <w:noProof/>
              </w:rPr>
              <w:t>2. Introducción</w:t>
            </w:r>
            <w:r>
              <w:rPr>
                <w:noProof/>
                <w:webHidden/>
              </w:rPr>
              <w:tab/>
            </w:r>
            <w:r>
              <w:rPr>
                <w:noProof/>
                <w:webHidden/>
              </w:rPr>
              <w:fldChar w:fldCharType="begin"/>
            </w:r>
            <w:r>
              <w:rPr>
                <w:noProof/>
                <w:webHidden/>
              </w:rPr>
              <w:instrText xml:space="preserve"> PAGEREF _Toc241219604 \h </w:instrText>
            </w:r>
            <w:r>
              <w:rPr>
                <w:noProof/>
                <w:webHidden/>
              </w:rPr>
            </w:r>
            <w:r>
              <w:rPr>
                <w:noProof/>
                <w:webHidden/>
              </w:rPr>
              <w:fldChar w:fldCharType="separate"/>
            </w:r>
            <w:r>
              <w:rPr>
                <w:noProof/>
                <w:webHidden/>
              </w:rPr>
              <w:t>3</w:t>
            </w:r>
            <w:r>
              <w:rPr>
                <w:noProof/>
                <w:webHidden/>
              </w:rPr>
              <w:fldChar w:fldCharType="end"/>
            </w:r>
          </w:hyperlink>
        </w:p>
        <w:p w14:paraId="4A0BDFDA" w14:textId="495C6387" w:rsidR="00962DA3" w:rsidRDefault="00962DA3">
          <w:pPr>
            <w:pStyle w:val="TDC2"/>
            <w:tabs>
              <w:tab w:val="right" w:leader="dot" w:pos="8828"/>
            </w:tabs>
            <w:rPr>
              <w:noProof/>
            </w:rPr>
          </w:pPr>
          <w:hyperlink w:anchor="_Toc241219605" w:history="1">
            <w:r w:rsidRPr="00094F44">
              <w:rPr>
                <w:rStyle w:val="Hipervnculo"/>
                <w:noProof/>
              </w:rPr>
              <w:t>3. Descripción y relevancia del Proyecto APT</w:t>
            </w:r>
            <w:r>
              <w:rPr>
                <w:noProof/>
                <w:webHidden/>
              </w:rPr>
              <w:tab/>
            </w:r>
            <w:r>
              <w:rPr>
                <w:noProof/>
                <w:webHidden/>
              </w:rPr>
              <w:fldChar w:fldCharType="begin"/>
            </w:r>
            <w:r>
              <w:rPr>
                <w:noProof/>
                <w:webHidden/>
              </w:rPr>
              <w:instrText xml:space="preserve"> PAGEREF _Toc241219605 \h </w:instrText>
            </w:r>
            <w:r>
              <w:rPr>
                <w:noProof/>
                <w:webHidden/>
              </w:rPr>
            </w:r>
            <w:r>
              <w:rPr>
                <w:noProof/>
                <w:webHidden/>
              </w:rPr>
              <w:fldChar w:fldCharType="separate"/>
            </w:r>
            <w:r>
              <w:rPr>
                <w:noProof/>
                <w:webHidden/>
              </w:rPr>
              <w:t>4</w:t>
            </w:r>
            <w:r>
              <w:rPr>
                <w:noProof/>
                <w:webHidden/>
              </w:rPr>
              <w:fldChar w:fldCharType="end"/>
            </w:r>
          </w:hyperlink>
        </w:p>
        <w:p w14:paraId="4497942C" w14:textId="0B8C461D" w:rsidR="00962DA3" w:rsidRDefault="00962DA3">
          <w:pPr>
            <w:pStyle w:val="TDC2"/>
            <w:tabs>
              <w:tab w:val="right" w:leader="dot" w:pos="8828"/>
            </w:tabs>
            <w:rPr>
              <w:noProof/>
            </w:rPr>
          </w:pPr>
          <w:hyperlink w:anchor="_Toc241219606" w:history="1">
            <w:r w:rsidRPr="00094F44">
              <w:rPr>
                <w:rStyle w:val="Hipervnculo"/>
                <w:noProof/>
              </w:rPr>
              <w:t>4. Objetivos</w:t>
            </w:r>
            <w:r>
              <w:rPr>
                <w:noProof/>
                <w:webHidden/>
              </w:rPr>
              <w:tab/>
            </w:r>
            <w:r>
              <w:rPr>
                <w:noProof/>
                <w:webHidden/>
              </w:rPr>
              <w:fldChar w:fldCharType="begin"/>
            </w:r>
            <w:r>
              <w:rPr>
                <w:noProof/>
                <w:webHidden/>
              </w:rPr>
              <w:instrText xml:space="preserve"> PAGEREF _Toc241219606 \h </w:instrText>
            </w:r>
            <w:r>
              <w:rPr>
                <w:noProof/>
                <w:webHidden/>
              </w:rPr>
            </w:r>
            <w:r>
              <w:rPr>
                <w:noProof/>
                <w:webHidden/>
              </w:rPr>
              <w:fldChar w:fldCharType="separate"/>
            </w:r>
            <w:r>
              <w:rPr>
                <w:noProof/>
                <w:webHidden/>
              </w:rPr>
              <w:t>4</w:t>
            </w:r>
            <w:r>
              <w:rPr>
                <w:noProof/>
                <w:webHidden/>
              </w:rPr>
              <w:fldChar w:fldCharType="end"/>
            </w:r>
          </w:hyperlink>
        </w:p>
        <w:p w14:paraId="061C3DFF" w14:textId="51A6E478" w:rsidR="00962DA3" w:rsidRDefault="00962DA3">
          <w:pPr>
            <w:pStyle w:val="TDC2"/>
            <w:tabs>
              <w:tab w:val="right" w:leader="dot" w:pos="8828"/>
            </w:tabs>
            <w:rPr>
              <w:noProof/>
            </w:rPr>
          </w:pPr>
          <w:hyperlink w:anchor="_Toc241219607" w:history="1">
            <w:r w:rsidRPr="00094F44">
              <w:rPr>
                <w:rStyle w:val="Hipervnculo"/>
                <w:noProof/>
              </w:rPr>
              <w:t>5. Relación con el perfil de egreso</w:t>
            </w:r>
            <w:r>
              <w:rPr>
                <w:noProof/>
                <w:webHidden/>
              </w:rPr>
              <w:tab/>
            </w:r>
            <w:r>
              <w:rPr>
                <w:noProof/>
                <w:webHidden/>
              </w:rPr>
              <w:fldChar w:fldCharType="begin"/>
            </w:r>
            <w:r>
              <w:rPr>
                <w:noProof/>
                <w:webHidden/>
              </w:rPr>
              <w:instrText xml:space="preserve"> PAGEREF _Toc241219607 \h </w:instrText>
            </w:r>
            <w:r>
              <w:rPr>
                <w:noProof/>
                <w:webHidden/>
              </w:rPr>
            </w:r>
            <w:r>
              <w:rPr>
                <w:noProof/>
                <w:webHidden/>
              </w:rPr>
              <w:fldChar w:fldCharType="separate"/>
            </w:r>
            <w:r>
              <w:rPr>
                <w:noProof/>
                <w:webHidden/>
              </w:rPr>
              <w:t>5</w:t>
            </w:r>
            <w:r>
              <w:rPr>
                <w:noProof/>
                <w:webHidden/>
              </w:rPr>
              <w:fldChar w:fldCharType="end"/>
            </w:r>
          </w:hyperlink>
        </w:p>
        <w:p w14:paraId="0483033B" w14:textId="7973C02A" w:rsidR="00962DA3" w:rsidRDefault="00962DA3">
          <w:pPr>
            <w:pStyle w:val="TDC2"/>
            <w:tabs>
              <w:tab w:val="right" w:leader="dot" w:pos="8828"/>
            </w:tabs>
            <w:rPr>
              <w:noProof/>
            </w:rPr>
          </w:pPr>
          <w:hyperlink w:anchor="_Toc241219608" w:history="1">
            <w:r w:rsidRPr="00094F44">
              <w:rPr>
                <w:rStyle w:val="Hipervnculo"/>
                <w:noProof/>
              </w:rPr>
              <w:t>6. Relación con mis intereses profesionales</w:t>
            </w:r>
            <w:r>
              <w:rPr>
                <w:noProof/>
                <w:webHidden/>
              </w:rPr>
              <w:tab/>
            </w:r>
            <w:r>
              <w:rPr>
                <w:noProof/>
                <w:webHidden/>
              </w:rPr>
              <w:fldChar w:fldCharType="begin"/>
            </w:r>
            <w:r>
              <w:rPr>
                <w:noProof/>
                <w:webHidden/>
              </w:rPr>
              <w:instrText xml:space="preserve"> PAGEREF _Toc241219608 \h </w:instrText>
            </w:r>
            <w:r>
              <w:rPr>
                <w:noProof/>
                <w:webHidden/>
              </w:rPr>
            </w:r>
            <w:r>
              <w:rPr>
                <w:noProof/>
                <w:webHidden/>
              </w:rPr>
              <w:fldChar w:fldCharType="separate"/>
            </w:r>
            <w:r>
              <w:rPr>
                <w:noProof/>
                <w:webHidden/>
              </w:rPr>
              <w:t>5</w:t>
            </w:r>
            <w:r>
              <w:rPr>
                <w:noProof/>
                <w:webHidden/>
              </w:rPr>
              <w:fldChar w:fldCharType="end"/>
            </w:r>
          </w:hyperlink>
        </w:p>
        <w:p w14:paraId="311FACA0" w14:textId="5B3B69C6" w:rsidR="00962DA3" w:rsidRDefault="00962DA3">
          <w:pPr>
            <w:pStyle w:val="TDC2"/>
            <w:tabs>
              <w:tab w:val="right" w:leader="dot" w:pos="8828"/>
            </w:tabs>
            <w:rPr>
              <w:noProof/>
            </w:rPr>
          </w:pPr>
          <w:hyperlink w:anchor="_Toc241219609" w:history="1">
            <w:r w:rsidRPr="00094F44">
              <w:rPr>
                <w:rStyle w:val="Hipervnculo"/>
                <w:noProof/>
              </w:rPr>
              <w:t>7. Factibilidad del Proyecto APT</w:t>
            </w:r>
            <w:r>
              <w:rPr>
                <w:noProof/>
                <w:webHidden/>
              </w:rPr>
              <w:tab/>
            </w:r>
            <w:r>
              <w:rPr>
                <w:noProof/>
                <w:webHidden/>
              </w:rPr>
              <w:fldChar w:fldCharType="begin"/>
            </w:r>
            <w:r>
              <w:rPr>
                <w:noProof/>
                <w:webHidden/>
              </w:rPr>
              <w:instrText xml:space="preserve"> PAGEREF _Toc241219609 \h </w:instrText>
            </w:r>
            <w:r>
              <w:rPr>
                <w:noProof/>
                <w:webHidden/>
              </w:rPr>
            </w:r>
            <w:r>
              <w:rPr>
                <w:noProof/>
                <w:webHidden/>
              </w:rPr>
              <w:fldChar w:fldCharType="separate"/>
            </w:r>
            <w:r>
              <w:rPr>
                <w:noProof/>
                <w:webHidden/>
              </w:rPr>
              <w:t>6</w:t>
            </w:r>
            <w:r>
              <w:rPr>
                <w:noProof/>
                <w:webHidden/>
              </w:rPr>
              <w:fldChar w:fldCharType="end"/>
            </w:r>
          </w:hyperlink>
        </w:p>
        <w:p w14:paraId="272E46D3" w14:textId="1F9BECB2" w:rsidR="00962DA3" w:rsidRDefault="00962DA3">
          <w:pPr>
            <w:pStyle w:val="TDC2"/>
            <w:tabs>
              <w:tab w:val="right" w:leader="dot" w:pos="8828"/>
            </w:tabs>
            <w:rPr>
              <w:noProof/>
            </w:rPr>
          </w:pPr>
          <w:hyperlink w:anchor="_Toc241219610" w:history="1">
            <w:r w:rsidRPr="00094F44">
              <w:rPr>
                <w:rStyle w:val="Hipervnculo"/>
                <w:noProof/>
              </w:rPr>
              <w:t>8. Metodología</w:t>
            </w:r>
            <w:r>
              <w:rPr>
                <w:noProof/>
                <w:webHidden/>
              </w:rPr>
              <w:tab/>
            </w:r>
            <w:r>
              <w:rPr>
                <w:noProof/>
                <w:webHidden/>
              </w:rPr>
              <w:fldChar w:fldCharType="begin"/>
            </w:r>
            <w:r>
              <w:rPr>
                <w:noProof/>
                <w:webHidden/>
              </w:rPr>
              <w:instrText xml:space="preserve"> PAGEREF _Toc241219610 \h </w:instrText>
            </w:r>
            <w:r>
              <w:rPr>
                <w:noProof/>
                <w:webHidden/>
              </w:rPr>
            </w:r>
            <w:r>
              <w:rPr>
                <w:noProof/>
                <w:webHidden/>
              </w:rPr>
              <w:fldChar w:fldCharType="separate"/>
            </w:r>
            <w:r>
              <w:rPr>
                <w:noProof/>
                <w:webHidden/>
              </w:rPr>
              <w:t>7</w:t>
            </w:r>
            <w:r>
              <w:rPr>
                <w:noProof/>
                <w:webHidden/>
              </w:rPr>
              <w:fldChar w:fldCharType="end"/>
            </w:r>
          </w:hyperlink>
        </w:p>
        <w:p w14:paraId="355FD82E" w14:textId="568CDD1D" w:rsidR="00962DA3" w:rsidRDefault="00962DA3">
          <w:pPr>
            <w:pStyle w:val="TDC2"/>
            <w:tabs>
              <w:tab w:val="right" w:leader="dot" w:pos="8828"/>
            </w:tabs>
            <w:rPr>
              <w:noProof/>
            </w:rPr>
          </w:pPr>
          <w:hyperlink w:anchor="_Toc241219611" w:history="1">
            <w:r w:rsidRPr="00094F44">
              <w:rPr>
                <w:rStyle w:val="Hipervnculo"/>
                <w:noProof/>
              </w:rPr>
              <w:t>9. Plan de trabajo</w:t>
            </w:r>
            <w:r>
              <w:rPr>
                <w:noProof/>
                <w:webHidden/>
              </w:rPr>
              <w:tab/>
            </w:r>
            <w:r>
              <w:rPr>
                <w:noProof/>
                <w:webHidden/>
              </w:rPr>
              <w:fldChar w:fldCharType="begin"/>
            </w:r>
            <w:r>
              <w:rPr>
                <w:noProof/>
                <w:webHidden/>
              </w:rPr>
              <w:instrText xml:space="preserve"> PAGEREF _Toc241219611 \h </w:instrText>
            </w:r>
            <w:r>
              <w:rPr>
                <w:noProof/>
                <w:webHidden/>
              </w:rPr>
            </w:r>
            <w:r>
              <w:rPr>
                <w:noProof/>
                <w:webHidden/>
              </w:rPr>
              <w:fldChar w:fldCharType="separate"/>
            </w:r>
            <w:r>
              <w:rPr>
                <w:noProof/>
                <w:webHidden/>
              </w:rPr>
              <w:t>8</w:t>
            </w:r>
            <w:r>
              <w:rPr>
                <w:noProof/>
                <w:webHidden/>
              </w:rPr>
              <w:fldChar w:fldCharType="end"/>
            </w:r>
          </w:hyperlink>
        </w:p>
        <w:p w14:paraId="38F53A26" w14:textId="58B9134F" w:rsidR="00962DA3" w:rsidRDefault="00962DA3">
          <w:pPr>
            <w:pStyle w:val="TDC2"/>
            <w:tabs>
              <w:tab w:val="right" w:leader="dot" w:pos="8828"/>
            </w:tabs>
            <w:rPr>
              <w:noProof/>
            </w:rPr>
          </w:pPr>
          <w:hyperlink w:anchor="_Toc241219612" w:history="1">
            <w:r w:rsidRPr="00094F44">
              <w:rPr>
                <w:rStyle w:val="Hipervnculo"/>
                <w:noProof/>
              </w:rPr>
              <w:t>10. Evidencias del proyecto</w:t>
            </w:r>
            <w:r>
              <w:rPr>
                <w:noProof/>
                <w:webHidden/>
              </w:rPr>
              <w:tab/>
            </w:r>
            <w:r>
              <w:rPr>
                <w:noProof/>
                <w:webHidden/>
              </w:rPr>
              <w:fldChar w:fldCharType="begin"/>
            </w:r>
            <w:r>
              <w:rPr>
                <w:noProof/>
                <w:webHidden/>
              </w:rPr>
              <w:instrText xml:space="preserve"> PAGEREF _Toc241219612 \h </w:instrText>
            </w:r>
            <w:r>
              <w:rPr>
                <w:noProof/>
                <w:webHidden/>
              </w:rPr>
            </w:r>
            <w:r>
              <w:rPr>
                <w:noProof/>
                <w:webHidden/>
              </w:rPr>
              <w:fldChar w:fldCharType="separate"/>
            </w:r>
            <w:r>
              <w:rPr>
                <w:noProof/>
                <w:webHidden/>
              </w:rPr>
              <w:t>9</w:t>
            </w:r>
            <w:r>
              <w:rPr>
                <w:noProof/>
                <w:webHidden/>
              </w:rPr>
              <w:fldChar w:fldCharType="end"/>
            </w:r>
          </w:hyperlink>
        </w:p>
        <w:p w14:paraId="32C48AB0" w14:textId="161D5FFB" w:rsidR="00962DA3" w:rsidRDefault="00962DA3">
          <w:pPr>
            <w:pStyle w:val="TDC2"/>
            <w:tabs>
              <w:tab w:val="right" w:leader="dot" w:pos="8828"/>
            </w:tabs>
            <w:rPr>
              <w:noProof/>
            </w:rPr>
          </w:pPr>
          <w:hyperlink w:anchor="_Toc241219613" w:history="1">
            <w:r w:rsidRPr="00094F44">
              <w:rPr>
                <w:rStyle w:val="Hipervnculo"/>
                <w:noProof/>
              </w:rPr>
              <w:t>11. Conclusión individual</w:t>
            </w:r>
            <w:r>
              <w:rPr>
                <w:noProof/>
                <w:webHidden/>
              </w:rPr>
              <w:tab/>
            </w:r>
            <w:r>
              <w:rPr>
                <w:noProof/>
                <w:webHidden/>
              </w:rPr>
              <w:fldChar w:fldCharType="begin"/>
            </w:r>
            <w:r>
              <w:rPr>
                <w:noProof/>
                <w:webHidden/>
              </w:rPr>
              <w:instrText xml:space="preserve"> PAGEREF _Toc241219613 \h </w:instrText>
            </w:r>
            <w:r>
              <w:rPr>
                <w:noProof/>
                <w:webHidden/>
              </w:rPr>
            </w:r>
            <w:r>
              <w:rPr>
                <w:noProof/>
                <w:webHidden/>
              </w:rPr>
              <w:fldChar w:fldCharType="separate"/>
            </w:r>
            <w:r>
              <w:rPr>
                <w:noProof/>
                <w:webHidden/>
              </w:rPr>
              <w:t>10</w:t>
            </w:r>
            <w:r>
              <w:rPr>
                <w:noProof/>
                <w:webHidden/>
              </w:rPr>
              <w:fldChar w:fldCharType="end"/>
            </w:r>
          </w:hyperlink>
        </w:p>
        <w:p w14:paraId="39095555" w14:textId="6323792F" w:rsidR="00962DA3" w:rsidRDefault="00962DA3">
          <w:pPr>
            <w:pStyle w:val="TDC2"/>
            <w:tabs>
              <w:tab w:val="right" w:leader="dot" w:pos="8828"/>
            </w:tabs>
            <w:rPr>
              <w:noProof/>
            </w:rPr>
          </w:pPr>
          <w:hyperlink w:anchor="_Toc241219614" w:history="1">
            <w:r w:rsidRPr="00094F44">
              <w:rPr>
                <w:rStyle w:val="Hipervnculo"/>
                <w:noProof/>
              </w:rPr>
              <w:t>12. Reflexión individual</w:t>
            </w:r>
            <w:r>
              <w:rPr>
                <w:noProof/>
                <w:webHidden/>
              </w:rPr>
              <w:tab/>
            </w:r>
            <w:r>
              <w:rPr>
                <w:noProof/>
                <w:webHidden/>
              </w:rPr>
              <w:fldChar w:fldCharType="begin"/>
            </w:r>
            <w:r>
              <w:rPr>
                <w:noProof/>
                <w:webHidden/>
              </w:rPr>
              <w:instrText xml:space="preserve"> PAGEREF _Toc241219614 \h </w:instrText>
            </w:r>
            <w:r>
              <w:rPr>
                <w:noProof/>
                <w:webHidden/>
              </w:rPr>
            </w:r>
            <w:r>
              <w:rPr>
                <w:noProof/>
                <w:webHidden/>
              </w:rPr>
              <w:fldChar w:fldCharType="separate"/>
            </w:r>
            <w:r>
              <w:rPr>
                <w:noProof/>
                <w:webHidden/>
              </w:rPr>
              <w:t>10</w:t>
            </w:r>
            <w:r>
              <w:rPr>
                <w:noProof/>
                <w:webHidden/>
              </w:rPr>
              <w:fldChar w:fldCharType="end"/>
            </w:r>
          </w:hyperlink>
        </w:p>
        <w:p w14:paraId="57F8B1F4" w14:textId="62ECE59A" w:rsidR="00962DA3" w:rsidRDefault="00962DA3">
          <w:r>
            <w:rPr>
              <w:b/>
              <w:bCs/>
            </w:rPr>
            <w:fldChar w:fldCharType="end"/>
          </w:r>
        </w:p>
      </w:sdtContent>
    </w:sdt>
    <w:p w14:paraId="60696E72" w14:textId="77777777" w:rsidR="00FF01A9" w:rsidRDefault="00FF01A9" w:rsidP="000830CF">
      <w:pPr>
        <w:rPr>
          <w:rFonts w:ascii="Arial" w:hAnsi="Arial" w:cs="Arial"/>
          <w:b/>
          <w:bCs/>
        </w:rPr>
      </w:pPr>
    </w:p>
    <w:p w14:paraId="06426769" w14:textId="77777777" w:rsidR="00962DA3" w:rsidRDefault="00962DA3" w:rsidP="000830CF">
      <w:pPr>
        <w:rPr>
          <w:rFonts w:ascii="Arial" w:hAnsi="Arial" w:cs="Arial"/>
          <w:b/>
          <w:bCs/>
        </w:rPr>
      </w:pPr>
    </w:p>
    <w:p w14:paraId="73C81276" w14:textId="77777777" w:rsidR="00962DA3" w:rsidRDefault="00962DA3" w:rsidP="000830CF">
      <w:pPr>
        <w:rPr>
          <w:rFonts w:ascii="Arial" w:hAnsi="Arial" w:cs="Arial"/>
          <w:b/>
          <w:bCs/>
        </w:rPr>
      </w:pPr>
    </w:p>
    <w:p w14:paraId="0B563E55" w14:textId="77777777" w:rsidR="00962DA3" w:rsidRDefault="00962DA3" w:rsidP="000830CF">
      <w:pPr>
        <w:rPr>
          <w:rFonts w:ascii="Arial" w:hAnsi="Arial" w:cs="Arial"/>
          <w:b/>
          <w:bCs/>
        </w:rPr>
      </w:pPr>
    </w:p>
    <w:p w14:paraId="0D697EC3" w14:textId="77777777" w:rsidR="00962DA3" w:rsidRDefault="00962DA3" w:rsidP="000830CF">
      <w:pPr>
        <w:rPr>
          <w:rFonts w:ascii="Arial" w:hAnsi="Arial" w:cs="Arial"/>
          <w:b/>
          <w:bCs/>
        </w:rPr>
      </w:pPr>
    </w:p>
    <w:p w14:paraId="1E160086" w14:textId="77777777" w:rsidR="00962DA3" w:rsidRDefault="00962DA3" w:rsidP="000830CF">
      <w:pPr>
        <w:rPr>
          <w:rFonts w:ascii="Arial" w:hAnsi="Arial" w:cs="Arial"/>
          <w:b/>
          <w:bCs/>
        </w:rPr>
      </w:pPr>
    </w:p>
    <w:p w14:paraId="31EB8CF4" w14:textId="77777777" w:rsidR="00962DA3" w:rsidRDefault="00962DA3" w:rsidP="000830CF">
      <w:pPr>
        <w:rPr>
          <w:rFonts w:ascii="Arial" w:hAnsi="Arial" w:cs="Arial"/>
          <w:b/>
          <w:bCs/>
        </w:rPr>
      </w:pPr>
    </w:p>
    <w:p w14:paraId="5C0DA605" w14:textId="77777777" w:rsidR="00962DA3" w:rsidRDefault="00962DA3" w:rsidP="000830CF">
      <w:pPr>
        <w:rPr>
          <w:rFonts w:ascii="Arial" w:hAnsi="Arial" w:cs="Arial"/>
          <w:b/>
          <w:bCs/>
        </w:rPr>
      </w:pPr>
    </w:p>
    <w:p w14:paraId="2BC95EE6" w14:textId="77777777" w:rsidR="00962DA3" w:rsidRDefault="00962DA3" w:rsidP="000830CF">
      <w:pPr>
        <w:rPr>
          <w:rFonts w:ascii="Arial" w:hAnsi="Arial" w:cs="Arial"/>
          <w:b/>
          <w:bCs/>
        </w:rPr>
      </w:pPr>
    </w:p>
    <w:p w14:paraId="2B8EB500" w14:textId="77777777" w:rsidR="00962DA3" w:rsidRDefault="00962DA3" w:rsidP="000830CF">
      <w:pPr>
        <w:rPr>
          <w:rFonts w:ascii="Arial" w:hAnsi="Arial" w:cs="Arial"/>
          <w:b/>
          <w:bCs/>
        </w:rPr>
      </w:pPr>
    </w:p>
    <w:p w14:paraId="6C684D91" w14:textId="77777777" w:rsidR="00962DA3" w:rsidRDefault="00962DA3" w:rsidP="000830CF">
      <w:pPr>
        <w:rPr>
          <w:rFonts w:ascii="Arial" w:hAnsi="Arial" w:cs="Arial"/>
          <w:b/>
          <w:bCs/>
        </w:rPr>
      </w:pPr>
    </w:p>
    <w:p w14:paraId="2C629BBC" w14:textId="77777777" w:rsidR="00962DA3" w:rsidRDefault="00962DA3" w:rsidP="000830CF">
      <w:pPr>
        <w:rPr>
          <w:rFonts w:ascii="Arial" w:hAnsi="Arial" w:cs="Arial"/>
          <w:b/>
          <w:bCs/>
        </w:rPr>
      </w:pPr>
    </w:p>
    <w:p w14:paraId="5A9572F0" w14:textId="77777777" w:rsidR="00962DA3" w:rsidRDefault="00962DA3" w:rsidP="000830CF">
      <w:pPr>
        <w:rPr>
          <w:rFonts w:ascii="Arial" w:hAnsi="Arial" w:cs="Arial"/>
          <w:b/>
          <w:bCs/>
        </w:rPr>
      </w:pPr>
    </w:p>
    <w:p w14:paraId="3EE87ADA" w14:textId="77777777" w:rsidR="00962DA3" w:rsidRDefault="00962DA3" w:rsidP="000830CF">
      <w:pPr>
        <w:rPr>
          <w:rFonts w:ascii="Arial" w:hAnsi="Arial" w:cs="Arial"/>
          <w:b/>
          <w:bCs/>
        </w:rPr>
      </w:pPr>
    </w:p>
    <w:p w14:paraId="47685788" w14:textId="77777777" w:rsidR="00962DA3" w:rsidRPr="00FF01A9" w:rsidRDefault="00962DA3" w:rsidP="000830CF">
      <w:pPr>
        <w:rPr>
          <w:rFonts w:ascii="Arial" w:hAnsi="Arial" w:cs="Arial"/>
          <w:b/>
          <w:bCs/>
        </w:rPr>
      </w:pPr>
    </w:p>
    <w:p w14:paraId="5BD00D49" w14:textId="77777777" w:rsidR="00FF01A9" w:rsidRPr="00FF01A9" w:rsidRDefault="00FF01A9" w:rsidP="000830CF">
      <w:pPr>
        <w:rPr>
          <w:rFonts w:ascii="Arial" w:hAnsi="Arial" w:cs="Arial"/>
          <w:b/>
          <w:bCs/>
        </w:rPr>
      </w:pPr>
    </w:p>
    <w:p w14:paraId="76C110A4" w14:textId="77777777" w:rsidR="00FF01A9" w:rsidRPr="00FF01A9" w:rsidRDefault="00FF01A9" w:rsidP="000830CF">
      <w:pPr>
        <w:rPr>
          <w:rFonts w:ascii="Arial" w:hAnsi="Arial" w:cs="Arial"/>
          <w:b/>
          <w:bCs/>
        </w:rPr>
      </w:pPr>
    </w:p>
    <w:p w14:paraId="437E7097" w14:textId="77777777" w:rsidR="00FF01A9" w:rsidRPr="00FF01A9" w:rsidRDefault="00FF01A9" w:rsidP="000830CF">
      <w:pPr>
        <w:rPr>
          <w:rFonts w:ascii="Arial" w:hAnsi="Arial" w:cs="Arial"/>
          <w:b/>
          <w:bCs/>
        </w:rPr>
      </w:pPr>
    </w:p>
    <w:p w14:paraId="234A92C2" w14:textId="77777777" w:rsidR="00FF01A9" w:rsidRPr="00FF01A9" w:rsidRDefault="00FF01A9" w:rsidP="000830CF">
      <w:pPr>
        <w:rPr>
          <w:rFonts w:ascii="Arial" w:hAnsi="Arial" w:cs="Arial"/>
          <w:b/>
          <w:bCs/>
        </w:rPr>
      </w:pPr>
    </w:p>
    <w:p w14:paraId="6206065E" w14:textId="77777777" w:rsidR="00FF01A9" w:rsidRPr="00FF01A9" w:rsidRDefault="00FF01A9" w:rsidP="000830CF">
      <w:pPr>
        <w:rPr>
          <w:rFonts w:ascii="Arial" w:hAnsi="Arial" w:cs="Arial"/>
          <w:b/>
          <w:bCs/>
        </w:rPr>
      </w:pPr>
    </w:p>
    <w:p w14:paraId="569884D7" w14:textId="77777777" w:rsidR="00FF01A9" w:rsidRPr="00FF01A9" w:rsidRDefault="00FF01A9" w:rsidP="000830CF">
      <w:pPr>
        <w:rPr>
          <w:rFonts w:ascii="Arial" w:hAnsi="Arial" w:cs="Arial"/>
          <w:b/>
          <w:bCs/>
        </w:rPr>
      </w:pPr>
    </w:p>
    <w:p w14:paraId="3F74D923" w14:textId="77777777" w:rsidR="00FF01A9" w:rsidRPr="00FF01A9" w:rsidRDefault="00FF01A9" w:rsidP="000830CF">
      <w:pPr>
        <w:rPr>
          <w:rFonts w:ascii="Arial" w:hAnsi="Arial" w:cs="Arial"/>
          <w:b/>
          <w:bCs/>
        </w:rPr>
      </w:pPr>
    </w:p>
    <w:p w14:paraId="1D29FE6B" w14:textId="77777777" w:rsidR="00FF01A9" w:rsidRPr="00FF01A9" w:rsidRDefault="00FF01A9" w:rsidP="000830CF">
      <w:pPr>
        <w:rPr>
          <w:rFonts w:ascii="Arial" w:hAnsi="Arial" w:cs="Arial"/>
          <w:b/>
          <w:bCs/>
        </w:rPr>
      </w:pPr>
    </w:p>
    <w:p w14:paraId="216F67D1" w14:textId="77777777" w:rsidR="00FF01A9" w:rsidRPr="00FF01A9" w:rsidRDefault="00FF01A9" w:rsidP="000830CF">
      <w:pPr>
        <w:rPr>
          <w:rFonts w:ascii="Arial" w:hAnsi="Arial" w:cs="Arial"/>
          <w:b/>
          <w:bCs/>
        </w:rPr>
      </w:pPr>
    </w:p>
    <w:p w14:paraId="08DA7907" w14:textId="77777777" w:rsidR="00FF01A9" w:rsidRDefault="00FF01A9" w:rsidP="000830CF">
      <w:pPr>
        <w:rPr>
          <w:rFonts w:ascii="Arial" w:hAnsi="Arial" w:cs="Arial"/>
          <w:b/>
          <w:bCs/>
          <w:sz w:val="44"/>
          <w:szCs w:val="44"/>
        </w:rPr>
      </w:pPr>
    </w:p>
    <w:p w14:paraId="3D1026ED" w14:textId="77777777" w:rsidR="00962DA3" w:rsidRDefault="00962DA3" w:rsidP="000830CF">
      <w:pPr>
        <w:rPr>
          <w:rFonts w:ascii="Arial" w:hAnsi="Arial" w:cs="Arial"/>
          <w:b/>
          <w:bCs/>
          <w:sz w:val="44"/>
          <w:szCs w:val="44"/>
        </w:rPr>
      </w:pPr>
    </w:p>
    <w:p w14:paraId="274AB50C" w14:textId="6D26E98B" w:rsidR="000830CF" w:rsidRPr="00FF01A9" w:rsidRDefault="000830CF" w:rsidP="00962DA3">
      <w:pPr>
        <w:pStyle w:val="Ttulo2"/>
      </w:pPr>
      <w:bookmarkStart w:id="0" w:name="_Toc241219603"/>
      <w:r w:rsidRPr="00FF01A9">
        <w:t>1. Resumen</w:t>
      </w:r>
      <w:bookmarkEnd w:id="0"/>
    </w:p>
    <w:p w14:paraId="78104733" w14:textId="77777777" w:rsidR="000830CF" w:rsidRPr="00FF01A9" w:rsidRDefault="000830CF" w:rsidP="000830CF">
      <w:pPr>
        <w:rPr>
          <w:rFonts w:ascii="Arial" w:hAnsi="Arial" w:cs="Arial"/>
        </w:rPr>
      </w:pPr>
      <w:r w:rsidRPr="00FF01A9">
        <w:rPr>
          <w:rFonts w:ascii="Arial" w:hAnsi="Arial" w:cs="Arial"/>
        </w:rPr>
        <w:t xml:space="preserve">Kineconnect es un ecosistema digital de salud (Web y Móvil) diseñado para resolver la baja adherencia a tratamientos kinésicos y eliminar el uso de pautas en papel. La plataforma implementa una arquitectura desacoplada basada en una API REST central en Django REST Framework junto con una base de datos relacional PostgreSQL, consumida por un portal web administrativo y clínico para kinesiólogos y una aplicación móvil desarrollada en </w:t>
      </w:r>
      <w:proofErr w:type="spellStart"/>
      <w:r w:rsidRPr="00FF01A9">
        <w:rPr>
          <w:rFonts w:ascii="Arial" w:hAnsi="Arial" w:cs="Arial"/>
        </w:rPr>
        <w:t>React</w:t>
      </w:r>
      <w:proofErr w:type="spellEnd"/>
      <w:r w:rsidRPr="00FF01A9">
        <w:rPr>
          <w:rFonts w:ascii="Arial" w:hAnsi="Arial" w:cs="Arial"/>
        </w:rPr>
        <w:t xml:space="preserve"> Native con Expo para pacientes y atención en box.</w:t>
      </w:r>
    </w:p>
    <w:p w14:paraId="2388786C" w14:textId="711BAFD4" w:rsidR="000830CF" w:rsidRPr="00FF01A9" w:rsidRDefault="000830CF" w:rsidP="000830CF">
      <w:pPr>
        <w:rPr>
          <w:rFonts w:ascii="Arial" w:hAnsi="Arial" w:cs="Arial"/>
        </w:rPr>
      </w:pPr>
      <w:r w:rsidRPr="00FF01A9">
        <w:rPr>
          <w:rFonts w:ascii="Arial" w:hAnsi="Arial" w:cs="Arial"/>
        </w:rPr>
        <w:t>El sistema permite a los profesionales prescribir pautas parametrizadas (series, repeticiones, descansos) desde un catálogo multimedia precargado y monitorear la adherencia clínica en tiempo real. Por su parte, los pacientes ejecutan sus sesiones guiadas mediante un cronómetro interactivo con bloqueo de marcado rápido y registran una escala de dolor posterior al ejercicio (1 al 10), disparando alertas tempranas ante reportes de dolor severo (</w:t>
      </w:r>
      <m:oMath>
        <m:r>
          <w:rPr>
            <w:rFonts w:ascii="Cambria Math" w:hAnsi="Cambria Math" w:cs="Arial"/>
          </w:rPr>
          <m:t>≥7/10</m:t>
        </m:r>
      </m:oMath>
      <w:r w:rsidRPr="00FF01A9">
        <w:rPr>
          <w:rFonts w:ascii="Arial" w:hAnsi="Arial" w:cs="Arial"/>
        </w:rPr>
        <w:t>). El proyecto se dimensiona en 47 Puntos de Historia (Story Points) bajo el marco ágil Scrum para ser desarrollado en un ciclo de ingeniería de 10 semanas.</w:t>
      </w:r>
    </w:p>
    <w:p w14:paraId="45809BAE" w14:textId="77777777" w:rsidR="000830CF" w:rsidRPr="00FF01A9" w:rsidRDefault="000830CF" w:rsidP="00962DA3">
      <w:pPr>
        <w:pStyle w:val="Ttulo2"/>
      </w:pPr>
      <w:bookmarkStart w:id="1" w:name="_Toc241219604"/>
      <w:r w:rsidRPr="00FF01A9">
        <w:lastRenderedPageBreak/>
        <w:t>2. Introducción</w:t>
      </w:r>
      <w:bookmarkEnd w:id="1"/>
    </w:p>
    <w:p w14:paraId="71E130E2" w14:textId="77777777" w:rsidR="000830CF" w:rsidRPr="00FF01A9" w:rsidRDefault="000830CF" w:rsidP="000830CF">
      <w:pPr>
        <w:rPr>
          <w:rFonts w:ascii="Arial" w:hAnsi="Arial" w:cs="Arial"/>
        </w:rPr>
      </w:pPr>
      <w:r w:rsidRPr="00FF01A9">
        <w:rPr>
          <w:rFonts w:ascii="Arial" w:hAnsi="Arial" w:cs="Arial"/>
        </w:rPr>
        <w:t>La transformación digital en el ámbito sanitario ha optimizado múltiples procesos administrativos y clínicos. No obstante, la rehabilitación física ambulatoria continúa dependiendo de métodos analógicos como fotocopias o instructivos estáticos en papel. Este modelo tradicional carece de interactividad, control de tiempos reales de ejecución y trazabilidad clínica objetiva, provocando que un alto porcentaje de pacientes abandone o ejecute incorrectamente sus rutinas en el hogar.</w:t>
      </w:r>
    </w:p>
    <w:p w14:paraId="671D43A9" w14:textId="77777777" w:rsidR="000830CF" w:rsidRPr="00FF01A9" w:rsidRDefault="000830CF" w:rsidP="000830CF">
      <w:pPr>
        <w:rPr>
          <w:rFonts w:ascii="Arial" w:hAnsi="Arial" w:cs="Arial"/>
        </w:rPr>
      </w:pPr>
      <w:r w:rsidRPr="00FF01A9">
        <w:rPr>
          <w:rFonts w:ascii="Arial" w:hAnsi="Arial" w:cs="Arial"/>
        </w:rPr>
        <w:t xml:space="preserve">Frente a esta situación surge Kineconnect, proyecto APT desarrollado en la asignatura </w:t>
      </w:r>
      <w:proofErr w:type="spellStart"/>
      <w:r w:rsidRPr="00FF01A9">
        <w:rPr>
          <w:rFonts w:ascii="Arial" w:hAnsi="Arial" w:cs="Arial"/>
        </w:rPr>
        <w:t>Capstone</w:t>
      </w:r>
      <w:proofErr w:type="spellEnd"/>
      <w:r w:rsidRPr="00FF01A9">
        <w:rPr>
          <w:rFonts w:ascii="Arial" w:hAnsi="Arial" w:cs="Arial"/>
        </w:rPr>
        <w:t xml:space="preserve"> de Ingeniería en Informática por el equipo BMN Solutions. Su propósito es articular una solución de software que conecte la prescripción del profesional con la ejecución guiada del paciente mediante interfaces intuitivas, cronometraje asistido y monitoreo en tiempo real.</w:t>
      </w:r>
    </w:p>
    <w:p w14:paraId="68B9AA72" w14:textId="77777777" w:rsidR="000830CF" w:rsidRPr="00FF01A9" w:rsidRDefault="000830CF" w:rsidP="000830CF">
      <w:pPr>
        <w:rPr>
          <w:rFonts w:ascii="Arial" w:hAnsi="Arial" w:cs="Arial"/>
        </w:rPr>
      </w:pPr>
      <w:r w:rsidRPr="00FF01A9">
        <w:rPr>
          <w:rFonts w:ascii="Arial" w:hAnsi="Arial" w:cs="Arial"/>
        </w:rPr>
        <w:t>El presente informe expone la fundamentación técnica de la propuesta, su articulación con el perfil de egreso, factibilidad de desarrollo, objetivos formales, metodología Scrum, planificación temporal en 14 semanas y evidencias técnicas de verificación para la Fase 1.</w:t>
      </w:r>
    </w:p>
    <w:p w14:paraId="3A73FA57" w14:textId="77777777" w:rsidR="00FF01A9" w:rsidRDefault="00FF01A9" w:rsidP="000830CF">
      <w:pPr>
        <w:rPr>
          <w:rFonts w:ascii="Arial" w:hAnsi="Arial" w:cs="Arial"/>
          <w:b/>
          <w:bCs/>
          <w:sz w:val="44"/>
          <w:szCs w:val="44"/>
        </w:rPr>
      </w:pPr>
    </w:p>
    <w:p w14:paraId="35CCC183" w14:textId="0E57A543" w:rsidR="000830CF" w:rsidRPr="00FF01A9" w:rsidRDefault="000830CF" w:rsidP="00962DA3">
      <w:pPr>
        <w:pStyle w:val="Ttulo2"/>
      </w:pPr>
      <w:bookmarkStart w:id="2" w:name="_Toc241219605"/>
      <w:r w:rsidRPr="00FF01A9">
        <w:t>3. Descripción y relevancia del Proyecto APT</w:t>
      </w:r>
      <w:bookmarkEnd w:id="2"/>
    </w:p>
    <w:p w14:paraId="0B28A03A" w14:textId="77777777" w:rsidR="000830CF" w:rsidRPr="00FF01A9" w:rsidRDefault="000830CF" w:rsidP="000830CF">
      <w:pPr>
        <w:rPr>
          <w:rFonts w:ascii="Arial" w:hAnsi="Arial" w:cs="Arial"/>
        </w:rPr>
      </w:pPr>
      <w:r w:rsidRPr="00FF01A9">
        <w:rPr>
          <w:rFonts w:ascii="Arial" w:hAnsi="Arial" w:cs="Arial"/>
        </w:rPr>
        <w:t>Kineconnect es una plataforma multiplataforma de salud digital estructurada en torno a dos roles operativos:</w:t>
      </w:r>
    </w:p>
    <w:p w14:paraId="3097782F" w14:textId="77777777" w:rsidR="000830CF" w:rsidRPr="00FF01A9" w:rsidRDefault="000830CF" w:rsidP="000830CF">
      <w:pPr>
        <w:numPr>
          <w:ilvl w:val="0"/>
          <w:numId w:val="2"/>
        </w:numPr>
        <w:rPr>
          <w:rFonts w:ascii="Arial" w:hAnsi="Arial" w:cs="Arial"/>
        </w:rPr>
      </w:pPr>
      <w:r w:rsidRPr="00FF01A9">
        <w:rPr>
          <w:rFonts w:ascii="Arial" w:hAnsi="Arial" w:cs="Arial"/>
          <w:b/>
          <w:bCs/>
        </w:rPr>
        <w:t>Rol Kinesiólogo (Portal Web y App Móvil):</w:t>
      </w:r>
      <w:r w:rsidRPr="00FF01A9">
        <w:rPr>
          <w:rFonts w:ascii="Arial" w:hAnsi="Arial" w:cs="Arial"/>
        </w:rPr>
        <w:t xml:space="preserve"> Permite registrar y vincular pacientes mediante su RUT, explorar un catálogo de ejercicios filtrable por zonas musculares, prescribir pautas parametrizadas (series, repeticiones, descansos) mediante un gestor de rutinas y supervisar métricas de adherencia y alertas de dolor agudo en un panel centralizado.</w:t>
      </w:r>
    </w:p>
    <w:p w14:paraId="3DEA75DF" w14:textId="77777777" w:rsidR="000830CF" w:rsidRPr="00FF01A9" w:rsidRDefault="000830CF" w:rsidP="000830CF">
      <w:pPr>
        <w:numPr>
          <w:ilvl w:val="0"/>
          <w:numId w:val="2"/>
        </w:numPr>
        <w:rPr>
          <w:rFonts w:ascii="Arial" w:hAnsi="Arial" w:cs="Arial"/>
        </w:rPr>
      </w:pPr>
      <w:r w:rsidRPr="00FF01A9">
        <w:rPr>
          <w:rFonts w:ascii="Arial" w:hAnsi="Arial" w:cs="Arial"/>
          <w:b/>
          <w:bCs/>
        </w:rPr>
        <w:t>Rol Paciente (Aplicación Móvil):</w:t>
      </w:r>
      <w:r w:rsidRPr="00FF01A9">
        <w:rPr>
          <w:rFonts w:ascii="Arial" w:hAnsi="Arial" w:cs="Arial"/>
        </w:rPr>
        <w:t xml:space="preserve"> Proporciona visualización de la pauta diaria asistida por recursos multimedia (videos y </w:t>
      </w:r>
      <w:proofErr w:type="spellStart"/>
      <w:r w:rsidRPr="00FF01A9">
        <w:rPr>
          <w:rFonts w:ascii="Arial" w:hAnsi="Arial" w:cs="Arial"/>
        </w:rPr>
        <w:t>GIFs</w:t>
      </w:r>
      <w:proofErr w:type="spellEnd"/>
      <w:r w:rsidRPr="00FF01A9">
        <w:rPr>
          <w:rFonts w:ascii="Arial" w:hAnsi="Arial" w:cs="Arial"/>
        </w:rPr>
        <w:t xml:space="preserve"> demostrativos en bucle), temporizador interactivo obligatorio para asegurar los tiempos correctos de ejecución y captura de retroalimentación cuantitativa de dolor (escala 1 al 10).</w:t>
      </w:r>
    </w:p>
    <w:p w14:paraId="1F7A9711" w14:textId="3D0233C1" w:rsidR="00FF01A9" w:rsidRPr="00FF01A9" w:rsidRDefault="000830CF" w:rsidP="000830CF">
      <w:pPr>
        <w:rPr>
          <w:rFonts w:ascii="Arial" w:hAnsi="Arial" w:cs="Arial"/>
        </w:rPr>
      </w:pPr>
      <w:r w:rsidRPr="00FF01A9">
        <w:rPr>
          <w:rFonts w:ascii="Arial" w:hAnsi="Arial" w:cs="Arial"/>
        </w:rPr>
        <w:t xml:space="preserve">La relevancia para la carrera de Ingeniería en Informática radica en resolver una problemática sociosanitaria concreta aplicando estándares formales de especificación de software (IEEE 830), arquitectura de datos relacional normalizada (ORM sobre PostgreSQL), autenticación sin estado basada en tokens </w:t>
      </w:r>
      <w:r w:rsidRPr="00FF01A9">
        <w:rPr>
          <w:rFonts w:ascii="Arial" w:hAnsi="Arial" w:cs="Arial"/>
        </w:rPr>
        <w:lastRenderedPageBreak/>
        <w:t>(JWT), consumo de servicios REST desacoplados y aseguramiento de calidad mediante pruebas de integración extremo a extremo (E2E).</w:t>
      </w:r>
    </w:p>
    <w:p w14:paraId="57E480E0" w14:textId="5B1A8977" w:rsidR="000830CF" w:rsidRPr="00FF01A9" w:rsidRDefault="000830CF" w:rsidP="00962DA3">
      <w:pPr>
        <w:pStyle w:val="Ttulo2"/>
      </w:pPr>
      <w:bookmarkStart w:id="3" w:name="_Toc241219606"/>
      <w:r w:rsidRPr="00FF01A9">
        <w:t>4. Objetivos</w:t>
      </w:r>
      <w:bookmarkEnd w:id="3"/>
    </w:p>
    <w:p w14:paraId="7431091C" w14:textId="77777777" w:rsidR="000830CF" w:rsidRPr="00FF01A9" w:rsidRDefault="000830CF" w:rsidP="000830CF">
      <w:pPr>
        <w:rPr>
          <w:rFonts w:ascii="Arial" w:hAnsi="Arial" w:cs="Arial"/>
        </w:rPr>
      </w:pPr>
      <w:r w:rsidRPr="00FF01A9">
        <w:rPr>
          <w:rFonts w:ascii="Arial" w:hAnsi="Arial" w:cs="Arial"/>
          <w:b/>
          <w:bCs/>
        </w:rPr>
        <w:t>Objetivo General</w:t>
      </w:r>
    </w:p>
    <w:p w14:paraId="18375B0E" w14:textId="77777777" w:rsidR="000830CF" w:rsidRPr="00FF01A9" w:rsidRDefault="000830CF" w:rsidP="000830CF">
      <w:pPr>
        <w:rPr>
          <w:rFonts w:ascii="Arial" w:hAnsi="Arial" w:cs="Arial"/>
        </w:rPr>
      </w:pPr>
      <w:r w:rsidRPr="00FF01A9">
        <w:rPr>
          <w:rFonts w:ascii="Arial" w:hAnsi="Arial" w:cs="Arial"/>
        </w:rPr>
        <w:t>Desarrollar un Producto Mínimo Viable (PMV) funcional compuesto por una plataforma web y una aplicación móvil para la prescripción interactiva, ejecución guiada y monitoreo en tiempo real de terapias kinésicas.</w:t>
      </w:r>
    </w:p>
    <w:p w14:paraId="1EACE082" w14:textId="77777777" w:rsidR="000830CF" w:rsidRPr="00FF01A9" w:rsidRDefault="000830CF" w:rsidP="000830CF">
      <w:pPr>
        <w:rPr>
          <w:rFonts w:ascii="Arial" w:hAnsi="Arial" w:cs="Arial"/>
        </w:rPr>
      </w:pPr>
      <w:r w:rsidRPr="00FF01A9">
        <w:rPr>
          <w:rFonts w:ascii="Arial" w:hAnsi="Arial" w:cs="Arial"/>
          <w:b/>
          <w:bCs/>
        </w:rPr>
        <w:t>Objetivos Específicos</w:t>
      </w:r>
    </w:p>
    <w:p w14:paraId="692DAC72" w14:textId="77777777" w:rsidR="000830CF" w:rsidRPr="00FF01A9" w:rsidRDefault="000830CF" w:rsidP="000830CF">
      <w:pPr>
        <w:numPr>
          <w:ilvl w:val="0"/>
          <w:numId w:val="3"/>
        </w:numPr>
        <w:rPr>
          <w:rFonts w:ascii="Arial" w:hAnsi="Arial" w:cs="Arial"/>
        </w:rPr>
      </w:pPr>
      <w:r w:rsidRPr="00FF01A9">
        <w:rPr>
          <w:rFonts w:ascii="Arial" w:hAnsi="Arial" w:cs="Arial"/>
        </w:rPr>
        <w:t>Diseñar y normalizar el modelo de datos relacional para usuarios por RUT, catálogo multimedia de ejercicios, pautas clínicas y registros de retroalimentación.</w:t>
      </w:r>
    </w:p>
    <w:p w14:paraId="183D8DB9" w14:textId="77777777" w:rsidR="000830CF" w:rsidRPr="00FF01A9" w:rsidRDefault="000830CF" w:rsidP="000830CF">
      <w:pPr>
        <w:numPr>
          <w:ilvl w:val="0"/>
          <w:numId w:val="3"/>
        </w:numPr>
        <w:rPr>
          <w:rFonts w:ascii="Arial" w:hAnsi="Arial" w:cs="Arial"/>
        </w:rPr>
      </w:pPr>
      <w:r w:rsidRPr="00FF01A9">
        <w:rPr>
          <w:rFonts w:ascii="Arial" w:hAnsi="Arial" w:cs="Arial"/>
        </w:rPr>
        <w:t>Construir la aplicación móvil interactiva con reproductor multimedia, cronómetro de ejecución obligatorio y captura de escala de dolor.</w:t>
      </w:r>
    </w:p>
    <w:p w14:paraId="0C72B2CC" w14:textId="77777777" w:rsidR="000830CF" w:rsidRPr="00FF01A9" w:rsidRDefault="000830CF" w:rsidP="000830CF">
      <w:pPr>
        <w:numPr>
          <w:ilvl w:val="0"/>
          <w:numId w:val="3"/>
        </w:numPr>
        <w:rPr>
          <w:rFonts w:ascii="Arial" w:hAnsi="Arial" w:cs="Arial"/>
        </w:rPr>
      </w:pPr>
      <w:r w:rsidRPr="00FF01A9">
        <w:rPr>
          <w:rFonts w:ascii="Arial" w:hAnsi="Arial" w:cs="Arial"/>
        </w:rPr>
        <w:t>Implementar el módulo web para la prescripción de rutinas personalizadas y visualización de métricas clínicas de adherencia.</w:t>
      </w:r>
    </w:p>
    <w:p w14:paraId="2742059E" w14:textId="7063840E" w:rsidR="000830CF" w:rsidRPr="00FF01A9" w:rsidRDefault="000830CF" w:rsidP="000830CF">
      <w:pPr>
        <w:numPr>
          <w:ilvl w:val="0"/>
          <w:numId w:val="3"/>
        </w:numPr>
        <w:rPr>
          <w:rFonts w:ascii="Arial" w:hAnsi="Arial" w:cs="Arial"/>
        </w:rPr>
      </w:pPr>
      <w:r w:rsidRPr="00FF01A9">
        <w:rPr>
          <w:rFonts w:ascii="Arial" w:hAnsi="Arial" w:cs="Arial"/>
        </w:rPr>
        <w:t>Validar el flujo funcional extremo a extremo (E2E) y el disparador de alertas clínicas ante dolor severo (</w:t>
      </w:r>
      <m:oMath>
        <m:r>
          <w:rPr>
            <w:rFonts w:ascii="Cambria Math" w:hAnsi="Cambria Math" w:cs="Arial"/>
          </w:rPr>
          <m:t>≥7/10</m:t>
        </m:r>
      </m:oMath>
      <w:r w:rsidRPr="00FF01A9">
        <w:rPr>
          <w:rFonts w:ascii="Arial" w:hAnsi="Arial" w:cs="Arial"/>
        </w:rPr>
        <w:t>) bajo el estándar IEEE 830.</w:t>
      </w:r>
    </w:p>
    <w:p w14:paraId="2ADE3925" w14:textId="77777777" w:rsidR="000830CF" w:rsidRPr="00FF01A9" w:rsidRDefault="000830CF" w:rsidP="00962DA3">
      <w:pPr>
        <w:pStyle w:val="Ttulo2"/>
      </w:pPr>
      <w:bookmarkStart w:id="4" w:name="_Toc241219607"/>
      <w:r w:rsidRPr="00FF01A9">
        <w:t>5. Relación con el perfil de egreso</w:t>
      </w:r>
      <w:bookmarkEnd w:id="4"/>
    </w:p>
    <w:p w14:paraId="2A430381" w14:textId="77777777" w:rsidR="000830CF" w:rsidRPr="00FF01A9" w:rsidRDefault="000830CF" w:rsidP="000830CF">
      <w:pPr>
        <w:rPr>
          <w:rFonts w:ascii="Arial" w:hAnsi="Arial" w:cs="Arial"/>
        </w:rPr>
      </w:pPr>
      <w:r w:rsidRPr="00FF01A9">
        <w:rPr>
          <w:rFonts w:ascii="Arial" w:hAnsi="Arial" w:cs="Arial"/>
        </w:rPr>
        <w:t>Kineconnect integra de manera directa las cuatro competencias clave del perfil de egreso de Ingeniería en Informática de Duoc UC:</w:t>
      </w:r>
    </w:p>
    <w:p w14:paraId="67EA3524" w14:textId="77777777" w:rsidR="000830CF" w:rsidRPr="00FF01A9" w:rsidRDefault="000830CF" w:rsidP="000830CF">
      <w:pPr>
        <w:numPr>
          <w:ilvl w:val="0"/>
          <w:numId w:val="4"/>
        </w:numPr>
        <w:rPr>
          <w:rFonts w:ascii="Arial" w:hAnsi="Arial" w:cs="Arial"/>
        </w:rPr>
      </w:pPr>
      <w:r w:rsidRPr="00FF01A9">
        <w:rPr>
          <w:rFonts w:ascii="Arial" w:hAnsi="Arial" w:cs="Arial"/>
          <w:b/>
          <w:bCs/>
        </w:rPr>
        <w:t>Modelos de Datos:</w:t>
      </w:r>
      <w:r w:rsidRPr="00FF01A9">
        <w:rPr>
          <w:rFonts w:ascii="Arial" w:hAnsi="Arial" w:cs="Arial"/>
        </w:rPr>
        <w:t xml:space="preserve"> Diseño relacional normalizado para perfiles clínicos, pautas asignadas e historiales de retroalimentación, implementado mediante Django ORM sobre PostgreSQL con validaciones de unicidad y formato de RUT chileno.</w:t>
      </w:r>
    </w:p>
    <w:p w14:paraId="1F0598A5" w14:textId="77777777" w:rsidR="000830CF" w:rsidRPr="00FF01A9" w:rsidRDefault="000830CF" w:rsidP="000830CF">
      <w:pPr>
        <w:numPr>
          <w:ilvl w:val="0"/>
          <w:numId w:val="4"/>
        </w:numPr>
        <w:rPr>
          <w:rFonts w:ascii="Arial" w:hAnsi="Arial" w:cs="Arial"/>
        </w:rPr>
      </w:pPr>
      <w:r w:rsidRPr="00FF01A9">
        <w:rPr>
          <w:rFonts w:ascii="Arial" w:hAnsi="Arial" w:cs="Arial"/>
          <w:b/>
          <w:bCs/>
        </w:rPr>
        <w:t>Solución de Software:</w:t>
      </w:r>
      <w:r w:rsidRPr="00FF01A9">
        <w:rPr>
          <w:rFonts w:ascii="Arial" w:hAnsi="Arial" w:cs="Arial"/>
        </w:rPr>
        <w:t xml:space="preserve"> Construcción de una arquitectura desacoplada utilizando Python y Django REST Framework para el </w:t>
      </w:r>
      <w:proofErr w:type="spellStart"/>
      <w:r w:rsidRPr="00FF01A9">
        <w:rPr>
          <w:rFonts w:ascii="Arial" w:hAnsi="Arial" w:cs="Arial"/>
        </w:rPr>
        <w:t>backend</w:t>
      </w:r>
      <w:proofErr w:type="spellEnd"/>
      <w:r w:rsidRPr="00FF01A9">
        <w:rPr>
          <w:rFonts w:ascii="Arial" w:hAnsi="Arial" w:cs="Arial"/>
        </w:rPr>
        <w:t xml:space="preserve">, integrando autenticación por JSON Web Tokens (JWT) y documentación viva interactiva con </w:t>
      </w:r>
      <w:proofErr w:type="spellStart"/>
      <w:r w:rsidRPr="00FF01A9">
        <w:rPr>
          <w:rFonts w:ascii="Arial" w:hAnsi="Arial" w:cs="Arial"/>
        </w:rPr>
        <w:t>OpenAPI</w:t>
      </w:r>
      <w:proofErr w:type="spellEnd"/>
      <w:r w:rsidRPr="00FF01A9">
        <w:rPr>
          <w:rFonts w:ascii="Arial" w:hAnsi="Arial" w:cs="Arial"/>
        </w:rPr>
        <w:t xml:space="preserve"> y Swagger UI, enlazada con clientes web responsivos y móviles (</w:t>
      </w:r>
      <w:proofErr w:type="spellStart"/>
      <w:r w:rsidRPr="00FF01A9">
        <w:rPr>
          <w:rFonts w:ascii="Arial" w:hAnsi="Arial" w:cs="Arial"/>
        </w:rPr>
        <w:t>React</w:t>
      </w:r>
      <w:proofErr w:type="spellEnd"/>
      <w:r w:rsidRPr="00FF01A9">
        <w:rPr>
          <w:rFonts w:ascii="Arial" w:hAnsi="Arial" w:cs="Arial"/>
        </w:rPr>
        <w:t xml:space="preserve"> Native con Expo).</w:t>
      </w:r>
    </w:p>
    <w:p w14:paraId="34BDC15E" w14:textId="77777777" w:rsidR="000830CF" w:rsidRPr="00FF01A9" w:rsidRDefault="000830CF" w:rsidP="000830CF">
      <w:pPr>
        <w:numPr>
          <w:ilvl w:val="0"/>
          <w:numId w:val="4"/>
        </w:numPr>
        <w:rPr>
          <w:rFonts w:ascii="Arial" w:hAnsi="Arial" w:cs="Arial"/>
        </w:rPr>
      </w:pPr>
      <w:r w:rsidRPr="00FF01A9">
        <w:rPr>
          <w:rFonts w:ascii="Arial" w:hAnsi="Arial" w:cs="Arial"/>
          <w:b/>
          <w:bCs/>
        </w:rPr>
        <w:t>Gestión de Proyectos Informáticos:</w:t>
      </w:r>
      <w:r w:rsidRPr="00FF01A9">
        <w:rPr>
          <w:rFonts w:ascii="Arial" w:hAnsi="Arial" w:cs="Arial"/>
        </w:rPr>
        <w:t xml:space="preserve"> Planificación y control de avance mediante el marco ágil Scrum, aplicando estimación relativa con </w:t>
      </w:r>
      <w:proofErr w:type="spellStart"/>
      <w:r w:rsidRPr="00FF01A9">
        <w:rPr>
          <w:rFonts w:ascii="Arial" w:hAnsi="Arial" w:cs="Arial"/>
        </w:rPr>
        <w:t>Planning</w:t>
      </w:r>
      <w:proofErr w:type="spellEnd"/>
      <w:r w:rsidRPr="00FF01A9">
        <w:rPr>
          <w:rFonts w:ascii="Arial" w:hAnsi="Arial" w:cs="Arial"/>
        </w:rPr>
        <w:t xml:space="preserve"> Poker (47 Story Points), definición estricta de contratos JSON de interfaz y mitigación de riesgos de alcance.</w:t>
      </w:r>
    </w:p>
    <w:p w14:paraId="6EAFFB4D" w14:textId="5E3FD475" w:rsidR="000830CF" w:rsidRPr="00FF01A9" w:rsidRDefault="000830CF" w:rsidP="000830CF">
      <w:pPr>
        <w:numPr>
          <w:ilvl w:val="0"/>
          <w:numId w:val="4"/>
        </w:numPr>
        <w:rPr>
          <w:rFonts w:ascii="Arial" w:hAnsi="Arial" w:cs="Arial"/>
        </w:rPr>
      </w:pPr>
      <w:r w:rsidRPr="00FF01A9">
        <w:rPr>
          <w:rFonts w:ascii="Arial" w:hAnsi="Arial" w:cs="Arial"/>
          <w:b/>
          <w:bCs/>
        </w:rPr>
        <w:lastRenderedPageBreak/>
        <w:t>Pruebas y Calidad de Software:</w:t>
      </w:r>
      <w:r w:rsidRPr="00FF01A9">
        <w:rPr>
          <w:rFonts w:ascii="Arial" w:hAnsi="Arial" w:cs="Arial"/>
        </w:rPr>
        <w:t xml:space="preserve"> Diseño y ejecución de pruebas de integración de extremo a extremo (E2E) para verificar la persistencia de pautas, la sincronización de estados y la activación de reglas de negocio para alertas clínicas ante dolor severo (</w:t>
      </w:r>
      <m:oMath>
        <m:r>
          <w:rPr>
            <w:rFonts w:ascii="Cambria Math" w:hAnsi="Cambria Math" w:cs="Arial"/>
          </w:rPr>
          <m:t>≥7/10</m:t>
        </m:r>
      </m:oMath>
      <w:r w:rsidRPr="00FF01A9">
        <w:rPr>
          <w:rFonts w:ascii="Arial" w:hAnsi="Arial" w:cs="Arial"/>
        </w:rPr>
        <w:t>).</w:t>
      </w:r>
    </w:p>
    <w:p w14:paraId="7048B61A" w14:textId="77777777" w:rsidR="000830CF" w:rsidRPr="00FF01A9" w:rsidRDefault="000830CF" w:rsidP="00962DA3">
      <w:pPr>
        <w:pStyle w:val="Ttulo2"/>
      </w:pPr>
      <w:bookmarkStart w:id="5" w:name="_Toc241219608"/>
      <w:r w:rsidRPr="00FF01A9">
        <w:t>6. Relación con mis intereses profesionales</w:t>
      </w:r>
      <w:bookmarkEnd w:id="5"/>
    </w:p>
    <w:p w14:paraId="307EEA79" w14:textId="77777777" w:rsidR="000830CF" w:rsidRPr="00FF01A9" w:rsidRDefault="000830CF" w:rsidP="000830CF">
      <w:pPr>
        <w:rPr>
          <w:rFonts w:ascii="Arial" w:hAnsi="Arial" w:cs="Arial"/>
        </w:rPr>
      </w:pPr>
      <w:r w:rsidRPr="00FF01A9">
        <w:rPr>
          <w:rFonts w:ascii="Arial" w:hAnsi="Arial" w:cs="Arial"/>
        </w:rPr>
        <w:t xml:space="preserve">Mis intereses profesionales se orientan hacia el desarrollo </w:t>
      </w:r>
      <w:proofErr w:type="spellStart"/>
      <w:r w:rsidRPr="00FF01A9">
        <w:rPr>
          <w:rFonts w:ascii="Arial" w:hAnsi="Arial" w:cs="Arial"/>
        </w:rPr>
        <w:t>Frontend</w:t>
      </w:r>
      <w:proofErr w:type="spellEnd"/>
      <w:r w:rsidRPr="00FF01A9">
        <w:rPr>
          <w:rFonts w:ascii="Arial" w:hAnsi="Arial" w:cs="Arial"/>
        </w:rPr>
        <w:t xml:space="preserve"> y el diseño UX/UI, con énfasis en la creación de interfaces web y móviles intuitivas, accesibles y de alto impacto en el área de la salud digital.</w:t>
      </w:r>
    </w:p>
    <w:p w14:paraId="0FF5F482" w14:textId="77777777" w:rsidR="000830CF" w:rsidRDefault="000830CF" w:rsidP="000830CF">
      <w:pPr>
        <w:rPr>
          <w:rFonts w:ascii="Arial" w:hAnsi="Arial" w:cs="Arial"/>
        </w:rPr>
      </w:pPr>
      <w:r w:rsidRPr="00FF01A9">
        <w:rPr>
          <w:rFonts w:ascii="Arial" w:hAnsi="Arial" w:cs="Arial"/>
        </w:rPr>
        <w:t xml:space="preserve">En Kineconnect asumo la responsabilidad sobre el desarrollo </w:t>
      </w:r>
      <w:proofErr w:type="spellStart"/>
      <w:r w:rsidRPr="00FF01A9">
        <w:rPr>
          <w:rFonts w:ascii="Arial" w:hAnsi="Arial" w:cs="Arial"/>
        </w:rPr>
        <w:t>Frontend</w:t>
      </w:r>
      <w:proofErr w:type="spellEnd"/>
      <w:r w:rsidRPr="00FF01A9">
        <w:rPr>
          <w:rFonts w:ascii="Arial" w:hAnsi="Arial" w:cs="Arial"/>
        </w:rPr>
        <w:t xml:space="preserve"> y Experiencia de Usuario (</w:t>
      </w:r>
      <w:proofErr w:type="spellStart"/>
      <w:r w:rsidRPr="00FF01A9">
        <w:rPr>
          <w:rFonts w:ascii="Arial" w:hAnsi="Arial" w:cs="Arial"/>
        </w:rPr>
        <w:t>Frontend</w:t>
      </w:r>
      <w:proofErr w:type="spellEnd"/>
      <w:r w:rsidRPr="00FF01A9">
        <w:rPr>
          <w:rFonts w:ascii="Arial" w:hAnsi="Arial" w:cs="Arial"/>
        </w:rPr>
        <w:t xml:space="preserve"> </w:t>
      </w:r>
      <w:proofErr w:type="spellStart"/>
      <w:r w:rsidRPr="00FF01A9">
        <w:rPr>
          <w:rFonts w:ascii="Arial" w:hAnsi="Arial" w:cs="Arial"/>
        </w:rPr>
        <w:t>Developer</w:t>
      </w:r>
      <w:proofErr w:type="spellEnd"/>
      <w:r w:rsidRPr="00FF01A9">
        <w:rPr>
          <w:rFonts w:ascii="Arial" w:hAnsi="Arial" w:cs="Arial"/>
        </w:rPr>
        <w:t xml:space="preserve"> &amp; UI/UX). Esta función me permite liderar el diseño de interfaces responsivas para el portal clínico del kinesiólogo y la aplicación móvil del paciente, garantizando flujos claros para la vinculación por RUT, la exploración visual de ejercicios multimedia y el control asistido de rutinas. Asimismo, este rol afianza mis competencias en el consumo asíncrono de APIs REST desacopladas, el diseño centrado en el usuario y el trabajo en equipo bajo metodologías ágiles.</w:t>
      </w:r>
    </w:p>
    <w:p w14:paraId="76AB0355" w14:textId="77777777" w:rsidR="00962DA3" w:rsidRPr="00FF01A9" w:rsidRDefault="00962DA3" w:rsidP="000830CF">
      <w:pPr>
        <w:rPr>
          <w:rFonts w:ascii="Arial" w:hAnsi="Arial" w:cs="Arial"/>
        </w:rPr>
      </w:pPr>
    </w:p>
    <w:p w14:paraId="69B1DCD1" w14:textId="77777777" w:rsidR="000830CF" w:rsidRPr="00FF01A9" w:rsidRDefault="000830CF" w:rsidP="00962DA3">
      <w:pPr>
        <w:pStyle w:val="Ttulo2"/>
      </w:pPr>
      <w:bookmarkStart w:id="6" w:name="_Toc241219609"/>
      <w:r w:rsidRPr="00FF01A9">
        <w:t>7. Factibilidad del Proyecto APT</w:t>
      </w:r>
      <w:bookmarkEnd w:id="6"/>
    </w:p>
    <w:p w14:paraId="6771239A" w14:textId="77777777" w:rsidR="000830CF" w:rsidRPr="00FF01A9" w:rsidRDefault="000830CF" w:rsidP="000830CF">
      <w:pPr>
        <w:rPr>
          <w:rFonts w:ascii="Arial" w:hAnsi="Arial" w:cs="Arial"/>
        </w:rPr>
      </w:pPr>
      <w:r w:rsidRPr="00FF01A9">
        <w:rPr>
          <w:rFonts w:ascii="Arial" w:hAnsi="Arial" w:cs="Arial"/>
        </w:rPr>
        <w:t>El proyecto es plenamente factible de ejecutarse en el marco académico de 14 semanas (10 semanas de ingeniería activa, Semanas 5 a 14):</w:t>
      </w:r>
    </w:p>
    <w:p w14:paraId="7A6FB770" w14:textId="77777777" w:rsidR="000830CF" w:rsidRPr="00FF01A9" w:rsidRDefault="000830CF" w:rsidP="000830CF">
      <w:pPr>
        <w:numPr>
          <w:ilvl w:val="0"/>
          <w:numId w:val="5"/>
        </w:numPr>
        <w:rPr>
          <w:rFonts w:ascii="Arial" w:hAnsi="Arial" w:cs="Arial"/>
        </w:rPr>
      </w:pPr>
      <w:r w:rsidRPr="00FF01A9">
        <w:rPr>
          <w:rFonts w:ascii="Arial" w:hAnsi="Arial" w:cs="Arial"/>
          <w:b/>
          <w:bCs/>
        </w:rPr>
        <w:t>Factibilidad Técnica:</w:t>
      </w:r>
      <w:r w:rsidRPr="00FF01A9">
        <w:rPr>
          <w:rFonts w:ascii="Arial" w:hAnsi="Arial" w:cs="Arial"/>
        </w:rPr>
        <w:t xml:space="preserve"> El </w:t>
      </w:r>
      <w:proofErr w:type="spellStart"/>
      <w:r w:rsidRPr="00FF01A9">
        <w:rPr>
          <w:rFonts w:ascii="Arial" w:hAnsi="Arial" w:cs="Arial"/>
        </w:rPr>
        <w:t>stack</w:t>
      </w:r>
      <w:proofErr w:type="spellEnd"/>
      <w:r w:rsidRPr="00FF01A9">
        <w:rPr>
          <w:rFonts w:ascii="Arial" w:hAnsi="Arial" w:cs="Arial"/>
        </w:rPr>
        <w:t xml:space="preserve"> tecnológico seleccionado (Python con Django REST Framework, PostgreSQL, </w:t>
      </w:r>
      <w:proofErr w:type="spellStart"/>
      <w:r w:rsidRPr="00FF01A9">
        <w:rPr>
          <w:rFonts w:ascii="Arial" w:hAnsi="Arial" w:cs="Arial"/>
        </w:rPr>
        <w:t>React</w:t>
      </w:r>
      <w:proofErr w:type="spellEnd"/>
      <w:r w:rsidRPr="00FF01A9">
        <w:rPr>
          <w:rFonts w:ascii="Arial" w:hAnsi="Arial" w:cs="Arial"/>
        </w:rPr>
        <w:t xml:space="preserve"> y </w:t>
      </w:r>
      <w:proofErr w:type="spellStart"/>
      <w:r w:rsidRPr="00FF01A9">
        <w:rPr>
          <w:rFonts w:ascii="Arial" w:hAnsi="Arial" w:cs="Arial"/>
        </w:rPr>
        <w:t>React</w:t>
      </w:r>
      <w:proofErr w:type="spellEnd"/>
      <w:r w:rsidRPr="00FF01A9">
        <w:rPr>
          <w:rFonts w:ascii="Arial" w:hAnsi="Arial" w:cs="Arial"/>
        </w:rPr>
        <w:t xml:space="preserve"> Native con Expo) es dominado por el equipo de trabajo y cuenta con librerías estables para manejo de medios (expo-</w:t>
      </w:r>
      <w:proofErr w:type="spellStart"/>
      <w:r w:rsidRPr="00FF01A9">
        <w:rPr>
          <w:rFonts w:ascii="Arial" w:hAnsi="Arial" w:cs="Arial"/>
        </w:rPr>
        <w:t>av</w:t>
      </w:r>
      <w:proofErr w:type="spellEnd"/>
      <w:r w:rsidRPr="00FF01A9">
        <w:rPr>
          <w:rFonts w:ascii="Arial" w:hAnsi="Arial" w:cs="Arial"/>
        </w:rPr>
        <w:t>), temporizadores y documentación interactiva (</w:t>
      </w:r>
      <w:proofErr w:type="spellStart"/>
      <w:r w:rsidRPr="00FF01A9">
        <w:rPr>
          <w:rFonts w:ascii="Arial" w:hAnsi="Arial" w:cs="Arial"/>
        </w:rPr>
        <w:t>drf-spectacular</w:t>
      </w:r>
      <w:proofErr w:type="spellEnd"/>
      <w:r w:rsidRPr="00FF01A9">
        <w:rPr>
          <w:rFonts w:ascii="Arial" w:hAnsi="Arial" w:cs="Arial"/>
        </w:rPr>
        <w:t>).</w:t>
      </w:r>
    </w:p>
    <w:p w14:paraId="2ADD447E" w14:textId="77777777" w:rsidR="000830CF" w:rsidRPr="00FF01A9" w:rsidRDefault="000830CF" w:rsidP="000830CF">
      <w:pPr>
        <w:numPr>
          <w:ilvl w:val="0"/>
          <w:numId w:val="5"/>
        </w:numPr>
        <w:rPr>
          <w:rFonts w:ascii="Arial" w:hAnsi="Arial" w:cs="Arial"/>
        </w:rPr>
      </w:pPr>
      <w:r w:rsidRPr="00FF01A9">
        <w:rPr>
          <w:rFonts w:ascii="Arial" w:hAnsi="Arial" w:cs="Arial"/>
          <w:b/>
          <w:bCs/>
        </w:rPr>
        <w:t>Factibilidad Operativa y de Alcance:</w:t>
      </w:r>
      <w:r w:rsidRPr="00FF01A9">
        <w:rPr>
          <w:rFonts w:ascii="Arial" w:hAnsi="Arial" w:cs="Arial"/>
        </w:rPr>
        <w:t xml:space="preserve"> Se eliminaron componentes complejos e inviables en los plazos dados (como modelado anatómico 3D o </w:t>
      </w:r>
      <w:proofErr w:type="spellStart"/>
      <w:r w:rsidRPr="00FF01A9">
        <w:rPr>
          <w:rFonts w:ascii="Arial" w:hAnsi="Arial" w:cs="Arial"/>
        </w:rPr>
        <w:t>teleconsultas</w:t>
      </w:r>
      <w:proofErr w:type="spellEnd"/>
      <w:r w:rsidRPr="00FF01A9">
        <w:rPr>
          <w:rFonts w:ascii="Arial" w:hAnsi="Arial" w:cs="Arial"/>
        </w:rPr>
        <w:t xml:space="preserve"> síncronas), acotando el PMV a un ciclo cerrado de ingeniería de software con la retroalimentación de un kinesiólogo como usuario validador.</w:t>
      </w:r>
    </w:p>
    <w:p w14:paraId="0599528B" w14:textId="77777777" w:rsidR="000830CF" w:rsidRPr="00FF01A9" w:rsidRDefault="000830CF" w:rsidP="000830CF">
      <w:pPr>
        <w:numPr>
          <w:ilvl w:val="0"/>
          <w:numId w:val="5"/>
        </w:numPr>
        <w:rPr>
          <w:rFonts w:ascii="Arial" w:hAnsi="Arial" w:cs="Arial"/>
        </w:rPr>
      </w:pPr>
      <w:r w:rsidRPr="00FF01A9">
        <w:rPr>
          <w:rFonts w:ascii="Arial" w:hAnsi="Arial" w:cs="Arial"/>
          <w:b/>
          <w:bCs/>
        </w:rPr>
        <w:t>Factibilidad Económica:</w:t>
      </w:r>
      <w:r w:rsidRPr="00FF01A9">
        <w:rPr>
          <w:rFonts w:ascii="Arial" w:hAnsi="Arial" w:cs="Arial"/>
        </w:rPr>
        <w:t xml:space="preserve"> Infraestructura basada en herramientas de código abierto y plataformas gratuitas de desarrollo y despliegue local o en la nube (GitHub, PostgreSQL local, Render/</w:t>
      </w:r>
      <w:proofErr w:type="spellStart"/>
      <w:r w:rsidRPr="00FF01A9">
        <w:rPr>
          <w:rFonts w:ascii="Arial" w:hAnsi="Arial" w:cs="Arial"/>
        </w:rPr>
        <w:t>Railway</w:t>
      </w:r>
      <w:proofErr w:type="spellEnd"/>
      <w:r w:rsidRPr="00FF01A9">
        <w:rPr>
          <w:rFonts w:ascii="Arial" w:hAnsi="Arial" w:cs="Arial"/>
        </w:rPr>
        <w:t>) sin requerir presupuesto monetario.</w:t>
      </w:r>
    </w:p>
    <w:p w14:paraId="66005DE2" w14:textId="77777777" w:rsidR="000830CF" w:rsidRDefault="000830CF" w:rsidP="000830CF">
      <w:pPr>
        <w:numPr>
          <w:ilvl w:val="0"/>
          <w:numId w:val="5"/>
        </w:numPr>
        <w:rPr>
          <w:rFonts w:ascii="Arial" w:hAnsi="Arial" w:cs="Arial"/>
        </w:rPr>
      </w:pPr>
      <w:r w:rsidRPr="00FF01A9">
        <w:rPr>
          <w:rFonts w:ascii="Arial" w:hAnsi="Arial" w:cs="Arial"/>
          <w:b/>
          <w:bCs/>
        </w:rPr>
        <w:lastRenderedPageBreak/>
        <w:t>Mitigación de Riesgos:</w:t>
      </w:r>
      <w:r w:rsidRPr="00FF01A9">
        <w:rPr>
          <w:rFonts w:ascii="Arial" w:hAnsi="Arial" w:cs="Arial"/>
        </w:rPr>
        <w:t xml:space="preserve"> Desalineaciones entre cliente y servidor se previenen mediante contratos de interfaz documentados en </w:t>
      </w:r>
      <w:proofErr w:type="spellStart"/>
      <w:r w:rsidRPr="00FF01A9">
        <w:rPr>
          <w:rFonts w:ascii="Arial" w:hAnsi="Arial" w:cs="Arial"/>
        </w:rPr>
        <w:t>OpenAPI</w:t>
      </w:r>
      <w:proofErr w:type="spellEnd"/>
      <w:r w:rsidRPr="00FF01A9">
        <w:rPr>
          <w:rFonts w:ascii="Arial" w:hAnsi="Arial" w:cs="Arial"/>
        </w:rPr>
        <w:t>/Swagger; desviaciones temporales se controlan limitando estrictamente el backlog a 47 Story Points.</w:t>
      </w:r>
    </w:p>
    <w:p w14:paraId="6E58EDCB" w14:textId="77777777" w:rsidR="00962DA3" w:rsidRDefault="00962DA3" w:rsidP="00962DA3">
      <w:pPr>
        <w:rPr>
          <w:rFonts w:ascii="Arial" w:hAnsi="Arial" w:cs="Arial"/>
        </w:rPr>
      </w:pPr>
    </w:p>
    <w:p w14:paraId="0450FFFE" w14:textId="77777777" w:rsidR="00962DA3" w:rsidRDefault="00962DA3" w:rsidP="00962DA3">
      <w:pPr>
        <w:rPr>
          <w:rFonts w:ascii="Arial" w:hAnsi="Arial" w:cs="Arial"/>
        </w:rPr>
      </w:pPr>
    </w:p>
    <w:p w14:paraId="7813F226" w14:textId="77777777" w:rsidR="00962DA3" w:rsidRDefault="00962DA3" w:rsidP="00962DA3">
      <w:pPr>
        <w:rPr>
          <w:rFonts w:ascii="Arial" w:hAnsi="Arial" w:cs="Arial"/>
        </w:rPr>
      </w:pPr>
    </w:p>
    <w:p w14:paraId="467CEBB6" w14:textId="77777777" w:rsidR="00962DA3" w:rsidRPr="00FF01A9" w:rsidRDefault="00962DA3" w:rsidP="00962DA3">
      <w:pPr>
        <w:rPr>
          <w:rFonts w:ascii="Arial" w:hAnsi="Arial" w:cs="Arial"/>
        </w:rPr>
      </w:pPr>
    </w:p>
    <w:p w14:paraId="371E9A91" w14:textId="1833F0CC" w:rsidR="000830CF" w:rsidRPr="00FF01A9" w:rsidRDefault="000830CF" w:rsidP="00962DA3">
      <w:pPr>
        <w:pStyle w:val="Ttulo2"/>
      </w:pPr>
      <w:bookmarkStart w:id="7" w:name="_Toc241219610"/>
      <w:r w:rsidRPr="00FF01A9">
        <w:t>8. Metodología</w:t>
      </w:r>
      <w:bookmarkEnd w:id="7"/>
    </w:p>
    <w:p w14:paraId="2C1C82FF" w14:textId="77777777" w:rsidR="000830CF" w:rsidRPr="00FF01A9" w:rsidRDefault="000830CF" w:rsidP="000830CF">
      <w:pPr>
        <w:rPr>
          <w:rFonts w:ascii="Arial" w:hAnsi="Arial" w:cs="Arial"/>
        </w:rPr>
      </w:pPr>
      <w:r w:rsidRPr="00FF01A9">
        <w:rPr>
          <w:rFonts w:ascii="Arial" w:hAnsi="Arial" w:cs="Arial"/>
        </w:rPr>
        <w:t>Se implementa una metodología ágil basada en Scrum, complementada con estándares formales de ingeniería de software:</w:t>
      </w:r>
    </w:p>
    <w:p w14:paraId="5CDA2DB4" w14:textId="77777777" w:rsidR="000830CF" w:rsidRPr="00FF01A9" w:rsidRDefault="000830CF" w:rsidP="000830CF">
      <w:pPr>
        <w:numPr>
          <w:ilvl w:val="0"/>
          <w:numId w:val="6"/>
        </w:numPr>
        <w:rPr>
          <w:rFonts w:ascii="Arial" w:hAnsi="Arial" w:cs="Arial"/>
        </w:rPr>
      </w:pPr>
      <w:proofErr w:type="spellStart"/>
      <w:r w:rsidRPr="00FF01A9">
        <w:rPr>
          <w:rFonts w:ascii="Arial" w:hAnsi="Arial" w:cs="Arial"/>
          <w:b/>
          <w:bCs/>
        </w:rPr>
        <w:t>Sprints</w:t>
      </w:r>
      <w:proofErr w:type="spellEnd"/>
      <w:r w:rsidRPr="00FF01A9">
        <w:rPr>
          <w:rFonts w:ascii="Arial" w:hAnsi="Arial" w:cs="Arial"/>
          <w:b/>
          <w:bCs/>
        </w:rPr>
        <w:t xml:space="preserve"> y Ceremonias:</w:t>
      </w:r>
      <w:r w:rsidRPr="00FF01A9">
        <w:rPr>
          <w:rFonts w:ascii="Arial" w:hAnsi="Arial" w:cs="Arial"/>
        </w:rPr>
        <w:t xml:space="preserve"> Ciclos iterativos de 2 semanas con reuniones diarias de sincronización (15 minutos), revisiones de incremento al finalizar cada sprint y retrospectivas técnicas.</w:t>
      </w:r>
    </w:p>
    <w:p w14:paraId="39182DA7" w14:textId="77777777" w:rsidR="000830CF" w:rsidRPr="00FF01A9" w:rsidRDefault="000830CF" w:rsidP="000830CF">
      <w:pPr>
        <w:numPr>
          <w:ilvl w:val="0"/>
          <w:numId w:val="6"/>
        </w:numPr>
        <w:rPr>
          <w:rFonts w:ascii="Arial" w:hAnsi="Arial" w:cs="Arial"/>
        </w:rPr>
      </w:pPr>
      <w:r w:rsidRPr="00FF01A9">
        <w:rPr>
          <w:rFonts w:ascii="Arial" w:hAnsi="Arial" w:cs="Arial"/>
          <w:b/>
          <w:bCs/>
        </w:rPr>
        <w:t xml:space="preserve">Dimensionamiento en </w:t>
      </w:r>
      <w:proofErr w:type="spellStart"/>
      <w:r w:rsidRPr="00FF01A9">
        <w:rPr>
          <w:rFonts w:ascii="Arial" w:hAnsi="Arial" w:cs="Arial"/>
          <w:b/>
          <w:bCs/>
        </w:rPr>
        <w:t>Planning</w:t>
      </w:r>
      <w:proofErr w:type="spellEnd"/>
      <w:r w:rsidRPr="00FF01A9">
        <w:rPr>
          <w:rFonts w:ascii="Arial" w:hAnsi="Arial" w:cs="Arial"/>
          <w:b/>
          <w:bCs/>
        </w:rPr>
        <w:t xml:space="preserve"> Poker:</w:t>
      </w:r>
      <w:r w:rsidRPr="00FF01A9">
        <w:rPr>
          <w:rFonts w:ascii="Arial" w:hAnsi="Arial" w:cs="Arial"/>
        </w:rPr>
        <w:t xml:space="preserve"> Estimación del esfuerzo relativo y la complejidad técnica en Puntos de Historia (Story Points) mediante la secuencia de Fibonacci (1, 2, 3, 5, 8, 13, 21):</w:t>
      </w:r>
    </w:p>
    <w:p w14:paraId="6F9C42A5" w14:textId="77777777" w:rsidR="000830CF" w:rsidRPr="00FF01A9" w:rsidRDefault="000830CF" w:rsidP="000830CF">
      <w:pPr>
        <w:numPr>
          <w:ilvl w:val="1"/>
          <w:numId w:val="6"/>
        </w:numPr>
        <w:rPr>
          <w:rFonts w:ascii="Arial" w:hAnsi="Arial" w:cs="Arial"/>
        </w:rPr>
      </w:pPr>
      <w:r w:rsidRPr="00FF01A9">
        <w:rPr>
          <w:rFonts w:ascii="Arial" w:hAnsi="Arial" w:cs="Arial"/>
          <w:b/>
          <w:bCs/>
        </w:rPr>
        <w:t>Épica 001 (13 SP):</w:t>
      </w:r>
      <w:r w:rsidRPr="00FF01A9">
        <w:rPr>
          <w:rFonts w:ascii="Arial" w:hAnsi="Arial" w:cs="Arial"/>
        </w:rPr>
        <w:t xml:space="preserve"> Gestión y Asignación de Pautas Clínicas (Modelos ORM, APIs base, catálogo multimedia).</w:t>
      </w:r>
    </w:p>
    <w:p w14:paraId="58B5B21F" w14:textId="77777777" w:rsidR="000830CF" w:rsidRPr="00FF01A9" w:rsidRDefault="000830CF" w:rsidP="000830CF">
      <w:pPr>
        <w:numPr>
          <w:ilvl w:val="1"/>
          <w:numId w:val="6"/>
        </w:numPr>
        <w:rPr>
          <w:rFonts w:ascii="Arial" w:hAnsi="Arial" w:cs="Arial"/>
        </w:rPr>
      </w:pPr>
      <w:r w:rsidRPr="00FF01A9">
        <w:rPr>
          <w:rFonts w:ascii="Arial" w:hAnsi="Arial" w:cs="Arial"/>
          <w:b/>
          <w:bCs/>
        </w:rPr>
        <w:t>Épica 002 (21 SP):</w:t>
      </w:r>
      <w:r w:rsidRPr="00FF01A9">
        <w:rPr>
          <w:rFonts w:ascii="Arial" w:hAnsi="Arial" w:cs="Arial"/>
        </w:rPr>
        <w:t xml:space="preserve"> Ejecución Guiada y Retroalimentación Móvil (App en Expo, reproductor multimedia, cronómetro interactivo, escala 1 al 10).</w:t>
      </w:r>
    </w:p>
    <w:p w14:paraId="4D7F249B" w14:textId="42E6B46D" w:rsidR="000830CF" w:rsidRPr="00FF01A9" w:rsidRDefault="000830CF" w:rsidP="000830CF">
      <w:pPr>
        <w:numPr>
          <w:ilvl w:val="1"/>
          <w:numId w:val="6"/>
        </w:numPr>
        <w:rPr>
          <w:rFonts w:ascii="Arial" w:hAnsi="Arial" w:cs="Arial"/>
        </w:rPr>
      </w:pPr>
      <w:r w:rsidRPr="00FF01A9">
        <w:rPr>
          <w:rFonts w:ascii="Arial" w:hAnsi="Arial" w:cs="Arial"/>
          <w:b/>
          <w:bCs/>
        </w:rPr>
        <w:t>Épica 003 (13 SP):</w:t>
      </w:r>
      <w:r w:rsidRPr="00FF01A9">
        <w:rPr>
          <w:rFonts w:ascii="Arial" w:hAnsi="Arial" w:cs="Arial"/>
        </w:rPr>
        <w:t xml:space="preserve"> Monitoreo en Tiempo Real y Alertas Clínicas (Dashboard clínico, cálculo de adherencia, disparador de alerta </w:t>
      </w:r>
      <m:oMath>
        <m:r>
          <w:rPr>
            <w:rFonts w:ascii="Cambria Math" w:hAnsi="Cambria Math" w:cs="Arial"/>
          </w:rPr>
          <m:t>≥7/10</m:t>
        </m:r>
      </m:oMath>
      <w:r w:rsidRPr="00FF01A9">
        <w:rPr>
          <w:rFonts w:ascii="Arial" w:hAnsi="Arial" w:cs="Arial"/>
        </w:rPr>
        <w:t>).</w:t>
      </w:r>
    </w:p>
    <w:p w14:paraId="21AC23E1" w14:textId="1B0E927A" w:rsidR="000830CF" w:rsidRPr="00FF01A9" w:rsidRDefault="000830CF" w:rsidP="000830CF">
      <w:pPr>
        <w:numPr>
          <w:ilvl w:val="1"/>
          <w:numId w:val="6"/>
        </w:numPr>
        <w:rPr>
          <w:rFonts w:ascii="Arial" w:hAnsi="Arial" w:cs="Arial"/>
        </w:rPr>
      </w:pPr>
      <w:r w:rsidRPr="00FF01A9">
        <w:rPr>
          <w:rFonts w:ascii="Arial" w:hAnsi="Arial" w:cs="Arial"/>
          <w:b/>
          <w:bCs/>
        </w:rPr>
        <w:t>Total, PMV:</w:t>
      </w:r>
      <w:r w:rsidRPr="00FF01A9">
        <w:rPr>
          <w:rFonts w:ascii="Arial" w:hAnsi="Arial" w:cs="Arial"/>
        </w:rPr>
        <w:t xml:space="preserve"> 47 Story Points.</w:t>
      </w:r>
    </w:p>
    <w:p w14:paraId="63E932D9" w14:textId="77777777" w:rsidR="000830CF" w:rsidRPr="00FF01A9" w:rsidRDefault="000830CF" w:rsidP="000830CF">
      <w:pPr>
        <w:numPr>
          <w:ilvl w:val="0"/>
          <w:numId w:val="6"/>
        </w:numPr>
        <w:rPr>
          <w:rFonts w:ascii="Arial" w:hAnsi="Arial" w:cs="Arial"/>
        </w:rPr>
      </w:pPr>
      <w:r w:rsidRPr="00FF01A9">
        <w:rPr>
          <w:rFonts w:ascii="Arial" w:hAnsi="Arial" w:cs="Arial"/>
          <w:b/>
          <w:bCs/>
        </w:rPr>
        <w:t>Estándares de Soporte:</w:t>
      </w:r>
      <w:r w:rsidRPr="00FF01A9">
        <w:rPr>
          <w:rFonts w:ascii="Arial" w:hAnsi="Arial" w:cs="Arial"/>
        </w:rPr>
        <w:t xml:space="preserve"> IEEE 830 para especificación formal de requerimientos y criterios de aceptación; ISO 9000 y PMI para control documental y gestión de plazos.</w:t>
      </w:r>
    </w:p>
    <w:p w14:paraId="50384528" w14:textId="77777777" w:rsidR="000830CF" w:rsidRPr="00FF01A9" w:rsidRDefault="000830CF" w:rsidP="000830CF">
      <w:pPr>
        <w:rPr>
          <w:rFonts w:ascii="Arial" w:hAnsi="Arial" w:cs="Arial"/>
          <w:b/>
          <w:bCs/>
        </w:rPr>
      </w:pPr>
    </w:p>
    <w:p w14:paraId="7AFAF617" w14:textId="77777777" w:rsidR="000830CF" w:rsidRDefault="000830CF" w:rsidP="000830CF">
      <w:pPr>
        <w:rPr>
          <w:rFonts w:ascii="Arial" w:hAnsi="Arial" w:cs="Arial"/>
          <w:b/>
          <w:bCs/>
        </w:rPr>
      </w:pPr>
    </w:p>
    <w:p w14:paraId="55C6D998" w14:textId="77777777" w:rsidR="00962DA3" w:rsidRPr="00FF01A9" w:rsidRDefault="00962DA3" w:rsidP="000830CF">
      <w:pPr>
        <w:rPr>
          <w:rFonts w:ascii="Arial" w:hAnsi="Arial" w:cs="Arial"/>
          <w:b/>
          <w:bCs/>
        </w:rPr>
      </w:pPr>
    </w:p>
    <w:p w14:paraId="3EF36F40" w14:textId="77777777" w:rsidR="000830CF" w:rsidRPr="00FF01A9" w:rsidRDefault="000830CF" w:rsidP="000830CF">
      <w:pPr>
        <w:rPr>
          <w:rFonts w:ascii="Arial" w:hAnsi="Arial" w:cs="Arial"/>
          <w:b/>
          <w:bCs/>
        </w:rPr>
      </w:pPr>
    </w:p>
    <w:p w14:paraId="04508CF2" w14:textId="08BFBE47" w:rsidR="000830CF" w:rsidRPr="00FF01A9" w:rsidRDefault="000830CF" w:rsidP="00962DA3">
      <w:pPr>
        <w:pStyle w:val="Ttulo2"/>
      </w:pPr>
      <w:bookmarkStart w:id="8" w:name="_Toc241219611"/>
      <w:r w:rsidRPr="00FF01A9">
        <w:t>9. Plan de trabajo</w:t>
      </w:r>
      <w:bookmarkEnd w:id="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1460"/>
        <w:gridCol w:w="2765"/>
        <w:gridCol w:w="2592"/>
      </w:tblGrid>
      <w:tr w:rsidR="000830CF" w:rsidRPr="00FF01A9" w14:paraId="2FF5B1E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BD8C9" w14:textId="77777777" w:rsidR="000830CF" w:rsidRPr="00FF01A9" w:rsidRDefault="000830CF" w:rsidP="000830CF">
            <w:pPr>
              <w:rPr>
                <w:rFonts w:ascii="Arial" w:hAnsi="Arial" w:cs="Arial"/>
              </w:rPr>
            </w:pPr>
            <w:r w:rsidRPr="00FF01A9">
              <w:rPr>
                <w:rFonts w:ascii="Arial" w:hAnsi="Arial" w:cs="Arial"/>
                <w:b/>
                <w:bCs/>
              </w:rPr>
              <w:t>Fase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86BB1" w14:textId="77777777" w:rsidR="000830CF" w:rsidRPr="00FF01A9" w:rsidRDefault="000830CF" w:rsidP="000830CF">
            <w:pPr>
              <w:rPr>
                <w:rFonts w:ascii="Arial" w:hAnsi="Arial" w:cs="Arial"/>
              </w:rPr>
            </w:pPr>
            <w:r w:rsidRPr="00FF01A9">
              <w:rPr>
                <w:rFonts w:ascii="Arial" w:hAnsi="Arial" w:cs="Arial"/>
                <w:b/>
                <w:bCs/>
              </w:rPr>
              <w:t>Periodo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82284" w14:textId="77777777" w:rsidR="000830CF" w:rsidRPr="00FF01A9" w:rsidRDefault="000830CF" w:rsidP="000830CF">
            <w:pPr>
              <w:rPr>
                <w:rFonts w:ascii="Arial" w:hAnsi="Arial" w:cs="Arial"/>
              </w:rPr>
            </w:pPr>
            <w:r w:rsidRPr="00FF01A9">
              <w:rPr>
                <w:rFonts w:ascii="Arial" w:hAnsi="Arial" w:cs="Arial"/>
                <w:b/>
                <w:bCs/>
              </w:rPr>
              <w:t>Épica / Actividad Principal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10B28" w14:textId="77777777" w:rsidR="000830CF" w:rsidRPr="00FF01A9" w:rsidRDefault="000830CF" w:rsidP="000830CF">
            <w:pPr>
              <w:rPr>
                <w:rFonts w:ascii="Arial" w:hAnsi="Arial" w:cs="Arial"/>
              </w:rPr>
            </w:pPr>
            <w:r w:rsidRPr="00FF01A9">
              <w:rPr>
                <w:rFonts w:ascii="Arial" w:hAnsi="Arial" w:cs="Arial"/>
                <w:b/>
                <w:bCs/>
              </w:rPr>
              <w:t>Entregable Técnico</w:t>
            </w:r>
          </w:p>
        </w:tc>
      </w:tr>
      <w:tr w:rsidR="000830CF" w:rsidRPr="00FF01A9" w14:paraId="563BD8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6E9D8" w14:textId="77777777" w:rsidR="000830CF" w:rsidRPr="00FF01A9" w:rsidRDefault="000830CF" w:rsidP="000830CF">
            <w:pPr>
              <w:rPr>
                <w:rFonts w:ascii="Arial" w:hAnsi="Arial" w:cs="Arial"/>
              </w:rPr>
            </w:pPr>
            <w:r w:rsidRPr="00FF01A9">
              <w:rPr>
                <w:rFonts w:ascii="Arial" w:hAnsi="Arial" w:cs="Arial"/>
                <w:b/>
                <w:bCs/>
              </w:rPr>
              <w:t>Fase 1: Planificación y Requisitos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5F822" w14:textId="77777777" w:rsidR="000830CF" w:rsidRPr="00FF01A9" w:rsidRDefault="000830CF" w:rsidP="000830CF">
            <w:pPr>
              <w:rPr>
                <w:rFonts w:ascii="Arial" w:hAnsi="Arial" w:cs="Arial"/>
              </w:rPr>
            </w:pPr>
            <w:r w:rsidRPr="00FF01A9">
              <w:rPr>
                <w:rFonts w:ascii="Arial" w:hAnsi="Arial" w:cs="Arial"/>
              </w:rPr>
              <w:t>Semanas 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D0325" w14:textId="77777777" w:rsidR="000830CF" w:rsidRPr="00FF01A9" w:rsidRDefault="000830CF" w:rsidP="000830CF">
            <w:pPr>
              <w:rPr>
                <w:rFonts w:ascii="Arial" w:hAnsi="Arial" w:cs="Arial"/>
              </w:rPr>
            </w:pPr>
            <w:r w:rsidRPr="00FF01A9">
              <w:rPr>
                <w:rFonts w:ascii="Arial" w:hAnsi="Arial" w:cs="Arial"/>
              </w:rPr>
              <w:t>Levantamiento bajo IEEE 830, diseño de arquitectura base, configuración de repositorio y entornos.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E97A1" w14:textId="77777777" w:rsidR="000830CF" w:rsidRPr="00FF01A9" w:rsidRDefault="000830CF" w:rsidP="000830CF">
            <w:pPr>
              <w:rPr>
                <w:rFonts w:ascii="Arial" w:hAnsi="Arial" w:cs="Arial"/>
              </w:rPr>
            </w:pPr>
            <w:r w:rsidRPr="00FF01A9">
              <w:rPr>
                <w:rFonts w:ascii="Arial" w:hAnsi="Arial" w:cs="Arial"/>
              </w:rPr>
              <w:t>Especificación SRS formal, diagramas relacionales y repositorio GitHub inicializado.</w:t>
            </w:r>
          </w:p>
        </w:tc>
      </w:tr>
      <w:tr w:rsidR="000830CF" w:rsidRPr="00FF01A9" w14:paraId="6815A3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2437F" w14:textId="77777777" w:rsidR="000830CF" w:rsidRPr="00FF01A9" w:rsidRDefault="000830CF" w:rsidP="000830CF">
            <w:pPr>
              <w:rPr>
                <w:rFonts w:ascii="Arial" w:hAnsi="Arial" w:cs="Arial"/>
              </w:rPr>
            </w:pPr>
            <w:r w:rsidRPr="00FF01A9">
              <w:rPr>
                <w:rFonts w:ascii="Arial" w:hAnsi="Arial" w:cs="Arial"/>
                <w:b/>
                <w:bCs/>
              </w:rPr>
              <w:t xml:space="preserve">Fase 2: </w:t>
            </w:r>
            <w:proofErr w:type="spellStart"/>
            <w:r w:rsidRPr="00FF01A9">
              <w:rPr>
                <w:rFonts w:ascii="Arial" w:hAnsi="Arial" w:cs="Arial"/>
                <w:b/>
                <w:bCs/>
              </w:rPr>
              <w:t>Backend</w:t>
            </w:r>
            <w:proofErr w:type="spellEnd"/>
            <w:r w:rsidRPr="00FF01A9">
              <w:rPr>
                <w:rFonts w:ascii="Arial" w:hAnsi="Arial" w:cs="Arial"/>
                <w:b/>
                <w:bCs/>
              </w:rPr>
              <w:t xml:space="preserve"> Core y Pautas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44303" w14:textId="77777777" w:rsidR="000830CF" w:rsidRPr="00FF01A9" w:rsidRDefault="000830CF" w:rsidP="000830CF">
            <w:pPr>
              <w:rPr>
                <w:rFonts w:ascii="Arial" w:hAnsi="Arial" w:cs="Arial"/>
              </w:rPr>
            </w:pPr>
            <w:r w:rsidRPr="00FF01A9">
              <w:rPr>
                <w:rFonts w:ascii="Arial" w:hAnsi="Arial" w:cs="Arial"/>
              </w:rPr>
              <w:t>Semanas 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BCF2A" w14:textId="77777777" w:rsidR="000830CF" w:rsidRPr="00FF01A9" w:rsidRDefault="000830CF" w:rsidP="000830CF">
            <w:pPr>
              <w:rPr>
                <w:rFonts w:ascii="Arial" w:hAnsi="Arial" w:cs="Arial"/>
              </w:rPr>
            </w:pPr>
            <w:r w:rsidRPr="00FF01A9">
              <w:rPr>
                <w:rFonts w:ascii="Arial" w:hAnsi="Arial" w:cs="Arial"/>
                <w:b/>
                <w:bCs/>
              </w:rPr>
              <w:t>Épica 001:</w:t>
            </w:r>
            <w:r w:rsidRPr="00FF01A9">
              <w:rPr>
                <w:rFonts w:ascii="Arial" w:hAnsi="Arial" w:cs="Arial"/>
              </w:rPr>
              <w:t xml:space="preserve"> Modelado en PostgreSQL/ORM, autenticación JWT, catálogo multimedia y CRUD de prescripción.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74882" w14:textId="77777777" w:rsidR="000830CF" w:rsidRPr="00FF01A9" w:rsidRDefault="000830CF" w:rsidP="000830CF">
            <w:pPr>
              <w:rPr>
                <w:rFonts w:ascii="Arial" w:hAnsi="Arial" w:cs="Arial"/>
              </w:rPr>
            </w:pPr>
            <w:proofErr w:type="spellStart"/>
            <w:r w:rsidRPr="00FF01A9">
              <w:rPr>
                <w:rFonts w:ascii="Arial" w:hAnsi="Arial" w:cs="Arial"/>
              </w:rPr>
              <w:t>Endpoints</w:t>
            </w:r>
            <w:proofErr w:type="spellEnd"/>
            <w:r w:rsidRPr="00FF01A9">
              <w:rPr>
                <w:rFonts w:ascii="Arial" w:hAnsi="Arial" w:cs="Arial"/>
              </w:rPr>
              <w:t xml:space="preserve"> REST operativos en Swagger UI y panel administrativo funcional.</w:t>
            </w:r>
          </w:p>
        </w:tc>
      </w:tr>
      <w:tr w:rsidR="000830CF" w:rsidRPr="00FF01A9" w14:paraId="06A181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42466" w14:textId="77777777" w:rsidR="000830CF" w:rsidRPr="00FF01A9" w:rsidRDefault="000830CF" w:rsidP="000830CF">
            <w:pPr>
              <w:rPr>
                <w:rFonts w:ascii="Arial" w:hAnsi="Arial" w:cs="Arial"/>
              </w:rPr>
            </w:pPr>
            <w:r w:rsidRPr="00FF01A9">
              <w:rPr>
                <w:rFonts w:ascii="Arial" w:hAnsi="Arial" w:cs="Arial"/>
                <w:b/>
                <w:bCs/>
              </w:rPr>
              <w:t>Fase 3: Cliente Móvil y Cronómetro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511A7" w14:textId="77777777" w:rsidR="000830CF" w:rsidRPr="00FF01A9" w:rsidRDefault="000830CF" w:rsidP="000830CF">
            <w:pPr>
              <w:rPr>
                <w:rFonts w:ascii="Arial" w:hAnsi="Arial" w:cs="Arial"/>
              </w:rPr>
            </w:pPr>
            <w:r w:rsidRPr="00FF01A9">
              <w:rPr>
                <w:rFonts w:ascii="Arial" w:hAnsi="Arial" w:cs="Arial"/>
              </w:rPr>
              <w:t>Semanas 8–12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32124" w14:textId="77777777" w:rsidR="000830CF" w:rsidRPr="00FF01A9" w:rsidRDefault="000830CF" w:rsidP="000830CF">
            <w:pPr>
              <w:rPr>
                <w:rFonts w:ascii="Arial" w:hAnsi="Arial" w:cs="Arial"/>
              </w:rPr>
            </w:pPr>
            <w:r w:rsidRPr="00FF01A9">
              <w:rPr>
                <w:rFonts w:ascii="Arial" w:hAnsi="Arial" w:cs="Arial"/>
                <w:b/>
                <w:bCs/>
              </w:rPr>
              <w:t>Épica 002:</w:t>
            </w:r>
            <w:r w:rsidRPr="00FF01A9">
              <w:rPr>
                <w:rFonts w:ascii="Arial" w:hAnsi="Arial" w:cs="Arial"/>
              </w:rPr>
              <w:t xml:space="preserve"> Desarrollo en </w:t>
            </w:r>
            <w:proofErr w:type="spellStart"/>
            <w:r w:rsidRPr="00FF01A9">
              <w:rPr>
                <w:rFonts w:ascii="Arial" w:hAnsi="Arial" w:cs="Arial"/>
              </w:rPr>
              <w:t>React</w:t>
            </w:r>
            <w:proofErr w:type="spellEnd"/>
            <w:r w:rsidRPr="00FF01A9">
              <w:rPr>
                <w:rFonts w:ascii="Arial" w:hAnsi="Arial" w:cs="Arial"/>
              </w:rPr>
              <w:t xml:space="preserve"> Native con Expo, interfaz de rutina diaria, cronómetro y escala de dolor.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B2403" w14:textId="77777777" w:rsidR="000830CF" w:rsidRPr="00FF01A9" w:rsidRDefault="000830CF" w:rsidP="000830CF">
            <w:pPr>
              <w:rPr>
                <w:rFonts w:ascii="Arial" w:hAnsi="Arial" w:cs="Arial"/>
              </w:rPr>
            </w:pPr>
            <w:r w:rsidRPr="00FF01A9">
              <w:rPr>
                <w:rFonts w:ascii="Arial" w:hAnsi="Arial" w:cs="Arial"/>
              </w:rPr>
              <w:t>Aplicación móvil funcional conectada a la API con captura de retroalimentación.</w:t>
            </w:r>
          </w:p>
        </w:tc>
      </w:tr>
      <w:tr w:rsidR="000830CF" w:rsidRPr="00FF01A9" w14:paraId="6E8CCA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A2443" w14:textId="77777777" w:rsidR="000830CF" w:rsidRPr="00FF01A9" w:rsidRDefault="000830CF" w:rsidP="000830CF">
            <w:pPr>
              <w:rPr>
                <w:rFonts w:ascii="Arial" w:hAnsi="Arial" w:cs="Arial"/>
              </w:rPr>
            </w:pPr>
            <w:r w:rsidRPr="00FF01A9">
              <w:rPr>
                <w:rFonts w:ascii="Arial" w:hAnsi="Arial" w:cs="Arial"/>
                <w:b/>
                <w:bCs/>
              </w:rPr>
              <w:t>Fase 4: Monitoreo, QA y Cierre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E0E82" w14:textId="77777777" w:rsidR="000830CF" w:rsidRPr="00FF01A9" w:rsidRDefault="000830CF" w:rsidP="000830CF">
            <w:pPr>
              <w:rPr>
                <w:rFonts w:ascii="Arial" w:hAnsi="Arial" w:cs="Arial"/>
              </w:rPr>
            </w:pPr>
            <w:r w:rsidRPr="00FF01A9">
              <w:rPr>
                <w:rFonts w:ascii="Arial" w:hAnsi="Arial" w:cs="Arial"/>
              </w:rPr>
              <w:t>Semanas 12–14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F67EC" w14:textId="6F8263D0" w:rsidR="000830CF" w:rsidRPr="00FF01A9" w:rsidRDefault="000830CF" w:rsidP="000830CF">
            <w:pPr>
              <w:rPr>
                <w:rFonts w:ascii="Arial" w:hAnsi="Arial" w:cs="Arial"/>
              </w:rPr>
            </w:pPr>
            <w:r w:rsidRPr="00FF01A9">
              <w:rPr>
                <w:rFonts w:ascii="Arial" w:hAnsi="Arial" w:cs="Arial"/>
                <w:b/>
                <w:bCs/>
              </w:rPr>
              <w:t>Épica 003:</w:t>
            </w:r>
            <w:r w:rsidRPr="00FF01A9">
              <w:rPr>
                <w:rFonts w:ascii="Arial" w:hAnsi="Arial" w:cs="Arial"/>
              </w:rPr>
              <w:t xml:space="preserve"> Dashboard en tiempo real, validación de alerta </w:t>
            </w:r>
            <m:oMath>
              <m:r>
                <w:rPr>
                  <w:rFonts w:ascii="Cambria Math" w:hAnsi="Cambria Math" w:cs="Arial"/>
                </w:rPr>
                <m:t>≥7/10</m:t>
              </m:r>
            </m:oMath>
            <w:r w:rsidRPr="00FF01A9">
              <w:rPr>
                <w:rFonts w:ascii="Arial" w:hAnsi="Arial" w:cs="Arial"/>
              </w:rPr>
              <w:t>, pruebas QA E2E y memoria final.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28248" w14:textId="77777777" w:rsidR="000830CF" w:rsidRPr="00FF01A9" w:rsidRDefault="000830CF" w:rsidP="000830CF">
            <w:pPr>
              <w:rPr>
                <w:rFonts w:ascii="Arial" w:hAnsi="Arial" w:cs="Arial"/>
              </w:rPr>
            </w:pPr>
            <w:r w:rsidRPr="00FF01A9">
              <w:rPr>
                <w:rFonts w:ascii="Arial" w:hAnsi="Arial" w:cs="Arial"/>
              </w:rPr>
              <w:t>PMV completo validado clínicamente y documentación para defensa de título.</w:t>
            </w:r>
          </w:p>
        </w:tc>
      </w:tr>
    </w:tbl>
    <w:p w14:paraId="01C7AF51" w14:textId="77777777" w:rsidR="00962DA3" w:rsidRDefault="00962DA3" w:rsidP="000830CF">
      <w:pPr>
        <w:rPr>
          <w:rFonts w:ascii="Arial" w:hAnsi="Arial" w:cs="Arial"/>
          <w:b/>
          <w:bCs/>
          <w:color w:val="215E99" w:themeColor="text2" w:themeTint="BF"/>
          <w:sz w:val="40"/>
          <w:szCs w:val="40"/>
        </w:rPr>
      </w:pPr>
    </w:p>
    <w:p w14:paraId="054AFC3A" w14:textId="77777777" w:rsidR="00962DA3" w:rsidRDefault="00962DA3" w:rsidP="000830CF">
      <w:pPr>
        <w:rPr>
          <w:rFonts w:ascii="Arial" w:hAnsi="Arial" w:cs="Arial"/>
          <w:b/>
          <w:bCs/>
          <w:color w:val="215E99" w:themeColor="text2" w:themeTint="BF"/>
          <w:sz w:val="40"/>
          <w:szCs w:val="40"/>
        </w:rPr>
      </w:pPr>
    </w:p>
    <w:p w14:paraId="2A4D726B" w14:textId="649D657B" w:rsidR="000830CF" w:rsidRPr="00FF01A9" w:rsidRDefault="000830CF" w:rsidP="00962DA3">
      <w:pPr>
        <w:pStyle w:val="Ttulo2"/>
      </w:pPr>
      <w:bookmarkStart w:id="9" w:name="_Toc241219612"/>
      <w:r w:rsidRPr="00FF01A9">
        <w:lastRenderedPageBreak/>
        <w:t>10. Evidencias del proyecto</w:t>
      </w:r>
      <w:bookmarkEnd w:id="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3542"/>
        <w:gridCol w:w="3585"/>
      </w:tblGrid>
      <w:tr w:rsidR="000830CF" w:rsidRPr="00FF01A9" w14:paraId="6B7A362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2B393A" w14:textId="77777777" w:rsidR="000830CF" w:rsidRPr="00FF01A9" w:rsidRDefault="000830CF" w:rsidP="000830CF">
            <w:pPr>
              <w:rPr>
                <w:rFonts w:ascii="Arial" w:hAnsi="Arial" w:cs="Arial"/>
              </w:rPr>
            </w:pPr>
            <w:r w:rsidRPr="00FF01A9">
              <w:rPr>
                <w:rFonts w:ascii="Arial" w:hAnsi="Arial" w:cs="Arial"/>
                <w:b/>
                <w:bCs/>
              </w:rPr>
              <w:t>Tipo de Evidencia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F556A" w14:textId="77777777" w:rsidR="000830CF" w:rsidRPr="00FF01A9" w:rsidRDefault="000830CF" w:rsidP="000830CF">
            <w:pPr>
              <w:rPr>
                <w:rFonts w:ascii="Arial" w:hAnsi="Arial" w:cs="Arial"/>
              </w:rPr>
            </w:pPr>
            <w:r w:rsidRPr="00FF01A9">
              <w:rPr>
                <w:rFonts w:ascii="Arial" w:hAnsi="Arial" w:cs="Arial"/>
                <w:b/>
                <w:bCs/>
              </w:rPr>
              <w:t>Elemento Verificador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C9A59" w14:textId="77777777" w:rsidR="000830CF" w:rsidRPr="00FF01A9" w:rsidRDefault="000830CF" w:rsidP="000830CF">
            <w:pPr>
              <w:rPr>
                <w:rFonts w:ascii="Arial" w:hAnsi="Arial" w:cs="Arial"/>
              </w:rPr>
            </w:pPr>
            <w:r w:rsidRPr="00FF01A9">
              <w:rPr>
                <w:rFonts w:ascii="Arial" w:hAnsi="Arial" w:cs="Arial"/>
                <w:b/>
                <w:bCs/>
              </w:rPr>
              <w:t>Propósito en el Proyecto</w:t>
            </w:r>
          </w:p>
        </w:tc>
      </w:tr>
      <w:tr w:rsidR="000830CF" w:rsidRPr="00FF01A9" w14:paraId="5CE992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D4147" w14:textId="77777777" w:rsidR="000830CF" w:rsidRPr="00FF01A9" w:rsidRDefault="000830CF" w:rsidP="000830CF">
            <w:pPr>
              <w:rPr>
                <w:rFonts w:ascii="Arial" w:hAnsi="Arial" w:cs="Arial"/>
              </w:rPr>
            </w:pPr>
            <w:r w:rsidRPr="00FF01A9">
              <w:rPr>
                <w:rFonts w:ascii="Arial" w:hAnsi="Arial" w:cs="Arial"/>
                <w:b/>
                <w:bCs/>
              </w:rPr>
              <w:t>Avance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E0E0B" w14:textId="77777777" w:rsidR="000830CF" w:rsidRPr="00FF01A9" w:rsidRDefault="000830CF" w:rsidP="000830CF">
            <w:pPr>
              <w:rPr>
                <w:rFonts w:ascii="Arial" w:hAnsi="Arial" w:cs="Arial"/>
              </w:rPr>
            </w:pPr>
            <w:r w:rsidRPr="00FF01A9">
              <w:rPr>
                <w:rFonts w:ascii="Arial" w:hAnsi="Arial" w:cs="Arial"/>
              </w:rPr>
              <w:t>Repositorio GitHub (</w:t>
            </w:r>
            <w:proofErr w:type="spellStart"/>
            <w:r w:rsidRPr="00FF01A9">
              <w:rPr>
                <w:rFonts w:ascii="Arial" w:hAnsi="Arial" w:cs="Arial"/>
              </w:rPr>
              <w:t>kinneconnect-BMNsolutions</w:t>
            </w:r>
            <w:proofErr w:type="spellEnd"/>
            <w:r w:rsidRPr="00FF01A9">
              <w:rPr>
                <w:rFonts w:ascii="Arial" w:hAnsi="Arial" w:cs="Aria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DA040" w14:textId="77777777" w:rsidR="000830CF" w:rsidRPr="00FF01A9" w:rsidRDefault="000830CF" w:rsidP="000830CF">
            <w:pPr>
              <w:rPr>
                <w:rFonts w:ascii="Arial" w:hAnsi="Arial" w:cs="Arial"/>
              </w:rPr>
            </w:pPr>
            <w:r w:rsidRPr="00FF01A9">
              <w:rPr>
                <w:rFonts w:ascii="Arial" w:hAnsi="Arial" w:cs="Arial"/>
              </w:rPr>
              <w:t>Evidenciar control de versiones, ramas por funcionalidad y trazabilidad del código fuente.</w:t>
            </w:r>
          </w:p>
        </w:tc>
      </w:tr>
      <w:tr w:rsidR="000830CF" w:rsidRPr="00FF01A9" w14:paraId="421328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3AEB4" w14:textId="77777777" w:rsidR="000830CF" w:rsidRPr="00FF01A9" w:rsidRDefault="000830CF" w:rsidP="000830CF">
            <w:pPr>
              <w:rPr>
                <w:rFonts w:ascii="Arial" w:hAnsi="Arial" w:cs="Arial"/>
              </w:rPr>
            </w:pPr>
            <w:r w:rsidRPr="00FF01A9">
              <w:rPr>
                <w:rFonts w:ascii="Arial" w:hAnsi="Arial" w:cs="Arial"/>
                <w:b/>
                <w:bCs/>
              </w:rPr>
              <w:t>Avance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1E4F7" w14:textId="77777777" w:rsidR="000830CF" w:rsidRPr="00FF01A9" w:rsidRDefault="000830CF" w:rsidP="000830CF">
            <w:pPr>
              <w:rPr>
                <w:rFonts w:ascii="Arial" w:hAnsi="Arial" w:cs="Arial"/>
              </w:rPr>
            </w:pPr>
            <w:r w:rsidRPr="00FF01A9">
              <w:rPr>
                <w:rFonts w:ascii="Arial" w:hAnsi="Arial" w:cs="Arial"/>
              </w:rPr>
              <w:t xml:space="preserve">Documentación </w:t>
            </w:r>
            <w:proofErr w:type="spellStart"/>
            <w:r w:rsidRPr="00FF01A9">
              <w:rPr>
                <w:rFonts w:ascii="Arial" w:hAnsi="Arial" w:cs="Arial"/>
              </w:rPr>
              <w:t>OpenAPI</w:t>
            </w:r>
            <w:proofErr w:type="spellEnd"/>
            <w:r w:rsidRPr="00FF01A9">
              <w:rPr>
                <w:rFonts w:ascii="Arial" w:hAnsi="Arial" w:cs="Arial"/>
              </w:rPr>
              <w:t xml:space="preserve"> / Swagger UI (/api/</w:t>
            </w:r>
            <w:proofErr w:type="spellStart"/>
            <w:r w:rsidRPr="00FF01A9">
              <w:rPr>
                <w:rFonts w:ascii="Arial" w:hAnsi="Arial" w:cs="Arial"/>
              </w:rPr>
              <w:t>schema</w:t>
            </w:r>
            <w:proofErr w:type="spellEnd"/>
            <w:r w:rsidRPr="00FF01A9">
              <w:rPr>
                <w:rFonts w:ascii="Arial" w:hAnsi="Arial" w:cs="Arial"/>
              </w:rPr>
              <w:t>/</w:t>
            </w:r>
            <w:proofErr w:type="spellStart"/>
            <w:r w:rsidRPr="00FF01A9">
              <w:rPr>
                <w:rFonts w:ascii="Arial" w:hAnsi="Arial" w:cs="Arial"/>
              </w:rPr>
              <w:t>swagger-ui</w:t>
            </w:r>
            <w:proofErr w:type="spellEnd"/>
            <w:r w:rsidRPr="00FF01A9">
              <w:rPr>
                <w:rFonts w:ascii="Arial" w:hAnsi="Arial" w:cs="Aria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69ACB4" w14:textId="77777777" w:rsidR="000830CF" w:rsidRPr="00FF01A9" w:rsidRDefault="000830CF" w:rsidP="000830CF">
            <w:pPr>
              <w:rPr>
                <w:rFonts w:ascii="Arial" w:hAnsi="Arial" w:cs="Arial"/>
              </w:rPr>
            </w:pPr>
            <w:r w:rsidRPr="00FF01A9">
              <w:rPr>
                <w:rFonts w:ascii="Arial" w:hAnsi="Arial" w:cs="Arial"/>
              </w:rPr>
              <w:t xml:space="preserve">Demostrar contratos de interfaz JSON y </w:t>
            </w:r>
            <w:proofErr w:type="spellStart"/>
            <w:r w:rsidRPr="00FF01A9">
              <w:rPr>
                <w:rFonts w:ascii="Arial" w:hAnsi="Arial" w:cs="Arial"/>
              </w:rPr>
              <w:t>endpoints</w:t>
            </w:r>
            <w:proofErr w:type="spellEnd"/>
            <w:r w:rsidRPr="00FF01A9">
              <w:rPr>
                <w:rFonts w:ascii="Arial" w:hAnsi="Arial" w:cs="Arial"/>
              </w:rPr>
              <w:t xml:space="preserve"> REST operativos.</w:t>
            </w:r>
          </w:p>
        </w:tc>
      </w:tr>
      <w:tr w:rsidR="000830CF" w:rsidRPr="00FF01A9" w14:paraId="5FE474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6DF9C" w14:textId="77777777" w:rsidR="000830CF" w:rsidRPr="00FF01A9" w:rsidRDefault="000830CF" w:rsidP="000830CF">
            <w:pPr>
              <w:rPr>
                <w:rFonts w:ascii="Arial" w:hAnsi="Arial" w:cs="Arial"/>
              </w:rPr>
            </w:pPr>
            <w:r w:rsidRPr="00FF01A9">
              <w:rPr>
                <w:rFonts w:ascii="Arial" w:hAnsi="Arial" w:cs="Arial"/>
                <w:b/>
                <w:bCs/>
              </w:rPr>
              <w:t>Avance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D6645" w14:textId="77777777" w:rsidR="000830CF" w:rsidRPr="00FF01A9" w:rsidRDefault="000830CF" w:rsidP="000830CF">
            <w:pPr>
              <w:rPr>
                <w:rFonts w:ascii="Arial" w:hAnsi="Arial" w:cs="Arial"/>
              </w:rPr>
            </w:pPr>
            <w:r w:rsidRPr="00FF01A9">
              <w:rPr>
                <w:rFonts w:ascii="Arial" w:hAnsi="Arial" w:cs="Arial"/>
              </w:rPr>
              <w:t>Esquema de Base de Datos y Migraciones Django 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955FD" w14:textId="77777777" w:rsidR="000830CF" w:rsidRPr="00FF01A9" w:rsidRDefault="000830CF" w:rsidP="000830CF">
            <w:pPr>
              <w:rPr>
                <w:rFonts w:ascii="Arial" w:hAnsi="Arial" w:cs="Arial"/>
              </w:rPr>
            </w:pPr>
            <w:r w:rsidRPr="00FF01A9">
              <w:rPr>
                <w:rFonts w:ascii="Arial" w:hAnsi="Arial" w:cs="Arial"/>
              </w:rPr>
              <w:t xml:space="preserve">Comprobar la integridad relacional de tablas Perfil, Ejercicio, Pauta y </w:t>
            </w:r>
            <w:proofErr w:type="spellStart"/>
            <w:r w:rsidRPr="00FF01A9">
              <w:rPr>
                <w:rFonts w:ascii="Arial" w:hAnsi="Arial" w:cs="Arial"/>
              </w:rPr>
              <w:t>RegistroFeedback</w:t>
            </w:r>
            <w:proofErr w:type="spellEnd"/>
            <w:r w:rsidRPr="00FF01A9">
              <w:rPr>
                <w:rFonts w:ascii="Arial" w:hAnsi="Arial" w:cs="Arial"/>
              </w:rPr>
              <w:t>.</w:t>
            </w:r>
          </w:p>
        </w:tc>
      </w:tr>
      <w:tr w:rsidR="000830CF" w:rsidRPr="00FF01A9" w14:paraId="128610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79F5A" w14:textId="77777777" w:rsidR="000830CF" w:rsidRPr="00FF01A9" w:rsidRDefault="000830CF" w:rsidP="000830CF">
            <w:pPr>
              <w:rPr>
                <w:rFonts w:ascii="Arial" w:hAnsi="Arial" w:cs="Arial"/>
              </w:rPr>
            </w:pPr>
            <w:r w:rsidRPr="00FF01A9">
              <w:rPr>
                <w:rFonts w:ascii="Arial" w:hAnsi="Arial" w:cs="Arial"/>
                <w:b/>
                <w:bCs/>
              </w:rPr>
              <w:t>Avance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93496" w14:textId="77777777" w:rsidR="000830CF" w:rsidRPr="00FF01A9" w:rsidRDefault="000830CF" w:rsidP="000830CF">
            <w:pPr>
              <w:rPr>
                <w:rFonts w:ascii="Arial" w:hAnsi="Arial" w:cs="Arial"/>
              </w:rPr>
            </w:pPr>
            <w:r w:rsidRPr="00FF01A9">
              <w:rPr>
                <w:rFonts w:ascii="Arial" w:hAnsi="Arial" w:cs="Arial"/>
              </w:rPr>
              <w:t>Catálogo Multimedia Precargado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31FC1" w14:textId="77777777" w:rsidR="000830CF" w:rsidRPr="00FF01A9" w:rsidRDefault="000830CF" w:rsidP="000830CF">
            <w:pPr>
              <w:rPr>
                <w:rFonts w:ascii="Arial" w:hAnsi="Arial" w:cs="Arial"/>
              </w:rPr>
            </w:pPr>
            <w:r w:rsidRPr="00FF01A9">
              <w:rPr>
                <w:rFonts w:ascii="Arial" w:hAnsi="Arial" w:cs="Arial"/>
              </w:rPr>
              <w:t xml:space="preserve">Demostrar optimización de recursos visuales y soporte de prescripción </w:t>
            </w:r>
            <w:proofErr w:type="spellStart"/>
            <w:r w:rsidRPr="00FF01A9">
              <w:rPr>
                <w:rFonts w:ascii="Arial" w:hAnsi="Arial" w:cs="Arial"/>
              </w:rPr>
              <w:t>multiejercicio</w:t>
            </w:r>
            <w:proofErr w:type="spellEnd"/>
            <w:r w:rsidRPr="00FF01A9">
              <w:rPr>
                <w:rFonts w:ascii="Arial" w:hAnsi="Arial" w:cs="Arial"/>
              </w:rPr>
              <w:t>.</w:t>
            </w:r>
          </w:p>
        </w:tc>
      </w:tr>
      <w:tr w:rsidR="000830CF" w:rsidRPr="00FF01A9" w14:paraId="6B15CE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5DC7A" w14:textId="77777777" w:rsidR="000830CF" w:rsidRPr="00FF01A9" w:rsidRDefault="000830CF" w:rsidP="000830CF">
            <w:pPr>
              <w:rPr>
                <w:rFonts w:ascii="Arial" w:hAnsi="Arial" w:cs="Arial"/>
              </w:rPr>
            </w:pPr>
            <w:r w:rsidRPr="00FF01A9">
              <w:rPr>
                <w:rFonts w:ascii="Arial" w:hAnsi="Arial" w:cs="Arial"/>
                <w:b/>
                <w:bCs/>
              </w:rPr>
              <w:t>Final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7FAC0" w14:textId="77777777" w:rsidR="000830CF" w:rsidRPr="00FF01A9" w:rsidRDefault="000830CF" w:rsidP="000830CF">
            <w:pPr>
              <w:rPr>
                <w:rFonts w:ascii="Arial" w:hAnsi="Arial" w:cs="Arial"/>
              </w:rPr>
            </w:pPr>
            <w:r w:rsidRPr="00FF01A9">
              <w:rPr>
                <w:rFonts w:ascii="Arial" w:hAnsi="Arial" w:cs="Arial"/>
              </w:rPr>
              <w:t>Ecosistema Kineconnect Funcional (Web y Móvil)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B8E10" w14:textId="77777777" w:rsidR="000830CF" w:rsidRPr="00FF01A9" w:rsidRDefault="000830CF" w:rsidP="000830CF">
            <w:pPr>
              <w:rPr>
                <w:rFonts w:ascii="Arial" w:hAnsi="Arial" w:cs="Arial"/>
              </w:rPr>
            </w:pPr>
            <w:r w:rsidRPr="00FF01A9">
              <w:rPr>
                <w:rFonts w:ascii="Arial" w:hAnsi="Arial" w:cs="Arial"/>
              </w:rPr>
              <w:t xml:space="preserve">Evidenciar el ciclo cerrado del PMV: Prescripción → Cronómetro → </w:t>
            </w:r>
            <w:proofErr w:type="spellStart"/>
            <w:r w:rsidRPr="00FF01A9">
              <w:rPr>
                <w:rFonts w:ascii="Arial" w:hAnsi="Arial" w:cs="Arial"/>
              </w:rPr>
              <w:t>Feedback</w:t>
            </w:r>
            <w:proofErr w:type="spellEnd"/>
            <w:r w:rsidRPr="00FF01A9">
              <w:rPr>
                <w:rFonts w:ascii="Arial" w:hAnsi="Arial" w:cs="Arial"/>
              </w:rPr>
              <w:t xml:space="preserve"> → Alerta.</w:t>
            </w:r>
          </w:p>
        </w:tc>
      </w:tr>
      <w:tr w:rsidR="000830CF" w:rsidRPr="00FF01A9" w14:paraId="71D2BC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B65E3" w14:textId="77777777" w:rsidR="000830CF" w:rsidRPr="00FF01A9" w:rsidRDefault="000830CF" w:rsidP="000830CF">
            <w:pPr>
              <w:rPr>
                <w:rFonts w:ascii="Arial" w:hAnsi="Arial" w:cs="Arial"/>
              </w:rPr>
            </w:pPr>
            <w:r w:rsidRPr="00FF01A9">
              <w:rPr>
                <w:rFonts w:ascii="Arial" w:hAnsi="Arial" w:cs="Arial"/>
                <w:b/>
                <w:bCs/>
              </w:rPr>
              <w:t>Final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078AC" w14:textId="77777777" w:rsidR="000830CF" w:rsidRPr="00FF01A9" w:rsidRDefault="000830CF" w:rsidP="000830CF">
            <w:pPr>
              <w:rPr>
                <w:rFonts w:ascii="Arial" w:hAnsi="Arial" w:cs="Arial"/>
              </w:rPr>
            </w:pPr>
            <w:r w:rsidRPr="00FF01A9">
              <w:rPr>
                <w:rFonts w:ascii="Arial" w:hAnsi="Arial" w:cs="Arial"/>
              </w:rPr>
              <w:t>Informe de Pruebas de Integración y QA E2E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25C11" w14:textId="3639A916" w:rsidR="000830CF" w:rsidRPr="00FF01A9" w:rsidRDefault="000830CF" w:rsidP="000830CF">
            <w:pPr>
              <w:rPr>
                <w:rFonts w:ascii="Arial" w:hAnsi="Arial" w:cs="Arial"/>
              </w:rPr>
            </w:pPr>
            <w:r w:rsidRPr="00FF01A9">
              <w:rPr>
                <w:rFonts w:ascii="Arial" w:hAnsi="Arial" w:cs="Arial"/>
              </w:rPr>
              <w:t>Certificar calidad de software y funcionamiento del disparador de dolor severo (</w:t>
            </w:r>
            <m:oMath>
              <m:r>
                <w:rPr>
                  <w:rFonts w:ascii="Cambria Math" w:hAnsi="Cambria Math" w:cs="Arial"/>
                </w:rPr>
                <m:t>≥7/10</m:t>
              </m:r>
            </m:oMath>
            <w:r w:rsidRPr="00FF01A9">
              <w:rPr>
                <w:rFonts w:ascii="Arial" w:hAnsi="Arial" w:cs="Arial"/>
              </w:rPr>
              <w:t>).</w:t>
            </w:r>
          </w:p>
        </w:tc>
      </w:tr>
    </w:tbl>
    <w:p w14:paraId="28B4922E" w14:textId="77777777" w:rsidR="000830CF" w:rsidRPr="00FF01A9" w:rsidRDefault="000830CF" w:rsidP="000830CF">
      <w:pPr>
        <w:rPr>
          <w:rFonts w:ascii="Arial" w:hAnsi="Arial" w:cs="Arial"/>
          <w:b/>
          <w:bCs/>
        </w:rPr>
      </w:pPr>
    </w:p>
    <w:p w14:paraId="0E8F0EE3" w14:textId="77777777" w:rsidR="000830CF" w:rsidRPr="00FF01A9" w:rsidRDefault="000830CF" w:rsidP="000830CF">
      <w:pPr>
        <w:rPr>
          <w:rFonts w:ascii="Arial" w:hAnsi="Arial" w:cs="Arial"/>
          <w:b/>
          <w:bCs/>
        </w:rPr>
      </w:pPr>
    </w:p>
    <w:p w14:paraId="5530F1A8" w14:textId="77777777" w:rsidR="00FF01A9" w:rsidRDefault="00FF01A9" w:rsidP="000830CF">
      <w:pPr>
        <w:rPr>
          <w:rFonts w:ascii="Arial" w:hAnsi="Arial" w:cs="Arial"/>
          <w:b/>
          <w:bCs/>
          <w:color w:val="215E99" w:themeColor="text2" w:themeTint="BF"/>
          <w:sz w:val="40"/>
          <w:szCs w:val="40"/>
        </w:rPr>
      </w:pPr>
    </w:p>
    <w:p w14:paraId="3C885AE3" w14:textId="5CCD9098" w:rsidR="000830CF" w:rsidRDefault="000830CF" w:rsidP="00962DA3">
      <w:pPr>
        <w:pStyle w:val="Ttulo2"/>
      </w:pPr>
      <w:bookmarkStart w:id="10" w:name="_Toc241219613"/>
      <w:r w:rsidRPr="00FF01A9">
        <w:lastRenderedPageBreak/>
        <w:t>11. Conclusión individual</w:t>
      </w:r>
      <w:bookmarkEnd w:id="10"/>
    </w:p>
    <w:p w14:paraId="0806500C" w14:textId="5884BA6B" w:rsidR="00962DA3" w:rsidRPr="00962DA3" w:rsidRDefault="00962DA3" w:rsidP="00962DA3">
      <w:r>
        <w:t xml:space="preserve"> </w:t>
      </w:r>
      <w:r w:rsidRPr="00962DA3">
        <w:t xml:space="preserve">En el desarrollo de </w:t>
      </w:r>
      <w:proofErr w:type="spellStart"/>
      <w:r w:rsidRPr="00962DA3">
        <w:t>Kineconnect</w:t>
      </w:r>
      <w:proofErr w:type="spellEnd"/>
      <w:r w:rsidRPr="00962DA3">
        <w:t xml:space="preserve">, liderar el área de </w:t>
      </w:r>
      <w:proofErr w:type="spellStart"/>
      <w:r w:rsidRPr="00962DA3">
        <w:t>Frontend</w:t>
      </w:r>
      <w:proofErr w:type="spellEnd"/>
      <w:r w:rsidRPr="00962DA3">
        <w:t xml:space="preserve"> y UX/UI me permitió abordar de manera concreta la baja adherencia a las terapias físicas y la eliminación de las pautas en papel. El diseño de una interfaz web intuitiva para el kinesiólogo facilitó la gestión de pacientes y la prescripción de ejercicios, fortaleciendo mi capacidad para integrar diseños responsivos con </w:t>
      </w:r>
      <w:proofErr w:type="spellStart"/>
      <w:r w:rsidRPr="00962DA3">
        <w:t>APIs</w:t>
      </w:r>
      <w:proofErr w:type="spellEnd"/>
      <w:r w:rsidRPr="00962DA3">
        <w:t xml:space="preserve"> REST desacopladas en un entorno profesional.</w:t>
      </w:r>
    </w:p>
    <w:p w14:paraId="49A4BA36" w14:textId="77777777" w:rsidR="000830CF" w:rsidRPr="00FF01A9" w:rsidRDefault="000830CF" w:rsidP="00962DA3">
      <w:pPr>
        <w:pStyle w:val="Ttulo2"/>
      </w:pPr>
      <w:bookmarkStart w:id="11" w:name="_Toc241219614"/>
      <w:r w:rsidRPr="00FF01A9">
        <w:t>12. Reflexión individual</w:t>
      </w:r>
      <w:bookmarkEnd w:id="11"/>
    </w:p>
    <w:p w14:paraId="5401A07D" w14:textId="1268D0C4" w:rsidR="000830CF" w:rsidRPr="00FF01A9" w:rsidRDefault="00962DA3">
      <w:pPr>
        <w:rPr>
          <w:rFonts w:ascii="Arial" w:hAnsi="Arial" w:cs="Arial"/>
        </w:rPr>
      </w:pPr>
      <w:r w:rsidRPr="00962DA3">
        <w:rPr>
          <w:rFonts w:ascii="Arial" w:hAnsi="Arial" w:cs="Arial"/>
        </w:rPr>
        <w:t>Esta etapa me enseñó que la ingeniería de software requiere adaptar las soluciones técnicas a los plazos reales. Aprendí a acotar el alcance del proyecto priorizando funcionalidades de alto impacto —como interfaces claras y sincronizadas— por sobre ideas complejas e inviables en el tiempo asignado. Enfocarme en UX/UI y trabajar con metodologías ágiles reforzó mis competencias técnicas y demostró la importancia de la rigurosidad en proyectos de salud digital.</w:t>
      </w:r>
    </w:p>
    <w:sectPr w:rsidR="000830CF" w:rsidRPr="00FF01A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90BB9"/>
    <w:multiLevelType w:val="multilevel"/>
    <w:tmpl w:val="BE846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8D0DA7"/>
    <w:multiLevelType w:val="multilevel"/>
    <w:tmpl w:val="F20E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1966E0"/>
    <w:multiLevelType w:val="multilevel"/>
    <w:tmpl w:val="BCD49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EB182A"/>
    <w:multiLevelType w:val="multilevel"/>
    <w:tmpl w:val="8694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355D3F"/>
    <w:multiLevelType w:val="multilevel"/>
    <w:tmpl w:val="1B46B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41433B"/>
    <w:multiLevelType w:val="multilevel"/>
    <w:tmpl w:val="C134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714639">
    <w:abstractNumId w:val="0"/>
  </w:num>
  <w:num w:numId="2" w16cid:durableId="126706176">
    <w:abstractNumId w:val="5"/>
  </w:num>
  <w:num w:numId="3" w16cid:durableId="257908779">
    <w:abstractNumId w:val="4"/>
  </w:num>
  <w:num w:numId="4" w16cid:durableId="104691907">
    <w:abstractNumId w:val="3"/>
  </w:num>
  <w:num w:numId="5" w16cid:durableId="2077700503">
    <w:abstractNumId w:val="1"/>
  </w:num>
  <w:num w:numId="6" w16cid:durableId="281918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0CF"/>
    <w:rsid w:val="000632AE"/>
    <w:rsid w:val="000830CF"/>
    <w:rsid w:val="00695584"/>
    <w:rsid w:val="00962DA3"/>
    <w:rsid w:val="00B17CFE"/>
    <w:rsid w:val="00E92E58"/>
    <w:rsid w:val="00FF01A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CC142"/>
  <w15:chartTrackingRefBased/>
  <w15:docId w15:val="{CF2515A0-BA47-4BE4-847B-73C2274CA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30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830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830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30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30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30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30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30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30C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30C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830C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830C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30C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30C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30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30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30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30CF"/>
    <w:rPr>
      <w:rFonts w:eastAsiaTheme="majorEastAsia" w:cstheme="majorBidi"/>
      <w:color w:val="272727" w:themeColor="text1" w:themeTint="D8"/>
    </w:rPr>
  </w:style>
  <w:style w:type="paragraph" w:styleId="Ttulo">
    <w:name w:val="Title"/>
    <w:basedOn w:val="Normal"/>
    <w:next w:val="Normal"/>
    <w:link w:val="TtuloCar"/>
    <w:uiPriority w:val="10"/>
    <w:qFormat/>
    <w:rsid w:val="000830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30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30C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30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30CF"/>
    <w:pPr>
      <w:spacing w:before="160"/>
      <w:jc w:val="center"/>
    </w:pPr>
    <w:rPr>
      <w:i/>
      <w:iCs/>
      <w:color w:val="404040" w:themeColor="text1" w:themeTint="BF"/>
    </w:rPr>
  </w:style>
  <w:style w:type="character" w:customStyle="1" w:styleId="CitaCar">
    <w:name w:val="Cita Car"/>
    <w:basedOn w:val="Fuentedeprrafopredeter"/>
    <w:link w:val="Cita"/>
    <w:uiPriority w:val="29"/>
    <w:rsid w:val="000830CF"/>
    <w:rPr>
      <w:i/>
      <w:iCs/>
      <w:color w:val="404040" w:themeColor="text1" w:themeTint="BF"/>
    </w:rPr>
  </w:style>
  <w:style w:type="paragraph" w:styleId="Prrafodelista">
    <w:name w:val="List Paragraph"/>
    <w:basedOn w:val="Normal"/>
    <w:uiPriority w:val="34"/>
    <w:qFormat/>
    <w:rsid w:val="000830CF"/>
    <w:pPr>
      <w:ind w:left="720"/>
      <w:contextualSpacing/>
    </w:pPr>
  </w:style>
  <w:style w:type="character" w:styleId="nfasisintenso">
    <w:name w:val="Intense Emphasis"/>
    <w:basedOn w:val="Fuentedeprrafopredeter"/>
    <w:uiPriority w:val="21"/>
    <w:qFormat/>
    <w:rsid w:val="000830CF"/>
    <w:rPr>
      <w:i/>
      <w:iCs/>
      <w:color w:val="0F4761" w:themeColor="accent1" w:themeShade="BF"/>
    </w:rPr>
  </w:style>
  <w:style w:type="paragraph" w:styleId="Citadestacada">
    <w:name w:val="Intense Quote"/>
    <w:basedOn w:val="Normal"/>
    <w:next w:val="Normal"/>
    <w:link w:val="CitadestacadaCar"/>
    <w:uiPriority w:val="30"/>
    <w:qFormat/>
    <w:rsid w:val="000830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30CF"/>
    <w:rPr>
      <w:i/>
      <w:iCs/>
      <w:color w:val="0F4761" w:themeColor="accent1" w:themeShade="BF"/>
    </w:rPr>
  </w:style>
  <w:style w:type="character" w:styleId="Referenciaintensa">
    <w:name w:val="Intense Reference"/>
    <w:basedOn w:val="Fuentedeprrafopredeter"/>
    <w:uiPriority w:val="32"/>
    <w:qFormat/>
    <w:rsid w:val="000830CF"/>
    <w:rPr>
      <w:b/>
      <w:bCs/>
      <w:smallCaps/>
      <w:color w:val="0F4761" w:themeColor="accent1" w:themeShade="BF"/>
      <w:spacing w:val="5"/>
    </w:rPr>
  </w:style>
  <w:style w:type="paragraph" w:styleId="TtuloTDC">
    <w:name w:val="TOC Heading"/>
    <w:basedOn w:val="Ttulo1"/>
    <w:next w:val="Normal"/>
    <w:uiPriority w:val="39"/>
    <w:unhideWhenUsed/>
    <w:qFormat/>
    <w:rsid w:val="00FF01A9"/>
    <w:pPr>
      <w:spacing w:before="240" w:after="0" w:line="259" w:lineRule="auto"/>
      <w:outlineLvl w:val="9"/>
    </w:pPr>
    <w:rPr>
      <w:kern w:val="0"/>
      <w:sz w:val="32"/>
      <w:szCs w:val="32"/>
      <w:lang w:eastAsia="es-MX"/>
      <w14:ligatures w14:val="none"/>
    </w:rPr>
  </w:style>
  <w:style w:type="paragraph" w:styleId="TDC2">
    <w:name w:val="toc 2"/>
    <w:basedOn w:val="Normal"/>
    <w:next w:val="Normal"/>
    <w:autoRedefine/>
    <w:uiPriority w:val="39"/>
    <w:unhideWhenUsed/>
    <w:rsid w:val="00962DA3"/>
    <w:pPr>
      <w:spacing w:after="100"/>
      <w:ind w:left="240"/>
    </w:pPr>
  </w:style>
  <w:style w:type="character" w:styleId="Hipervnculo">
    <w:name w:val="Hyperlink"/>
    <w:basedOn w:val="Fuentedeprrafopredeter"/>
    <w:uiPriority w:val="99"/>
    <w:unhideWhenUsed/>
    <w:rsid w:val="00962DA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F50B8E-2DA5-4842-B910-0BFDBDE086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2003</Words>
  <Characters>11019</Characters>
  <Application>Microsoft Office Word</Application>
  <DocSecurity>0</DocSecurity>
  <Lines>91</Lines>
  <Paragraphs>25</Paragraphs>
  <ScaleCrop>false</ScaleCrop>
  <Company/>
  <LinksUpToDate>false</LinksUpToDate>
  <CharactersWithSpaces>12997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BENJAMIN MELLA MARAMBIO</dc:creator>
  <cp:keywords/>
  <dc:description/>
  <cp:lastModifiedBy>AL-Alumno</cp:lastModifiedBy>
  <cp:revision>2</cp:revision>
  <dcterms:created xsi:type="dcterms:W3CDTF">2026-09-25T12:13:00Z</dcterms:created>
  <dcterms:modified xsi:type="dcterms:W3CDTF">2026-09-25T12:13:00Z</dcterms:modified>
</cp:coreProperties>
</file>