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A3259E">
      <w:pPr>
        <w:pStyle w:val="13"/>
      </w:pPr>
      <w:bookmarkStart w:id="0" w:name="_GoBack"/>
      <w:bookmarkEnd w:id="0"/>
      <w:r>
        <w:t>银行信用卡分期话术技巧</w:t>
      </w:r>
    </w:p>
    <w:p w14:paraId="72A7608A">
      <w:r>
        <w:t>在银行信用卡销售中，分期付款是一种灵活地支付方式，越来越受到消费者的青睐。无论是大宗消费还是突发的紧急支出分期付款可以有效减轻消费者的还款压力。提升信用卡的使用率以及客户忠诚度。而是银行工作人员。如何在与客户沟通时运用巧妙的分期话术，不仅能增加银行业务的成交量，还能提高客户的满意度以及忠诚度。如何通过语言技巧打动客户，帮助他们做出分期付款的决定？</w:t>
      </w:r>
    </w:p>
    <w:p w14:paraId="3DD31F98">
      <w:r>
        <w:rPr>
          <w:b/>
        </w:rPr>
        <w:t>1.了解客户需求，精准发力</w:t>
      </w:r>
    </w:p>
    <w:p w14:paraId="554966F6">
      <w:r>
        <w:t>每个客户得消费需求以及财务状况都不尽相同。了解客户的具体情况是提出分期付款的第一步。对于一些消费金额较大的客户可以通过简单的询问，比如：您觉得这个金额对您目前的支付压力大吗？或者如果能够分期付款，您觉得会更容易一些吗？通过这样的提问，可以快速了解客户的需求；根据他们的回答来量身定制分期方案。有得客户可能担心分期付款会产生额外的利息费用在这种情况下，可以强调分期的低利率或是免息期的优势，缓解他们的顾虑。例如：我们的分期付款利率是行业内最低的，且首期免息；您可以先体验看看。</w:t>
      </w:r>
    </w:p>
    <w:p w14:paraId="2EDA9F4C">
      <w:r>
        <w:rPr>
          <w:b/>
        </w:rPr>
        <w:t>2.强调分期付款的便捷性与灵活性</w:t>
      </w:r>
    </w:p>
    <w:p w14:paraId="064D0CFB">
      <w:r>
        <w:t>在谈到分期付款时，不要一味地强调费用或者金额地大小，更要突显其灵活性以及便捷性。如果您选择分期不仅能避免一次性付款带来的资金压力而且每个月的还款额度固定。您可以根据自己的财务状况选择适合的期数。这样可以让客户感受到分期付款不仅是经济上的压力分担。更是生活中的一种舒适与自由。</w:t>
      </w:r>
    </w:p>
    <w:p w14:paraId="209DE61A">
      <w:r>
        <w:t>可以通过具体得案例来展示分期付款的优势。比如我们有不少客户选择了12期分期付款不仅减少了他们的经济负担，而且在消费后，生活依然保持得非常顺畅。分期付款是一个非常明智的选择。</w:t>
      </w:r>
    </w:p>
    <w:p w14:paraId="6F2E325C">
      <w:r>
        <w:rPr>
          <w:b/>
        </w:rPr>
        <w:t>3.创造紧迫感，促使客户尽快决定</w:t>
      </w:r>
    </w:p>
    <w:p w14:paraId="471821ED">
      <w:r>
        <w:t>有时候客户会犹豫不决，担心分期方案带来地长期负担，或者对自己的消费决策没有足够的信心。这时可以运用一些轻微的紧迫感来促使客户尽早做出决定。比如当前申请分期付款不仅可以享受低利率。还可以获得赠送的积分。您可以在下次消费时直接使用，十分划算。这样的表述能给客户一种立刻行动的动力，同时激发他们对优惠的兴趣。这种紧迫感要掌握分寸不宜过于强硬。可以在提醒客户优惠得给予一定的选择空间。这个优惠活动有限制时间，建议您尽早决定，以便享受更多的优惠，但我们也理解您需要更多时间考虑。</w:t>
      </w:r>
    </w:p>
    <w:p w14:paraId="6E1A47C4">
      <w:r>
        <w:rPr>
          <w:b/>
        </w:rPr>
        <w:t>4.通过情感共鸣，建立信任关系</w:t>
      </w:r>
    </w:p>
    <w:p w14:paraId="269E45F4">
      <w:r>
        <w:t>分期付款，很多客户担心自己无法按时还款，担心因为分期付款而影响信用记录。是银行工作人员建立起与客户地信任关系至关重要。可以通过情感共鸣让客户感到被理解与支持。比如我知道有时候突发的消费可能会让人觉得压力很大。但通过分期付款。您不需要担心一次性支付的困难，银行会支持您每月按时还款，只要您按计划还款，信用记录完全不受影响。通过这种语气以及方式，可以消除客户地疑虑，同时传递银行在信用卡分期上的专业性与支持。</w:t>
      </w:r>
    </w:p>
    <w:p w14:paraId="74539262">
      <w:r>
        <w:rPr>
          <w:b/>
        </w:rPr>
        <w:t>5.强调分期付款的附加服务与福利</w:t>
      </w:r>
    </w:p>
    <w:p w14:paraId="2AE6CEF1">
      <w:r>
        <w:t>除了支付得便利性银行还可以通过提供附加服务来吸引客户。某些银行提供信用卡消费分期后，附送意外险、购物保障或积分奖励等附加福利。通过强调这些附加福利，可以增加客户的购买欲望：如果选择分期付款，除了享受低利率外；我们还为您提供免费的意外保险保障；帮您无忧消费。这样的福利能够让客户觉得分期不仅是自己的资金管理，更是在享受一种增值服务。</w:t>
      </w:r>
    </w:p>
    <w:p w14:paraId="4043F73A">
      <w:r>
        <w:rPr>
          <w:b/>
        </w:rPr>
        <w:t>6.引导客户设定可控的还款计划</w:t>
      </w:r>
    </w:p>
    <w:p w14:paraId="557FBF8C">
      <w:r>
        <w:t>很多客户会担心长期地分期付款带来的负担，尤其是当分期金额较大时。此时，银行工作人员可以根据客户的收入状况以及支付能力帮助客户制定合理的分期还款计划。可以这样说：根据您的消费金额您可以选择6期、12期或24期分期。我们可以一起核算一下。选择最适合您的期数，确保每月还款金额不会给您造成负担。通过与客户共同商定分期方案，不仅增强了客户地参与感，还能让他们感受到银行工作人员对自己财务状况的关心与专业。</w:t>
      </w:r>
    </w:p>
    <w:p w14:paraId="6212D830">
      <w:r>
        <w:rPr>
          <w:b/>
        </w:rPr>
        <w:t>7.用客户的反馈来推动决策</w:t>
      </w:r>
    </w:p>
    <w:p w14:paraId="4CC71B0C">
      <w:r>
        <w:t>在与客户沟通时运用他们得反馈来推动分期付款的决策也是一个非常有效的策略。比如您提到您现在的消费计划已经比较紧张，如果能够分期付款，能否更好地帮助您管理现金流？通过这样的互动，客户会更加明白分期付款如何与自己的财务状况匹配；在心理上更容易接受分期付款。通过提问以及引导客户反思自己得需求可以帮助他们理清自己的想法，更加容易做出选择。在银行信用卡地分期业务中，话术不仅仅是传递信息，更是建立信任、引导决策的关键。灵活运用各种话术技巧既能帮助客户解决实际问题又能提高银行的业务成交率以及客户满意度。分期付款并非一个简单的产品介绍过程。而是一个互动沟通的艺术。真正的精髓在于理解客户的需求，提供个性化的服务。</w:t>
      </w:r>
    </w:p>
    <w:sectPr>
      <w:headerReference r:id="rId5" w:type="default"/>
      <w:pgSz w:w="12240" w:h="15840"/>
      <w:pgMar w:top="1260" w:right="1200" w:bottom="1200" w:left="11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20"/>
      </w:pPr>
      <w:r>
        <w:separator/>
      </w:r>
    </w:p>
  </w:endnote>
  <w:endnote w:type="continuationSeparator" w:id="1">
    <w:p>
      <w:pPr>
        <w:spacing w:line="240" w:lineRule="auto"/>
        <w:ind w:firstLine="5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36" w:lineRule="auto"/>
        <w:ind w:firstLine="520"/>
      </w:pPr>
      <w:r>
        <w:separator/>
      </w:r>
    </w:p>
  </w:footnote>
  <w:footnote w:type="continuationSeparator" w:id="1">
    <w:p>
      <w:pPr>
        <w:spacing w:line="336" w:lineRule="auto"/>
        <w:ind w:firstLine="5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083A38">
    <w:pPr>
      <w:ind w:left="0" w:leftChars="0" w:firstLine="0" w:firstLineChars="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FhZjdiM2QxNDgyYTNkYzU5NjEzNWMyMDFjY2JkZjUifQ=="/>
  </w:docVars>
  <w:rsids>
    <w:rsidRoot w:val="00B47730"/>
    <w:rsid w:val="00034616"/>
    <w:rsid w:val="0006063C"/>
    <w:rsid w:val="0015074B"/>
    <w:rsid w:val="0029639D"/>
    <w:rsid w:val="00326F90"/>
    <w:rsid w:val="00AA1D8D"/>
    <w:rsid w:val="00B47730"/>
    <w:rsid w:val="00CB0664"/>
    <w:rsid w:val="00FC693F"/>
    <w:rsid w:val="06490D44"/>
    <w:rsid w:val="086A4D43"/>
    <w:rsid w:val="0B1C1972"/>
    <w:rsid w:val="0C054E81"/>
    <w:rsid w:val="0C7C6B90"/>
    <w:rsid w:val="101376E1"/>
    <w:rsid w:val="14FB6E43"/>
    <w:rsid w:val="16033AB4"/>
    <w:rsid w:val="171034C5"/>
    <w:rsid w:val="187A7B12"/>
    <w:rsid w:val="188648EB"/>
    <w:rsid w:val="198713CE"/>
    <w:rsid w:val="2153739F"/>
    <w:rsid w:val="251B14A9"/>
    <w:rsid w:val="272D7D4F"/>
    <w:rsid w:val="29031912"/>
    <w:rsid w:val="33E14A92"/>
    <w:rsid w:val="368543AD"/>
    <w:rsid w:val="37774B93"/>
    <w:rsid w:val="386116E1"/>
    <w:rsid w:val="3AF0100A"/>
    <w:rsid w:val="3C1E546E"/>
    <w:rsid w:val="3D481B5A"/>
    <w:rsid w:val="3D5B11FC"/>
    <w:rsid w:val="48F41330"/>
    <w:rsid w:val="49DA059C"/>
    <w:rsid w:val="4A4037C3"/>
    <w:rsid w:val="4A8D17CB"/>
    <w:rsid w:val="52B75435"/>
    <w:rsid w:val="54235A9E"/>
    <w:rsid w:val="5C1C24D7"/>
    <w:rsid w:val="60065C4A"/>
    <w:rsid w:val="65EB3D8F"/>
    <w:rsid w:val="67AE0A9C"/>
    <w:rsid w:val="6A3212AC"/>
    <w:rsid w:val="6CF658F6"/>
    <w:rsid w:val="6D07276F"/>
    <w:rsid w:val="6EAF7425"/>
    <w:rsid w:val="766634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nhideWhenUsed="0" w:uiPriority="0" w:semiHidden="0" w:name="macro"/>
    <w:lsdException w:uiPriority="99"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uiPriority="99" w:name="List 4"/>
    <w:lsdException w:uiPriority="99" w:name="List 5"/>
    <w:lsdException w:qFormat="1" w:unhideWhenUsed="0" w:uiPriority="0" w:semiHidden="0" w:name="List Bullet 2"/>
    <w:lsdException w:qFormat="1" w:unhideWhenUsed="0" w:uiPriority="0" w:semiHidden="0" w:name="List Bullet 3"/>
    <w:lsdException w:uiPriority="99" w:name="List Bullet 4"/>
    <w:lsdException w:uiPriority="99" w:name="List Bullet 5"/>
    <w:lsdException w:unhideWhenUsed="0" w:uiPriority="0" w:semiHidden="0" w:name="List Number 2"/>
    <w:lsdException w:qFormat="1" w:unhideWhenUsed="0" w:uiPriority="0"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adjustRightInd w:val="0"/>
      <w:snapToGrid w:val="0"/>
      <w:spacing w:line="336" w:lineRule="auto"/>
      <w:ind w:firstLine="520" w:firstLineChars="200"/>
    </w:pPr>
    <w:rPr>
      <w:rFonts w:ascii="等线" w:hAnsi="等线" w:eastAsia="微软雅黑" w:cs="Times New Roman"/>
      <w:sz w:val="26"/>
      <w:szCs w:val="26"/>
      <w:lang w:val="en-US" w:eastAsia="en-US" w:bidi="ar-SA"/>
    </w:rPr>
  </w:style>
  <w:style w:type="paragraph" w:styleId="2">
    <w:name w:val="heading 1"/>
    <w:basedOn w:val="1"/>
    <w:next w:val="1"/>
    <w:link w:val="116"/>
    <w:autoRedefine/>
    <w:qFormat/>
    <w:uiPriority w:val="9"/>
    <w:pPr>
      <w:keepNext/>
      <w:keepLines/>
      <w:adjustRightInd w:val="0"/>
      <w:spacing w:after="100" w:afterLines="100" w:line="240" w:lineRule="atLeast"/>
      <w:ind w:firstLine="720" w:firstLineChars="200"/>
      <w:jc w:val="left"/>
      <w:outlineLvl w:val="0"/>
    </w:pPr>
    <w:rPr>
      <w:rFonts w:eastAsia="微软雅黑" w:cs="等线"/>
      <w:bCs/>
      <w:color w:val="000000" w:themeColor="text1"/>
      <w:sz w:val="26"/>
      <w:szCs w:val="28"/>
      <w14:textFill>
        <w14:solidFill>
          <w14:schemeClr w14:val="tx1"/>
        </w14:solidFill>
      </w14:textFill>
    </w:rPr>
  </w:style>
  <w:style w:type="paragraph" w:styleId="3">
    <w:name w:val="heading 2"/>
    <w:basedOn w:val="1"/>
    <w:next w:val="1"/>
    <w:link w:val="117"/>
    <w:autoRedefine/>
    <w:unhideWhenUsed/>
    <w:qFormat/>
    <w:uiPriority w:val="9"/>
    <w:pPr>
      <w:keepNext/>
      <w:keepLines/>
      <w:adjustRightInd w:val="0"/>
      <w:spacing w:before="200" w:after="0"/>
      <w:ind w:firstLine="520" w:firstLineChars="200"/>
      <w:outlineLvl w:val="1"/>
    </w:pPr>
    <w:rPr>
      <w:rFonts w:ascii="微软雅黑" w:hAnsi="微软雅黑" w:eastAsia="微软雅黑" w:cs="等线"/>
      <w:bCs/>
      <w:color w:val="000000" w:themeColor="text1"/>
      <w:sz w:val="26"/>
      <w:szCs w:val="26"/>
      <w14:textFill>
        <w14:solidFill>
          <w14:schemeClr w14:val="tx1"/>
        </w14:solidFill>
      </w14:textFill>
    </w:rPr>
  </w:style>
  <w:style w:type="paragraph" w:styleId="4">
    <w:name w:val="heading 3"/>
    <w:basedOn w:val="1"/>
    <w:next w:val="1"/>
    <w:link w:val="119"/>
    <w:autoRedefine/>
    <w:unhideWhenUsed/>
    <w:qFormat/>
    <w:uiPriority w:val="9"/>
    <w:pPr>
      <w:keepNext/>
      <w:keepLines/>
      <w:adjustRightInd w:val="0"/>
      <w:spacing w:before="200" w:after="0"/>
      <w:ind w:firstLine="520" w:firstLineChars="200"/>
      <w:outlineLvl w:val="2"/>
    </w:pPr>
    <w:rPr>
      <w:rFonts w:ascii="微软雅黑" w:hAnsi="微软雅黑" w:eastAsia="微软雅黑" w:cs="等线"/>
      <w:bCs/>
      <w:color w:val="000000" w:themeColor="text1"/>
      <w:sz w:val="26"/>
      <w14:textFill>
        <w14:solidFill>
          <w14:schemeClr w14:val="tx1"/>
        </w14:solidFill>
      </w14:textFill>
    </w:rPr>
  </w:style>
  <w:style w:type="paragraph" w:styleId="5">
    <w:name w:val="heading 4"/>
    <w:basedOn w:val="1"/>
    <w:next w:val="1"/>
    <w:link w:val="120"/>
    <w:autoRedefine/>
    <w:semiHidden/>
    <w:unhideWhenUsed/>
    <w:qFormat/>
    <w:uiPriority w:val="9"/>
    <w:pPr>
      <w:keepNext/>
      <w:keepLines/>
      <w:spacing w:before="200" w:after="0"/>
      <w:outlineLvl w:val="3"/>
    </w:pPr>
    <w:rPr>
      <w:rFonts w:eastAsia="等线" w:cstheme="majorBidi"/>
      <w:b/>
      <w:bCs/>
      <w:i/>
      <w:iCs/>
      <w:color w:val="4F81BD" w:themeColor="accent1"/>
      <w:sz w:val="24"/>
      <w14:textFill>
        <w14:solidFill>
          <w14:schemeClr w14:val="accent1"/>
        </w14:solidFill>
      </w14:textFill>
    </w:rPr>
  </w:style>
  <w:style w:type="paragraph" w:styleId="6">
    <w:name w:val="heading 5"/>
    <w:basedOn w:val="1"/>
    <w:next w:val="1"/>
    <w:link w:val="121"/>
    <w:autoRedefine/>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22"/>
    <w:autoRedefine/>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23"/>
    <w:autoRedefine/>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24"/>
    <w:autoRedefine/>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25"/>
    <w:autoRedefine/>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4">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11">
    <w:name w:val="footer"/>
    <w:basedOn w:val="1"/>
    <w:autoRedefine/>
    <w:qFormat/>
    <w:uiPriority w:val="0"/>
    <w:pPr>
      <w:tabs>
        <w:tab w:val="center" w:pos="4153"/>
        <w:tab w:val="right" w:pos="8306"/>
      </w:tabs>
      <w:snapToGrid w:val="0"/>
      <w:jc w:val="left"/>
    </w:pPr>
    <w:rPr>
      <w:sz w:val="18"/>
    </w:rPr>
  </w:style>
  <w:style w:type="paragraph" w:styleId="12">
    <w:name w:val="Subtitle"/>
    <w:basedOn w:val="1"/>
    <w:next w:val="1"/>
    <w:link w:val="118"/>
    <w:autoRedefine/>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3">
    <w:name w:val="Title"/>
    <w:basedOn w:val="1"/>
    <w:next w:val="1"/>
    <w:link w:val="115"/>
    <w:autoRedefine/>
    <w:qFormat/>
    <w:uiPriority w:val="10"/>
    <w:pPr>
      <w:pBdr>
        <w:top w:val="none" w:color="auto" w:sz="0" w:space="1"/>
        <w:left w:val="none" w:color="auto" w:sz="0" w:space="4"/>
        <w:bottom w:val="none" w:color="4F81BD" w:themeColor="accent1" w:sz="0" w:space="4"/>
        <w:right w:val="none" w:color="auto" w:sz="0" w:space="4"/>
      </w:pBdr>
      <w:snapToGrid w:val="0"/>
      <w:spacing w:line="264" w:lineRule="auto"/>
      <w:ind w:firstLine="520" w:firstLineChars="200"/>
      <w:contextualSpacing/>
      <w:jc w:val="center"/>
    </w:pPr>
    <w:rPr>
      <w:color w:val="000000" w:themeColor="text1"/>
      <w:spacing w:val="6"/>
      <w:kern w:val="28"/>
      <w:sz w:val="44"/>
      <w:szCs w:val="32"/>
      <w14:textFill>
        <w14:solidFill>
          <w14:schemeClr w14:val="tx1"/>
        </w14:solidFill>
      </w14:textFill>
    </w:rPr>
  </w:style>
  <w:style w:type="table" w:styleId="15">
    <w:name w:val="Table Grid"/>
    <w:basedOn w:val="14"/>
    <w:autoRedefine/>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6">
    <w:name w:val="Light Shading"/>
    <w:basedOn w:val="14"/>
    <w:autoRedefine/>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7">
    <w:name w:val="Light Shading Accent 1"/>
    <w:basedOn w:val="14"/>
    <w:autoRedefine/>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8">
    <w:name w:val="Light Shading Accent 2"/>
    <w:basedOn w:val="14"/>
    <w:autoRedefine/>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9">
    <w:name w:val="Light Shading Accent 3"/>
    <w:basedOn w:val="14"/>
    <w:autoRedefine/>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0">
    <w:name w:val="Light Shading Accent 4"/>
    <w:basedOn w:val="14"/>
    <w:autoRedefine/>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21">
    <w:name w:val="Light Shading Accent 5"/>
    <w:basedOn w:val="14"/>
    <w:autoRedefine/>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22">
    <w:name w:val="Light Shading Accent 6"/>
    <w:basedOn w:val="14"/>
    <w:autoRedefine/>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23">
    <w:name w:val="Light List"/>
    <w:basedOn w:val="14"/>
    <w:autoRedefine/>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24">
    <w:name w:val="Light List Accent 1"/>
    <w:basedOn w:val="14"/>
    <w:autoRedefine/>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25">
    <w:name w:val="Light List Accent 2"/>
    <w:basedOn w:val="14"/>
    <w:autoRedefine/>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26">
    <w:name w:val="Light List Accent 3"/>
    <w:basedOn w:val="14"/>
    <w:autoRedefine/>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27">
    <w:name w:val="Light List Accent 4"/>
    <w:basedOn w:val="14"/>
    <w:autoRedefine/>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28">
    <w:name w:val="Light List Accent 5"/>
    <w:basedOn w:val="14"/>
    <w:autoRedefine/>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29">
    <w:name w:val="Light List Accent 6"/>
    <w:basedOn w:val="14"/>
    <w:autoRedefine/>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30">
    <w:name w:val="Light Grid"/>
    <w:basedOn w:val="14"/>
    <w:autoRedefine/>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31">
    <w:name w:val="Light Grid Accent 1"/>
    <w:basedOn w:val="14"/>
    <w:autoRedefine/>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32">
    <w:name w:val="Light Grid Accent 2"/>
    <w:basedOn w:val="1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33">
    <w:name w:val="Light Grid Accent 3"/>
    <w:basedOn w:val="14"/>
    <w:autoRedefine/>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34">
    <w:name w:val="Light Grid Accent 4"/>
    <w:basedOn w:val="14"/>
    <w:autoRedefine/>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35">
    <w:name w:val="Light Grid Accent 5"/>
    <w:basedOn w:val="14"/>
    <w:autoRedefine/>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36">
    <w:name w:val="Light Grid Accent 6"/>
    <w:basedOn w:val="14"/>
    <w:autoRedefine/>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37">
    <w:name w:val="Medium Shading 1"/>
    <w:basedOn w:val="14"/>
    <w:autoRedefine/>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38">
    <w:name w:val="Medium Shading 1 Accent 1"/>
    <w:basedOn w:val="14"/>
    <w:autoRedefine/>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39">
    <w:name w:val="Medium Shading 1 Accent 2"/>
    <w:basedOn w:val="14"/>
    <w:autoRedefine/>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40">
    <w:name w:val="Medium Shading 1 Accent 3"/>
    <w:basedOn w:val="14"/>
    <w:autoRedefine/>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1">
    <w:name w:val="Medium Shading 1 Accent 4"/>
    <w:basedOn w:val="14"/>
    <w:autoRedefine/>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2">
    <w:name w:val="Medium Shading 1 Accent 5"/>
    <w:basedOn w:val="14"/>
    <w:autoRedefine/>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43">
    <w:name w:val="Medium Shading 1 Accent 6"/>
    <w:basedOn w:val="14"/>
    <w:autoRedefine/>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44">
    <w:name w:val="Medium Shading 2"/>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5">
    <w:name w:val="Medium Shading 2 Accent 1"/>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6">
    <w:name w:val="Medium Shading 2 Accent 2"/>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7">
    <w:name w:val="Medium Shading 2 Accent 3"/>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8">
    <w:name w:val="Medium Shading 2 Accent 4"/>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49">
    <w:name w:val="Medium Shading 2 Accent 5"/>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0">
    <w:name w:val="Medium Shading 2 Accent 6"/>
    <w:basedOn w:val="14"/>
    <w:autoRedefine/>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51">
    <w:name w:val="Medium List 1"/>
    <w:basedOn w:val="14"/>
    <w:autoRedefine/>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52">
    <w:name w:val="Medium List 1 Accent 1"/>
    <w:basedOn w:val="14"/>
    <w:autoRedefine/>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53">
    <w:name w:val="Medium List 1 Accent 2"/>
    <w:basedOn w:val="14"/>
    <w:autoRedefine/>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54">
    <w:name w:val="Medium List 1 Accent 3"/>
    <w:basedOn w:val="14"/>
    <w:autoRedefine/>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55">
    <w:name w:val="Medium List 1 Accent 4"/>
    <w:basedOn w:val="14"/>
    <w:autoRedefine/>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56">
    <w:name w:val="Medium List 1 Accent 5"/>
    <w:basedOn w:val="14"/>
    <w:autoRedefine/>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57">
    <w:name w:val="Medium List 1 Accent 6"/>
    <w:basedOn w:val="14"/>
    <w:autoRedefine/>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58">
    <w:name w:val="Medium List 2"/>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59">
    <w:name w:val="Medium List 2 Accent 1"/>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60">
    <w:name w:val="Medium List 2 Accent 2"/>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61">
    <w:name w:val="Medium List 2 Accent 3"/>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62">
    <w:name w:val="Medium List 2 Accent 4"/>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63">
    <w:name w:val="Medium List 2 Accent 5"/>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64">
    <w:name w:val="Medium List 2 Accent 6"/>
    <w:basedOn w:val="14"/>
    <w:autoRedefine/>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65">
    <w:name w:val="Medium Grid 1"/>
    <w:basedOn w:val="14"/>
    <w:autoRedefine/>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66">
    <w:name w:val="Medium Grid 1 Accent 1"/>
    <w:basedOn w:val="14"/>
    <w:autoRedefine/>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67">
    <w:name w:val="Medium Grid 1 Accent 2"/>
    <w:basedOn w:val="14"/>
    <w:autoRedefine/>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68">
    <w:name w:val="Medium Grid 1 Accent 3"/>
    <w:basedOn w:val="14"/>
    <w:autoRedefine/>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69">
    <w:name w:val="Medium Grid 1 Accent 4"/>
    <w:basedOn w:val="14"/>
    <w:autoRedefine/>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70">
    <w:name w:val="Medium Grid 1 Accent 5"/>
    <w:basedOn w:val="14"/>
    <w:autoRedefine/>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71">
    <w:name w:val="Medium Grid 1 Accent 6"/>
    <w:basedOn w:val="14"/>
    <w:autoRedefine/>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72">
    <w:name w:val="Medium Grid 2"/>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73">
    <w:name w:val="Medium Grid 2 Accent 1"/>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74">
    <w:name w:val="Medium Grid 2 Accent 2"/>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75">
    <w:name w:val="Medium Grid 2 Accent 3"/>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76">
    <w:name w:val="Medium Grid 2 Accent 4"/>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77">
    <w:name w:val="Medium Grid 2 Accent 5"/>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78">
    <w:name w:val="Medium Grid 2 Accent 6"/>
    <w:basedOn w:val="14"/>
    <w:autoRedefine/>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79">
    <w:name w:val="Medium Grid 3"/>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80">
    <w:name w:val="Medium Grid 3 Accent 1"/>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81">
    <w:name w:val="Medium Grid 3 Accent 2"/>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82">
    <w:name w:val="Medium Grid 3 Accent 3"/>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83">
    <w:name w:val="Medium Grid 3 Accent 4"/>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84">
    <w:name w:val="Medium Grid 3 Accent 5"/>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85">
    <w:name w:val="Medium Grid 3 Accent 6"/>
    <w:basedOn w:val="14"/>
    <w:autoRedefine/>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86">
    <w:name w:val="Dark List"/>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87">
    <w:name w:val="Dark List Accent 1"/>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88">
    <w:name w:val="Dark List Accent 2"/>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89">
    <w:name w:val="Dark List Accent 3"/>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90">
    <w:name w:val="Dark List Accent 4"/>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91">
    <w:name w:val="Dark List Accent 5"/>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92">
    <w:name w:val="Dark List Accent 6"/>
    <w:basedOn w:val="14"/>
    <w:autoRedefine/>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93">
    <w:name w:val="Colorful Shading"/>
    <w:basedOn w:val="14"/>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4">
    <w:name w:val="Colorful Shading Accent 1"/>
    <w:basedOn w:val="14"/>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5">
    <w:name w:val="Colorful Shading Accent 2"/>
    <w:basedOn w:val="14"/>
    <w:autoRedefine/>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6">
    <w:name w:val="Colorful Shading Accent 3"/>
    <w:basedOn w:val="14"/>
    <w:autoRedefine/>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97">
    <w:name w:val="Colorful Shading Accent 4"/>
    <w:basedOn w:val="14"/>
    <w:autoRedefine/>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8">
    <w:name w:val="Colorful Shading Accent 5"/>
    <w:basedOn w:val="14"/>
    <w:autoRedefine/>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99">
    <w:name w:val="Colorful Shading Accent 6"/>
    <w:basedOn w:val="14"/>
    <w:autoRedefine/>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00">
    <w:name w:val="Colorful List"/>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01">
    <w:name w:val="Colorful List Accent 1"/>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02">
    <w:name w:val="Colorful List Accent 2"/>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03">
    <w:name w:val="Colorful List Accent 3"/>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04">
    <w:name w:val="Colorful List Accent 4"/>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05">
    <w:name w:val="Colorful List Accent 5"/>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06">
    <w:name w:val="Colorful List Accent 6"/>
    <w:basedOn w:val="14"/>
    <w:autoRedefine/>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07">
    <w:name w:val="Colorful Grid"/>
    <w:basedOn w:val="14"/>
    <w:autoRedefine/>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08">
    <w:name w:val="Colorful Grid Accent 1"/>
    <w:basedOn w:val="14"/>
    <w:autoRedefine/>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09">
    <w:name w:val="Colorful Grid Accent 2"/>
    <w:basedOn w:val="1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10">
    <w:name w:val="Colorful Grid Accent 3"/>
    <w:basedOn w:val="1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11">
    <w:name w:val="Colorful Grid Accent 4"/>
    <w:basedOn w:val="14"/>
    <w:autoRedefine/>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12">
    <w:name w:val="Colorful Grid Accent 5"/>
    <w:basedOn w:val="14"/>
    <w:autoRedefine/>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13">
    <w:name w:val="Colorful Grid Accent 6"/>
    <w:basedOn w:val="1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15">
    <w:name w:val="Title Char"/>
    <w:basedOn w:val="114"/>
    <w:link w:val="13"/>
    <w:autoRedefine/>
    <w:qFormat/>
    <w:uiPriority w:val="10"/>
    <w:rPr>
      <w:rFonts w:ascii="微软雅黑" w:hAnsi="微软雅黑" w:eastAsia="微软雅黑" w:cs="微软雅黑"/>
      <w:color w:val="000000" w:themeColor="text1"/>
      <w:spacing w:val="6"/>
      <w:kern w:val="28"/>
      <w:sz w:val="44"/>
      <w:szCs w:val="32"/>
      <w14:textFill>
        <w14:solidFill>
          <w14:schemeClr w14:val="tx1"/>
        </w14:solidFill>
      </w14:textFill>
    </w:rPr>
  </w:style>
  <w:style w:type="character" w:customStyle="1" w:styleId="116">
    <w:name w:val="Heading 1 Char"/>
    <w:basedOn w:val="114"/>
    <w:link w:val="2"/>
    <w:autoRedefine/>
    <w:qFormat/>
    <w:uiPriority w:val="9"/>
    <w:rPr>
      <w:rFonts w:ascii="微软雅黑" w:hAnsi="微软雅黑" w:eastAsia="微软雅黑" w:cs="等线"/>
      <w:bCs/>
      <w:color w:val="000000" w:themeColor="text1"/>
      <w:sz w:val="26"/>
      <w:szCs w:val="28"/>
      <w14:textFill>
        <w14:solidFill>
          <w14:schemeClr w14:val="tx1"/>
        </w14:solidFill>
      </w14:textFill>
    </w:rPr>
  </w:style>
  <w:style w:type="character" w:customStyle="1" w:styleId="117">
    <w:name w:val="Heading 2 Char"/>
    <w:basedOn w:val="114"/>
    <w:link w:val="3"/>
    <w:autoRedefine/>
    <w:qFormat/>
    <w:uiPriority w:val="9"/>
    <w:rPr>
      <w:rFonts w:ascii="微软雅黑" w:hAnsi="微软雅黑" w:eastAsia="微软雅黑" w:cs="等线"/>
      <w:bCs/>
      <w:color w:val="000000" w:themeColor="text1"/>
      <w:sz w:val="26"/>
      <w:szCs w:val="26"/>
      <w14:textFill>
        <w14:solidFill>
          <w14:schemeClr w14:val="tx1"/>
        </w14:solidFill>
      </w14:textFill>
    </w:rPr>
  </w:style>
  <w:style w:type="character" w:customStyle="1" w:styleId="118">
    <w:name w:val="Subtitle Char"/>
    <w:basedOn w:val="114"/>
    <w:link w:val="12"/>
    <w:autoRedefine/>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19">
    <w:name w:val="Heading 3 Char"/>
    <w:basedOn w:val="114"/>
    <w:link w:val="4"/>
    <w:autoRedefine/>
    <w:qFormat/>
    <w:uiPriority w:val="9"/>
    <w:rPr>
      <w:rFonts w:ascii="微软雅黑" w:hAnsi="微软雅黑" w:eastAsia="微软雅黑" w:cs="等线"/>
      <w:bCs/>
      <w:color w:val="000000" w:themeColor="text1"/>
      <w:sz w:val="26"/>
      <w14:textFill>
        <w14:solidFill>
          <w14:schemeClr w14:val="tx1"/>
        </w14:solidFill>
      </w14:textFill>
    </w:rPr>
  </w:style>
  <w:style w:type="character" w:customStyle="1" w:styleId="120">
    <w:name w:val="Heading 4 Char"/>
    <w:basedOn w:val="114"/>
    <w:link w:val="5"/>
    <w:autoRedefine/>
    <w:semiHidden/>
    <w:qFormat/>
    <w:uiPriority w:val="9"/>
    <w:rPr>
      <w:rFonts w:ascii="微软雅黑" w:hAnsi="微软雅黑" w:eastAsia="等线" w:cstheme="majorBidi"/>
      <w:b/>
      <w:bCs/>
      <w:i/>
      <w:iCs/>
      <w:color w:val="4F81BD" w:themeColor="accent1"/>
      <w:sz w:val="24"/>
      <w14:textFill>
        <w14:solidFill>
          <w14:schemeClr w14:val="accent1"/>
        </w14:solidFill>
      </w14:textFill>
    </w:rPr>
  </w:style>
  <w:style w:type="character" w:customStyle="1" w:styleId="121">
    <w:name w:val="Heading 5 Char"/>
    <w:basedOn w:val="114"/>
    <w:link w:val="6"/>
    <w:autoRedefine/>
    <w:semiHidden/>
    <w:qFormat/>
    <w:uiPriority w:val="9"/>
    <w:rPr>
      <w:rFonts w:asciiTheme="majorHAnsi" w:hAnsiTheme="majorHAnsi" w:eastAsiaTheme="majorEastAsia" w:cstheme="majorBidi"/>
      <w:color w:val="254061" w:themeColor="accent1" w:themeShade="80"/>
    </w:rPr>
  </w:style>
  <w:style w:type="character" w:customStyle="1" w:styleId="122">
    <w:name w:val="Heading 6 Char"/>
    <w:basedOn w:val="114"/>
    <w:link w:val="7"/>
    <w:semiHidden/>
    <w:qFormat/>
    <w:uiPriority w:val="9"/>
    <w:rPr>
      <w:rFonts w:asciiTheme="majorHAnsi" w:hAnsiTheme="majorHAnsi" w:eastAsiaTheme="majorEastAsia" w:cstheme="majorBidi"/>
      <w:i/>
      <w:iCs/>
      <w:color w:val="254061" w:themeColor="accent1" w:themeShade="80"/>
    </w:rPr>
  </w:style>
  <w:style w:type="character" w:customStyle="1" w:styleId="123">
    <w:name w:val="Heading 7 Char"/>
    <w:basedOn w:val="114"/>
    <w:link w:val="8"/>
    <w:autoRedefine/>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24">
    <w:name w:val="Heading 8 Char"/>
    <w:basedOn w:val="114"/>
    <w:link w:val="9"/>
    <w:autoRedefine/>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25">
    <w:name w:val="Heading 9 Char"/>
    <w:basedOn w:val="114"/>
    <w:link w:val="10"/>
    <w:autoRedefine/>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1838</Words>
  <Characters>1848</Characters>
  <Lines>0</Lines>
  <Paragraphs>0</Paragraphs>
  <TotalTime>16</TotalTime>
  <ScaleCrop>false</ScaleCrop>
  <LinksUpToDate>false</LinksUpToDate>
  <CharactersWithSpaces>1848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黑化肥</dc:creator>
  <cp:lastModifiedBy>陈晓丹</cp:lastModifiedBy>
  <dcterms:modified xsi:type="dcterms:W3CDTF">2025-12-06T09:22:41Z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51A491F3BC1143E8AF5BB574AB9E15D5_13</vt:lpwstr>
  </property>
</Properties>
</file>