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C55BC" w14:textId="48476909" w:rsidR="005B43F2" w:rsidRPr="009F7BA2" w:rsidRDefault="009F7BA2" w:rsidP="009F7BA2">
      <w:pPr>
        <w:jc w:val="center"/>
        <w:rPr>
          <w:rFonts w:ascii="Times New Roman" w:eastAsia="Adobe Heiti Std R" w:hAnsi="Times New Roman" w:cs="Times New Roman"/>
          <w:sz w:val="32"/>
          <w:szCs w:val="32"/>
        </w:rPr>
      </w:pPr>
      <w:r w:rsidRPr="009F7BA2">
        <w:rPr>
          <w:rFonts w:ascii="Times New Roman" w:eastAsia="Adobe Heiti Std R" w:hAnsi="Times New Roman" w:cs="Times New Roman"/>
          <w:sz w:val="32"/>
          <w:szCs w:val="32"/>
        </w:rPr>
        <w:t xml:space="preserve">Analiza zainteresovanih strana </w:t>
      </w:r>
    </w:p>
    <w:p w14:paraId="186EBBA0" w14:textId="77777777" w:rsidR="009F7BA2" w:rsidRPr="009F7BA2" w:rsidRDefault="009F7BA2" w:rsidP="009F7BA2">
      <w:pPr>
        <w:rPr>
          <w:rFonts w:ascii="Times New Roman" w:eastAsia="Adobe Heiti Std R" w:hAnsi="Times New Roman" w:cs="Times New Roman"/>
          <w:sz w:val="28"/>
          <w:szCs w:val="28"/>
        </w:rPr>
      </w:pPr>
      <w:r w:rsidRPr="009F7BA2">
        <w:rPr>
          <w:rFonts w:ascii="Times New Roman" w:eastAsia="Adobe Heiti Std R" w:hAnsi="Times New Roman" w:cs="Times New Roman"/>
          <w:sz w:val="28"/>
          <w:szCs w:val="28"/>
        </w:rPr>
        <w:t>Zainteresovane strane za ovaj projekat mogu biti:</w:t>
      </w:r>
    </w:p>
    <w:p w14:paraId="19FB5760" w14:textId="77777777" w:rsidR="009F7BA2" w:rsidRPr="009F7BA2" w:rsidRDefault="009F7BA2" w:rsidP="009F7BA2">
      <w:pPr>
        <w:pStyle w:val="ListParagraph"/>
        <w:numPr>
          <w:ilvl w:val="0"/>
          <w:numId w:val="4"/>
        </w:numPr>
        <w:rPr>
          <w:rFonts w:ascii="Times New Roman" w:eastAsia="Adobe Heiti Std R" w:hAnsi="Times New Roman" w:cs="Times New Roman"/>
          <w:sz w:val="28"/>
          <w:szCs w:val="28"/>
        </w:rPr>
      </w:pPr>
      <w:r w:rsidRPr="009F7BA2">
        <w:rPr>
          <w:rFonts w:ascii="Times New Roman" w:eastAsia="Adobe Heiti Std R" w:hAnsi="Times New Roman" w:cs="Times New Roman"/>
          <w:b/>
          <w:bCs/>
          <w:sz w:val="28"/>
          <w:szCs w:val="28"/>
        </w:rPr>
        <w:t>Studenti</w:t>
      </w:r>
      <w:r w:rsidRPr="009F7BA2">
        <w:rPr>
          <w:rFonts w:ascii="Times New Roman" w:eastAsia="Adobe Heiti Std R" w:hAnsi="Times New Roman" w:cs="Times New Roman"/>
          <w:sz w:val="28"/>
          <w:szCs w:val="28"/>
        </w:rPr>
        <w:t>: Koje se tiče unapređenja kvaliteta obrazovanja i pripreme za tržište rada.</w:t>
      </w:r>
    </w:p>
    <w:p w14:paraId="5F3552DF" w14:textId="77777777" w:rsidR="009F7BA2" w:rsidRPr="009F7BA2" w:rsidRDefault="009F7BA2" w:rsidP="009F7BA2">
      <w:pPr>
        <w:pStyle w:val="ListParagraph"/>
        <w:numPr>
          <w:ilvl w:val="0"/>
          <w:numId w:val="4"/>
        </w:numPr>
        <w:rPr>
          <w:rFonts w:ascii="Times New Roman" w:eastAsia="Adobe Heiti Std R" w:hAnsi="Times New Roman" w:cs="Times New Roman"/>
          <w:sz w:val="28"/>
          <w:szCs w:val="28"/>
        </w:rPr>
      </w:pPr>
      <w:r w:rsidRPr="009F7BA2">
        <w:rPr>
          <w:rFonts w:ascii="Times New Roman" w:eastAsia="Adobe Heiti Std R" w:hAnsi="Times New Roman" w:cs="Times New Roman"/>
          <w:b/>
          <w:bCs/>
          <w:sz w:val="28"/>
          <w:szCs w:val="28"/>
        </w:rPr>
        <w:t>Fakultetsko</w:t>
      </w:r>
      <w:r w:rsidRPr="009F7BA2">
        <w:rPr>
          <w:rFonts w:ascii="Times New Roman" w:eastAsia="Adobe Heiti Std R" w:hAnsi="Times New Roman" w:cs="Times New Roman"/>
          <w:sz w:val="28"/>
          <w:szCs w:val="28"/>
        </w:rPr>
        <w:t xml:space="preserve"> </w:t>
      </w:r>
      <w:r w:rsidRPr="009F7BA2">
        <w:rPr>
          <w:rFonts w:ascii="Times New Roman" w:eastAsia="Adobe Heiti Std R" w:hAnsi="Times New Roman" w:cs="Times New Roman"/>
          <w:b/>
          <w:bCs/>
          <w:sz w:val="28"/>
          <w:szCs w:val="28"/>
        </w:rPr>
        <w:t>osoblje</w:t>
      </w:r>
      <w:r w:rsidRPr="009F7BA2">
        <w:rPr>
          <w:rFonts w:ascii="Times New Roman" w:eastAsia="Adobe Heiti Std R" w:hAnsi="Times New Roman" w:cs="Times New Roman"/>
          <w:sz w:val="28"/>
          <w:szCs w:val="28"/>
        </w:rPr>
        <w:t>: Kao nosioci implementacije promena u planu i programu i razvoju e-learning platforme.</w:t>
      </w:r>
    </w:p>
    <w:p w14:paraId="33FB925B" w14:textId="77777777" w:rsidR="009F7BA2" w:rsidRPr="009F7BA2" w:rsidRDefault="009F7BA2" w:rsidP="009F7BA2">
      <w:pPr>
        <w:pStyle w:val="ListParagraph"/>
        <w:numPr>
          <w:ilvl w:val="0"/>
          <w:numId w:val="4"/>
        </w:numPr>
        <w:rPr>
          <w:rFonts w:ascii="Times New Roman" w:eastAsia="Adobe Heiti Std R" w:hAnsi="Times New Roman" w:cs="Times New Roman"/>
          <w:sz w:val="28"/>
          <w:szCs w:val="28"/>
        </w:rPr>
      </w:pPr>
      <w:r w:rsidRPr="009F7BA2">
        <w:rPr>
          <w:rFonts w:ascii="Times New Roman" w:eastAsia="Adobe Heiti Std R" w:hAnsi="Times New Roman" w:cs="Times New Roman"/>
          <w:b/>
          <w:bCs/>
          <w:sz w:val="28"/>
          <w:szCs w:val="28"/>
        </w:rPr>
        <w:t>Privreda</w:t>
      </w:r>
      <w:r w:rsidRPr="009F7BA2">
        <w:rPr>
          <w:rFonts w:ascii="Times New Roman" w:eastAsia="Adobe Heiti Std R" w:hAnsi="Times New Roman" w:cs="Times New Roman"/>
          <w:sz w:val="28"/>
          <w:szCs w:val="28"/>
        </w:rPr>
        <w:t>: Koja bi imala koristi od bolje pripremljenih studenata sa praktičnim iskustvom.</w:t>
      </w:r>
    </w:p>
    <w:p w14:paraId="266FD4FF" w14:textId="77777777" w:rsidR="009F7BA2" w:rsidRPr="009F7BA2" w:rsidRDefault="009F7BA2" w:rsidP="009F7BA2">
      <w:pPr>
        <w:pStyle w:val="ListParagraph"/>
        <w:numPr>
          <w:ilvl w:val="0"/>
          <w:numId w:val="4"/>
        </w:numPr>
        <w:rPr>
          <w:rFonts w:ascii="Times New Roman" w:eastAsia="Adobe Heiti Std R" w:hAnsi="Times New Roman" w:cs="Times New Roman"/>
          <w:sz w:val="28"/>
          <w:szCs w:val="28"/>
        </w:rPr>
      </w:pPr>
      <w:r w:rsidRPr="009F7BA2">
        <w:rPr>
          <w:rFonts w:ascii="Times New Roman" w:eastAsia="Adobe Heiti Std R" w:hAnsi="Times New Roman" w:cs="Times New Roman"/>
          <w:b/>
          <w:bCs/>
          <w:sz w:val="28"/>
          <w:szCs w:val="28"/>
        </w:rPr>
        <w:t>Poslodavci</w:t>
      </w:r>
      <w:r w:rsidRPr="009F7BA2">
        <w:rPr>
          <w:rFonts w:ascii="Times New Roman" w:eastAsia="Adobe Heiti Std R" w:hAnsi="Times New Roman" w:cs="Times New Roman"/>
          <w:sz w:val="28"/>
          <w:szCs w:val="28"/>
        </w:rPr>
        <w:t>: Koji bi mogli da koriste novi sistem obrazovanja kao izvor kvalifikovanih kadrova.</w:t>
      </w:r>
    </w:p>
    <w:p w14:paraId="7157A06E" w14:textId="77777777" w:rsidR="009F7BA2" w:rsidRPr="009F7BA2" w:rsidRDefault="009F7BA2" w:rsidP="009F7BA2">
      <w:pPr>
        <w:pStyle w:val="ListParagraph"/>
        <w:numPr>
          <w:ilvl w:val="0"/>
          <w:numId w:val="4"/>
        </w:numPr>
        <w:rPr>
          <w:rFonts w:ascii="Times New Roman" w:eastAsia="Adobe Heiti Std R" w:hAnsi="Times New Roman" w:cs="Times New Roman"/>
          <w:sz w:val="28"/>
          <w:szCs w:val="28"/>
        </w:rPr>
      </w:pPr>
      <w:r w:rsidRPr="009F7BA2">
        <w:rPr>
          <w:rFonts w:ascii="Times New Roman" w:eastAsia="Adobe Heiti Std R" w:hAnsi="Times New Roman" w:cs="Times New Roman"/>
          <w:b/>
          <w:bCs/>
          <w:sz w:val="28"/>
          <w:szCs w:val="28"/>
        </w:rPr>
        <w:t>Ministarstvo</w:t>
      </w:r>
      <w:r w:rsidRPr="009F7BA2">
        <w:rPr>
          <w:rFonts w:ascii="Times New Roman" w:eastAsia="Adobe Heiti Std R" w:hAnsi="Times New Roman" w:cs="Times New Roman"/>
          <w:sz w:val="28"/>
          <w:szCs w:val="28"/>
        </w:rPr>
        <w:t xml:space="preserve"> </w:t>
      </w:r>
      <w:r w:rsidRPr="009F7BA2">
        <w:rPr>
          <w:rFonts w:ascii="Times New Roman" w:eastAsia="Adobe Heiti Std R" w:hAnsi="Times New Roman" w:cs="Times New Roman"/>
          <w:b/>
          <w:bCs/>
          <w:sz w:val="28"/>
          <w:szCs w:val="28"/>
        </w:rPr>
        <w:t>obrazovanja</w:t>
      </w:r>
      <w:r w:rsidRPr="009F7BA2">
        <w:rPr>
          <w:rFonts w:ascii="Times New Roman" w:eastAsia="Adobe Heiti Std R" w:hAnsi="Times New Roman" w:cs="Times New Roman"/>
          <w:sz w:val="28"/>
          <w:szCs w:val="28"/>
        </w:rPr>
        <w:t>: Kao regulatorno telo koje može podržati i olakšati implementaciju promena.</w:t>
      </w:r>
    </w:p>
    <w:p w14:paraId="30149902" w14:textId="12E02F8D" w:rsidR="009F7BA2" w:rsidRPr="009F7BA2" w:rsidRDefault="009F7BA2" w:rsidP="009F7BA2">
      <w:pPr>
        <w:pStyle w:val="ListParagraph"/>
        <w:numPr>
          <w:ilvl w:val="0"/>
          <w:numId w:val="4"/>
        </w:numPr>
        <w:rPr>
          <w:rFonts w:ascii="Times New Roman" w:eastAsia="Adobe Heiti Std R" w:hAnsi="Times New Roman" w:cs="Times New Roman"/>
          <w:sz w:val="28"/>
          <w:szCs w:val="28"/>
        </w:rPr>
      </w:pPr>
      <w:r w:rsidRPr="009F7BA2">
        <w:rPr>
          <w:rFonts w:ascii="Times New Roman" w:eastAsia="Adobe Heiti Std R" w:hAnsi="Times New Roman" w:cs="Times New Roman"/>
          <w:b/>
          <w:bCs/>
          <w:sz w:val="28"/>
          <w:szCs w:val="28"/>
        </w:rPr>
        <w:t>Alumni</w:t>
      </w:r>
      <w:r w:rsidRPr="009F7BA2">
        <w:rPr>
          <w:rFonts w:ascii="Times New Roman" w:eastAsia="Adobe Heiti Std R" w:hAnsi="Times New Roman" w:cs="Times New Roman"/>
          <w:sz w:val="28"/>
          <w:szCs w:val="28"/>
        </w:rPr>
        <w:t>: Koji mogu biti zainteresovani za poboljšanje kvaliteta obrazovan</w:t>
      </w:r>
      <w:r>
        <w:rPr>
          <w:rFonts w:ascii="Times New Roman" w:eastAsia="Adobe Heiti Std R" w:hAnsi="Times New Roman" w:cs="Times New Roman"/>
          <w:sz w:val="28"/>
          <w:szCs w:val="28"/>
        </w:rPr>
        <w:t>ja</w:t>
      </w:r>
      <w:r w:rsidRPr="009F7BA2">
        <w:rPr>
          <w:rFonts w:ascii="Times New Roman" w:eastAsia="Adobe Heiti Std R" w:hAnsi="Times New Roman" w:cs="Times New Roman"/>
          <w:sz w:val="28"/>
          <w:szCs w:val="28"/>
        </w:rPr>
        <w:t>.</w:t>
      </w:r>
    </w:p>
    <w:p w14:paraId="71F6AA45" w14:textId="77777777" w:rsidR="009F7BA2" w:rsidRPr="009F7BA2" w:rsidRDefault="009F7BA2" w:rsidP="009F7BA2">
      <w:pPr>
        <w:pStyle w:val="ListParagraph"/>
        <w:numPr>
          <w:ilvl w:val="0"/>
          <w:numId w:val="4"/>
        </w:numPr>
        <w:rPr>
          <w:rFonts w:ascii="Times New Roman" w:eastAsia="Adobe Heiti Std R" w:hAnsi="Times New Roman" w:cs="Times New Roman"/>
          <w:sz w:val="28"/>
          <w:szCs w:val="28"/>
        </w:rPr>
      </w:pPr>
      <w:r w:rsidRPr="009F7BA2">
        <w:rPr>
          <w:rFonts w:ascii="Times New Roman" w:eastAsia="Adobe Heiti Std R" w:hAnsi="Times New Roman" w:cs="Times New Roman"/>
          <w:b/>
          <w:bCs/>
          <w:sz w:val="28"/>
          <w:szCs w:val="28"/>
        </w:rPr>
        <w:t>Akademska zajednica</w:t>
      </w:r>
      <w:r w:rsidRPr="009F7BA2">
        <w:rPr>
          <w:rFonts w:ascii="Times New Roman" w:eastAsia="Adobe Heiti Std R" w:hAnsi="Times New Roman" w:cs="Times New Roman"/>
          <w:sz w:val="28"/>
          <w:szCs w:val="28"/>
        </w:rPr>
        <w:t>: Kao širi kontekst podrške inovacijama u obrazovanju.</w:t>
      </w:r>
    </w:p>
    <w:p w14:paraId="4EFDE2BA" w14:textId="77777777" w:rsidR="009F7BA2" w:rsidRPr="009F7BA2" w:rsidRDefault="009F7BA2" w:rsidP="009F7BA2">
      <w:pPr>
        <w:pStyle w:val="ListParagraph"/>
        <w:numPr>
          <w:ilvl w:val="0"/>
          <w:numId w:val="4"/>
        </w:numPr>
        <w:rPr>
          <w:rFonts w:ascii="Times New Roman" w:eastAsia="Adobe Heiti Std R" w:hAnsi="Times New Roman" w:cs="Times New Roman"/>
          <w:sz w:val="28"/>
          <w:szCs w:val="28"/>
        </w:rPr>
      </w:pPr>
      <w:r w:rsidRPr="009F7BA2">
        <w:rPr>
          <w:rFonts w:ascii="Times New Roman" w:eastAsia="Adobe Heiti Std R" w:hAnsi="Times New Roman" w:cs="Times New Roman"/>
          <w:b/>
          <w:bCs/>
          <w:sz w:val="28"/>
          <w:szCs w:val="28"/>
        </w:rPr>
        <w:t>Industrijske asocijacije</w:t>
      </w:r>
      <w:r w:rsidRPr="009F7BA2">
        <w:rPr>
          <w:rFonts w:ascii="Times New Roman" w:eastAsia="Adobe Heiti Std R" w:hAnsi="Times New Roman" w:cs="Times New Roman"/>
          <w:sz w:val="28"/>
          <w:szCs w:val="28"/>
        </w:rPr>
        <w:t>: Koje mogu imati interes da podrže razvoj kadrova u skladu sa potrebama industrije.</w:t>
      </w:r>
    </w:p>
    <w:p w14:paraId="1A68E1D3" w14:textId="18B0318F" w:rsidR="009F7BA2" w:rsidRPr="009F7BA2" w:rsidRDefault="009F7BA2" w:rsidP="009F7BA2">
      <w:pPr>
        <w:pStyle w:val="ListParagraph"/>
        <w:numPr>
          <w:ilvl w:val="0"/>
          <w:numId w:val="4"/>
        </w:numPr>
        <w:rPr>
          <w:rFonts w:ascii="Times New Roman" w:eastAsia="Adobe Heiti Std R" w:hAnsi="Times New Roman" w:cs="Times New Roman"/>
          <w:sz w:val="28"/>
          <w:szCs w:val="28"/>
        </w:rPr>
      </w:pPr>
      <w:r w:rsidRPr="009F7BA2">
        <w:rPr>
          <w:rFonts w:ascii="Times New Roman" w:eastAsia="Adobe Heiti Std R" w:hAnsi="Times New Roman" w:cs="Times New Roman"/>
          <w:b/>
          <w:bCs/>
          <w:sz w:val="28"/>
          <w:szCs w:val="28"/>
        </w:rPr>
        <w:t>Dr</w:t>
      </w:r>
      <w:r w:rsidRPr="009F7BA2">
        <w:rPr>
          <w:rFonts w:ascii="Times New Roman" w:eastAsia="Adobe Heiti Std R" w:hAnsi="Times New Roman" w:cs="Times New Roman"/>
          <w:b/>
          <w:bCs/>
          <w:sz w:val="28"/>
          <w:szCs w:val="28"/>
        </w:rPr>
        <w:t>ž</w:t>
      </w:r>
      <w:r w:rsidRPr="009F7BA2">
        <w:rPr>
          <w:rFonts w:ascii="Times New Roman" w:eastAsia="Adobe Heiti Std R" w:hAnsi="Times New Roman" w:cs="Times New Roman"/>
          <w:b/>
          <w:bCs/>
          <w:sz w:val="28"/>
          <w:szCs w:val="28"/>
        </w:rPr>
        <w:t>avne institucije</w:t>
      </w:r>
      <w:r w:rsidRPr="009F7BA2">
        <w:rPr>
          <w:rFonts w:ascii="Times New Roman" w:eastAsia="Adobe Heiti Std R" w:hAnsi="Times New Roman" w:cs="Times New Roman"/>
          <w:sz w:val="28"/>
          <w:szCs w:val="28"/>
        </w:rPr>
        <w:t>: Kao akteri koji mogu pružiti podršku i resurse za implementaciju promena u obrazovnom sistemu.</w:t>
      </w:r>
    </w:p>
    <w:p w14:paraId="5C75C3EB" w14:textId="4C7C633C" w:rsidR="009F7BA2" w:rsidRDefault="009F7BA2" w:rsidP="009F7BA2">
      <w:pPr>
        <w:pStyle w:val="ListParagraph"/>
        <w:numPr>
          <w:ilvl w:val="0"/>
          <w:numId w:val="4"/>
        </w:numPr>
      </w:pPr>
      <w:r w:rsidRPr="009F7BA2">
        <w:rPr>
          <w:rFonts w:ascii="Times New Roman" w:eastAsia="Adobe Heiti Std R" w:hAnsi="Times New Roman" w:cs="Times New Roman"/>
          <w:b/>
          <w:bCs/>
          <w:sz w:val="28"/>
          <w:szCs w:val="28"/>
        </w:rPr>
        <w:t>Investitori</w:t>
      </w:r>
      <w:r w:rsidRPr="009F7BA2">
        <w:rPr>
          <w:rFonts w:ascii="Times New Roman" w:eastAsia="Adobe Heiti Std R" w:hAnsi="Times New Roman" w:cs="Times New Roman"/>
          <w:sz w:val="28"/>
          <w:szCs w:val="28"/>
        </w:rPr>
        <w:t>: Koji bi mogli biti zainteresovani za ulaganje u projekte koji unapređuju obrazovanje i razvoj kadrova.</w:t>
      </w:r>
      <w:r w:rsidRPr="009F7BA2">
        <w:br/>
      </w:r>
    </w:p>
    <w:sectPr w:rsidR="009F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B7C4E"/>
    <w:multiLevelType w:val="hybridMultilevel"/>
    <w:tmpl w:val="3586D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62999"/>
    <w:multiLevelType w:val="hybridMultilevel"/>
    <w:tmpl w:val="FE98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B4E81"/>
    <w:multiLevelType w:val="hybridMultilevel"/>
    <w:tmpl w:val="F4945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0303C"/>
    <w:multiLevelType w:val="hybridMultilevel"/>
    <w:tmpl w:val="4CD88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102844">
    <w:abstractNumId w:val="1"/>
  </w:num>
  <w:num w:numId="2" w16cid:durableId="2108773847">
    <w:abstractNumId w:val="2"/>
  </w:num>
  <w:num w:numId="3" w16cid:durableId="2010985976">
    <w:abstractNumId w:val="0"/>
  </w:num>
  <w:num w:numId="4" w16cid:durableId="2091851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A2"/>
    <w:rsid w:val="005B43F2"/>
    <w:rsid w:val="00767269"/>
    <w:rsid w:val="009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AB47"/>
  <w15:chartTrackingRefBased/>
  <w15:docId w15:val="{FBC6443C-F1B2-4AE9-8247-3496016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Ramovic</dc:creator>
  <cp:keywords/>
  <dc:description/>
  <cp:lastModifiedBy>Benjamin Ramovic</cp:lastModifiedBy>
  <cp:revision>1</cp:revision>
  <dcterms:created xsi:type="dcterms:W3CDTF">2024-04-23T18:47:00Z</dcterms:created>
  <dcterms:modified xsi:type="dcterms:W3CDTF">2024-04-23T18:54:00Z</dcterms:modified>
</cp:coreProperties>
</file>