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4779C" w14:textId="771D199E" w:rsidR="009D011D" w:rsidRPr="00C03C3B" w:rsidRDefault="009D011D" w:rsidP="00C03C3B">
      <w:pPr>
        <w:pStyle w:val="Heading1"/>
        <w:rPr>
          <w:color w:val="auto"/>
          <w:sz w:val="40"/>
          <w:szCs w:val="40"/>
          <w:lang w:val="sr-Latn-BA"/>
        </w:rPr>
      </w:pPr>
      <w:r>
        <w:rPr>
          <w:lang w:val="sr-Latn-BA"/>
        </w:rPr>
        <w:tab/>
      </w:r>
      <w:r>
        <w:rPr>
          <w:lang w:val="sr-Latn-BA"/>
        </w:rPr>
        <w:tab/>
      </w:r>
      <w:r>
        <w:rPr>
          <w:lang w:val="sr-Latn-BA"/>
        </w:rPr>
        <w:tab/>
      </w:r>
      <w:r>
        <w:rPr>
          <w:lang w:val="sr-Latn-BA"/>
        </w:rPr>
        <w:tab/>
      </w:r>
      <w:r w:rsidRPr="00BC49B5">
        <w:rPr>
          <w:color w:val="auto"/>
          <w:sz w:val="40"/>
          <w:szCs w:val="40"/>
          <w:lang w:val="sr-Latn-BA"/>
        </w:rPr>
        <w:t>ANALIZA PROBLEMA</w:t>
      </w:r>
    </w:p>
    <w:p w14:paraId="11AE89C3" w14:textId="77777777" w:rsidR="005368B2" w:rsidRDefault="005368B2" w:rsidP="005368B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Problem 1: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Promena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plana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programa</w:t>
      </w:r>
      <w:proofErr w:type="spellEnd"/>
    </w:p>
    <w:p w14:paraId="6FE7AC25" w14:textId="77777777" w:rsidR="005368B2" w:rsidRDefault="005368B2" w:rsidP="005368B2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Produženje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vremena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za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izradu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ispita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: Ova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promena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omogućava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studentima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temeljniji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pristup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gradivu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što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bi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moglo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poboljšati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kvalitet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obrazovanja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To se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može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povezati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aktivnostima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koje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promovišu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poboljšanje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kvaliteta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nastave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mehanizama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ocenjivanja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za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osoblje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studente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visokih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učilišta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Produženje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vremena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za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izradu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ispita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omogućava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bolje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razumevanje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gradiva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što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bi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rezultiralo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povećanjem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nivoa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kompetencija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studenata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25C3EB06" w14:textId="77777777" w:rsidR="005368B2" w:rsidRDefault="005368B2" w:rsidP="005368B2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Povećanje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broja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praktičnih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vežbi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: Ova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promena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omogućava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studentima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sticanje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praktičnog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iskustva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što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bi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poboljšalo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primenu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teorijskog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znanja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u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stvarnim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situacijama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To se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može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povezati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aktivnostima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koje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podstiču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saradnju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između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ustanova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izgradnju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kapaciteta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razmenu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dobre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prakse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Povećanje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broja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praktičnih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vežbi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doprinosi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modernizaciji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kapacitetu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za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odgovor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sektora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visokog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obrazovanja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što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je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jedan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ciljeva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aktivnosti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jačanja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kapaciteta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81C0817" w14:textId="77777777" w:rsidR="005368B2" w:rsidRDefault="005368B2" w:rsidP="005368B2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Promena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plana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programa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: Ova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promena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se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može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uskladiti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ciljem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poboljšanja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kvaliteta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visokog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obrazovanja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povećanja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njegove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relevantnosti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za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tržište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rada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društvo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To se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postiže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razvojem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novih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relevantnih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inovativnih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obrazovnih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programa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što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je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jedan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ciljeva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aktivnosti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jačanja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kapaciteta</w:t>
      </w:r>
      <w:proofErr w:type="spellEnd"/>
    </w:p>
    <w:p w14:paraId="7CB2B3AA" w14:textId="77777777" w:rsidR="005368B2" w:rsidRDefault="005368B2" w:rsidP="005368B2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40B318AA" w14:textId="77777777" w:rsidR="0067324C" w:rsidRPr="0067324C" w:rsidRDefault="0067324C" w:rsidP="0067324C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Problem </w:t>
      </w:r>
      <w:proofErr w:type="gram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2:Institucionalizacija</w:t>
      </w:r>
      <w:proofErr w:type="gram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saradnje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sa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privredom</w:t>
      </w:r>
      <w:proofErr w:type="spellEnd"/>
    </w:p>
    <w:p w14:paraId="31C60BE6" w14:textId="77777777" w:rsidR="0067324C" w:rsidRPr="0067324C" w:rsidRDefault="0067324C" w:rsidP="0067324C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Da bi se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rešio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problem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institucionalizacije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saradnje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sa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privredom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na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univerzitetu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,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mogu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se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preduzeti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sledeći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koraci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:</w:t>
      </w:r>
    </w:p>
    <w:p w14:paraId="15C33DBD" w14:textId="77777777" w:rsidR="0067324C" w:rsidRPr="0067324C" w:rsidRDefault="0067324C" w:rsidP="0067324C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Formiranje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centara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za transfer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tehnologije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: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Univerziteti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mogu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osnovati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centre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ili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kancelarije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posvećene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povezivanju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sa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privredom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radi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transfera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tehnologije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,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komercijalizacije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istraživanja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podrške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preduzetništvu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.</w:t>
      </w:r>
    </w:p>
    <w:p w14:paraId="7E244490" w14:textId="77777777" w:rsidR="0067324C" w:rsidRPr="0067324C" w:rsidRDefault="0067324C" w:rsidP="0067324C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Razvoj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programa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za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razmenu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znanja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: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Kreiranje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programa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koji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omogućavaju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studentima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da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steknu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praktično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iskustvo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kroz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prakse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,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stažiranja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ili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projekte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sa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kompanijama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.</w:t>
      </w:r>
    </w:p>
    <w:p w14:paraId="50673E66" w14:textId="77777777" w:rsidR="0067324C" w:rsidRPr="0067324C" w:rsidRDefault="0067324C" w:rsidP="0067324C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Uspostavljanje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odbora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za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industrijsku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saradnju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: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Formiranje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odbora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ili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tela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koje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će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održavati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redovne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kontakte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sa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privredom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,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identifikovati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zajedničke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interese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koordinirati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aktivnosti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saradnje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.</w:t>
      </w:r>
    </w:p>
    <w:p w14:paraId="23D1B316" w14:textId="77777777" w:rsidR="0067324C" w:rsidRPr="0067324C" w:rsidRDefault="0067324C" w:rsidP="0067324C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Promocija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istraživačkih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projekata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: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Podsticanje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istraživača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da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sarađuju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sa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kompanijama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na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projektima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koji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imaju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praktičnu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primenu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u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industriji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.</w:t>
      </w:r>
    </w:p>
    <w:p w14:paraId="3ED01946" w14:textId="77777777" w:rsidR="0067324C" w:rsidRPr="0067324C" w:rsidRDefault="0067324C" w:rsidP="0067324C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Organizovanje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događaja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konferencija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: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Organizacija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događaja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,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konferencija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ili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sajmova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koji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okupljaju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univerzitetske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istraživače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predstavnike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privrede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radi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razmene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ideja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,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mogućnosti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saradnje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networkinga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.</w:t>
      </w:r>
    </w:p>
    <w:p w14:paraId="50667ACE" w14:textId="77777777" w:rsidR="0067324C" w:rsidRDefault="0067324C" w:rsidP="0067324C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Stvaranje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partnerstava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: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Aktivno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traženje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partnerstava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sa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kompanijama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kroz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memorandume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o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saradnji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,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zajedničke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projekte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istraživačke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 xml:space="preserve"> </w:t>
      </w:r>
      <w:proofErr w:type="spellStart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centre</w:t>
      </w:r>
      <w:proofErr w:type="spellEnd"/>
      <w:r w:rsidRPr="0067324C"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  <w:t>.</w:t>
      </w:r>
    </w:p>
    <w:p w14:paraId="264F5AF1" w14:textId="77777777" w:rsidR="0067324C" w:rsidRDefault="0067324C" w:rsidP="0067324C">
      <w:pPr>
        <w:shd w:val="clear" w:color="auto" w:fill="FFFFFF"/>
        <w:spacing w:after="0" w:line="360" w:lineRule="atLeast"/>
        <w:ind w:left="720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</w:p>
    <w:p w14:paraId="1AAD24E9" w14:textId="77777777" w:rsidR="0067324C" w:rsidRDefault="0067324C" w:rsidP="0067324C">
      <w:pPr>
        <w:shd w:val="clear" w:color="auto" w:fill="FFFFFF"/>
        <w:spacing w:after="0" w:line="360" w:lineRule="atLeast"/>
        <w:ind w:left="720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</w:p>
    <w:p w14:paraId="19FF1F5F" w14:textId="77777777" w:rsidR="0067324C" w:rsidRDefault="0067324C" w:rsidP="0067324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Problem 3: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Nedostatak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adekvatne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e-learning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platforme</w:t>
      </w:r>
      <w:proofErr w:type="spellEnd"/>
    </w:p>
    <w:p w14:paraId="6B6340FF" w14:textId="77777777" w:rsidR="0067324C" w:rsidRDefault="0067324C" w:rsidP="0067324C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Moguća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rešenja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:</w:t>
      </w:r>
    </w:p>
    <w:p w14:paraId="59C16D66" w14:textId="77777777" w:rsidR="0067324C" w:rsidRDefault="0067324C" w:rsidP="0067324C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1. </w:t>
      </w:r>
      <w:proofErr w:type="spellStart"/>
      <w:r>
        <w:rPr>
          <w:rStyle w:val="Strong"/>
          <w:rFonts w:ascii="Segoe UI" w:hAnsi="Segoe UI" w:cs="Segoe UI"/>
          <w:color w:val="172B4D"/>
          <w:sz w:val="21"/>
          <w:szCs w:val="21"/>
        </w:rPr>
        <w:t>Razvijanje</w:t>
      </w:r>
      <w:proofErr w:type="spellEnd"/>
      <w:r>
        <w:rPr>
          <w:rStyle w:val="Strong"/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72B4D"/>
          <w:sz w:val="21"/>
          <w:szCs w:val="21"/>
        </w:rPr>
        <w:t>prilagođene</w:t>
      </w:r>
      <w:proofErr w:type="spellEnd"/>
      <w:r>
        <w:rPr>
          <w:rStyle w:val="Strong"/>
          <w:rFonts w:ascii="Segoe UI" w:hAnsi="Segoe UI" w:cs="Segoe UI"/>
          <w:color w:val="172B4D"/>
          <w:sz w:val="21"/>
          <w:szCs w:val="21"/>
        </w:rPr>
        <w:t xml:space="preserve"> e-learning </w:t>
      </w:r>
      <w:proofErr w:type="spellStart"/>
      <w:r>
        <w:rPr>
          <w:rStyle w:val="Strong"/>
          <w:rFonts w:ascii="Segoe UI" w:hAnsi="Segoe UI" w:cs="Segoe UI"/>
          <w:color w:val="172B4D"/>
          <w:sz w:val="21"/>
          <w:szCs w:val="21"/>
        </w:rPr>
        <w:t>platforme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Fakultet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može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angažovati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tim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programera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dizajnera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kako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bi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razvio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sopstvenu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e-learning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platformu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koja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će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zadovoljiti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specifične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potrebe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studenata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nastavnika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C8EB825" w14:textId="77777777" w:rsidR="0067324C" w:rsidRDefault="0067324C" w:rsidP="0067324C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2. </w:t>
      </w:r>
      <w:proofErr w:type="spellStart"/>
      <w:r>
        <w:rPr>
          <w:rStyle w:val="Strong"/>
          <w:rFonts w:ascii="Segoe UI" w:hAnsi="Segoe UI" w:cs="Segoe UI"/>
          <w:color w:val="172B4D"/>
          <w:sz w:val="21"/>
          <w:szCs w:val="21"/>
        </w:rPr>
        <w:t>Integracija</w:t>
      </w:r>
      <w:proofErr w:type="spellEnd"/>
      <w:r>
        <w:rPr>
          <w:rStyle w:val="Strong"/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72B4D"/>
          <w:sz w:val="21"/>
          <w:szCs w:val="21"/>
        </w:rPr>
        <w:t>postojećih</w:t>
      </w:r>
      <w:proofErr w:type="spellEnd"/>
      <w:r>
        <w:rPr>
          <w:rStyle w:val="Strong"/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72B4D"/>
          <w:sz w:val="21"/>
          <w:szCs w:val="21"/>
        </w:rPr>
        <w:t>platformi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Fakultet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može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istražiti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mogućnosti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integracije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postojećih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e-learning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platformi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koje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su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već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dostupne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tržištu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Ovo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može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uključivati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prilagođavanje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postojećih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platformi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ili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integraciju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različitih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alata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resursa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kako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bi se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stvorila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kompleksna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platforma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koja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odgovara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potrebama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fakulteta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3A3B5855" w14:textId="77777777" w:rsidR="0067324C" w:rsidRDefault="0067324C" w:rsidP="0067324C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3. </w:t>
      </w:r>
      <w:proofErr w:type="spellStart"/>
      <w:r>
        <w:rPr>
          <w:rStyle w:val="Strong"/>
          <w:rFonts w:ascii="Segoe UI" w:hAnsi="Segoe UI" w:cs="Segoe UI"/>
          <w:color w:val="172B4D"/>
          <w:sz w:val="21"/>
          <w:szCs w:val="21"/>
        </w:rPr>
        <w:t>Partnerstvo</w:t>
      </w:r>
      <w:proofErr w:type="spellEnd"/>
      <w:r>
        <w:rPr>
          <w:rStyle w:val="Strong"/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72B4D"/>
          <w:sz w:val="21"/>
          <w:szCs w:val="21"/>
        </w:rPr>
        <w:t>sa</w:t>
      </w:r>
      <w:proofErr w:type="spellEnd"/>
      <w:r>
        <w:rPr>
          <w:rStyle w:val="Strong"/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72B4D"/>
          <w:sz w:val="21"/>
          <w:szCs w:val="21"/>
        </w:rPr>
        <w:t>drugim</w:t>
      </w:r>
      <w:proofErr w:type="spellEnd"/>
      <w:r>
        <w:rPr>
          <w:rStyle w:val="Strong"/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72B4D"/>
          <w:sz w:val="21"/>
          <w:szCs w:val="21"/>
        </w:rPr>
        <w:t>institucijama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Fakultet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može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razmotriti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mogućnost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partnerstva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drugim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institucijama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koje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već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imaju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razvijene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e-learning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platforme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Ovo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može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uključivati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deljenje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resursa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znanja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tehnologija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kako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bi se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stvorila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zajednička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platforma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koja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će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zadovoljiti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potrebe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oba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fakulteta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11B87625" w14:textId="77777777" w:rsidR="0067324C" w:rsidRDefault="0067324C" w:rsidP="0067324C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4. </w:t>
      </w:r>
      <w:proofErr w:type="spellStart"/>
      <w:r>
        <w:rPr>
          <w:rStyle w:val="Strong"/>
          <w:rFonts w:ascii="Segoe UI" w:hAnsi="Segoe UI" w:cs="Segoe UI"/>
          <w:color w:val="172B4D"/>
          <w:sz w:val="21"/>
          <w:szCs w:val="21"/>
        </w:rPr>
        <w:t>Korišćenje</w:t>
      </w:r>
      <w:proofErr w:type="spellEnd"/>
      <w:r>
        <w:rPr>
          <w:rStyle w:val="Strong"/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72B4D"/>
          <w:sz w:val="21"/>
          <w:szCs w:val="21"/>
        </w:rPr>
        <w:t>otvorenih</w:t>
      </w:r>
      <w:proofErr w:type="spellEnd"/>
      <w:r>
        <w:rPr>
          <w:rStyle w:val="Strong"/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72B4D"/>
          <w:sz w:val="21"/>
          <w:szCs w:val="21"/>
        </w:rPr>
        <w:t>izvora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Fakultet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može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istražiti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otvorene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izvore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resurse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kako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bi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izgradio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pristupačnu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e-learning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platformu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Ovo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može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uključivati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korišćenje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besplatnih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softverskih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alata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kurseva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materijala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koji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su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dostupni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online.</w:t>
      </w:r>
    </w:p>
    <w:p w14:paraId="2E208364" w14:textId="77777777" w:rsidR="0067324C" w:rsidRPr="0067324C" w:rsidRDefault="0067324C" w:rsidP="0067324C">
      <w:pPr>
        <w:shd w:val="clear" w:color="auto" w:fill="FFFFFF"/>
        <w:spacing w:after="0" w:line="360" w:lineRule="atLeast"/>
        <w:ind w:left="720"/>
        <w:rPr>
          <w:rFonts w:ascii="Segoe UI" w:eastAsia="Times New Roman" w:hAnsi="Segoe UI" w:cs="Segoe UI"/>
          <w:color w:val="172B4D"/>
          <w:kern w:val="0"/>
          <w:sz w:val="21"/>
          <w:szCs w:val="21"/>
          <w14:ligatures w14:val="none"/>
        </w:rPr>
      </w:pPr>
    </w:p>
    <w:p w14:paraId="11B3EDD3" w14:textId="77777777" w:rsidR="005368B2" w:rsidRDefault="005368B2" w:rsidP="005368B2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5963C4EC" w14:textId="77777777" w:rsidR="009D011D" w:rsidRPr="00BC49B5" w:rsidRDefault="009D011D" w:rsidP="009D011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C49B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63867DDB" w14:textId="77777777" w:rsidR="009D011D" w:rsidRPr="00BC49B5" w:rsidRDefault="009D011D" w:rsidP="009D011D">
      <w:pPr>
        <w:rPr>
          <w:lang w:val="sr-Latn-BA"/>
        </w:rPr>
      </w:pPr>
    </w:p>
    <w:p w14:paraId="2D42C504" w14:textId="77777777" w:rsidR="00BC49B5" w:rsidRDefault="00BC49B5" w:rsidP="009D011D">
      <w:pPr>
        <w:rPr>
          <w:lang w:val="sr-Latn-BA"/>
        </w:rPr>
      </w:pPr>
    </w:p>
    <w:p w14:paraId="72CCE82C" w14:textId="77777777" w:rsidR="00BC49B5" w:rsidRPr="009D011D" w:rsidRDefault="00BC49B5" w:rsidP="009D011D">
      <w:pPr>
        <w:rPr>
          <w:lang w:val="sr-Latn-BA"/>
        </w:rPr>
      </w:pPr>
    </w:p>
    <w:sectPr w:rsidR="00BC49B5" w:rsidRPr="009D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A2169"/>
    <w:multiLevelType w:val="multilevel"/>
    <w:tmpl w:val="E14E1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160EF4"/>
    <w:multiLevelType w:val="multilevel"/>
    <w:tmpl w:val="D632B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9032480">
    <w:abstractNumId w:val="1"/>
  </w:num>
  <w:num w:numId="2" w16cid:durableId="51857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5B"/>
    <w:rsid w:val="00534EC6"/>
    <w:rsid w:val="005368B2"/>
    <w:rsid w:val="0067324C"/>
    <w:rsid w:val="006C6DED"/>
    <w:rsid w:val="00980B4B"/>
    <w:rsid w:val="00986BA7"/>
    <w:rsid w:val="009D011D"/>
    <w:rsid w:val="009E455B"/>
    <w:rsid w:val="00B03C94"/>
    <w:rsid w:val="00B57738"/>
    <w:rsid w:val="00BC49B5"/>
    <w:rsid w:val="00C03C3B"/>
    <w:rsid w:val="00CF6141"/>
    <w:rsid w:val="00EF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1B8F"/>
  <w15:chartTrackingRefBased/>
  <w15:docId w15:val="{CEAD0F6B-30B8-49CC-9222-E7BC9773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C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C49B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C49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C49B5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0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186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4104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0280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050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625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407052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237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853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1149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6990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468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839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1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 Sarukic</dc:creator>
  <cp:keywords/>
  <dc:description/>
  <cp:lastModifiedBy>Anes Sarukic</cp:lastModifiedBy>
  <cp:revision>12</cp:revision>
  <dcterms:created xsi:type="dcterms:W3CDTF">2024-04-16T16:56:00Z</dcterms:created>
  <dcterms:modified xsi:type="dcterms:W3CDTF">2024-04-24T09:53:00Z</dcterms:modified>
</cp:coreProperties>
</file>