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6B6B" w14:textId="77777777" w:rsidR="003E2EA4" w:rsidRDefault="00000000">
      <w:pPr>
        <w:spacing w:after="0" w:line="240" w:lineRule="auto"/>
        <w:ind w:left="720"/>
        <w:jc w:val="center"/>
        <w:rPr>
          <w:b/>
          <w:color w:val="000000"/>
          <w:sz w:val="36"/>
          <w:szCs w:val="36"/>
        </w:rPr>
      </w:pPr>
      <w:r>
        <w:rPr>
          <w:b/>
          <w:sz w:val="36"/>
          <w:szCs w:val="36"/>
        </w:rPr>
        <w:t xml:space="preserve">       </w:t>
      </w:r>
    </w:p>
    <w:p w14:paraId="308FC528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68B6ED8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E2809BD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10A9D7B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486168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6CDB7EF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D162E0E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6F1ADF2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0AAF51A" w14:textId="77777777" w:rsidR="003E2EA4" w:rsidRDefault="003E2EA4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989DEA1" w14:textId="77777777" w:rsidR="003E2EA4" w:rsidRDefault="0000000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>Documento de Visión y Roles Scrum</w:t>
      </w:r>
    </w:p>
    <w:p w14:paraId="692EADD0" w14:textId="77777777" w:rsidR="003E2EA4" w:rsidRDefault="0000000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“”</w:t>
      </w:r>
    </w:p>
    <w:p w14:paraId="3ECEF0E9" w14:textId="77777777" w:rsidR="003E2EA4" w:rsidRDefault="003E2EA4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23FCE726" w14:textId="77777777" w:rsidR="003E2EA4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Fecha:07/10/2025</w:t>
      </w:r>
    </w:p>
    <w:p w14:paraId="383C61BD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7F7E6DB1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30431DEE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19E00C67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43489632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52B6E0A4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4CD4E3AC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1E2F0D23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0E17AE6A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3D8AE2E9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142FECA6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0D965448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5B2BF591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4078AA58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702BD6AB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5CD7631E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4E025F9F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4C1B3BEA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4BD66217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7A7DDD46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499ECD3A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6C33FB37" w14:textId="77777777" w:rsidR="003E2EA4" w:rsidRDefault="00000000">
      <w:pPr>
        <w:rPr>
          <w:b/>
          <w:color w:val="365F91"/>
        </w:rPr>
      </w:pPr>
      <w:r>
        <w:br w:type="page"/>
      </w:r>
    </w:p>
    <w:p w14:paraId="21396252" w14:textId="77777777" w:rsidR="003E2EA4" w:rsidRDefault="003E2EA4">
      <w:pPr>
        <w:spacing w:after="0" w:line="240" w:lineRule="auto"/>
        <w:rPr>
          <w:b/>
          <w:color w:val="365F91"/>
        </w:rPr>
      </w:pPr>
    </w:p>
    <w:p w14:paraId="317DA8A6" w14:textId="77777777" w:rsidR="003E2EA4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3CBBBF5F" w14:textId="77777777" w:rsidR="003E2EA4" w:rsidRDefault="003E2EA4">
      <w:pPr>
        <w:rPr>
          <w:color w:val="000000"/>
          <w:sz w:val="24"/>
          <w:szCs w:val="24"/>
        </w:rPr>
      </w:pPr>
    </w:p>
    <w:p w14:paraId="09A97BE7" w14:textId="77777777" w:rsidR="003E2EA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1287517923"/>
        <w:docPartObj>
          <w:docPartGallery w:val="Table of Contents"/>
          <w:docPartUnique/>
        </w:docPartObj>
      </w:sdtPr>
      <w:sdtContent>
        <w:p w14:paraId="4602FEF8" w14:textId="77777777" w:rsidR="003E2EA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1fob9te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7BFC56D1" w14:textId="77777777" w:rsidR="003E2EA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tyjcwt">
            <w:r>
              <w:rPr>
                <w:color w:val="000000"/>
              </w:rPr>
              <w:t>Visión del Proyecto Scrum “ nombre del proyecto”</w:t>
            </w:r>
            <w:r>
              <w:rPr>
                <w:color w:val="000000"/>
              </w:rPr>
              <w:tab/>
              <w:t>4</w:t>
            </w:r>
          </w:hyperlink>
        </w:p>
        <w:p w14:paraId="1A9B9141" w14:textId="77777777" w:rsidR="003E2EA4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3dy6vkm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</w:p>
        <w:p w14:paraId="5D2031DE" w14:textId="77777777" w:rsidR="003E2EA4" w:rsidRDefault="00000000">
          <w:r>
            <w:fldChar w:fldCharType="end"/>
          </w:r>
        </w:p>
      </w:sdtContent>
    </w:sdt>
    <w:p w14:paraId="372607E3" w14:textId="77777777" w:rsidR="003E2EA4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1" w:name="_heading=h.30j0zll" w:colFirst="0" w:colLast="0"/>
      <w:bookmarkEnd w:id="1"/>
      <w:r>
        <w:br w:type="page"/>
      </w:r>
    </w:p>
    <w:p w14:paraId="49095B11" w14:textId="77777777" w:rsidR="003E2EA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2" w:name="_heading=h.1fob9te" w:colFirst="0" w:colLast="0"/>
      <w:bookmarkEnd w:id="2"/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Datos del documento</w:t>
      </w:r>
    </w:p>
    <w:p w14:paraId="06F77F95" w14:textId="77777777" w:rsidR="003E2EA4" w:rsidRDefault="003E2EA4">
      <w:pPr>
        <w:spacing w:after="0" w:line="240" w:lineRule="auto"/>
        <w:rPr>
          <w:color w:val="000000"/>
          <w:sz w:val="24"/>
          <w:szCs w:val="24"/>
        </w:rPr>
      </w:pPr>
    </w:p>
    <w:p w14:paraId="5FE639E3" w14:textId="77777777" w:rsidR="003E2EA4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3E2EA4" w14:paraId="2E928B6B" w14:textId="77777777">
        <w:tc>
          <w:tcPr>
            <w:tcW w:w="1796" w:type="dxa"/>
          </w:tcPr>
          <w:p w14:paraId="1E47B39A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3FC1D145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98611FF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76D1383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3E2EA4" w14:paraId="0FB08168" w14:textId="77777777">
        <w:tc>
          <w:tcPr>
            <w:tcW w:w="1796" w:type="dxa"/>
          </w:tcPr>
          <w:p w14:paraId="46FB410B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FFB0D2D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27/09/2025</w:t>
            </w:r>
          </w:p>
        </w:tc>
        <w:tc>
          <w:tcPr>
            <w:tcW w:w="3049" w:type="dxa"/>
          </w:tcPr>
          <w:p w14:paraId="4D354A71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Creación de documento</w:t>
            </w:r>
          </w:p>
        </w:tc>
        <w:tc>
          <w:tcPr>
            <w:tcW w:w="2193" w:type="dxa"/>
          </w:tcPr>
          <w:p w14:paraId="1075BBC0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Benjamin Marin</w:t>
            </w:r>
          </w:p>
        </w:tc>
      </w:tr>
      <w:tr w:rsidR="003E2EA4" w14:paraId="0993E973" w14:textId="77777777">
        <w:tc>
          <w:tcPr>
            <w:tcW w:w="1796" w:type="dxa"/>
          </w:tcPr>
          <w:p w14:paraId="01611F4B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2.0</w:t>
            </w:r>
          </w:p>
        </w:tc>
        <w:tc>
          <w:tcPr>
            <w:tcW w:w="1790" w:type="dxa"/>
          </w:tcPr>
          <w:p w14:paraId="05FA2FAE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07/10/2025</w:t>
            </w:r>
          </w:p>
        </w:tc>
        <w:tc>
          <w:tcPr>
            <w:tcW w:w="3049" w:type="dxa"/>
          </w:tcPr>
          <w:p w14:paraId="6A03D8DD" w14:textId="2721043F" w:rsidR="003E2EA4" w:rsidRDefault="00B06016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Arreglo de ortografia</w:t>
            </w:r>
          </w:p>
        </w:tc>
        <w:tc>
          <w:tcPr>
            <w:tcW w:w="2193" w:type="dxa"/>
          </w:tcPr>
          <w:p w14:paraId="30A37388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Andrés Fernández</w:t>
            </w:r>
          </w:p>
        </w:tc>
      </w:tr>
      <w:tr w:rsidR="003E2EA4" w14:paraId="56A4AB2B" w14:textId="77777777">
        <w:tc>
          <w:tcPr>
            <w:tcW w:w="1796" w:type="dxa"/>
          </w:tcPr>
          <w:p w14:paraId="0A6F875E" w14:textId="77777777" w:rsidR="003E2EA4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3.0</w:t>
            </w:r>
          </w:p>
        </w:tc>
        <w:tc>
          <w:tcPr>
            <w:tcW w:w="1790" w:type="dxa"/>
          </w:tcPr>
          <w:p w14:paraId="73A8E987" w14:textId="77777777" w:rsidR="003E2EA4" w:rsidRDefault="003E2EA4">
            <w:pPr>
              <w:tabs>
                <w:tab w:val="left" w:pos="1276"/>
              </w:tabs>
              <w:rPr>
                <w:sz w:val="24"/>
                <w:szCs w:val="24"/>
              </w:rPr>
            </w:pPr>
          </w:p>
        </w:tc>
        <w:tc>
          <w:tcPr>
            <w:tcW w:w="3049" w:type="dxa"/>
          </w:tcPr>
          <w:p w14:paraId="3213CBB7" w14:textId="77777777" w:rsidR="003E2EA4" w:rsidRDefault="003E2EA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C7B0612" w14:textId="77777777" w:rsidR="003E2EA4" w:rsidRDefault="003E2EA4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0647672B" w14:textId="77777777" w:rsidR="003E2EA4" w:rsidRDefault="003E2EA4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C4D883A" w14:textId="77777777" w:rsidR="003E2EA4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3E2EA4" w14:paraId="72958EAA" w14:textId="77777777">
        <w:tc>
          <w:tcPr>
            <w:tcW w:w="3071" w:type="dxa"/>
          </w:tcPr>
          <w:p w14:paraId="45700E55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76E2B70E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t>Duoc UC</w:t>
            </w:r>
          </w:p>
        </w:tc>
      </w:tr>
      <w:tr w:rsidR="003E2EA4" w14:paraId="289851C9" w14:textId="77777777">
        <w:tc>
          <w:tcPr>
            <w:tcW w:w="3071" w:type="dxa"/>
          </w:tcPr>
          <w:p w14:paraId="6E8F1640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2559741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t>300D</w:t>
            </w:r>
          </w:p>
        </w:tc>
      </w:tr>
      <w:tr w:rsidR="003E2EA4" w14:paraId="65A7F7C1" w14:textId="77777777">
        <w:tc>
          <w:tcPr>
            <w:tcW w:w="3071" w:type="dxa"/>
          </w:tcPr>
          <w:p w14:paraId="76865633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1AA5CCA1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t>Tu recorrido</w:t>
            </w:r>
          </w:p>
        </w:tc>
      </w:tr>
      <w:tr w:rsidR="003E2EA4" w14:paraId="39837896" w14:textId="77777777">
        <w:tc>
          <w:tcPr>
            <w:tcW w:w="3071" w:type="dxa"/>
          </w:tcPr>
          <w:p w14:paraId="77D89AF3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4BBD5570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t>27/09/2025</w:t>
            </w:r>
          </w:p>
        </w:tc>
      </w:tr>
      <w:tr w:rsidR="003E2EA4" w14:paraId="0F3F87A3" w14:textId="77777777">
        <w:trPr>
          <w:trHeight w:val="253"/>
        </w:trPr>
        <w:tc>
          <w:tcPr>
            <w:tcW w:w="3071" w:type="dxa"/>
          </w:tcPr>
          <w:p w14:paraId="03B5F69A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76C218D5" w14:textId="77777777" w:rsidR="003E2EA4" w:rsidRDefault="00000000">
            <w:pPr>
              <w:spacing w:after="0" w:line="240" w:lineRule="auto"/>
            </w:pPr>
            <w:r>
              <w:t>21/11/2025</w:t>
            </w:r>
          </w:p>
        </w:tc>
      </w:tr>
      <w:tr w:rsidR="003E2EA4" w14:paraId="3862CDA9" w14:textId="77777777">
        <w:trPr>
          <w:trHeight w:val="253"/>
        </w:trPr>
        <w:tc>
          <w:tcPr>
            <w:tcW w:w="3071" w:type="dxa"/>
          </w:tcPr>
          <w:p w14:paraId="13432D31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13297464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t>No aplica</w:t>
            </w:r>
          </w:p>
        </w:tc>
      </w:tr>
      <w:tr w:rsidR="003E2EA4" w14:paraId="51EC9DFF" w14:textId="77777777">
        <w:tc>
          <w:tcPr>
            <w:tcW w:w="3071" w:type="dxa"/>
          </w:tcPr>
          <w:p w14:paraId="4178A21D" w14:textId="77777777" w:rsidR="003E2EA4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BF00495" w14:textId="77777777" w:rsidR="003E2EA4" w:rsidRDefault="00000000">
            <w:pPr>
              <w:spacing w:after="0" w:line="240" w:lineRule="auto"/>
            </w:pPr>
            <w:r>
              <w:t>JORGE ALBERTO CASTRO SILVESTRE</w:t>
            </w:r>
          </w:p>
        </w:tc>
      </w:tr>
    </w:tbl>
    <w:p w14:paraId="7D761F9E" w14:textId="77777777" w:rsidR="003E2EA4" w:rsidRDefault="003E2EA4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37A7E463" w14:textId="77777777" w:rsidR="003E2EA4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3E2EA4" w14:paraId="3A149147" w14:textId="77777777">
        <w:trPr>
          <w:cantSplit/>
          <w:tblHeader/>
        </w:trPr>
        <w:tc>
          <w:tcPr>
            <w:tcW w:w="2084" w:type="dxa"/>
          </w:tcPr>
          <w:p w14:paraId="3EF18AB3" w14:textId="77777777" w:rsidR="003E2EA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5362BB9C" w14:textId="77777777" w:rsidR="003E2EA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0DC42D8F" w14:textId="77777777" w:rsidR="003E2EA4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3E2EA4" w14:paraId="6A0EB43A" w14:textId="77777777">
        <w:tc>
          <w:tcPr>
            <w:tcW w:w="2084" w:type="dxa"/>
          </w:tcPr>
          <w:p w14:paraId="421631D3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21.122.528-9</w:t>
            </w:r>
          </w:p>
        </w:tc>
        <w:tc>
          <w:tcPr>
            <w:tcW w:w="3452" w:type="dxa"/>
          </w:tcPr>
          <w:p w14:paraId="68824E1B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Benjamin Marin Yañez</w:t>
            </w:r>
          </w:p>
        </w:tc>
        <w:tc>
          <w:tcPr>
            <w:tcW w:w="3184" w:type="dxa"/>
          </w:tcPr>
          <w:p w14:paraId="69FB5592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be.mariny@duocuc.cl</w:t>
            </w:r>
          </w:p>
        </w:tc>
      </w:tr>
      <w:tr w:rsidR="003E2EA4" w14:paraId="05CA8351" w14:textId="77777777">
        <w:tc>
          <w:tcPr>
            <w:tcW w:w="2084" w:type="dxa"/>
          </w:tcPr>
          <w:p w14:paraId="51250E61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26.534.111-K</w:t>
            </w:r>
          </w:p>
        </w:tc>
        <w:tc>
          <w:tcPr>
            <w:tcW w:w="3452" w:type="dxa"/>
          </w:tcPr>
          <w:p w14:paraId="15A57C01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Andrés Fernández Artigas</w:t>
            </w:r>
          </w:p>
        </w:tc>
        <w:tc>
          <w:tcPr>
            <w:tcW w:w="3184" w:type="dxa"/>
          </w:tcPr>
          <w:p w14:paraId="0892E0E6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an.fernandeza@duocuc.cl</w:t>
            </w:r>
          </w:p>
        </w:tc>
      </w:tr>
      <w:tr w:rsidR="003E2EA4" w14:paraId="52E9614C" w14:textId="77777777">
        <w:tc>
          <w:tcPr>
            <w:tcW w:w="2084" w:type="dxa"/>
          </w:tcPr>
          <w:p w14:paraId="451C70E6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21.468.265-6</w:t>
            </w:r>
          </w:p>
        </w:tc>
        <w:tc>
          <w:tcPr>
            <w:tcW w:w="3452" w:type="dxa"/>
          </w:tcPr>
          <w:p w14:paraId="6F24036A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Nicolas Carez</w:t>
            </w:r>
          </w:p>
        </w:tc>
        <w:tc>
          <w:tcPr>
            <w:tcW w:w="3184" w:type="dxa"/>
          </w:tcPr>
          <w:p w14:paraId="53A3EDDF" w14:textId="77777777" w:rsidR="003E2EA4" w:rsidRDefault="00000000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</w:rPr>
              <w:t>nic.cares@duocuc.cl</w:t>
            </w:r>
          </w:p>
        </w:tc>
      </w:tr>
    </w:tbl>
    <w:p w14:paraId="5E467FEB" w14:textId="77777777" w:rsidR="003E2EA4" w:rsidRDefault="003E2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51A63602" w14:textId="77777777" w:rsidR="003E2EA4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7072CA2F" w14:textId="77777777" w:rsidR="003E2EA4" w:rsidRDefault="003E2EA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0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EC356A5" w14:textId="77777777" w:rsidR="003E2EA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5" w:name="_heading=h.tyjcwt" w:colFirst="0" w:colLast="0"/>
      <w:bookmarkEnd w:id="5"/>
      <w:r>
        <w:rPr>
          <w:rFonts w:ascii="Cambria" w:eastAsia="Cambria" w:hAnsi="Cambria" w:cs="Cambria"/>
          <w:b/>
          <w:color w:val="366091"/>
          <w:sz w:val="28"/>
          <w:szCs w:val="28"/>
        </w:rPr>
        <w:t>Visión del Proyecto Scrum  Tu recorrido</w:t>
      </w:r>
    </w:p>
    <w:p w14:paraId="26DFF599" w14:textId="77777777" w:rsidR="003E2EA4" w:rsidRDefault="003E2EA4"/>
    <w:p w14:paraId="78DDB995" w14:textId="77777777" w:rsidR="003E2EA4" w:rsidRDefault="003E2EA4"/>
    <w:tbl>
      <w:tblPr>
        <w:tblStyle w:val="a7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05"/>
        <w:gridCol w:w="1890"/>
        <w:gridCol w:w="2115"/>
        <w:gridCol w:w="2265"/>
      </w:tblGrid>
      <w:tr w:rsidR="003E2EA4" w14:paraId="2B147DA3" w14:textId="77777777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6D258283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CCDE860" wp14:editId="4258749B">
                  <wp:extent cx="563439" cy="536924"/>
                  <wp:effectExtent l="0" t="0" r="0" b="0"/>
                  <wp:docPr id="1035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30CBF52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3E2EA4" w14:paraId="1A21EB70" w14:textId="77777777"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C24AFAE" w14:textId="77777777" w:rsidR="003E2EA4" w:rsidRDefault="003E2EA4">
            <w:pPr>
              <w:jc w:val="center"/>
            </w:pPr>
          </w:p>
          <w:p w14:paraId="36747B68" w14:textId="77777777" w:rsidR="003E2EA4" w:rsidRDefault="00000000">
            <w:pPr>
              <w:jc w:val="center"/>
            </w:pPr>
            <w:r>
              <w:t>“Tu Recorrido” conectará a las personas con el patrimonio cultural de Chile transformando la visita física en una experiencia motivadora, educativa y coleccionable. La app muestra sitios cercanos, valida la presencia en el lugar y otorga insignias temáticas con contenido curado que documentan el recorrido y el aprendizaje. Aspiramos a aumentar la frecuencia de visitas y la permanencia en los sitios, elevando el interés por el patrimonio y creando un historial personal de exploración cultural que importe el usuario y a los territorios.</w:t>
            </w:r>
          </w:p>
          <w:p w14:paraId="2DAF0C6A" w14:textId="77777777" w:rsidR="003E2EA4" w:rsidRDefault="003E2EA4">
            <w:pPr>
              <w:numPr>
                <w:ilvl w:val="0"/>
                <w:numId w:val="4"/>
              </w:numPr>
              <w:jc w:val="center"/>
            </w:pPr>
          </w:p>
          <w:p w14:paraId="2F7C0ADC" w14:textId="77777777" w:rsidR="003E2EA4" w:rsidRDefault="003E2EA4">
            <w:pPr>
              <w:jc w:val="center"/>
            </w:pPr>
          </w:p>
          <w:p w14:paraId="44B97748" w14:textId="77777777" w:rsidR="003E2EA4" w:rsidRDefault="003E2EA4">
            <w:pPr>
              <w:jc w:val="center"/>
            </w:pPr>
          </w:p>
        </w:tc>
      </w:tr>
      <w:tr w:rsidR="003E2EA4" w14:paraId="788EC6B9" w14:textId="77777777">
        <w:tc>
          <w:tcPr>
            <w:tcW w:w="250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251D8D8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38F88FF1" w14:textId="77777777" w:rsidR="003E2EA4" w:rsidRDefault="003E2EA4">
            <w:pPr>
              <w:jc w:val="center"/>
              <w:rPr>
                <w:b/>
                <w:sz w:val="24"/>
                <w:szCs w:val="24"/>
              </w:rPr>
            </w:pPr>
          </w:p>
          <w:p w14:paraId="32B6D03E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67E2DF5" wp14:editId="41B5ED11">
                  <wp:extent cx="541690" cy="518541"/>
                  <wp:effectExtent l="0" t="0" r="0" b="0"/>
                  <wp:docPr id="103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5F9D23" w14:textId="77777777" w:rsidR="003E2EA4" w:rsidRDefault="003E2EA4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311C0D8D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1C4098CA" w14:textId="77777777" w:rsidR="003E2EA4" w:rsidRDefault="003E2EA4">
            <w:pPr>
              <w:jc w:val="center"/>
              <w:rPr>
                <w:b/>
                <w:sz w:val="24"/>
                <w:szCs w:val="24"/>
              </w:rPr>
            </w:pPr>
          </w:p>
          <w:p w14:paraId="75324A8E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B546F94" wp14:editId="714968C3">
                  <wp:extent cx="933596" cy="522814"/>
                  <wp:effectExtent l="0" t="0" r="0" b="0"/>
                  <wp:docPr id="1036" name="image3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5632D3D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68CB362E" w14:textId="77777777" w:rsidR="003E2EA4" w:rsidRDefault="003E2EA4">
            <w:pPr>
              <w:jc w:val="center"/>
              <w:rPr>
                <w:b/>
                <w:sz w:val="24"/>
                <w:szCs w:val="24"/>
              </w:rPr>
            </w:pPr>
          </w:p>
          <w:p w14:paraId="56EA6551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845058A" wp14:editId="7AF24CFB">
                  <wp:extent cx="729257" cy="546239"/>
                  <wp:effectExtent l="0" t="0" r="0" b="0"/>
                  <wp:docPr id="1039" name="image5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793DAFC3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4E8CB5CA" w14:textId="77777777" w:rsidR="003E2EA4" w:rsidRDefault="003E2EA4">
            <w:pPr>
              <w:jc w:val="center"/>
              <w:rPr>
                <w:b/>
                <w:sz w:val="24"/>
                <w:szCs w:val="24"/>
              </w:rPr>
            </w:pPr>
          </w:p>
          <w:p w14:paraId="0726DA3B" w14:textId="77777777" w:rsidR="003E2EA4" w:rsidRDefault="00000000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3C802ED2" wp14:editId="1C910F06">
                  <wp:extent cx="902549" cy="453373"/>
                  <wp:effectExtent l="0" t="0" r="0" b="0"/>
                  <wp:docPr id="103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2EA4" w14:paraId="05D66281" w14:textId="77777777">
        <w:tc>
          <w:tcPr>
            <w:tcW w:w="250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86A9761" w14:textId="77777777" w:rsidR="003E2EA4" w:rsidRDefault="00000000">
            <w:r>
              <w:t xml:space="preserve">Jóvenes y adultos (16-50) que disfrutan descubrir y aprender sobre el patrimonio cultural, hacen recorridos urbanos o viajes cortos y usan el teléfono como guía. Les motiva convertir la visita física en algo significativo (aprender, registrar y “coleccionar” logros) y valoran experiencias simples, visuales y confiables. </w:t>
            </w:r>
          </w:p>
          <w:p w14:paraId="4C3E1491" w14:textId="77777777" w:rsidR="003E2EA4" w:rsidRDefault="003E2EA4"/>
          <w:p w14:paraId="04A7DE97" w14:textId="77777777" w:rsidR="003E2EA4" w:rsidRDefault="003E2EA4"/>
        </w:tc>
        <w:tc>
          <w:tcPr>
            <w:tcW w:w="18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712E727" w14:textId="77777777" w:rsidR="003E2EA4" w:rsidRDefault="00000000">
            <w:r>
              <w:t xml:space="preserve">Las personas a veces requieren de motivación concreta para decidir visitar algún  patrimonio cercano y confianza en que la salida valdrá la pena. Necesitan descubrir sitios relevantes según su ubicación y tiempo disponible, con información breve y confiable(que es, por qué, importa, </w:t>
            </w:r>
            <w:r>
              <w:lastRenderedPageBreak/>
              <w:t>horarios, acceso y recomendaciones), además de una guía práctica(mapa/ruta, tiempos estimados, nivel de dificultad). Valoran un mecanismo simple de validación de la visita y un registro coleccionable (insignias) que refleje progreso y fomente el retorno.</w:t>
            </w:r>
          </w:p>
          <w:p w14:paraId="6B3A81A8" w14:textId="77777777" w:rsidR="003E2EA4" w:rsidRDefault="003E2EA4"/>
        </w:tc>
        <w:tc>
          <w:tcPr>
            <w:tcW w:w="211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E8CF69A" w14:textId="77777777" w:rsidR="003E2EA4" w:rsidRDefault="00000000">
            <w:pPr>
              <w:jc w:val="both"/>
            </w:pPr>
            <w:r>
              <w:lastRenderedPageBreak/>
              <w:t xml:space="preserve">Aplicación mobile que, mediante mapa un mapa con geolocalización, recomienda y guía a sitios culturales cercanos o planificables, mostrando fichas del (qué es, por qué importa, horarios, acceso y recomendaciones) y desbloquea insignias temáticas que se agregan al perfil del usuario, construyendo una </w:t>
            </w:r>
            <w:r>
              <w:lastRenderedPageBreak/>
              <w:t xml:space="preserve">colección e historial de recorridos que motiva el retorno. El servicio incluye notificaciones contextuales y resguardo de privacidad de ubicación, para una experiencia fluida y segura </w:t>
            </w:r>
          </w:p>
        </w:tc>
        <w:tc>
          <w:tcPr>
            <w:tcW w:w="226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0DD536D" w14:textId="77777777" w:rsidR="003E2EA4" w:rsidRDefault="00000000">
            <w:pPr>
              <w:jc w:val="both"/>
            </w:pPr>
            <w:r>
              <w:lastRenderedPageBreak/>
              <w:t xml:space="preserve">Ofrecemos una experiencia de exploración gamificada que convierte la visita a sitios patrimoniales y culturales en progreso visible. Al validar presencia en el lugar, el usuario desbloquea insignias temáticas que funcionan como recompensas motivadoras y como un registro verificable de su recorrido. La app añade contexto educativo breve y guía </w:t>
            </w:r>
            <w:r>
              <w:lastRenderedPageBreak/>
              <w:t>práctica (mapa tiempos, acceso), haciendo que cada salida sea más significativa, fácil de decidir y de compartir.</w:t>
            </w:r>
          </w:p>
        </w:tc>
      </w:tr>
    </w:tbl>
    <w:p w14:paraId="0C8DA38B" w14:textId="77777777" w:rsidR="003E2EA4" w:rsidRDefault="003E2EA4"/>
    <w:p w14:paraId="30C7B336" w14:textId="77777777" w:rsidR="003E2EA4" w:rsidRDefault="003E2EA4"/>
    <w:p w14:paraId="7832DC6E" w14:textId="77777777" w:rsidR="003E2EA4" w:rsidRDefault="003E2EA4"/>
    <w:p w14:paraId="523F628B" w14:textId="77777777" w:rsidR="003E2EA4" w:rsidRDefault="003E2EA4"/>
    <w:p w14:paraId="64B44EA1" w14:textId="77777777" w:rsidR="003E2EA4" w:rsidRDefault="003E2EA4"/>
    <w:p w14:paraId="7439520C" w14:textId="77777777" w:rsidR="003E2EA4" w:rsidRDefault="003E2EA4"/>
    <w:p w14:paraId="560D9536" w14:textId="77777777" w:rsidR="003E2EA4" w:rsidRDefault="003E2EA4"/>
    <w:p w14:paraId="62222663" w14:textId="77777777" w:rsidR="003E2EA4" w:rsidRDefault="003E2EA4"/>
    <w:p w14:paraId="532781C6" w14:textId="77777777" w:rsidR="003E2EA4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6" w:name="_heading=h.3dy6vkm" w:colFirst="0" w:colLast="0"/>
      <w:bookmarkEnd w:id="6"/>
      <w:r>
        <w:rPr>
          <w:rFonts w:ascii="Cambria" w:eastAsia="Cambria" w:hAnsi="Cambria" w:cs="Cambria"/>
          <w:b/>
          <w:color w:val="366091"/>
          <w:sz w:val="28"/>
          <w:szCs w:val="28"/>
        </w:rPr>
        <w:t>Definición de Roles</w:t>
      </w:r>
    </w:p>
    <w:p w14:paraId="2DAA72A8" w14:textId="77777777" w:rsidR="003E2EA4" w:rsidRDefault="003E2EA4"/>
    <w:p w14:paraId="7EFD55D1" w14:textId="77777777" w:rsidR="003E2EA4" w:rsidRDefault="003E2EA4"/>
    <w:tbl>
      <w:tblPr>
        <w:tblStyle w:val="a8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655"/>
        <w:gridCol w:w="2940"/>
      </w:tblGrid>
      <w:tr w:rsidR="003E2EA4" w14:paraId="4E7DE370" w14:textId="77777777">
        <w:trPr>
          <w:trHeight w:val="795"/>
        </w:trPr>
        <w:tc>
          <w:tcPr>
            <w:tcW w:w="3240" w:type="dxa"/>
            <w:shd w:val="clear" w:color="auto" w:fill="F2F2F2"/>
          </w:tcPr>
          <w:p w14:paraId="57D23B5E" w14:textId="77777777" w:rsidR="003E2EA4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55" w:type="dxa"/>
            <w:shd w:val="clear" w:color="auto" w:fill="F2F2F2"/>
          </w:tcPr>
          <w:p w14:paraId="373C7C83" w14:textId="77777777" w:rsidR="003E2EA4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26816EA1" w14:textId="77777777" w:rsidR="003E2EA4" w:rsidRDefault="00000000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3E2EA4" w14:paraId="01469BD0" w14:textId="77777777">
        <w:trPr>
          <w:trHeight w:val="657"/>
        </w:trPr>
        <w:tc>
          <w:tcPr>
            <w:tcW w:w="3240" w:type="dxa"/>
          </w:tcPr>
          <w:p w14:paraId="4E8B2E6E" w14:textId="77777777" w:rsidR="003E2EA4" w:rsidRDefault="00000000">
            <w:pPr>
              <w:numPr>
                <w:ilvl w:val="0"/>
                <w:numId w:val="3"/>
              </w:numPr>
            </w:pPr>
            <w:r>
              <w:t>Product Owner</w:t>
            </w:r>
          </w:p>
        </w:tc>
        <w:tc>
          <w:tcPr>
            <w:tcW w:w="2655" w:type="dxa"/>
          </w:tcPr>
          <w:p w14:paraId="4C811DA2" w14:textId="77777777" w:rsidR="003E2EA4" w:rsidRDefault="00000000">
            <w:r>
              <w:t>Benjamin Marin</w:t>
            </w:r>
          </w:p>
        </w:tc>
        <w:tc>
          <w:tcPr>
            <w:tcW w:w="2940" w:type="dxa"/>
          </w:tcPr>
          <w:p w14:paraId="105AAA5E" w14:textId="77777777" w:rsidR="003E2EA4" w:rsidRDefault="00000000">
            <w:r>
              <w:t>Encargado del desarrollo de la APP móvil, planificación y documentación del proyecto.</w:t>
            </w:r>
          </w:p>
        </w:tc>
      </w:tr>
      <w:tr w:rsidR="003E2EA4" w14:paraId="16743A35" w14:textId="77777777">
        <w:trPr>
          <w:trHeight w:val="657"/>
        </w:trPr>
        <w:tc>
          <w:tcPr>
            <w:tcW w:w="3240" w:type="dxa"/>
          </w:tcPr>
          <w:p w14:paraId="0CD42EDE" w14:textId="77777777" w:rsidR="003E2EA4" w:rsidRDefault="00000000">
            <w:pPr>
              <w:numPr>
                <w:ilvl w:val="0"/>
                <w:numId w:val="2"/>
              </w:numPr>
            </w:pPr>
            <w:r>
              <w:t>Scrum master</w:t>
            </w:r>
          </w:p>
        </w:tc>
        <w:tc>
          <w:tcPr>
            <w:tcW w:w="2655" w:type="dxa"/>
          </w:tcPr>
          <w:p w14:paraId="4316A5E2" w14:textId="77777777" w:rsidR="003E2EA4" w:rsidRDefault="00000000">
            <w:r>
              <w:t>Andrés Fernández</w:t>
            </w:r>
          </w:p>
        </w:tc>
        <w:tc>
          <w:tcPr>
            <w:tcW w:w="2940" w:type="dxa"/>
          </w:tcPr>
          <w:p w14:paraId="56E6AD06" w14:textId="77777777" w:rsidR="003E2EA4" w:rsidRDefault="00000000">
            <w:r>
              <w:t xml:space="preserve">Hace operativo el marco Scrum para que el equipo </w:t>
            </w:r>
            <w:r>
              <w:lastRenderedPageBreak/>
              <w:t xml:space="preserve">entregue valor de forma predecible, sostenible y con calidad. Su foco está en el proceso </w:t>
            </w:r>
          </w:p>
          <w:p w14:paraId="6A88A022" w14:textId="77777777" w:rsidR="003E2EA4" w:rsidRDefault="00000000">
            <w:r>
              <w:t>(no en el contenido): facilita, elimina impedimentos, mejora el flujo y protege el objetivo del Sprint.</w:t>
            </w:r>
          </w:p>
        </w:tc>
      </w:tr>
      <w:tr w:rsidR="003E2EA4" w14:paraId="728A1EBE" w14:textId="77777777">
        <w:trPr>
          <w:trHeight w:val="657"/>
        </w:trPr>
        <w:tc>
          <w:tcPr>
            <w:tcW w:w="3240" w:type="dxa"/>
          </w:tcPr>
          <w:p w14:paraId="03E9AE6B" w14:textId="77777777" w:rsidR="003E2EA4" w:rsidRDefault="00000000">
            <w:pPr>
              <w:numPr>
                <w:ilvl w:val="0"/>
                <w:numId w:val="1"/>
              </w:numPr>
            </w:pPr>
            <w:r>
              <w:lastRenderedPageBreak/>
              <w:t>Desarrollador Full Stack</w:t>
            </w:r>
          </w:p>
        </w:tc>
        <w:tc>
          <w:tcPr>
            <w:tcW w:w="2655" w:type="dxa"/>
          </w:tcPr>
          <w:p w14:paraId="36D4E3F6" w14:textId="77777777" w:rsidR="003E2EA4" w:rsidRDefault="00000000">
            <w:r>
              <w:t>Nicolás Cares</w:t>
            </w:r>
          </w:p>
        </w:tc>
        <w:tc>
          <w:tcPr>
            <w:tcW w:w="2940" w:type="dxa"/>
          </w:tcPr>
          <w:p w14:paraId="203A2AD6" w14:textId="77777777" w:rsidR="003E2EA4" w:rsidRDefault="00000000">
            <w:r>
              <w:t>Diseña, implementa y mantiene las funcionalidades del producto, desde la interfaz hasta los servicios y datos, garantizando calidad, seguridad, rendimiento y mantenibilidad.</w:t>
            </w:r>
          </w:p>
        </w:tc>
      </w:tr>
    </w:tbl>
    <w:p w14:paraId="37CA5868" w14:textId="77777777" w:rsidR="003E2EA4" w:rsidRDefault="003E2EA4"/>
    <w:p w14:paraId="68AE7182" w14:textId="77777777" w:rsidR="003E2EA4" w:rsidRDefault="003E2EA4"/>
    <w:p w14:paraId="07457F5E" w14:textId="77777777" w:rsidR="003E2EA4" w:rsidRDefault="003E2EA4"/>
    <w:p w14:paraId="1033E549" w14:textId="77777777" w:rsidR="003E2EA4" w:rsidRDefault="003E2EA4"/>
    <w:p w14:paraId="31EFD479" w14:textId="77777777" w:rsidR="003E2EA4" w:rsidRDefault="003E2EA4"/>
    <w:p w14:paraId="58B6ED36" w14:textId="77777777" w:rsidR="003E2EA4" w:rsidRDefault="003E2EA4"/>
    <w:p w14:paraId="7CB726DA" w14:textId="77777777" w:rsidR="003E2EA4" w:rsidRDefault="003E2EA4"/>
    <w:p w14:paraId="195A6B2A" w14:textId="77777777" w:rsidR="003E2EA4" w:rsidRDefault="003E2EA4"/>
    <w:sectPr w:rsidR="003E2EA4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6ED86" w14:textId="77777777" w:rsidR="00BE6023" w:rsidRDefault="00BE6023">
      <w:pPr>
        <w:spacing w:after="0" w:line="240" w:lineRule="auto"/>
      </w:pPr>
      <w:r>
        <w:separator/>
      </w:r>
    </w:p>
  </w:endnote>
  <w:endnote w:type="continuationSeparator" w:id="0">
    <w:p w14:paraId="3AE75C85" w14:textId="77777777" w:rsidR="00BE6023" w:rsidRDefault="00BE6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C5086" w14:textId="77777777" w:rsidR="003E2EA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>DuocUC</w:t>
    </w:r>
  </w:p>
  <w:p w14:paraId="243A0171" w14:textId="77777777" w:rsidR="003E2EA4" w:rsidRDefault="003E2EA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BBF00D" w14:textId="77777777" w:rsidR="00BE6023" w:rsidRDefault="00BE6023">
      <w:pPr>
        <w:spacing w:after="0" w:line="240" w:lineRule="auto"/>
      </w:pPr>
      <w:r>
        <w:separator/>
      </w:r>
    </w:p>
  </w:footnote>
  <w:footnote w:type="continuationSeparator" w:id="0">
    <w:p w14:paraId="677AB927" w14:textId="77777777" w:rsidR="00BE6023" w:rsidRDefault="00BE60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2EFF0" w14:textId="77777777" w:rsidR="003E2EA4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001B9C63" w14:textId="77777777" w:rsidR="003E2EA4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5E66541B" wp14:editId="16B56BAC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B4FF6"/>
    <w:multiLevelType w:val="multilevel"/>
    <w:tmpl w:val="C6F2A8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E36AC7"/>
    <w:multiLevelType w:val="multilevel"/>
    <w:tmpl w:val="6354E6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4210D"/>
    <w:multiLevelType w:val="multilevel"/>
    <w:tmpl w:val="332EC3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0C300E5"/>
    <w:multiLevelType w:val="multilevel"/>
    <w:tmpl w:val="DA185B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61640143">
    <w:abstractNumId w:val="3"/>
  </w:num>
  <w:num w:numId="2" w16cid:durableId="1634099116">
    <w:abstractNumId w:val="1"/>
  </w:num>
  <w:num w:numId="3" w16cid:durableId="1143276922">
    <w:abstractNumId w:val="0"/>
  </w:num>
  <w:num w:numId="4" w16cid:durableId="641274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EA4"/>
    <w:rsid w:val="003E2EA4"/>
    <w:rsid w:val="00B06016"/>
    <w:rsid w:val="00B82140"/>
    <w:rsid w:val="00BE6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B3942"/>
  <w15:docId w15:val="{61E3C5B7-92CB-4758-8A46-FB56F7B7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bGnaroq8PFJ1mX6LJLUAFASgew==">CgMxLjAyCGguZ2pkZ3hzMgloLjMwajB6bGwyCWguMWZvYjl0ZTIJaC4zem55c2g3MgloLjJldDkycDAyCGgudHlqY3d0MgloLjNkeTZ2a204AHIhMTRFQi1Rc3hvenFSTGJPYnZkTGU1OVVxNjlacnRSNUVt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560</Words>
  <Characters>3359</Characters>
  <Application>Microsoft Office Word</Application>
  <DocSecurity>0</DocSecurity>
  <Lines>279</Lines>
  <Paragraphs>77</Paragraphs>
  <ScaleCrop>false</ScaleCrop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BENJAMIN ALEJANDRO MARIN YANEZ</cp:lastModifiedBy>
  <cp:revision>2</cp:revision>
  <dcterms:created xsi:type="dcterms:W3CDTF">2020-02-08T04:24:00Z</dcterms:created>
  <dcterms:modified xsi:type="dcterms:W3CDTF">2025-11-14T00:00:00Z</dcterms:modified>
</cp:coreProperties>
</file>