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5731200" cy="1409700"/>
            <wp:effectExtent b="0" l="0" r="0" t="0"/>
            <wp:docPr id="20121717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Manual de usuario</w:t>
      </w:r>
    </w:p>
    <w:p w:rsidR="00000000" w:rsidDel="00000000" w:rsidP="00000000" w:rsidRDefault="00000000" w:rsidRPr="00000000" w14:paraId="00000005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1.Introducción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Tu Recorrido</w:t>
      </w:r>
      <w:r w:rsidDel="00000000" w:rsidR="00000000" w:rsidRPr="00000000">
        <w:rPr>
          <w:rtl w:val="0"/>
        </w:rPr>
        <w:t xml:space="preserve"> es una aplicación móvil diseñada para incentivar a los jóvenes a conocer y valorar el patrimonio cultural de Santiago de Chile.</w:t>
        <w:br w:type="textWrapping"/>
        <w:t xml:space="preserve">La app permite: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Explorar un </w:t>
      </w:r>
      <w:r w:rsidDel="00000000" w:rsidR="00000000" w:rsidRPr="00000000">
        <w:rPr>
          <w:b w:val="1"/>
          <w:bCs w:val="1"/>
          <w:rtl w:val="0"/>
        </w:rPr>
        <w:t xml:space="preserve">mapa interactivo</w:t>
      </w:r>
      <w:r w:rsidDel="00000000" w:rsidR="00000000" w:rsidRPr="00000000">
        <w:rPr>
          <w:rtl w:val="0"/>
        </w:rPr>
        <w:t xml:space="preserve"> con puntos culturales.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Visitar lugares y </w:t>
      </w:r>
      <w:r w:rsidDel="00000000" w:rsidR="00000000" w:rsidRPr="00000000">
        <w:rPr>
          <w:b w:val="1"/>
          <w:bCs w:val="1"/>
          <w:rtl w:val="0"/>
        </w:rPr>
        <w:t xml:space="preserve">escanear códigos QR</w:t>
      </w:r>
      <w:r w:rsidDel="00000000" w:rsidR="00000000" w:rsidRPr="00000000">
        <w:rPr>
          <w:rtl w:val="0"/>
        </w:rPr>
        <w:t xml:space="preserve"> oficiales.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Desbloquear </w:t>
      </w:r>
      <w:r w:rsidDel="00000000" w:rsidR="00000000" w:rsidRPr="00000000">
        <w:rPr>
          <w:b w:val="1"/>
          <w:bCs w:val="1"/>
          <w:rtl w:val="0"/>
        </w:rPr>
        <w:t xml:space="preserve">insignias digitales</w:t>
      </w:r>
      <w:r w:rsidDel="00000000" w:rsidR="00000000" w:rsidRPr="00000000">
        <w:rPr>
          <w:rtl w:val="0"/>
        </w:rPr>
        <w:t xml:space="preserve"> por cada visita realizada.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Llevar un registro de tu </w:t>
      </w:r>
      <w:r w:rsidDel="00000000" w:rsidR="00000000" w:rsidRPr="00000000">
        <w:rPr>
          <w:b w:val="1"/>
          <w:bCs w:val="1"/>
          <w:rtl w:val="0"/>
        </w:rPr>
        <w:t xml:space="preserve">progreso</w:t>
      </w:r>
      <w:r w:rsidDel="00000000" w:rsidR="00000000" w:rsidRPr="00000000">
        <w:rPr>
          <w:rtl w:val="0"/>
        </w:rPr>
        <w:t xml:space="preserve"> y de los lugares visitados.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Este manual explica de manera clara cómo utilizar la aplicación paso a paso.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Requisitos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usar </w:t>
      </w:r>
      <w:r w:rsidDel="00000000" w:rsidR="00000000" w:rsidRPr="00000000">
        <w:rPr>
          <w:i w:val="1"/>
          <w:iCs w:val="1"/>
          <w:rtl w:val="0"/>
        </w:rPr>
        <w:t xml:space="preserve">Tu Recorrido</w:t>
      </w:r>
      <w:r w:rsidDel="00000000" w:rsidR="00000000" w:rsidRPr="00000000">
        <w:rPr>
          <w:rtl w:val="0"/>
        </w:rPr>
        <w:t xml:space="preserve"> necesitas: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 smartphone con </w:t>
      </w: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 (versión mínima dependerá del APK).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Conexión a internet para cargar mapa, QR e información.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Cuenta válida para iniciar sesión con: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Correo electrónico (según versión de la app)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Inicio en la Aplicación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Iniciar Sesión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Selecciona el método de autenticación (Google o correo).</w:t>
        <w:br w:type="textWrapping"/>
        <w:t xml:space="preserve">Una vez validado, la app te dirigirá automáticamente a la página principal.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Abrir la App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 abrir </w:t>
      </w:r>
      <w:r w:rsidDel="00000000" w:rsidR="00000000" w:rsidRPr="00000000">
        <w:rPr>
          <w:i w:val="1"/>
          <w:iCs w:val="1"/>
          <w:rtl w:val="0"/>
        </w:rPr>
        <w:t xml:space="preserve">Tu Recorrido</w:t>
      </w:r>
      <w:r w:rsidDel="00000000" w:rsidR="00000000" w:rsidRPr="00000000">
        <w:rPr>
          <w:rtl w:val="0"/>
        </w:rPr>
        <w:t xml:space="preserve">, aparecerá la pantalla de los patrimonios culturales.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068007" cy="6030167"/>
            <wp:effectExtent b="0" l="0" r="0" t="0"/>
            <wp:docPr descr="Interfaz de usuario gráfica, Aplicación&#10;&#10;El contenido generado por IA puede ser incorrecto." id="2012171713" name="image9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030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de la pantalla: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Barra superior de búsqueda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Ubicada en la parte superior.</w:t>
        <w:br w:type="textWrapping"/>
        <w:t xml:space="preserve">Permite escribir el nombre de un lugar o palabra clave para encontrar puntos culturales dentro de la aplicación.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3810532" cy="485843"/>
            <wp:effectExtent b="0" l="0" r="0" t="0"/>
            <wp:docPr descr="Interfaz de usuario gráfica, Aplicación&#10;&#10;El contenido generado por IA puede ser incorrecto." id="2012171712" name="image12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8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Botón de filtros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la izquierda del buscador aparece un ícono de filtros.</w:t>
        <w:br w:type="textWrapping"/>
        <w:t xml:space="preserve">Sirve para ordenar o filtrar los lugares mostrados (por ejemplo: categoría, distancia, comuna, etc.).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743054" cy="771633"/>
            <wp:effectExtent b="0" l="0" r="0" t="0"/>
            <wp:docPr descr="Imagen que contiene Interfaz de usuario gráfica&#10;&#10;El contenido generado por IA puede ser incorrecto." id="2012171715" name="image7.png"/>
            <a:graphic>
              <a:graphicData uri="http://schemas.openxmlformats.org/drawingml/2006/picture">
                <pic:pic>
                  <pic:nvPicPr>
                    <pic:cNvPr descr="Imagen que contiene Interfaz de usuario gráfica&#10;&#10;El contenido generado por IA puede ser incorrecto.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771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Ícono de perfil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la derecha del buscador está el botón circular con un icono de usuario.</w:t>
        <w:br w:type="textWrapping"/>
        <w:t xml:space="preserve">Al presionarlo, te lleva a tu </w:t>
      </w: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, donde puedes ver tu información, insignias y progreso.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62053" cy="533474"/>
            <wp:effectExtent b="0" l="0" r="0" t="0"/>
            <wp:docPr descr="Icono&#10;&#10;El contenido generado por IA puede ser incorrecto." id="2012171714" name="image6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53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Pestañas: “Explorar” y “Siguiendo”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Debajo del buscador están las dos pestañas principales de navegación de esta pantalla: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Explorar</w:t>
      </w:r>
      <w:sdt>
        <w:sdtPr>
          <w:id w:val="934140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(seleccionada) → muestra lugares culturales disponibles.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Siguiendo</w:t>
      </w:r>
      <w:sdt>
        <w:sdtPr>
          <w:id w:val="6503333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muestra perfiles que el usuario decide seguir </w:t>
          </w:r>
        </w:sdtContent>
      </w:sdt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134692" cy="438211"/>
            <wp:effectExtent b="0" l="0" r="0" t="0"/>
            <wp:docPr id="20121717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3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Tarjeta del lugar cultural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 zona que marcaste en rojo es la tarjeta completa de un punto cultural.</w:t>
        <w:br w:type="textWrapping"/>
        <w:t xml:space="preserve">Incluye: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Imagen del lugar</w:t>
      </w:r>
      <w:r w:rsidDel="00000000" w:rsidR="00000000" w:rsidRPr="00000000">
        <w:rPr>
          <w:rtl w:val="0"/>
        </w:rPr>
        <w:t xml:space="preserve"> (parte superior).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del lugar</w:t>
      </w:r>
      <w:r w:rsidDel="00000000" w:rsidR="00000000" w:rsidRPr="00000000">
        <w:rPr>
          <w:rtl w:val="0"/>
        </w:rPr>
        <w:t xml:space="preserve"> (“La casa de las arañas”).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 (“Recoleta, Chile”).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Etiqueta de categoría</w:t>
      </w:r>
      <w:r w:rsidDel="00000000" w:rsidR="00000000" w:rsidRPr="00000000">
        <w:rPr>
          <w:rtl w:val="0"/>
        </w:rPr>
        <w:t xml:space="preserve"> (ejemplo: “General”).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Botón “Ver detalles”</w:t>
      </w:r>
      <w:sdt>
        <w:sdtPr>
          <w:id w:val="-9273724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lleva a la ficha del lugar donde se encuentra la descripción, e historia.</w:t>
          </w:r>
        </w:sdtContent>
      </w:sdt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-777811</wp:posOffset>
            </wp:positionH>
            <wp:positionV relativeFrom="paragraph">
              <wp:posOffset>14327</wp:posOffset>
            </wp:positionV>
            <wp:extent cx="3755797" cy="2657475"/>
            <wp:effectExtent b="0" l="0" r="0" t="0"/>
            <wp:wrapNone/>
            <wp:docPr descr="Interfaz de usuario gráfica, Aplicación&#10;&#10;El contenido generado por IA puede ser incorrecto." id="2012171704" name="image4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5797" cy="2657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3001645</wp:posOffset>
            </wp:positionH>
            <wp:positionV relativeFrom="paragraph">
              <wp:posOffset>2540</wp:posOffset>
            </wp:positionV>
            <wp:extent cx="2895600" cy="3609340"/>
            <wp:effectExtent b="0" l="0" r="0" t="0"/>
            <wp:wrapNone/>
            <wp:docPr id="20121717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609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Barra de navegación inferior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Los tres botones permiten moverse dentro de la app: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Inicio</w:t>
      </w:r>
      <w:sdt>
        <w:sdtPr>
          <w:id w:val="208731273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donde está actualmente.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Colección</w:t>
      </w:r>
      <w:sdt>
        <w:sdtPr>
          <w:id w:val="129796594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muestra todas las insignias obtenidas.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Mapa</w:t>
      </w:r>
      <w:sdt>
        <w:sdtPr>
          <w:id w:val="-34923723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abre el mapa interactivo con los puntos culturales.</w:t>
          </w:r>
        </w:sdtContent>
      </w:sdt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391902" cy="828791"/>
            <wp:effectExtent b="0" l="0" r="0" t="0"/>
            <wp:docPr descr="Interfaz de usuario gráfica, Aplicación&#10;&#10;El contenido generado por IA puede ser incorrecto." id="2012171718" name="image19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28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4.Mapa Interactivo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 vista del mapa te permite: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 la ubicación de los </w:t>
      </w:r>
      <w:r w:rsidDel="00000000" w:rsidR="00000000" w:rsidRPr="00000000">
        <w:rPr>
          <w:b w:val="1"/>
          <w:bCs w:val="1"/>
          <w:rtl w:val="0"/>
        </w:rPr>
        <w:t xml:space="preserve">puntos patrimoniales</w:t>
      </w:r>
      <w:r w:rsidDel="00000000" w:rsidR="00000000" w:rsidRPr="00000000">
        <w:rPr>
          <w:rtl w:val="0"/>
        </w:rPr>
        <w:t xml:space="preserve"> disponibles.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Seleccionar un marcador para ver: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Nombre del lugar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cultural / histórica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Insignia que puedes desbloquear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Trazar tu propio recorrido dependiendo de tu ubicación.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-585925</wp:posOffset>
            </wp:positionH>
            <wp:positionV relativeFrom="paragraph">
              <wp:posOffset>184797</wp:posOffset>
            </wp:positionV>
            <wp:extent cx="2840854" cy="3537032"/>
            <wp:effectExtent b="0" l="0" r="0" t="0"/>
            <wp:wrapNone/>
            <wp:docPr id="20121717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854" cy="3537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3318831</wp:posOffset>
            </wp:positionH>
            <wp:positionV relativeFrom="paragraph">
              <wp:posOffset>10160</wp:posOffset>
            </wp:positionV>
            <wp:extent cx="2734310" cy="3402965"/>
            <wp:effectExtent b="0" l="0" r="0" t="0"/>
            <wp:wrapNone/>
            <wp:docPr descr="Aplicación, Mapa&#10;&#10;El contenido generado por IA puede ser incorrecto." id="2012171722" name="image18.png"/>
            <a:graphic>
              <a:graphicData uri="http://schemas.openxmlformats.org/drawingml/2006/picture">
                <pic:pic>
                  <pic:nvPicPr>
                    <pic:cNvPr descr="Aplicación, Mapa&#10;&#10;El contenido generado por IA puede ser incorrecto."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3402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1.Botón de Escáner QR (arriba a la izquierda)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 ícono cuadrado con un pequeño QR te permite abrir directamente el escáner.</w:t>
        <w:br w:type="textWrapping"/>
        <w:t xml:space="preserve">Desde aquí puedes registrar tu visita cuando llegues físicamente al lugar.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95848</wp:posOffset>
            </wp:positionV>
            <wp:extent cx="747253" cy="653847"/>
            <wp:effectExtent b="0" l="0" r="0" t="0"/>
            <wp:wrapNone/>
            <wp:docPr id="20121717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253" cy="6538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5.Visitar un Punto Cultural y Escanear el QR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-8621394</wp:posOffset>
            </wp:positionV>
            <wp:extent cx="381053" cy="333422"/>
            <wp:effectExtent b="0" l="0" r="0" t="0"/>
            <wp:wrapNone/>
            <wp:docPr id="20121717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334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Este es el corazón de la aplicación.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Dirígete físicamente al lugar cultural.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Busca el código QR oficial.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Abre el escáner QR desde la app.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Apunta la cámara hacia el código.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Espera la confirmación: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------- “Insignia desbloqueada”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Si ya habías visitado el lugar antes, la app te mostrará: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“Ya registraste esta visita anteriormente”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10807</wp:posOffset>
            </wp:positionV>
            <wp:extent cx="2202902" cy="2778710"/>
            <wp:effectExtent b="0" l="0" r="0" t="0"/>
            <wp:wrapNone/>
            <wp:docPr id="20121717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902" cy="2778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2547324</wp:posOffset>
            </wp:positionH>
            <wp:positionV relativeFrom="paragraph">
              <wp:posOffset>13987</wp:posOffset>
            </wp:positionV>
            <wp:extent cx="2432482" cy="3021449"/>
            <wp:effectExtent b="0" l="0" r="0" t="0"/>
            <wp:wrapNone/>
            <wp:docPr descr="Código QR&#10;&#10;El contenido generado por IA puede ser incorrecto." id="2012171709" name="image14.png"/>
            <a:graphic>
              <a:graphicData uri="http://schemas.openxmlformats.org/drawingml/2006/picture">
                <pic:pic>
                  <pic:nvPicPr>
                    <pic:cNvPr descr="Código QR&#10;&#10;El contenido generado por IA puede ser incorrecto."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482" cy="3021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6.Insignias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Cada visita registrada te otorga una </w:t>
      </w:r>
      <w:r w:rsidDel="00000000" w:rsidR="00000000" w:rsidRPr="00000000">
        <w:rPr>
          <w:b w:val="1"/>
          <w:bCs w:val="1"/>
          <w:rtl w:val="0"/>
        </w:rPr>
        <w:t xml:space="preserve">insignia única</w:t>
      </w:r>
      <w:r w:rsidDel="00000000" w:rsidR="00000000" w:rsidRPr="00000000">
        <w:rPr>
          <w:rtl w:val="0"/>
        </w:rPr>
        <w:t xml:space="preserve">, que se almacena en tu colección.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Las insignias se muestran como: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Imagen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Nombre del lugar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Fecha de obtención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La colección crece a medida que exploras nuevos puntos culturales.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-817243</wp:posOffset>
            </wp:positionH>
            <wp:positionV relativeFrom="paragraph">
              <wp:posOffset>196215</wp:posOffset>
            </wp:positionV>
            <wp:extent cx="4829810" cy="5925185"/>
            <wp:effectExtent b="0" l="0" r="0" t="0"/>
            <wp:wrapSquare wrapText="bothSides" distB="0" distT="0" distL="114300" distR="114300"/>
            <wp:docPr descr="Interfaz de usuario gráfica, Aplicación&#10;&#10;El contenido generado por IA puede ser incorrecto." id="2012171707" name="image15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5925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4446578</wp:posOffset>
            </wp:positionH>
            <wp:positionV relativeFrom="paragraph">
              <wp:posOffset>972363</wp:posOffset>
            </wp:positionV>
            <wp:extent cx="1822440" cy="2200078"/>
            <wp:effectExtent b="0" l="0" r="0" t="0"/>
            <wp:wrapNone/>
            <wp:docPr descr="Logotipo&#10;&#10;El contenido generado por IA puede ser incorrecto." id="2012171716" name="image17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440" cy="2200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de la pantalla 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Foto de perfil (avatar)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En la parte superior se muestra tu foto de perfil.</w:t>
        <w:br w:type="textWrapping"/>
        <w:t xml:space="preserve">Si aún no has subido una, aparece un avatar genérico.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0" distT="0" distL="0" distR="0">
            <wp:extent cx="5125165" cy="2848373"/>
            <wp:effectExtent b="0" l="0" r="0" t="0"/>
            <wp:docPr id="20121717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48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Además también, tiene los apartados de seguidores y seguidos.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Botón de edición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3639844</wp:posOffset>
            </wp:positionH>
            <wp:positionV relativeFrom="paragraph">
              <wp:posOffset>4611</wp:posOffset>
            </wp:positionV>
            <wp:extent cx="2477710" cy="3083699"/>
            <wp:effectExtent b="0" l="0" r="0" t="0"/>
            <wp:wrapNone/>
            <wp:docPr descr="Interfaz de usuario gráfica, Texto, Aplicación, Chat o mensaje de texto&#10;&#10;El contenido generado por IA puede ser incorrecto." id="2012171705" name="image2.png"/>
            <a:graphic>
              <a:graphicData uri="http://schemas.openxmlformats.org/drawingml/2006/picture">
                <pic:pic>
                  <pic:nvPicPr>
                    <pic:cNvPr descr="Interfaz de usuario gráfica, Texto, Aplicación, Chat o mensaje de texto&#10;&#10;El contenido generado por IA puede ser incorrecto."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7710" cy="3083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El ícono del lápiz (arriba a la derecha) permite editar: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Nombre visible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2317072</wp:posOffset>
            </wp:positionH>
            <wp:positionV relativeFrom="paragraph">
              <wp:posOffset>132826</wp:posOffset>
            </wp:positionV>
            <wp:extent cx="606724" cy="565358"/>
            <wp:effectExtent b="0" l="0" r="0" t="0"/>
            <wp:wrapNone/>
            <wp:docPr id="201217170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24" cy="565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Foto de perfil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Imagen de fondo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Solución de Problemas (FAQ)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puedo iniciar sesión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Verifica tu conexión a internet.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Revisa si tienes instalado Google Play Services (en caso de login con Google).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Reinicia la app.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QR no se escanea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Asegúrate de que haya suficiente luz.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Limpia la cámara del dispositivo.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Verifica que el QR pertenezca a </w:t>
      </w:r>
      <w:r w:rsidDel="00000000" w:rsidR="00000000" w:rsidRPr="00000000">
        <w:rPr>
          <w:i w:val="1"/>
          <w:iCs w:val="1"/>
          <w:rtl w:val="0"/>
        </w:rPr>
        <w:t xml:space="preserve">Tu Recorrido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Reinicia el escáner desde el menú.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mapa no carga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Activa la ubicación del dispositivo.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Revisa tu conexión a internet.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Permite acceso a localización cuando la app lo solicite.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Contacto y Soporte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Si necesitas ayuda adicional, puedes escribir al equipo del proyecto: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soporte@turecorrido.cl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  <w:ind w:hanging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pPr>
      <w:spacing w:line="240" w:lineRule="auto"/>
      <w:ind w:hanging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line="240" w:lineRule="auto"/>
      <w:ind w:hanging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7A4CB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7.png"/><Relationship Id="rId21" Type="http://schemas.openxmlformats.org/officeDocument/2006/relationships/image" Target="media/image15.png"/><Relationship Id="rId24" Type="http://schemas.openxmlformats.org/officeDocument/2006/relationships/image" Target="media/image2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5" Type="http://schemas.openxmlformats.org/officeDocument/2006/relationships/image" Target="media/image19.png"/><Relationship Id="rId14" Type="http://schemas.openxmlformats.org/officeDocument/2006/relationships/image" Target="media/image10.png"/><Relationship Id="rId17" Type="http://schemas.openxmlformats.org/officeDocument/2006/relationships/image" Target="media/image18.png"/><Relationship Id="rId16" Type="http://schemas.openxmlformats.org/officeDocument/2006/relationships/image" Target="media/image16.png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yGpGJQjQL6TLiDNbD1I9IQliw==">CgMxLjAaHQoBMBIYChYIB0ISEhBBcmlhbCBVbmljb2RlIE1TGh0KATESGAoWCAdCEhIQQXJpYWwgVW5pY29kZSBNUxodCgEyEhgKFggHQhISEEFyaWFsIFVuaWNvZGUgTVMaHQoBMxIYChYIB0ISEhBBcmlhbCBVbmljb2RlIE1TGh0KATQSGAoWCAdCEhIQQXJpYWwgVW5pY29kZSBNUxodCgE1EhgKFggHQhISEEFyaWFsIFVuaWNvZGUgTVM4AHIhMUY3em9xNzZzb2xqblZzanRsTThCN1ExejRCSEdhaE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2025-11-24T01:50:00Z</dcterms:created>
  <dc:creator>Yadira Espinoza galdames</dc:creator>
</cp:coreProperties>
</file>