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Isaac Casellas Madrid </w:t>
            </w:r>
          </w:p>
        </w:tc>
      </w:tr>
      <w:tr>
        <w:trPr>
          <w:cantSplit w:val="0"/>
          <w:trHeight w:val="209.81526692708331"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21.171.660-6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Lucas Ignacio Padilla Aliaga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21.440.449-4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sede Melipilla</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Benjamín Tomás Núñez Arancibia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21.333.703-3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Duoc UC Sede Melipilla</w:t>
            </w:r>
            <w:r w:rsidDel="00000000" w:rsidR="00000000" w:rsidRPr="00000000">
              <w:rPr>
                <w:rtl w:val="0"/>
              </w:rPr>
            </w:r>
          </w:p>
        </w:tc>
      </w:tr>
    </w:tbl>
    <w:p w:rsidR="00000000" w:rsidDel="00000000" w:rsidP="00000000" w:rsidRDefault="00000000" w:rsidRPr="00000000" w14:paraId="00000026">
      <w:pPr>
        <w:rPr>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Emilio Castro Gonzalez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21.446.771-2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Ing.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Duoc UC Sede Melipilla</w:t>
            </w:r>
            <w:r w:rsidDel="00000000" w:rsidR="00000000" w:rsidRPr="00000000">
              <w:rPr>
                <w:rtl w:val="0"/>
              </w:rPr>
            </w:r>
          </w:p>
        </w:tc>
      </w:tr>
    </w:tbl>
    <w:p w:rsidR="00000000" w:rsidDel="00000000" w:rsidP="00000000" w:rsidRDefault="00000000" w:rsidRPr="00000000" w14:paraId="00000031">
      <w:pPr>
        <w:rPr>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2. Descripción Proyecto APT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4">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6">
            <w:pPr>
              <w:rPr>
                <w:b w:val="1"/>
                <w:bCs w:val="1"/>
              </w:rPr>
            </w:pPr>
            <w:r w:rsidDel="00000000" w:rsidR="00000000" w:rsidRPr="00000000">
              <w:rPr>
                <w:i w:val="1"/>
                <w:iCs w:val="1"/>
                <w:color w:val="548dd4"/>
                <w:sz w:val="20"/>
                <w:szCs w:val="20"/>
                <w:rtl w:val="0"/>
              </w:rPr>
              <w:t xml:space="preserve">“HomeCount Simulator”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8">
            <w:pPr>
              <w:numPr>
                <w:ilvl w:val="0"/>
                <w:numId w:val="3"/>
              </w:numPr>
              <w:spacing w:after="0" w:afterAutospacing="0" w:befor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39">
            <w:pPr>
              <w:numPr>
                <w:ilvl w:val="0"/>
                <w:numId w:val="3"/>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Desarrollo web</w:t>
            </w:r>
          </w:p>
          <w:p w:rsidR="00000000" w:rsidDel="00000000" w:rsidP="00000000" w:rsidRDefault="00000000" w:rsidRPr="00000000" w14:paraId="0000003A">
            <w:pPr>
              <w:numPr>
                <w:ilvl w:val="0"/>
                <w:numId w:val="3"/>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Gestión y diseño de base de datos</w:t>
            </w:r>
          </w:p>
          <w:p w:rsidR="00000000" w:rsidDel="00000000" w:rsidP="00000000" w:rsidRDefault="00000000" w:rsidRPr="00000000" w14:paraId="0000003B">
            <w:pPr>
              <w:numPr>
                <w:ilvl w:val="0"/>
                <w:numId w:val="3"/>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Programación de algoritmos</w:t>
            </w:r>
          </w:p>
          <w:p w:rsidR="00000000" w:rsidDel="00000000" w:rsidP="00000000" w:rsidRDefault="00000000" w:rsidRPr="00000000" w14:paraId="0000003C">
            <w:pPr>
              <w:numPr>
                <w:ilvl w:val="0"/>
                <w:numId w:val="3"/>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Gestión y diseño sistemas informáticos</w:t>
            </w:r>
          </w:p>
          <w:p w:rsidR="00000000" w:rsidDel="00000000" w:rsidP="00000000" w:rsidRDefault="00000000" w:rsidRPr="00000000" w14:paraId="0000003D">
            <w:pPr>
              <w:numPr>
                <w:ilvl w:val="0"/>
                <w:numId w:val="3"/>
              </w:numPr>
              <w:spacing w:after="24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Prueba de Calidad y seguridad sistemas informáticos </w:t>
            </w:r>
          </w:p>
        </w:tc>
      </w:tr>
      <w:tr>
        <w:trPr>
          <w:cantSplit w:val="0"/>
          <w:trHeight w:val="425"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0">
            <w:pPr>
              <w:numPr>
                <w:ilvl w:val="0"/>
                <w:numId w:val="3"/>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41">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42">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43">
            <w:pPr>
              <w:numPr>
                <w:ilvl w:val="0"/>
                <w:numId w:val="3"/>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44">
            <w:pPr>
              <w:numPr>
                <w:ilvl w:val="0"/>
                <w:numId w:val="3"/>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Construir el modelo arquitectónico de una solución sistémica que soporte los procesos de negocio de acuerdo los requerimientos de la organización y estándares industriales. </w:t>
            </w:r>
          </w:p>
          <w:p w:rsidR="00000000" w:rsidDel="00000000" w:rsidP="00000000" w:rsidRDefault="00000000" w:rsidRPr="00000000" w14:paraId="00000045">
            <w:pPr>
              <w:numPr>
                <w:ilvl w:val="0"/>
                <w:numId w:val="3"/>
              </w:numPr>
              <w:spacing w:after="24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Resolver las vulnerabilidades sistémicas para asegurar que el software construido cumple las normas de seguridad exigidas por la industria. </w:t>
            </w:r>
          </w:p>
        </w:tc>
      </w:tr>
    </w:tbl>
    <w:p w:rsidR="00000000" w:rsidDel="00000000" w:rsidP="00000000" w:rsidRDefault="00000000" w:rsidRPr="00000000" w14:paraId="00000046">
      <w:pPr>
        <w:spacing w:after="0" w:line="240" w:lineRule="auto"/>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A">
            <w:pPr>
              <w:rPr>
                <w:b w:val="1"/>
                <w:bCs w:val="1"/>
                <w:color w:val="1f3864"/>
              </w:rPr>
            </w:pPr>
            <w:r w:rsidDel="00000000" w:rsidR="00000000" w:rsidRPr="00000000">
              <w:rPr>
                <w:b w:val="1"/>
                <w:bCs w:val="1"/>
                <w:color w:val="1f3864"/>
                <w:rtl w:val="0"/>
              </w:rPr>
              <w:t xml:space="preserve">Relevancia del proyecto APT</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Escogimos este tema por una necesidad real y práctica que observo constantemente: la desinformación financiera y técnica a la que se enfrentan las personas al querer construir su propia vivienda, lo cual es altamente relevante para mi campo laboral, ya que me permite aplicar lógica algorítmica, estructuración de bases de datos y desarrollo de interfaces para programar un motor de simulación capaz de cruzar presupuestos con costos de materiales. La situación abordada se ubica en distintas zonas geográficas de Chile, enfocándose especialmente en áreas con una demanda habitacional crítica y una presencia considerable de "tomas de terrenos", como las periferias de Santiago, San Antonio y Melipilla. Estas localidades se caracterizan por la necesidad urgente de soluciones habitacionales, donde las familias recurren a la autoconstrucción con recursos muy limitados y sin asesoría profesional. Esta problemática afecta directamente a familias vulnerables y trabajadores de sectores socioeconómicos emergentes que, al carecer de conocimientos en cubicación o cotización, corren el riesgo de comprar mal o quedarse sin fondos a mitad de la obra. En consecuencia, el aporte de valor de este software es democratizar la planificación y optimización de recursos, entregando a los usuarios una guía clara sobre qué pueden construir realmente con su dinero para evitar proyectos inconclusos, sentando además las bases para futuras integraciones con fundaciones de vivienda social, municipios o ferreterías locales.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C">
            <w:pPr>
              <w:rPr>
                <w:b w:val="1"/>
                <w:bCs w:val="1"/>
                <w:color w:val="1f3864"/>
              </w:rPr>
            </w:pPr>
            <w:r w:rsidDel="00000000" w:rsidR="00000000" w:rsidRPr="00000000">
              <w:rPr>
                <w:b w:val="1"/>
                <w:bCs w:val="1"/>
                <w:color w:val="1f3864"/>
                <w:rtl w:val="0"/>
              </w:rPr>
              <w:t xml:space="preserve">Descripción del Proyecto APT</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proyecto “HomeCount Simulator” busca implementar una plataforma web para familias y personas en proceso de autoconstrucción, con el fin de eliminar la incertidumbre financiera y permitir la simulación de proyectos habitacionales según el presupuesto ingresado por el usuario. La solución será accesible, intuitiva y compatible con distintos dispositivos, en este caso primariamente plataformas web, mejorando la planificación de los recursos económicos y automatizando el cálculo exacto de los materiales necesarios o advirtiendo la viabilidad de la obra.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b w:val="1"/>
                <w:bCs w:val="1"/>
                <w:color w:val="1f3864"/>
              </w:rPr>
            </w:pPr>
            <w:r w:rsidDel="00000000" w:rsidR="00000000" w:rsidRPr="00000000">
              <w:rPr>
                <w:b w:val="1"/>
                <w:bCs w:val="1"/>
                <w:color w:val="1f3864"/>
                <w:rtl w:val="0"/>
              </w:rPr>
              <w:t xml:space="preserve">Pertinencia del proyecto con el perfil de egreso</w:t>
            </w:r>
          </w:p>
        </w:tc>
        <w:tc>
          <w:tcPr>
            <w:vAlign w:val="center"/>
          </w:tcPr>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El proyecto presenta una relación directa con el perfil de egreso de la carrera, ya que implica diseñar e implementar una solución informática orientada a resolver una problemática real en la planificación de la autoconstrucción de viviendas, específicamente mediante la simulación de presupuestos y la automatización del cálculo de materiales a través de una plataforma web.</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Respecto a las competencias seleccionadas para este desarrollo, la competencia de desarrollar una solución de software se pone en práctica mediante la construcción del sistema siguiendo un proceso estructurado que incluye el levantamiento de requerimientos, diseño, desarrollo y pruebas. Asimismo, la competencia de programar consultas o rutinas para manipular información se refleja en la implementación de una base de datos y algoritmos que permiten gestionar operaciones como el registro de costos de materiales, el cruce de datos con el monto ingresado por el usuario y la validación de la viabilidad de la obra.</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Por último, la competencia de ofrecer una propuesta de solución informática basada en el análisis integral de procesos se evidencia en la identificación de las falencias en la planificación actual de las familias, caracterizada por cálculos manuales, desinformación y un alto riesgo de proyectos inconclusos, y en la definición de una solución que permite automatizar, transparentar y optimizar la gestión de los recursos económicos destinados a la construcción.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2">
            <w:pPr>
              <w:rPr>
                <w:b w:val="1"/>
                <w:bCs w:val="1"/>
                <w:color w:val="1f3864"/>
              </w:rPr>
            </w:pPr>
            <w:r w:rsidDel="00000000" w:rsidR="00000000" w:rsidRPr="00000000">
              <w:rPr>
                <w:b w:val="1"/>
                <w:bCs w:val="1"/>
                <w:color w:val="1f3864"/>
                <w:rtl w:val="0"/>
              </w:rPr>
              <w:t xml:space="preserve">Relación con los intereses profesionales</w:t>
            </w:r>
          </w:p>
        </w:tc>
        <w:tc>
          <w:tcPr>
            <w:vAlign w:val="center"/>
          </w:tcPr>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El Proyecto “HomeCount Simulator” se relaciona directamente con los intereses profesionales de los estudiantes, ya que busca desarrollar una solución informática que incorpora áreas de gran interés durante el transcurso de la carrera, como el desarrollo web y la gestión de bases de datos relacionales. Además, se evidencia un especial interés por la creación de soluciones funcionales que permitan mejorar procesos de planificación y optimización de recursos, así como por el manejo estructurado de datos.</w:t>
            </w:r>
          </w:p>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Estos aspectos se reflejan en el presente proyecto, debido a que consiste en el desarrollo de una plataforma web para la simulación de presupuestos de construcción, incorporando una base de datos que permita administrar de manera eficiente los costos de materiales y evaluar la viabilidad de los proyectos habitacionales.</w:t>
            </w:r>
          </w:p>
          <w:p w:rsidR="00000000" w:rsidDel="00000000" w:rsidP="00000000" w:rsidRDefault="00000000" w:rsidRPr="00000000" w14:paraId="00000055">
            <w:pPr>
              <w:jc w:val="both"/>
              <w:rPr>
                <w:i w:val="1"/>
                <w:iCs w:val="1"/>
                <w:color w:val="548dd4"/>
                <w:sz w:val="20"/>
                <w:szCs w:val="20"/>
              </w:rPr>
            </w:pPr>
            <w:r w:rsidDel="00000000" w:rsidR="00000000" w:rsidRPr="00000000">
              <w:rPr>
                <w:i w:val="1"/>
                <w:iCs w:val="1"/>
                <w:color w:val="548dd4"/>
                <w:sz w:val="20"/>
                <w:szCs w:val="20"/>
                <w:rtl w:val="0"/>
              </w:rPr>
              <w:t xml:space="preserve">Como agregado, este proyecto contribuirá significativamente al desarrollo profesional de nuestro equipo, ya que permitirá aplicar y reforzar competencias técnicas relacionadas con el desarrollo de software, el diseño de bases de datos y el análisis de procesos. Asimismo, fortalecerá habilidades prácticas orientadas a la resolución de problemáticas reales y al desarrollo de soluciones tecnológicas eficientes.</w:t>
            </w:r>
          </w:p>
        </w:tc>
      </w:tr>
      <w:tr>
        <w:trPr>
          <w:cantSplit w:val="0"/>
          <w:trHeight w:val="132" w:hRule="atLeast"/>
          <w:tblHeader w:val="0"/>
        </w:trPr>
        <w:tc>
          <w:tcPr>
            <w:vAlign w:val="center"/>
          </w:tcPr>
          <w:p w:rsidR="00000000" w:rsidDel="00000000" w:rsidP="00000000" w:rsidRDefault="00000000" w:rsidRPr="00000000" w14:paraId="00000056">
            <w:pPr>
              <w:rPr>
                <w:b w:val="1"/>
                <w:bCs w:val="1"/>
                <w:color w:val="1f3864"/>
              </w:rPr>
            </w:pPr>
            <w:r w:rsidDel="00000000" w:rsidR="00000000" w:rsidRPr="00000000">
              <w:rPr>
                <w:b w:val="1"/>
                <w:bCs w:val="1"/>
                <w:color w:val="1f3864"/>
                <w:rtl w:val="0"/>
              </w:rPr>
              <w:t xml:space="preserve">Factibilidad de desarrollo del Proyecto APT</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desarrollo de este proyecto presenta viabilidad para su desarrollo, ya que su alcance técnico se ajusta a los recursos y al cronograma de 18 semanas. Para lograr estructurar el trabajo definimos la totalidad de las semanas en tres fases claras: una etapa de inicio y planificación (semanas 1 a 4) para definir y validar la propuesta; un periodo de desarrollo y ejecución intensivo del proyecto (semanas 5 a 15), con hitos de evaluación y entrega final del prototipo; y una fase de cierre (semanas 16 a 18) orientada a la presentación y defensa del proyecto. A nivel de materiales, los requerimientos son mínimos, limitándose a computadores con conexión a internet y el uso de herramientas de software libre, como entornos de desarrollo y bases de datos. Por otro lado, factores externos como el acceso en línea a los catálogos de grandes cadenas ferreteras chilenas y la amplia documentación de programación en internet facilitan enormemente el proceso. Si bien existen factores que podrían dificultar el avance, como la fluctuación constante de los precios de los materiales y nuestra falta de conocimientos avanzados en construcción, estos se solucionarán diseñando un sistema con precios actualizables utilizando una base de datos con valores congelados para la entrega de la semana 15, y contando con la participación activa de nuestro cliente, quien actuará como asesor experto para validar los datos y procesos constructivos que se muestran en la plataforma. Esto, sumado a limitar el alcance del prototipo a una lista estandarizada de materiales de obra gruesa, permitirá demostrar la correcta funcionalidad de la lógica algorítmica sin desviar el foco tecnológico del proyecto.</w:t>
            </w:r>
            <w:r w:rsidDel="00000000" w:rsidR="00000000" w:rsidRPr="00000000">
              <w:rPr>
                <w:rtl w:val="0"/>
              </w:rPr>
            </w:r>
          </w:p>
        </w:tc>
      </w:tr>
    </w:tbl>
    <w:p w:rsidR="00000000" w:rsidDel="00000000" w:rsidP="00000000" w:rsidRDefault="00000000" w:rsidRPr="00000000" w14:paraId="00000058">
      <w:pPr>
        <w:rPr>
          <w:b w:val="1"/>
          <w:bCs w:val="1"/>
          <w:color w:val="4472c4"/>
          <w:sz w:val="32"/>
          <w:szCs w:val="3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4. Objetivos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w:t>
            </w:r>
            <w:r w:rsidDel="00000000" w:rsidR="00000000" w:rsidRPr="00000000">
              <w:rPr>
                <w:i w:val="1"/>
                <w:iCs w:val="1"/>
                <w:color w:val="548dd4"/>
                <w:sz w:val="20"/>
                <w:szCs w:val="20"/>
                <w:rtl w:val="0"/>
              </w:rPr>
              <w:t xml:space="preserve">esarrollar una aplicación web interactiva que permita a los usuarios planificar y cotizar los materiales de construcción para una vivienda, ajustándose a las opciones disponibles en base a un presupuesto máximo definido.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Para alcanzar el objetivo general propuesto, el proyecto comenzará por levantar los requerimientos funcionales y el catálogo actualizado de materiales, precios y rendimientos necesarios para el sistema. A partir de esta base, se procederá a </w:t>
            </w:r>
            <w:r w:rsidDel="00000000" w:rsidR="00000000" w:rsidRPr="00000000">
              <w:rPr>
                <w:b w:val="1"/>
                <w:bCs w:val="1"/>
                <w:i w:val="1"/>
                <w:iCs w:val="1"/>
                <w:color w:val="548dd4"/>
                <w:sz w:val="20"/>
                <w:szCs w:val="20"/>
                <w:rtl w:val="0"/>
              </w:rPr>
              <w:t xml:space="preserve">diseñar</w:t>
            </w:r>
            <w:r w:rsidDel="00000000" w:rsidR="00000000" w:rsidRPr="00000000">
              <w:rPr>
                <w:i w:val="1"/>
                <w:iCs w:val="1"/>
                <w:color w:val="548dd4"/>
                <w:sz w:val="20"/>
                <w:szCs w:val="20"/>
                <w:rtl w:val="0"/>
              </w:rPr>
              <w:t xml:space="preserve"> la estructura de una base de datos relacional que permita el almacenamiento y la consulta eficiente de la información. Posteriormente, el enfoque estará en </w:t>
            </w:r>
            <w:r w:rsidDel="00000000" w:rsidR="00000000" w:rsidRPr="00000000">
              <w:rPr>
                <w:b w:val="1"/>
                <w:bCs w:val="1"/>
                <w:i w:val="1"/>
                <w:iCs w:val="1"/>
                <w:color w:val="548dd4"/>
                <w:sz w:val="20"/>
                <w:szCs w:val="20"/>
                <w:rtl w:val="0"/>
              </w:rPr>
              <w:t xml:space="preserve">desarrollar</w:t>
            </w:r>
            <w:r w:rsidDel="00000000" w:rsidR="00000000" w:rsidRPr="00000000">
              <w:rPr>
                <w:i w:val="1"/>
                <w:iCs w:val="1"/>
                <w:color w:val="548dd4"/>
                <w:sz w:val="20"/>
                <w:szCs w:val="20"/>
                <w:rtl w:val="0"/>
              </w:rPr>
              <w:t xml:space="preserve"> la interfaz gráfica interactiva que incluye la barra de presupuesto y los parámetros de la vivienda, lo cual se conectará al </w:t>
            </w:r>
            <w:r w:rsidDel="00000000" w:rsidR="00000000" w:rsidRPr="00000000">
              <w:rPr>
                <w:b w:val="1"/>
                <w:bCs w:val="1"/>
                <w:i w:val="1"/>
                <w:iCs w:val="1"/>
                <w:color w:val="548dd4"/>
                <w:sz w:val="20"/>
                <w:szCs w:val="20"/>
                <w:rtl w:val="0"/>
              </w:rPr>
              <w:t xml:space="preserve">programar</w:t>
            </w:r>
            <w:r w:rsidDel="00000000" w:rsidR="00000000" w:rsidRPr="00000000">
              <w:rPr>
                <w:i w:val="1"/>
                <w:iCs w:val="1"/>
                <w:color w:val="548dd4"/>
                <w:sz w:val="20"/>
                <w:szCs w:val="20"/>
                <w:rtl w:val="0"/>
              </w:rPr>
              <w:t xml:space="preserve"> el algoritmo de cálculo encargado de cruzar el límite máximo del usuario con el inventario para ajustar las opciones en tiempo real. Finalmente, el proceso concluirá al </w:t>
            </w:r>
            <w:r w:rsidDel="00000000" w:rsidR="00000000" w:rsidRPr="00000000">
              <w:rPr>
                <w:b w:val="1"/>
                <w:bCs w:val="1"/>
                <w:i w:val="1"/>
                <w:iCs w:val="1"/>
                <w:color w:val="548dd4"/>
                <w:sz w:val="20"/>
                <w:szCs w:val="20"/>
                <w:rtl w:val="0"/>
              </w:rPr>
              <w:t xml:space="preserve">ejecutar</w:t>
            </w:r>
            <w:r w:rsidDel="00000000" w:rsidR="00000000" w:rsidRPr="00000000">
              <w:rPr>
                <w:i w:val="1"/>
                <w:iCs w:val="1"/>
                <w:color w:val="548dd4"/>
                <w:sz w:val="20"/>
                <w:szCs w:val="20"/>
                <w:rtl w:val="0"/>
              </w:rPr>
              <w:t xml:space="preserve"> pruebas de validación funcional que aseguren la precisión matemática de las cotizaciones y garanticen el respeto estricto del presupuesto establecido. </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5. Metodología</w:t>
            </w: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6d9eeb"/>
                <w:sz w:val="22"/>
                <w:szCs w:val="22"/>
                <w:u w:val="none"/>
                <w:shd w:fill="auto" w:val="clear"/>
                <w:vertAlign w:val="baseline"/>
              </w:rPr>
            </w:pPr>
            <w:r w:rsidDel="00000000" w:rsidR="00000000" w:rsidRPr="00000000">
              <w:rPr>
                <w:color w:val="6d9eeb"/>
                <w:rtl w:val="0"/>
              </w:rPr>
              <w:t xml:space="preserve">Para la ejecución del proyecto utilizaremos una metodología ágil scrum. con esto estructuramos el trabajo en fases, en las cuales nos centraremos en realizar sus respectivos entregables, así manteniendo un trabajo organizado y con avances medibles</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center"/>
              <w:rPr>
                <w:b w:val="1"/>
                <w:bCs w:val="1"/>
                <w:color w:val="1f3864"/>
              </w:rPr>
            </w:pPr>
            <w:r w:rsidDel="00000000" w:rsidR="00000000" w:rsidRPr="00000000">
              <w:rPr>
                <w:b w:val="1"/>
                <w:bCs w:val="1"/>
                <w:color w:val="1f3864"/>
                <w:rtl w:val="0"/>
              </w:rPr>
              <w:t xml:space="preserve">Descripción de la Metodología Scrum</w:t>
            </w:r>
          </w:p>
        </w:tc>
      </w:tr>
      <w:tr>
        <w:trPr>
          <w:cantSplit w:val="0"/>
          <w:trHeight w:val="1920" w:hRule="atLeast"/>
          <w:tblHeader w:val="0"/>
        </w:trPr>
        <w:tc>
          <w:tcPr/>
          <w:p w:rsidR="00000000" w:rsidDel="00000000" w:rsidP="00000000" w:rsidRDefault="00000000" w:rsidRPr="00000000" w14:paraId="00000067">
            <w:pPr>
              <w:spacing w:after="0" w:lineRule="auto"/>
              <w:jc w:val="both"/>
              <w:rPr>
                <w:i w:val="1"/>
                <w:iCs w:val="1"/>
                <w:color w:val="548dd4"/>
                <w:sz w:val="20"/>
                <w:szCs w:val="20"/>
              </w:rPr>
            </w:pPr>
            <w:r w:rsidDel="00000000" w:rsidR="00000000" w:rsidRPr="00000000">
              <w:rPr>
                <w:i w:val="1"/>
                <w:iCs w:val="1"/>
                <w:color w:val="548dd4"/>
                <w:sz w:val="20"/>
                <w:szCs w:val="20"/>
                <w:rtl w:val="0"/>
              </w:rPr>
              <w:t xml:space="preserve">Para abordar la desinformación financiera y la falta de asesoría técnica en la autoconstrucción, la solución se desarrollará e implementará a través de la plataforma web “HomeCount Simulator”. El proyecto se gestionará bajo la metodología ágil Scrum, estructurado en fases de trabajo durante 18 semanas. Este enfoque permite validar continuamente los requerimientos del cliente y usuarios, asegurando entregas continuas y minimizando riesgos de alcance.  En cuanto a la organización del trabajo grupal, el equipo distribuirá sus funciones y responsabilidades en las siguientes áreas de desempeño: </w:t>
            </w:r>
          </w:p>
          <w:p w:rsidR="00000000" w:rsidDel="00000000" w:rsidP="00000000" w:rsidRDefault="00000000" w:rsidRPr="00000000" w14:paraId="00000068">
            <w:pPr>
              <w:numPr>
                <w:ilvl w:val="0"/>
                <w:numId w:val="5"/>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Product Owner: Benjamin Isaac Casellas Madrid.</w:t>
            </w:r>
          </w:p>
          <w:p w:rsidR="00000000" w:rsidDel="00000000" w:rsidP="00000000" w:rsidRDefault="00000000" w:rsidRPr="00000000" w14:paraId="00000069">
            <w:pPr>
              <w:numPr>
                <w:ilvl w:val="0"/>
                <w:numId w:val="1"/>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Scrum Master: </w:t>
            </w:r>
            <w:r w:rsidDel="00000000" w:rsidR="00000000" w:rsidRPr="00000000">
              <w:rPr>
                <w:i w:val="1"/>
                <w:iCs w:val="1"/>
                <w:color w:val="548dd4"/>
                <w:sz w:val="20"/>
                <w:szCs w:val="20"/>
                <w:rtl w:val="0"/>
              </w:rPr>
              <w:t xml:space="preserve">Benjamín Tomás Núñez Arancibia.</w:t>
            </w:r>
          </w:p>
          <w:p w:rsidR="00000000" w:rsidDel="00000000" w:rsidP="00000000" w:rsidRDefault="00000000" w:rsidRPr="00000000" w14:paraId="0000006A">
            <w:pPr>
              <w:numPr>
                <w:ilvl w:val="0"/>
                <w:numId w:val="2"/>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Developers: Emilio Castro Gonzalez.</w:t>
            </w:r>
          </w:p>
          <w:p w:rsidR="00000000" w:rsidDel="00000000" w:rsidP="00000000" w:rsidRDefault="00000000" w:rsidRPr="00000000" w14:paraId="0000006B">
            <w:pPr>
              <w:numPr>
                <w:ilvl w:val="0"/>
                <w:numId w:val="2"/>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Tester Q&amp;A : Lucas Ignacio Padilla Aliaga.</w:t>
            </w:r>
          </w:p>
          <w:p w:rsidR="00000000" w:rsidDel="00000000" w:rsidP="00000000" w:rsidRDefault="00000000" w:rsidRPr="00000000" w14:paraId="0000006C">
            <w:pPr>
              <w:spacing w:after="0" w:lineRule="auto"/>
              <w:ind w:left="0" w:firstLine="0"/>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D">
      <w:pPr>
        <w:spacing w:after="0" w:line="240" w:lineRule="auto"/>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tbl>
      <w:tblPr>
        <w:tblStyle w:val="Table1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PFkNsLLmljMLdMpErJonCaL5w==">CgMxLjA4AHIhMUZLaGtBLWdzeWE2REY0cWJSVm9oZU41dzJtRG9IN0Zo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