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 6#</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HomeCount_Simulator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Canal de Discord “Capstone_2026”</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23-09-2026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Número de iteración / sprint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w:t>
            </w:r>
            <w:r w:rsidDel="00000000" w:rsidR="00000000" w:rsidRPr="00000000">
              <w:rPr>
                <w:rFonts w:ascii="Arial" w:cs="Arial" w:eastAsia="Arial" w:hAnsi="Arial"/>
                <w:sz w:val="24"/>
                <w:szCs w:val="24"/>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convocadas a la reunión</w:t>
            </w:r>
            <w:r w:rsidDel="00000000" w:rsidR="00000000" w:rsidRPr="00000000">
              <w:rPr>
                <w:rtl w:val="0"/>
              </w:rPr>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que asistieron a la reunión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Durante el transcurso del Sprint 6, se logró un avance considerable en el proyecto HouseCount. Como primer hito, se integró el modelado 3D al entorno virtual de desarrollo, dejando atrás el uso de prototipos basados en bloques cuadrados tipo "Minecraft".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Como segundo aspecto relevante, se estableció una base sólida para el desarrollo del back-end mediante la utilización de SQLite y la implementación de una amplia lógica de programación en JavaScript.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Asimismo, se integraron distintas vistas dentro de la aplicación, con el objetivo de proporcionar una experiencia más dinámica y variada para los usuarios de la página web.</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implementó un mecanismo de comunicación entre la base de datos y los servicios REST API, utilizando Postman para la gestión y validación de operaciones como GET, POST, PUT, entre otras.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Finalmente, se mejoró el aspecto visual de la plataforma, proporcionando una interfaz más intuitiva y cómoda para la interacción entre los usuarios y el creador de modelos.</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No se identifican aspectos negativos relevantes por parte de los integrantes del equipo. Por el contrario, estos han demostrado una actitud positiva y confianza al momento de afrontar los desafíos asociados al desarrollo del proyecto.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Adicionalmente, existe la percepción de que el equipo mantiene un nivel de avance superior al de otros grupos de la misma sección, lo que refleja un progreso constante y una adecuada organización de las tareas planificadas.</w:t>
            </w:r>
            <w:r w:rsidDel="00000000" w:rsidR="00000000" w:rsidRPr="00000000">
              <w:rPr>
                <w:rtl w:val="0"/>
              </w:rPr>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Implementar un sistema de autenticación y gestión de usuarios que permita almacenar y asociar los modelos creados a cuentas específicas.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Optimizar el procesamiento y la carga de modelos 3D de gran tamaño, especialmente aquellos superiores a 5 MB, con el objetivo de reducir tiempos de carga y mejorar el rendimiento general de la aplicación.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Fortalecer el desarrollo de las vistas secundarias de la plataforma, asegurando una experiencia de usuario uniforme y coherente en todas las secciones del sistema, más allá del módulo principal de modelado 3D.</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2">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3">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p w:rsidR="00000000" w:rsidDel="00000000" w:rsidP="00000000" w:rsidRDefault="00000000" w:rsidRPr="00000000" w14:paraId="00000044">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45">
      <w:pPr>
        <w:spacing w:after="0" w:line="240" w:lineRule="auto"/>
        <w:ind w:left="720" w:firstLine="0"/>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Evidencia visual reunión (23/09/2026)</w:t>
      </w:r>
      <w:r w:rsidDel="00000000" w:rsidR="00000000" w:rsidRPr="00000000">
        <w:rPr>
          <w:rtl w:val="0"/>
        </w:rPr>
      </w:r>
    </w:p>
    <w:p w:rsidR="00000000" w:rsidDel="00000000" w:rsidP="00000000" w:rsidRDefault="00000000" w:rsidRPr="00000000" w14:paraId="00000046">
      <w:pPr>
        <w:spacing w:after="0" w:line="240" w:lineRule="auto"/>
        <w:ind w:left="720" w:firstLine="0"/>
        <w:jc w:val="center"/>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Recuerda la foto con imagen de tiempo dadad</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CL"/>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CL"/>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CL"/>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CL"/>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L"/>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CL"/>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TTuJr7BoH8wuRdDAVo0RLObOA==">CgMxLjA4AHIhMTFiTndyZy1wSDdqdkRmeGNlS1FJSDcydFFVV1ZSUmNH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