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A9A357" w14:textId="77777777" w:rsidR="00AB72A6" w:rsidRPr="00E06EEA" w:rsidRDefault="00AB72A6" w:rsidP="00AB72A6">
      <w:pPr>
        <w:pStyle w:val="QuestionHeading"/>
        <w:spacing w:after="0"/>
        <w:ind w:left="0"/>
        <w:jc w:val="left"/>
        <w:rPr>
          <w:b w:val="0"/>
          <w:color w:val="000000"/>
          <w:sz w:val="22"/>
          <w:szCs w:val="22"/>
        </w:rPr>
      </w:pPr>
      <w:bookmarkStart w:id="0" w:name="_GoBack"/>
      <w:bookmarkEnd w:id="0"/>
      <w:r w:rsidRPr="00E06EEA">
        <w:rPr>
          <w:b w:val="0"/>
          <w:sz w:val="22"/>
          <w:szCs w:val="22"/>
        </w:rPr>
        <w:t>1</w:t>
      </w:r>
      <w:r w:rsidRPr="00E06EEA">
        <w:rPr>
          <w:b w:val="0"/>
          <w:color w:val="000000"/>
          <w:sz w:val="22"/>
          <w:szCs w:val="22"/>
        </w:rPr>
        <w:t>.</w:t>
      </w:r>
    </w:p>
    <w:p w14:paraId="40EBF834" w14:textId="61DC8C40" w:rsidR="00AB72A6" w:rsidRPr="003D65E2" w:rsidRDefault="00AB72A6" w:rsidP="00AB72A6">
      <w:pPr>
        <w:pStyle w:val="question"/>
        <w:numPr>
          <w:ilvl w:val="0"/>
          <w:numId w:val="1"/>
        </w:numPr>
        <w:tabs>
          <w:tab w:val="clear" w:pos="1080"/>
          <w:tab w:val="clear" w:pos="9270"/>
        </w:tabs>
        <w:spacing w:before="0" w:after="120"/>
        <w:ind w:left="0" w:firstLine="0"/>
        <w:rPr>
          <w:color w:val="3366FF"/>
        </w:rPr>
      </w:pPr>
      <w:r w:rsidRPr="003D65E2">
        <w:rPr>
          <w:color w:val="3366FF"/>
        </w:rPr>
        <w:t>BOOKWORK</w:t>
      </w:r>
      <w:r w:rsidR="003D65E2" w:rsidRPr="003D65E2">
        <w:rPr>
          <w:color w:val="3366FF"/>
        </w:rPr>
        <w:t xml:space="preserve"> (typical easy question</w:t>
      </w:r>
      <w:r w:rsidR="0022412D">
        <w:rPr>
          <w:color w:val="3366FF"/>
        </w:rPr>
        <w:t>, went very well, only those who didn’t study got it wrong</w:t>
      </w:r>
      <w:r w:rsidR="003D65E2" w:rsidRPr="003D65E2">
        <w:rPr>
          <w:color w:val="3366FF"/>
        </w:rPr>
        <w:t>)</w:t>
      </w:r>
      <w:r w:rsidR="0022412D">
        <w:rPr>
          <w:color w:val="3366FF"/>
        </w:rPr>
        <w:t>.</w:t>
      </w:r>
    </w:p>
    <w:p w14:paraId="379DB431" w14:textId="77777777" w:rsidR="00AB72A6" w:rsidRDefault="00AB72A6" w:rsidP="00AB72A6">
      <w:pPr>
        <w:pStyle w:val="question"/>
        <w:numPr>
          <w:ilvl w:val="0"/>
          <w:numId w:val="28"/>
        </w:numPr>
        <w:spacing w:before="0"/>
        <w:ind w:left="0" w:right="-7" w:firstLine="0"/>
      </w:pPr>
      <w:r>
        <w:tab/>
        <w:t>[4]</w:t>
      </w:r>
    </w:p>
    <w:p w14:paraId="3816895A" w14:textId="77777777" w:rsidR="00AB72A6" w:rsidRDefault="00AB72A6" w:rsidP="00AB72A6">
      <w:pPr>
        <w:pStyle w:val="question"/>
        <w:spacing w:before="0"/>
        <w:ind w:left="0" w:firstLine="0"/>
      </w:pPr>
      <w:r w:rsidRPr="000E3A88">
        <w:rPr>
          <w:noProof/>
        </w:rPr>
        <mc:AlternateContent>
          <mc:Choice Requires="wpg">
            <w:drawing>
              <wp:inline distT="0" distB="0" distL="0" distR="0" wp14:anchorId="2937FD0E" wp14:editId="63F3C2AC">
                <wp:extent cx="1937209" cy="2013645"/>
                <wp:effectExtent l="0" t="0" r="0" b="18415"/>
                <wp:docPr id="872" name="Group 21"/>
                <wp:cNvGraphicFramePr/>
                <a:graphic xmlns:a="http://schemas.openxmlformats.org/drawingml/2006/main">
                  <a:graphicData uri="http://schemas.microsoft.com/office/word/2010/wordprocessingGroup">
                    <wpg:wgp>
                      <wpg:cNvGrpSpPr/>
                      <wpg:grpSpPr>
                        <a:xfrm>
                          <a:off x="0" y="0"/>
                          <a:ext cx="1937209" cy="2013645"/>
                          <a:chOff x="0" y="0"/>
                          <a:chExt cx="1937209" cy="2013645"/>
                        </a:xfrm>
                      </wpg:grpSpPr>
                      <wps:wsp>
                        <wps:cNvPr id="873" name="Straight Connector 873"/>
                        <wps:cNvCnPr/>
                        <wps:spPr>
                          <a:xfrm>
                            <a:off x="263844" y="437099"/>
                            <a:ext cx="1516529" cy="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874" name="Straight Connector 874"/>
                        <wps:cNvCnPr/>
                        <wps:spPr>
                          <a:xfrm>
                            <a:off x="263844" y="589499"/>
                            <a:ext cx="1516529" cy="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875" name="Straight Connector 875"/>
                        <wps:cNvCnPr/>
                        <wps:spPr>
                          <a:xfrm>
                            <a:off x="263844" y="1157274"/>
                            <a:ext cx="1516529" cy="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876" name="Straight Connector 876"/>
                        <wps:cNvCnPr/>
                        <wps:spPr>
                          <a:xfrm>
                            <a:off x="263844" y="1852047"/>
                            <a:ext cx="1516529" cy="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877" name="Text Box 877"/>
                        <wps:cNvSpPr txBox="1"/>
                        <wps:spPr>
                          <a:xfrm>
                            <a:off x="0" y="252425"/>
                            <a:ext cx="327660" cy="292735"/>
                          </a:xfrm>
                          <a:prstGeom prst="rect">
                            <a:avLst/>
                          </a:prstGeom>
                          <a:noFill/>
                        </wps:spPr>
                        <wps:txbx>
                          <w:txbxContent>
                            <w:p w14:paraId="645E8DA9" w14:textId="77777777" w:rsidR="001E18D0" w:rsidRDefault="001E18D0" w:rsidP="00AB72A6">
                              <w:pPr>
                                <w:pStyle w:val="NormalWeb"/>
                                <w:spacing w:before="2" w:after="2"/>
                              </w:pPr>
                              <w:r>
                                <w:rPr>
                                  <w:rFonts w:ascii="Times New Roman" w:hAnsi="Times New Roman"/>
                                  <w:color w:val="000000" w:themeColor="text1"/>
                                  <w:kern w:val="24"/>
                                  <w:sz w:val="22"/>
                                  <w:szCs w:val="22"/>
                                  <w:lang w:val="en-US"/>
                                </w:rPr>
                                <w:t>E</w:t>
                              </w:r>
                              <w:r>
                                <w:rPr>
                                  <w:rFonts w:ascii="Times New Roman" w:hAnsi="Times New Roman"/>
                                  <w:color w:val="000000" w:themeColor="text1"/>
                                  <w:kern w:val="24"/>
                                  <w:position w:val="-6"/>
                                  <w:sz w:val="22"/>
                                  <w:szCs w:val="22"/>
                                  <w:vertAlign w:val="subscript"/>
                                  <w:lang w:val="en-US"/>
                                </w:rPr>
                                <w:t>C</w:t>
                              </w:r>
                            </w:p>
                          </w:txbxContent>
                        </wps:txbx>
                        <wps:bodyPr wrap="none" rtlCol="0">
                          <a:spAutoFit/>
                        </wps:bodyPr>
                      </wps:wsp>
                      <wps:wsp>
                        <wps:cNvPr id="878" name="Text Box 878"/>
                        <wps:cNvSpPr txBox="1"/>
                        <wps:spPr>
                          <a:xfrm>
                            <a:off x="0" y="404821"/>
                            <a:ext cx="318135" cy="292735"/>
                          </a:xfrm>
                          <a:prstGeom prst="rect">
                            <a:avLst/>
                          </a:prstGeom>
                          <a:noFill/>
                        </wps:spPr>
                        <wps:txbx>
                          <w:txbxContent>
                            <w:p w14:paraId="07EA53F2" w14:textId="77777777" w:rsidR="001E18D0" w:rsidRDefault="001E18D0" w:rsidP="00AB72A6">
                              <w:pPr>
                                <w:pStyle w:val="NormalWeb"/>
                                <w:spacing w:before="2" w:after="2"/>
                              </w:pPr>
                              <w:r>
                                <w:rPr>
                                  <w:rFonts w:ascii="Times New Roman" w:hAnsi="Times New Roman"/>
                                  <w:color w:val="000000" w:themeColor="text1"/>
                                  <w:kern w:val="24"/>
                                  <w:sz w:val="22"/>
                                  <w:szCs w:val="22"/>
                                  <w:lang w:val="en-US"/>
                                </w:rPr>
                                <w:t>E</w:t>
                              </w:r>
                              <w:r>
                                <w:rPr>
                                  <w:rFonts w:ascii="Times New Roman" w:hAnsi="Times New Roman"/>
                                  <w:color w:val="000000" w:themeColor="text1"/>
                                  <w:kern w:val="24"/>
                                  <w:position w:val="-6"/>
                                  <w:sz w:val="22"/>
                                  <w:szCs w:val="22"/>
                                  <w:vertAlign w:val="subscript"/>
                                  <w:lang w:val="en-US"/>
                                </w:rPr>
                                <w:t>F</w:t>
                              </w:r>
                            </w:p>
                          </w:txbxContent>
                        </wps:txbx>
                        <wps:bodyPr wrap="none" rtlCol="0">
                          <a:spAutoFit/>
                        </wps:bodyPr>
                      </wps:wsp>
                      <wps:wsp>
                        <wps:cNvPr id="879" name="Text Box 879"/>
                        <wps:cNvSpPr txBox="1"/>
                        <wps:spPr>
                          <a:xfrm>
                            <a:off x="0" y="1026438"/>
                            <a:ext cx="293370" cy="292735"/>
                          </a:xfrm>
                          <a:prstGeom prst="rect">
                            <a:avLst/>
                          </a:prstGeom>
                          <a:noFill/>
                        </wps:spPr>
                        <wps:txbx>
                          <w:txbxContent>
                            <w:p w14:paraId="1DDD7D42" w14:textId="77777777" w:rsidR="001E18D0" w:rsidRDefault="001E18D0" w:rsidP="00AB72A6">
                              <w:pPr>
                                <w:pStyle w:val="NormalWeb"/>
                                <w:spacing w:before="2" w:after="2"/>
                              </w:pPr>
                              <w:r>
                                <w:rPr>
                                  <w:rFonts w:ascii="Times New Roman" w:hAnsi="Times New Roman"/>
                                  <w:color w:val="000000" w:themeColor="text1"/>
                                  <w:kern w:val="24"/>
                                  <w:sz w:val="22"/>
                                  <w:szCs w:val="22"/>
                                  <w:lang w:val="en-US"/>
                                </w:rPr>
                                <w:t>E</w:t>
                              </w:r>
                              <w:r>
                                <w:rPr>
                                  <w:rFonts w:ascii="Times New Roman" w:hAnsi="Times New Roman"/>
                                  <w:color w:val="000000" w:themeColor="text1"/>
                                  <w:kern w:val="24"/>
                                  <w:position w:val="-6"/>
                                  <w:sz w:val="22"/>
                                  <w:szCs w:val="22"/>
                                  <w:vertAlign w:val="subscript"/>
                                  <w:lang w:val="en-US"/>
                                </w:rPr>
                                <w:t>i</w:t>
                              </w:r>
                            </w:p>
                          </w:txbxContent>
                        </wps:txbx>
                        <wps:bodyPr wrap="none" rtlCol="0">
                          <a:spAutoFit/>
                        </wps:bodyPr>
                      </wps:wsp>
                      <wps:wsp>
                        <wps:cNvPr id="880" name="Text Box 880"/>
                        <wps:cNvSpPr txBox="1"/>
                        <wps:spPr>
                          <a:xfrm>
                            <a:off x="0" y="1720910"/>
                            <a:ext cx="332740" cy="292735"/>
                          </a:xfrm>
                          <a:prstGeom prst="rect">
                            <a:avLst/>
                          </a:prstGeom>
                          <a:noFill/>
                        </wps:spPr>
                        <wps:txbx>
                          <w:txbxContent>
                            <w:p w14:paraId="469022F9" w14:textId="77777777" w:rsidR="001E18D0" w:rsidRDefault="001E18D0" w:rsidP="00AB72A6">
                              <w:pPr>
                                <w:pStyle w:val="NormalWeb"/>
                                <w:spacing w:before="2" w:after="2"/>
                              </w:pPr>
                              <w:r>
                                <w:rPr>
                                  <w:rFonts w:ascii="Times New Roman" w:hAnsi="Times New Roman"/>
                                  <w:color w:val="000000" w:themeColor="text1"/>
                                  <w:kern w:val="24"/>
                                  <w:sz w:val="22"/>
                                  <w:szCs w:val="22"/>
                                  <w:lang w:val="en-US"/>
                                </w:rPr>
                                <w:t>E</w:t>
                              </w:r>
                              <w:r>
                                <w:rPr>
                                  <w:rFonts w:ascii="Times New Roman" w:hAnsi="Times New Roman"/>
                                  <w:color w:val="000000" w:themeColor="text1"/>
                                  <w:kern w:val="24"/>
                                  <w:position w:val="-6"/>
                                  <w:sz w:val="22"/>
                                  <w:szCs w:val="22"/>
                                  <w:vertAlign w:val="subscript"/>
                                  <w:lang w:val="en-US"/>
                                </w:rPr>
                                <w:t>V</w:t>
                              </w:r>
                            </w:p>
                          </w:txbxContent>
                        </wps:txbx>
                        <wps:bodyPr wrap="none" rtlCol="0">
                          <a:spAutoFit/>
                        </wps:bodyPr>
                      </wps:wsp>
                      <wps:wsp>
                        <wps:cNvPr id="881" name="Straight Connector 881"/>
                        <wps:cNvCnPr/>
                        <wps:spPr>
                          <a:xfrm>
                            <a:off x="1780373" y="437099"/>
                            <a:ext cx="0" cy="1414948"/>
                          </a:xfrm>
                          <a:prstGeom prst="line">
                            <a:avLst/>
                          </a:prstGeom>
                          <a:ln w="12700" cmpd="sng">
                            <a:solidFill>
                              <a:srgbClr val="000000"/>
                            </a:solidFill>
                            <a:headEnd type="triangle"/>
                            <a:tailEnd type="triangle"/>
                          </a:ln>
                          <a:effectLst/>
                        </wps:spPr>
                        <wps:style>
                          <a:lnRef idx="2">
                            <a:schemeClr val="accent1"/>
                          </a:lnRef>
                          <a:fillRef idx="0">
                            <a:schemeClr val="accent1"/>
                          </a:fillRef>
                          <a:effectRef idx="1">
                            <a:schemeClr val="accent1"/>
                          </a:effectRef>
                          <a:fontRef idx="minor">
                            <a:schemeClr val="tx1"/>
                          </a:fontRef>
                        </wps:style>
                        <wps:bodyPr/>
                      </wps:wsp>
                      <wps:wsp>
                        <wps:cNvPr id="882" name="Text Box 882"/>
                        <wps:cNvSpPr txBox="1"/>
                        <wps:spPr>
                          <a:xfrm>
                            <a:off x="1604469" y="781311"/>
                            <a:ext cx="332740" cy="292735"/>
                          </a:xfrm>
                          <a:prstGeom prst="rect">
                            <a:avLst/>
                          </a:prstGeom>
                          <a:solidFill>
                            <a:schemeClr val="bg1"/>
                          </a:solidFill>
                        </wps:spPr>
                        <wps:txbx>
                          <w:txbxContent>
                            <w:p w14:paraId="0504085C" w14:textId="77777777" w:rsidR="001E18D0" w:rsidRDefault="001E18D0" w:rsidP="00AB72A6">
                              <w:pPr>
                                <w:pStyle w:val="NormalWeb"/>
                                <w:spacing w:before="2" w:after="2"/>
                              </w:pPr>
                              <w:r>
                                <w:rPr>
                                  <w:rFonts w:ascii="Times New Roman" w:hAnsi="Times New Roman"/>
                                  <w:color w:val="000000" w:themeColor="text1"/>
                                  <w:kern w:val="24"/>
                                  <w:sz w:val="22"/>
                                  <w:szCs w:val="22"/>
                                  <w:lang w:val="en-US"/>
                                </w:rPr>
                                <w:t>E</w:t>
                              </w:r>
                              <w:r>
                                <w:rPr>
                                  <w:rFonts w:ascii="Times New Roman" w:hAnsi="Times New Roman"/>
                                  <w:color w:val="000000" w:themeColor="text1"/>
                                  <w:kern w:val="24"/>
                                  <w:position w:val="-6"/>
                                  <w:sz w:val="22"/>
                                  <w:szCs w:val="22"/>
                                  <w:vertAlign w:val="subscript"/>
                                  <w:lang w:val="en-US"/>
                                </w:rPr>
                                <w:t>G</w:t>
                              </w:r>
                            </w:p>
                          </w:txbxContent>
                        </wps:txbx>
                        <wps:bodyPr wrap="none" rtlCol="0">
                          <a:spAutoFit/>
                        </wps:bodyPr>
                      </wps:wsp>
                      <wps:wsp>
                        <wps:cNvPr id="883" name="Straight Connector 883"/>
                        <wps:cNvCnPr/>
                        <wps:spPr>
                          <a:xfrm flipV="1">
                            <a:off x="274295" y="130805"/>
                            <a:ext cx="0" cy="1873642"/>
                          </a:xfrm>
                          <a:prstGeom prst="line">
                            <a:avLst/>
                          </a:prstGeom>
                          <a:ln w="12700" cmpd="sng">
                            <a:solidFill>
                              <a:srgbClr val="000000"/>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wps:wsp>
                      <wps:wsp>
                        <wps:cNvPr id="884" name="Text Box 884"/>
                        <wps:cNvSpPr txBox="1"/>
                        <wps:spPr>
                          <a:xfrm>
                            <a:off x="284101" y="0"/>
                            <a:ext cx="877570" cy="254635"/>
                          </a:xfrm>
                          <a:prstGeom prst="rect">
                            <a:avLst/>
                          </a:prstGeom>
                          <a:noFill/>
                        </wps:spPr>
                        <wps:txbx>
                          <w:txbxContent>
                            <w:p w14:paraId="55FC947B" w14:textId="77777777" w:rsidR="001E18D0" w:rsidRDefault="001E18D0" w:rsidP="00AB72A6">
                              <w:pPr>
                                <w:pStyle w:val="NormalWeb"/>
                                <w:spacing w:before="2" w:after="2"/>
                              </w:pPr>
                              <w:r>
                                <w:rPr>
                                  <w:rFonts w:ascii="Times New Roman" w:hAnsi="Times New Roman"/>
                                  <w:color w:val="000000" w:themeColor="text1"/>
                                  <w:kern w:val="24"/>
                                  <w:sz w:val="22"/>
                                  <w:szCs w:val="22"/>
                                  <w:lang w:val="en-US"/>
                                </w:rPr>
                                <w:t>Energy (eV)</w:t>
                              </w:r>
                            </w:p>
                          </w:txbxContent>
                        </wps:txbx>
                        <wps:bodyPr wrap="none" rtlCol="0">
                          <a:spAutoFit/>
                        </wps:bodyPr>
                      </wps:wsp>
                    </wpg:wgp>
                  </a:graphicData>
                </a:graphic>
              </wp:inline>
            </w:drawing>
          </mc:Choice>
          <mc:Fallback>
            <w:pict>
              <v:group w14:anchorId="2937FD0E" id="Group 21" o:spid="_x0000_s1026" style="width:152.55pt;height:158.55pt;mso-position-horizontal-relative:char;mso-position-vertical-relative:line" coordsize="19372,20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">
                <v:line id="Straight Connector 873" o:spid="_x0000_s1027" style="position:absolute;visibility:visible;mso-wrap-style:square" from="2638,4370" to="17803,4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sdw8UAAADcAAAADwAAAGRycy9kb3ducmV2LnhtbESP0WoCMRRE3wv+Q7hC32rWFlpdjSK2&#10;hYoP0tUPuG6um9XNzZKkuvXrjVDo4zAzZ5jpvLONOJMPtWMFw0EGgrh0uuZKwW77+TQCESKyxsYx&#10;KfilAPNZ72GKuXYX/qZzESuRIBxyVGBibHMpQ2nIYhi4ljh5B+ctxiR9JbXHS4LbRj5n2au0WHNa&#10;MNjS0lB5Kn6sgpXfr0/Da2Xknlf+o9m8j4M9KvXY7xYTEJG6+B/+a39pBaO3F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Osdw8UAAADcAAAADwAAAAAAAAAA&#10;AAAAAAChAgAAZHJzL2Rvd25yZXYueG1sUEsFBgAAAAAEAAQA+QAAAJMDAAAAAA==&#10;" strokeweight="1pt"/>
                <v:line id="Straight Connector 874" o:spid="_x0000_s1028" style="position:absolute;visibility:visible;mso-wrap-style:square" from="2638,5894" to="17803,5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KFt8UAAADcAAAADwAAAGRycy9kb3ducmV2LnhtbESP0WoCMRRE3wv+Q7hC32rWUlpdjSK2&#10;hYoP0tUPuG6um9XNzZKkuvXrjVDo4zAzZ5jpvLONOJMPtWMFw0EGgrh0uuZKwW77+TQCESKyxsYx&#10;KfilAPNZ72GKuXYX/qZzESuRIBxyVGBibHMpQ2nIYhi4ljh5B+ctxiR9JbXHS4LbRj5n2au0WHNa&#10;MNjS0lB5Kn6sgpXfr0/Da2Xknlf+o9m8j4M9KvXY7xYTEJG6+B/+a39pBaO3F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wKFt8UAAADcAAAADwAAAAAAAAAA&#10;AAAAAAChAgAAZHJzL2Rvd25yZXYueG1sUEsFBgAAAAAEAAQA+QAAAJMDAAAAAA==&#10;" strokeweight="1pt"/>
                <v:line id="Straight Connector 875" o:spid="_x0000_s1029" style="position:absolute;visibility:visible;mso-wrap-style:square" from="2638,11572" to="17803,11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4gLMUAAADcAAAADwAAAGRycy9kb3ducmV2LnhtbESP0WoCMRRE3wv+Q7hC32rWQltdjSK2&#10;hYoP0tUPuG6um9XNzZKkuvXrjVDo4zAzZ5jpvLONOJMPtWMFw0EGgrh0uuZKwW77+TQCESKyxsYx&#10;KfilAPNZ72GKuXYX/qZzESuRIBxyVGBibHMpQ2nIYhi4ljh5B+ctxiR9JbXHS4LbRj5n2au0WHNa&#10;MNjS0lB5Kn6sgpXfr0/Da2Xknlf+o9m8j4M9KvXY7xYTEJG6+B/+a39pBaO3F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E4gLMUAAADcAAAADwAAAAAAAAAA&#10;AAAAAAChAgAAZHJzL2Rvd25yZXYueG1sUEsFBgAAAAAEAAQA+QAAAJMDAAAAAA==&#10;" strokeweight="1pt"/>
                <v:line id="Straight Connector 876" o:spid="_x0000_s1030" style="position:absolute;visibility:visible;mso-wrap-style:square" from="2638,18520" to="17803,18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y+W8UAAADcAAAADwAAAGRycy9kb3ducmV2LnhtbESPwW7CMBBE70j9B2srcSsOPVAacKKq&#10;BamIQwXlA5Z4iQPxOrINpP16XKkSx9HMvNHMy9624kI+NI4VjEcZCOLK6YZrBbvv5dMURIjIGlvH&#10;pOCHApTFw2COuXZX3tBlG2uRIBxyVGBi7HIpQ2XIYhi5jjh5B+ctxiR9LbXHa4LbVj5n2URabDgt&#10;GOzo3VB12p6tgpXfr0/j39rIPa/8ov36eA32qNTwsX+bgYjUx3v4v/2pFUxfJvB3Jh0BWd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Jy+W8UAAADcAAAADwAAAAAAAAAA&#10;AAAAAAChAgAAZHJzL2Rvd25yZXYueG1sUEsFBgAAAAAEAAQA+QAAAJMDAAAAAA==&#10;" strokeweight="1pt"/>
                <v:shapetype id="_x0000_t202" coordsize="21600,21600" o:spt="202" path="m,l,21600r21600,l21600,xe">
                  <v:stroke joinstyle="miter"/>
                  <v:path gradientshapeok="t" o:connecttype="rect"/>
                </v:shapetype>
                <v:shape id="Text Box 877" o:spid="_x0000_s1031" type="#_x0000_t202" style="position:absolute;top:2524;width:3276;height:29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JaUsQA&#10;AADcAAAADwAAAGRycy9kb3ducmV2LnhtbESPzW7CMBCE70h9B2uRuBUHRBsaMKiiVOJWfvoAq3iJ&#10;Q+J1FLsQeHqMVInjaOab0cyXna3FmVpfOlYwGiYgiHOnSy4U/B6+X6cgfEDWWDsmBVfysFy89OaY&#10;aXfhHZ33oRCxhH2GCkwITSalzw1Z9EPXEEfv6FqLIcq2kLrFSyy3tRwnybu0WHJcMNjQylBe7f+s&#10;gmlif6rqY7z1dnIbvZnVl1s3J6UG/e5zBiJQF57hf3qjI5em8DgTj4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CWlLEAAAA3AAAAA8AAAAAAAAAAAAAAAAAmAIAAGRycy9k&#10;b3ducmV2LnhtbFBLBQYAAAAABAAEAPUAAACJAwAAAAA=&#10;" filled="f" stroked="f">
                  <v:textbox style="mso-fit-shape-to-text:t">
                    <w:txbxContent>
                      <w:p w14:paraId="645E8DA9" w14:textId="77777777" w:rsidR="001E18D0" w:rsidRDefault="001E18D0" w:rsidP="00AB72A6">
                        <w:pPr>
                          <w:pStyle w:val="NormalWeb"/>
                          <w:spacing w:before="2" w:after="2"/>
                        </w:pPr>
                        <w:r>
                          <w:rPr>
                            <w:rFonts w:ascii="Times New Roman" w:hAnsi="Times New Roman"/>
                            <w:color w:val="000000" w:themeColor="text1"/>
                            <w:kern w:val="24"/>
                            <w:sz w:val="22"/>
                            <w:szCs w:val="22"/>
                            <w:lang w:val="en-US"/>
                          </w:rPr>
                          <w:t>E</w:t>
                        </w:r>
                        <w:r>
                          <w:rPr>
                            <w:rFonts w:ascii="Times New Roman" w:hAnsi="Times New Roman"/>
                            <w:color w:val="000000" w:themeColor="text1"/>
                            <w:kern w:val="24"/>
                            <w:position w:val="-6"/>
                            <w:sz w:val="22"/>
                            <w:szCs w:val="22"/>
                            <w:vertAlign w:val="subscript"/>
                            <w:lang w:val="en-US"/>
                          </w:rPr>
                          <w:t>C</w:t>
                        </w:r>
                      </w:p>
                    </w:txbxContent>
                  </v:textbox>
                </v:shape>
                <v:shape id="Text Box 878" o:spid="_x0000_s1032" type="#_x0000_t202" style="position:absolute;top:4048;width:3181;height:29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3OIMEA&#10;AADcAAAADwAAAGRycy9kb3ducmV2LnhtbERPS27CMBDdV+odrKnErjigtkCKQYiC1F35HWAUD3Ga&#10;eBzFBkJP31lU6vLp/efL3jfqSl2sAhsYDTNQxEWwFZcGTsft8xRUTMgWm8Bk4E4RlovHhznmNtx4&#10;T9dDKpWEcMzRgEupzbWOhSOPcRhaYuHOofOYBHalth3eJNw3epxlb9pjxdLgsKW1o6I+XLyBaea/&#10;6no23kX/8jN6deuPsGm/jRk89at3UIn69C/+c39a8U1krZyRI6A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dziDBAAAA3AAAAA8AAAAAAAAAAAAAAAAAmAIAAGRycy9kb3du&#10;cmV2LnhtbFBLBQYAAAAABAAEAPUAAACGAwAAAAA=&#10;" filled="f" stroked="f">
                  <v:textbox style="mso-fit-shape-to-text:t">
                    <w:txbxContent>
                      <w:p w14:paraId="07EA53F2" w14:textId="77777777" w:rsidR="001E18D0" w:rsidRDefault="001E18D0" w:rsidP="00AB72A6">
                        <w:pPr>
                          <w:pStyle w:val="NormalWeb"/>
                          <w:spacing w:before="2" w:after="2"/>
                        </w:pPr>
                        <w:r>
                          <w:rPr>
                            <w:rFonts w:ascii="Times New Roman" w:hAnsi="Times New Roman"/>
                            <w:color w:val="000000" w:themeColor="text1"/>
                            <w:kern w:val="24"/>
                            <w:sz w:val="22"/>
                            <w:szCs w:val="22"/>
                            <w:lang w:val="en-US"/>
                          </w:rPr>
                          <w:t>E</w:t>
                        </w:r>
                        <w:r>
                          <w:rPr>
                            <w:rFonts w:ascii="Times New Roman" w:hAnsi="Times New Roman"/>
                            <w:color w:val="000000" w:themeColor="text1"/>
                            <w:kern w:val="24"/>
                            <w:position w:val="-6"/>
                            <w:sz w:val="22"/>
                            <w:szCs w:val="22"/>
                            <w:vertAlign w:val="subscript"/>
                            <w:lang w:val="en-US"/>
                          </w:rPr>
                          <w:t>F</w:t>
                        </w:r>
                      </w:p>
                    </w:txbxContent>
                  </v:textbox>
                </v:shape>
                <v:shape id="Text Box 879" o:spid="_x0000_s1033" type="#_x0000_t202" style="position:absolute;top:10264;width:2933;height:29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Fru8QA&#10;AADcAAAADwAAAGRycy9kb3ducmV2LnhtbESPwW7CMBBE70j9B2uRuBUHRAsEDKoolbgV0n7AKl7i&#10;kHgdxS4Evh4jVeI4mnkzmuW6s7U4U+tLxwpGwwQEce50yYWC35+v1xkIH5A11o5JwZU8rFcvvSWm&#10;2l34QOcsFCKWsE9RgQmhSaX0uSGLfuga4ugdXWsxRNkWUrd4ieW2luMkeZcWS44LBhvaGMqr7M8q&#10;mCX2u6rm4723k9vozWw+3bY5KTXodx8LEIG68Az/0zsduekcHmfiEZC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Ra7vEAAAA3AAAAA8AAAAAAAAAAAAAAAAAmAIAAGRycy9k&#10;b3ducmV2LnhtbFBLBQYAAAAABAAEAPUAAACJAwAAAAA=&#10;" filled="f" stroked="f">
                  <v:textbox style="mso-fit-shape-to-text:t">
                    <w:txbxContent>
                      <w:p w14:paraId="1DDD7D42" w14:textId="77777777" w:rsidR="001E18D0" w:rsidRDefault="001E18D0" w:rsidP="00AB72A6">
                        <w:pPr>
                          <w:pStyle w:val="NormalWeb"/>
                          <w:spacing w:before="2" w:after="2"/>
                        </w:pPr>
                        <w:r>
                          <w:rPr>
                            <w:rFonts w:ascii="Times New Roman" w:hAnsi="Times New Roman"/>
                            <w:color w:val="000000" w:themeColor="text1"/>
                            <w:kern w:val="24"/>
                            <w:sz w:val="22"/>
                            <w:szCs w:val="22"/>
                            <w:lang w:val="en-US"/>
                          </w:rPr>
                          <w:t>E</w:t>
                        </w:r>
                        <w:r>
                          <w:rPr>
                            <w:rFonts w:ascii="Times New Roman" w:hAnsi="Times New Roman"/>
                            <w:color w:val="000000" w:themeColor="text1"/>
                            <w:kern w:val="24"/>
                            <w:position w:val="-6"/>
                            <w:sz w:val="22"/>
                            <w:szCs w:val="22"/>
                            <w:vertAlign w:val="subscript"/>
                            <w:lang w:val="en-US"/>
                          </w:rPr>
                          <w:t>i</w:t>
                        </w:r>
                      </w:p>
                    </w:txbxContent>
                  </v:textbox>
                </v:shape>
                <v:shape id="Text Box 880" o:spid="_x0000_s1034" type="#_x0000_t202" style="position:absolute;top:17209;width:3327;height:29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6yAcEA&#10;AADcAAAADwAAAGRycy9kb3ducmV2LnhtbERPS27CMBDdV+odrKnUXXFAgNIUgypKJXb8eoBRPI3T&#10;xOModiHt6ZkFEsun91+sBt+qM/WxDmxgPMpAEZfB1lwZ+Dp9vuSgYkK22AYmA38UYbV8fFhgYcOF&#10;D3Q+pkpJCMcCDbiUukLrWDryGEehIxbuO/Qek8C+0rbHi4T7Vk+ybK491iwNDjtaOyqb4683kGd+&#10;1zSvk3300//xzK0/wqb7Meb5aXh/A5VoSHfxzb214stlvpyRI6C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h+sgHBAAAA3AAAAA8AAAAAAAAAAAAAAAAAmAIAAGRycy9kb3du&#10;cmV2LnhtbFBLBQYAAAAABAAEAPUAAACGAwAAAAA=&#10;" filled="f" stroked="f">
                  <v:textbox style="mso-fit-shape-to-text:t">
                    <w:txbxContent>
                      <w:p w14:paraId="469022F9" w14:textId="77777777" w:rsidR="001E18D0" w:rsidRDefault="001E18D0" w:rsidP="00AB72A6">
                        <w:pPr>
                          <w:pStyle w:val="NormalWeb"/>
                          <w:spacing w:before="2" w:after="2"/>
                        </w:pPr>
                        <w:r>
                          <w:rPr>
                            <w:rFonts w:ascii="Times New Roman" w:hAnsi="Times New Roman"/>
                            <w:color w:val="000000" w:themeColor="text1"/>
                            <w:kern w:val="24"/>
                            <w:sz w:val="22"/>
                            <w:szCs w:val="22"/>
                            <w:lang w:val="en-US"/>
                          </w:rPr>
                          <w:t>E</w:t>
                        </w:r>
                        <w:r>
                          <w:rPr>
                            <w:rFonts w:ascii="Times New Roman" w:hAnsi="Times New Roman"/>
                            <w:color w:val="000000" w:themeColor="text1"/>
                            <w:kern w:val="24"/>
                            <w:position w:val="-6"/>
                            <w:sz w:val="22"/>
                            <w:szCs w:val="22"/>
                            <w:vertAlign w:val="subscript"/>
                            <w:lang w:val="en-US"/>
                          </w:rPr>
                          <w:t>V</w:t>
                        </w:r>
                      </w:p>
                    </w:txbxContent>
                  </v:textbox>
                </v:shape>
                <v:line id="Straight Connector 881" o:spid="_x0000_s1035" style="position:absolute;visibility:visible;mso-wrap-style:square" from="17803,4370" to="17803,18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C3TcQAAADcAAAADwAAAGRycy9kb3ducmV2LnhtbESPzW7CMBCE75V4B2uRuBUHDigKGASN&#10;+JHooQQeYBtvk6j2OooNhLfHSJV6HM3MN5rFqrdG3KjzjWMFk3ECgrh0uuFKweW8fU9B+ICs0Tgm&#10;BQ/ysFoO3haYaXfnE92KUIkIYZ+hgjqENpPSlzVZ9GPXEkfvx3UWQ5RdJXWH9wi3Rk6TZCYtNhwX&#10;amzpo6byt7haBV+5KYqZQbvbr+UmzzfHz/76rdRo2K/nIAL14T/81z5oBWk6gde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ELdNxAAAANwAAAAPAAAAAAAAAAAA&#10;AAAAAKECAABkcnMvZG93bnJldi54bWxQSwUGAAAAAAQABAD5AAAAkgMAAAAA&#10;" strokeweight="1pt">
                  <v:stroke startarrow="block" endarrow="block"/>
                </v:line>
                <v:shape id="Text Box 882" o:spid="_x0000_s1036" type="#_x0000_t202" style="position:absolute;left:16044;top:7813;width:3328;height:29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eaB8MA&#10;AADcAAAADwAAAGRycy9kb3ducmV2LnhtbESPQWvCQBSE7wX/w/IEb3VjwBKjq4gg9VJo04IeH9ln&#10;sph9G7JbN/77bqHQ4zAz3zCb3Wg7cafBG8cKFvMMBHHttOFGwdfn8bkA4QOyxs4xKXiQh9128rTB&#10;UrvIH3SvQiMShH2JCtoQ+lJKX7dk0c9dT5y8qxsshiSHRuoBY4LbTuZZ9iItGk4LLfZ0aKm+Vd9W&#10;QXxfvZnr68XEytpcnpeOQ7woNZuO+zWIQGP4D/+1T1pBUeTweyYdAb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ReaB8MAAADcAAAADwAAAAAAAAAAAAAAAACYAgAAZHJzL2Rv&#10;d25yZXYueG1sUEsFBgAAAAAEAAQA9QAAAIgDAAAAAA==&#10;" fillcolor="white [3212]" stroked="f">
                  <v:textbox style="mso-fit-shape-to-text:t">
                    <w:txbxContent>
                      <w:p w14:paraId="0504085C" w14:textId="77777777" w:rsidR="001E18D0" w:rsidRDefault="001E18D0" w:rsidP="00AB72A6">
                        <w:pPr>
                          <w:pStyle w:val="NormalWeb"/>
                          <w:spacing w:before="2" w:after="2"/>
                        </w:pPr>
                        <w:r>
                          <w:rPr>
                            <w:rFonts w:ascii="Times New Roman" w:hAnsi="Times New Roman"/>
                            <w:color w:val="000000" w:themeColor="text1"/>
                            <w:kern w:val="24"/>
                            <w:sz w:val="22"/>
                            <w:szCs w:val="22"/>
                            <w:lang w:val="en-US"/>
                          </w:rPr>
                          <w:t>E</w:t>
                        </w:r>
                        <w:r>
                          <w:rPr>
                            <w:rFonts w:ascii="Times New Roman" w:hAnsi="Times New Roman"/>
                            <w:color w:val="000000" w:themeColor="text1"/>
                            <w:kern w:val="24"/>
                            <w:position w:val="-6"/>
                            <w:sz w:val="22"/>
                            <w:szCs w:val="22"/>
                            <w:vertAlign w:val="subscript"/>
                            <w:lang w:val="en-US"/>
                          </w:rPr>
                          <w:t>G</w:t>
                        </w:r>
                      </w:p>
                    </w:txbxContent>
                  </v:textbox>
                </v:shape>
                <v:line id="Straight Connector 883" o:spid="_x0000_s1037" style="position:absolute;flip:y;visibility:visible;mso-wrap-style:square" from="2742,1308" to="2742,20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qbMQAAADcAAAADwAAAGRycy9kb3ducmV2LnhtbESPQYvCMBSE7wv+h/AEL4umrqyUahRR&#10;FkRPWz14fDTPtti8lCTa+u+NsLDHYWa+YZbr3jTiQc7XlhVMJwkI4sLqmksF59PPOAXhA7LGxjIp&#10;eJKH9WrwscRM245/6ZGHUkQI+wwVVCG0mZS+qMign9iWOHpX6wyGKF0ptcMuwk0jv5JkLg3WHBcq&#10;bGlbUXHL70bB3W1y082fx+96avLDZWePn9uLUqNhv1mACNSH//Bfe68VpOkM3mfiEZC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86psxAAAANwAAAAPAAAAAAAAAAAA&#10;AAAAAKECAABkcnMvZG93bnJldi54bWxQSwUGAAAAAAQABAD5AAAAkgMAAAAA&#10;" strokeweight="1pt">
                  <v:stroke endarrow="open"/>
                </v:line>
                <v:shape id="Text Box 884" o:spid="_x0000_s1038" type="#_x0000_t202" style="position:absolute;left:2841;width:8775;height:254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W0AsQA&#10;AADcAAAADwAAAGRycy9kb3ducmV2LnhtbESP3WrCQBSE7wt9h+UUvKubiJUY3UixCr2rfw9wyJ5m&#10;02TPhuyqaZ++KwheDjPfDLNcDbYVF+p97VhBOk5AEJdO11wpOB23rxkIH5A1to5JwS95WBXPT0vM&#10;tbvyni6HUIlYwj5HBSaELpfSl4Ys+rHriKP37XqLIcq+krrHayy3rZwkyUxarDkuGOxobahsDmer&#10;IEvsV9PMJztvp3/pm1l/uE33o9ToZXhfgAg0hEf4Tn/qyGVTuJ2JR0AW/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FtALEAAAA3AAAAA8AAAAAAAAAAAAAAAAAmAIAAGRycy9k&#10;b3ducmV2LnhtbFBLBQYAAAAABAAEAPUAAACJAwAAAAA=&#10;" filled="f" stroked="f">
                  <v:textbox style="mso-fit-shape-to-text:t">
                    <w:txbxContent>
                      <w:p w14:paraId="55FC947B" w14:textId="77777777" w:rsidR="001E18D0" w:rsidRDefault="001E18D0" w:rsidP="00AB72A6">
                        <w:pPr>
                          <w:pStyle w:val="NormalWeb"/>
                          <w:spacing w:before="2" w:after="2"/>
                        </w:pPr>
                        <w:r>
                          <w:rPr>
                            <w:rFonts w:ascii="Times New Roman" w:hAnsi="Times New Roman"/>
                            <w:color w:val="000000" w:themeColor="text1"/>
                            <w:kern w:val="24"/>
                            <w:sz w:val="22"/>
                            <w:szCs w:val="22"/>
                            <w:lang w:val="en-US"/>
                          </w:rPr>
                          <w:t>Energy (eV)</w:t>
                        </w:r>
                      </w:p>
                    </w:txbxContent>
                  </v:textbox>
                </v:shape>
                <w10:anchorlock/>
              </v:group>
            </w:pict>
          </mc:Fallback>
        </mc:AlternateContent>
      </w:r>
    </w:p>
    <w:p w14:paraId="53A01B75" w14:textId="64FD5567" w:rsidR="00AB72A6" w:rsidRPr="003D65E2" w:rsidRDefault="00AB72A6" w:rsidP="00AB72A6">
      <w:pPr>
        <w:pStyle w:val="question"/>
        <w:numPr>
          <w:ilvl w:val="0"/>
          <w:numId w:val="28"/>
        </w:numPr>
        <w:tabs>
          <w:tab w:val="clear" w:pos="9270"/>
        </w:tabs>
        <w:spacing w:before="0"/>
        <w:ind w:left="0" w:right="-7" w:firstLine="0"/>
        <w:rPr>
          <w:color w:val="3366FF"/>
        </w:rPr>
      </w:pPr>
      <w:r w:rsidRPr="003D65E2">
        <w:rPr>
          <w:color w:val="3366FF"/>
        </w:rPr>
        <w:t>BOOKWORK</w:t>
      </w:r>
      <w:r w:rsidR="003D65E2" w:rsidRPr="003D65E2">
        <w:rPr>
          <w:color w:val="3366FF"/>
        </w:rPr>
        <w:t xml:space="preserve"> (with a little twist</w:t>
      </w:r>
      <w:r w:rsidR="0022412D">
        <w:rPr>
          <w:color w:val="3366FF"/>
        </w:rPr>
        <w:t>, seemed to be an easy question</w:t>
      </w:r>
      <w:r w:rsidR="003D65E2" w:rsidRPr="003D65E2">
        <w:rPr>
          <w:color w:val="3366FF"/>
        </w:rPr>
        <w:t>)</w:t>
      </w:r>
    </w:p>
    <w:p w14:paraId="404A4892" w14:textId="77777777" w:rsidR="00AB72A6" w:rsidRDefault="00AB72A6" w:rsidP="00AB72A6">
      <w:pPr>
        <w:pStyle w:val="question"/>
        <w:tabs>
          <w:tab w:val="clear" w:pos="9270"/>
        </w:tabs>
        <w:spacing w:before="0"/>
        <w:ind w:left="0" w:right="-7" w:firstLine="0"/>
      </w:pPr>
      <w:r>
        <w:t>Use equation from formulae list:</w:t>
      </w:r>
    </w:p>
    <w:p w14:paraId="7CCEE68C" w14:textId="77777777" w:rsidR="00AB72A6" w:rsidRDefault="00AB72A6" w:rsidP="00AB72A6">
      <w:pPr>
        <w:pStyle w:val="question"/>
        <w:spacing w:before="0"/>
        <w:ind w:left="0" w:firstLine="0"/>
        <w:rPr>
          <w:position w:val="-104"/>
        </w:rPr>
      </w:pPr>
      <w:r w:rsidRPr="000E3A88">
        <w:rPr>
          <w:position w:val="-12"/>
        </w:rPr>
        <w:object w:dxaOrig="1400" w:dyaOrig="540" w14:anchorId="198030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5pt;height:27pt" o:ole="">
            <v:imagedata r:id="rId7" o:title=""/>
          </v:shape>
          <o:OLEObject Type="Embed" ProgID="Equation.3" ShapeID="_x0000_i1025" DrawAspect="Content" ObjectID="_1528622263" r:id="rId8"/>
        </w:object>
      </w:r>
    </w:p>
    <w:p w14:paraId="286F7D13" w14:textId="297D697B" w:rsidR="00AB72A6" w:rsidRPr="004733C5" w:rsidRDefault="000556E5" w:rsidP="00AB72A6">
      <w:pPr>
        <w:pStyle w:val="question"/>
        <w:spacing w:before="0"/>
        <w:ind w:left="0" w:firstLine="0"/>
      </w:pPr>
      <m:oMath>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=kTln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C</m:t>
                    </m:r>
                  </m:sub>
                </m:sSub>
              </m:num>
              <m:den>
                <m:r>
                  <w:rPr>
                    <w:rFonts w:ascii="Cambria Math" w:hAnsi="Cambria Math"/>
                  </w:rPr>
                  <m:t>n</m:t>
                </m:r>
              </m:den>
            </m:f>
          </m:e>
        </m:d>
        <m:r>
          <w:rPr>
            <w:rFonts w:ascii="Cambria Math" w:hAnsi="Cambria Math"/>
          </w:rPr>
          <m:t>=kTln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C</m:t>
                    </m:r>
                  </m:sub>
                </m:sSub>
              </m:num>
              <m:den>
                <m:sSub>
                  <m:sSubPr>
                    <m:ctrlPr>
                      <w:rPr>
                        <w:rFonts w:ascii="Cambria Math" w:hAnsi="Cambria Math"/>
                        <w:i/>
                      </w:rPr>
                    </m:ctrlPr>
                  </m:sSubPr>
                  <m:e>
                    <m:r>
                      <w:rPr>
                        <w:rFonts w:ascii="Cambria Math" w:hAnsi="Cambria Math"/>
                      </w:rPr>
                      <m:t>N</m:t>
                    </m:r>
                  </m:e>
                  <m:sub>
                    <m:r>
                      <w:rPr>
                        <w:rFonts w:ascii="Cambria Math" w:hAnsi="Cambria Math"/>
                      </w:rPr>
                      <m:t>D</m:t>
                    </m:r>
                  </m:sub>
                </m:sSub>
              </m:den>
            </m:f>
          </m:e>
        </m:d>
        <m:r>
          <w:rPr>
            <w:rFonts w:ascii="Cambria Math" w:hAnsi="Cambria Math"/>
          </w:rPr>
          <m:t>=0.026×ln</m:t>
        </m:r>
        <m:d>
          <m:dPr>
            <m:ctrlPr>
              <w:rPr>
                <w:rFonts w:ascii="Cambria Math" w:hAnsi="Cambria Math"/>
                <w:i/>
              </w:rPr>
            </m:ctrlPr>
          </m:dPr>
          <m:e>
            <m:f>
              <m:fPr>
                <m:ctrlPr>
                  <w:rPr>
                    <w:rFonts w:ascii="Cambria Math" w:hAnsi="Cambria Math"/>
                    <w:i/>
                  </w:rPr>
                </m:ctrlPr>
              </m:fPr>
              <m:num>
                <m:r>
                  <w:rPr>
                    <w:rFonts w:ascii="Cambria Math" w:hAnsi="Cambria Math"/>
                  </w:rPr>
                  <m:t>3.2×</m:t>
                </m:r>
                <m:sSup>
                  <m:sSupPr>
                    <m:ctrlPr>
                      <w:rPr>
                        <w:rFonts w:ascii="Cambria Math" w:hAnsi="Cambria Math"/>
                        <w:i/>
                      </w:rPr>
                    </m:ctrlPr>
                  </m:sSupPr>
                  <m:e>
                    <m:r>
                      <w:rPr>
                        <w:rFonts w:ascii="Cambria Math" w:hAnsi="Cambria Math"/>
                      </w:rPr>
                      <m:t>10</m:t>
                    </m:r>
                  </m:e>
                  <m:sup>
                    <m:r>
                      <w:rPr>
                        <w:rFonts w:ascii="Cambria Math" w:hAnsi="Cambria Math"/>
                      </w:rPr>
                      <m:t>19</m:t>
                    </m:r>
                  </m:sup>
                </m:sSup>
              </m:num>
              <m:den>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17</m:t>
                    </m:r>
                  </m:sup>
                </m:sSup>
              </m:den>
            </m:f>
          </m:e>
        </m:d>
        <m:r>
          <w:rPr>
            <w:rFonts w:ascii="Cambria Math" w:hAnsi="Cambria Math"/>
          </w:rPr>
          <m:t>≈0.13 eV</m:t>
        </m:r>
      </m:oMath>
      <w:r w:rsidR="00AB72A6">
        <w:t xml:space="preserve"> </w:t>
      </w:r>
      <w:r w:rsidR="003D65E2" w:rsidRPr="003D65E2">
        <w:rPr>
          <w:color w:val="3366FF"/>
        </w:rPr>
        <w:t>[2]</w:t>
      </w:r>
    </w:p>
    <w:p w14:paraId="581E1140" w14:textId="4B444EE0" w:rsidR="00AB72A6" w:rsidRDefault="000556E5" w:rsidP="00AB72A6">
      <w:pPr>
        <w:pStyle w:val="question"/>
        <w:spacing w:before="0"/>
        <w:ind w:left="0" w:firstLine="0"/>
      </w:pPr>
      <m:oMath>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=kTln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C</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e>
        </m:d>
        <m:r>
          <w:rPr>
            <w:rFonts w:ascii="Cambria Math" w:hAnsi="Cambria Math"/>
          </w:rPr>
          <m:t>=0.026×ln</m:t>
        </m:r>
        <m:d>
          <m:dPr>
            <m:ctrlPr>
              <w:rPr>
                <w:rFonts w:ascii="Cambria Math" w:hAnsi="Cambria Math"/>
                <w:i/>
              </w:rPr>
            </m:ctrlPr>
          </m:dPr>
          <m:e>
            <m:f>
              <m:fPr>
                <m:ctrlPr>
                  <w:rPr>
                    <w:rFonts w:ascii="Cambria Math" w:hAnsi="Cambria Math"/>
                    <w:i/>
                  </w:rPr>
                </m:ctrlPr>
              </m:fPr>
              <m:num>
                <m:r>
                  <w:rPr>
                    <w:rFonts w:ascii="Cambria Math" w:hAnsi="Cambria Math"/>
                  </w:rPr>
                  <m:t>3.2×</m:t>
                </m:r>
                <m:sSup>
                  <m:sSupPr>
                    <m:ctrlPr>
                      <w:rPr>
                        <w:rFonts w:ascii="Cambria Math" w:hAnsi="Cambria Math"/>
                        <w:i/>
                      </w:rPr>
                    </m:ctrlPr>
                  </m:sSupPr>
                  <m:e>
                    <m:r>
                      <w:rPr>
                        <w:rFonts w:ascii="Cambria Math" w:hAnsi="Cambria Math"/>
                      </w:rPr>
                      <m:t>10</m:t>
                    </m:r>
                  </m:e>
                  <m:sup>
                    <m:r>
                      <w:rPr>
                        <w:rFonts w:ascii="Cambria Math" w:hAnsi="Cambria Math"/>
                      </w:rPr>
                      <m:t>19</m:t>
                    </m:r>
                  </m:sup>
                </m:sSup>
              </m:num>
              <m:den>
                <m:r>
                  <w:rPr>
                    <w:rFonts w:ascii="Cambria Math" w:hAnsi="Cambria Math"/>
                  </w:rPr>
                  <m:t>1.45×</m:t>
                </m:r>
                <m:sSup>
                  <m:sSupPr>
                    <m:ctrlPr>
                      <w:rPr>
                        <w:rFonts w:ascii="Cambria Math" w:hAnsi="Cambria Math"/>
                        <w:i/>
                      </w:rPr>
                    </m:ctrlPr>
                  </m:sSupPr>
                  <m:e>
                    <m:r>
                      <w:rPr>
                        <w:rFonts w:ascii="Cambria Math" w:hAnsi="Cambria Math"/>
                      </w:rPr>
                      <m:t>10</m:t>
                    </m:r>
                  </m:e>
                  <m:sup>
                    <m:r>
                      <w:rPr>
                        <w:rFonts w:ascii="Cambria Math" w:hAnsi="Cambria Math"/>
                      </w:rPr>
                      <m:t>10</m:t>
                    </m:r>
                  </m:sup>
                </m:sSup>
              </m:den>
            </m:f>
          </m:e>
        </m:d>
        <m:r>
          <w:rPr>
            <w:rFonts w:ascii="Cambria Math" w:hAnsi="Cambria Math"/>
          </w:rPr>
          <m:t>≈0.56 eV</m:t>
        </m:r>
      </m:oMath>
      <w:r w:rsidR="00AB72A6">
        <w:t xml:space="preserve"> (this is midway the bandgap, as expected for Si)</w:t>
      </w:r>
      <w:r w:rsidR="003D65E2">
        <w:t xml:space="preserve"> </w:t>
      </w:r>
      <w:r w:rsidR="003D65E2" w:rsidRPr="003D65E2">
        <w:rPr>
          <w:color w:val="3366FF"/>
        </w:rPr>
        <w:t>[2]</w:t>
      </w:r>
    </w:p>
    <w:p w14:paraId="1488ABCE" w14:textId="1692D440" w:rsidR="00AB72A6" w:rsidRPr="004733C5" w:rsidRDefault="00AB72A6" w:rsidP="00AB72A6">
      <w:pPr>
        <w:pStyle w:val="question"/>
        <w:spacing w:before="0"/>
        <w:ind w:left="0" w:firstLine="0"/>
      </w:pPr>
      <w:r>
        <w:t xml:space="preserve">Since </w:t>
      </w:r>
      <w:r w:rsidRPr="004733C5">
        <w:rPr>
          <w:i/>
        </w:rPr>
        <w:t>E</w:t>
      </w:r>
      <w:r w:rsidRPr="004733C5">
        <w:rPr>
          <w:i/>
          <w:vertAlign w:val="subscript"/>
        </w:rPr>
        <w:t>V</w:t>
      </w:r>
      <w:r>
        <w:t xml:space="preserve"> = 0 eV, </w:t>
      </w:r>
      <w:r w:rsidRPr="004733C5">
        <w:rPr>
          <w:i/>
        </w:rPr>
        <w:t>E</w:t>
      </w:r>
      <w:r w:rsidRPr="004733C5">
        <w:rPr>
          <w:i/>
          <w:vertAlign w:val="subscript"/>
        </w:rPr>
        <w:t>C</w:t>
      </w:r>
      <w:r>
        <w:t xml:space="preserve"> = </w:t>
      </w:r>
      <w:r w:rsidRPr="004733C5">
        <w:rPr>
          <w:i/>
        </w:rPr>
        <w:t>E</w:t>
      </w:r>
      <w:r w:rsidRPr="004733C5">
        <w:rPr>
          <w:i/>
          <w:vertAlign w:val="subscript"/>
        </w:rPr>
        <w:t>G</w:t>
      </w:r>
      <w:r>
        <w:t xml:space="preserve"> = 1.12 eV.</w:t>
      </w:r>
      <w:r w:rsidR="003D65E2">
        <w:t xml:space="preserve"> </w:t>
      </w:r>
      <w:r w:rsidR="003D65E2" w:rsidRPr="003D65E2">
        <w:rPr>
          <w:color w:val="3366FF"/>
        </w:rPr>
        <w:t>[2]</w:t>
      </w:r>
    </w:p>
    <w:p w14:paraId="5A33B25C" w14:textId="77777777" w:rsidR="00AB72A6" w:rsidRDefault="00AB72A6" w:rsidP="00AB72A6">
      <w:pPr>
        <w:pStyle w:val="question"/>
        <w:spacing w:before="0"/>
        <w:ind w:left="0" w:firstLine="0"/>
      </w:pPr>
      <w:r>
        <w:t>Thus:</w:t>
      </w:r>
    </w:p>
    <w:p w14:paraId="0C4E59ED" w14:textId="77777777" w:rsidR="00AB72A6" w:rsidRDefault="00AB72A6" w:rsidP="00AB72A6">
      <w:pPr>
        <w:pStyle w:val="question"/>
        <w:spacing w:before="0"/>
        <w:ind w:left="0" w:firstLine="0"/>
      </w:pPr>
      <w:r w:rsidRPr="004733C5">
        <w:rPr>
          <w:noProof/>
        </w:rPr>
        <w:drawing>
          <wp:inline distT="0" distB="0" distL="0" distR="0" wp14:anchorId="65CBCDCD" wp14:editId="56A31AE5">
            <wp:extent cx="2224405" cy="2016760"/>
            <wp:effectExtent l="0" t="0" r="0" b="0"/>
            <wp:docPr id="8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24405" cy="2016760"/>
                    </a:xfrm>
                    <a:prstGeom prst="rect">
                      <a:avLst/>
                    </a:prstGeom>
                    <a:noFill/>
                    <a:ln>
                      <a:noFill/>
                    </a:ln>
                  </pic:spPr>
                </pic:pic>
              </a:graphicData>
            </a:graphic>
          </wp:inline>
        </w:drawing>
      </w:r>
      <w:r>
        <w:t xml:space="preserve">. </w:t>
      </w:r>
      <w:r>
        <w:tab/>
        <w:t>[6]</w:t>
      </w:r>
    </w:p>
    <w:p w14:paraId="34DC9F28" w14:textId="77777777" w:rsidR="00AB72A6" w:rsidRDefault="00AB72A6" w:rsidP="00AB72A6">
      <w:pPr>
        <w:pStyle w:val="question"/>
        <w:spacing w:before="0"/>
        <w:ind w:left="0" w:firstLine="0"/>
      </w:pPr>
    </w:p>
    <w:p w14:paraId="0ED29501" w14:textId="017239EB" w:rsidR="00AB72A6" w:rsidRPr="003D65E2" w:rsidRDefault="00AB72A6" w:rsidP="00AB72A6">
      <w:pPr>
        <w:pStyle w:val="question"/>
        <w:numPr>
          <w:ilvl w:val="0"/>
          <w:numId w:val="28"/>
        </w:numPr>
        <w:tabs>
          <w:tab w:val="clear" w:pos="9270"/>
        </w:tabs>
        <w:spacing w:before="0"/>
        <w:ind w:left="0" w:firstLine="0"/>
        <w:rPr>
          <w:color w:val="3366FF"/>
        </w:rPr>
      </w:pPr>
      <w:r w:rsidRPr="003D65E2">
        <w:rPr>
          <w:color w:val="3366FF"/>
        </w:rPr>
        <w:t>BOOKWORK</w:t>
      </w:r>
      <w:r w:rsidR="003D65E2" w:rsidRPr="003D65E2">
        <w:rPr>
          <w:color w:val="3366FF"/>
        </w:rPr>
        <w:t xml:space="preserve"> (never asked before</w:t>
      </w:r>
      <w:r w:rsidR="0022412D">
        <w:rPr>
          <w:color w:val="3366FF"/>
        </w:rPr>
        <w:t xml:space="preserve">. Errors come mainly from not drawing the electric field across the whole x-range </w:t>
      </w:r>
      <w:r w:rsidR="0022412D">
        <w:rPr>
          <w:color w:val="3366FF"/>
        </w:rPr>
        <w:lastRenderedPageBreak/>
        <w:t>where it is non-zero. And errors in calculating the electric field which is really simple</w:t>
      </w:r>
      <w:r w:rsidR="003D65E2" w:rsidRPr="003D65E2">
        <w:rPr>
          <w:color w:val="3366FF"/>
        </w:rPr>
        <w:t>)</w:t>
      </w:r>
    </w:p>
    <w:p w14:paraId="1F6584C2" w14:textId="3DA82EBF" w:rsidR="00AB72A6" w:rsidRDefault="00AB72A6" w:rsidP="00AB72A6">
      <w:pPr>
        <w:pStyle w:val="question"/>
        <w:spacing w:before="0"/>
        <w:ind w:left="0" w:firstLine="0"/>
      </w:pPr>
      <w:r>
        <w:t>PE = q V (</w:t>
      </w:r>
      <w:r w:rsidRPr="00080C60">
        <w:t xml:space="preserve">potential energy = charge </w:t>
      </w:r>
      <w:r w:rsidRPr="00080C60">
        <w:rPr>
          <w:rFonts w:eastAsia="MS Gothic"/>
          <w:color w:val="000000"/>
        </w:rPr>
        <w:t>× electrostatic potential)</w:t>
      </w:r>
      <w:r w:rsidRPr="00080C60">
        <w:t>.</w:t>
      </w:r>
      <w:r w:rsidR="003D65E2">
        <w:t xml:space="preserve"> </w:t>
      </w:r>
    </w:p>
    <w:p w14:paraId="14A2DB39" w14:textId="77777777" w:rsidR="00AB72A6" w:rsidRDefault="00AB72A6" w:rsidP="00AB72A6">
      <w:pPr>
        <w:pStyle w:val="question"/>
        <w:spacing w:before="0"/>
        <w:ind w:left="0" w:firstLine="0"/>
      </w:pPr>
      <w:r>
        <w:t>Because: when an electron moves due to an electrostatic potential difference of 1 V, it looses 1 eV of potential energy (definition of an eV).</w:t>
      </w:r>
    </w:p>
    <w:p w14:paraId="46C0DDE4" w14:textId="6E070DC1" w:rsidR="00AB72A6" w:rsidRDefault="00AB72A6" w:rsidP="00AB72A6">
      <w:pPr>
        <w:pStyle w:val="question"/>
        <w:spacing w:before="0"/>
        <w:ind w:left="0" w:firstLine="0"/>
      </w:pPr>
      <w:r>
        <w:t>Thus E</w:t>
      </w:r>
      <w:r w:rsidRPr="00080C60">
        <w:rPr>
          <w:vertAlign w:val="subscript"/>
        </w:rPr>
        <w:t>C</w:t>
      </w:r>
      <w:r>
        <w:t>(x=1</w:t>
      </w:r>
      <w:r w:rsidRPr="00080C60">
        <w:rPr>
          <w:rFonts w:ascii="Symbol" w:hAnsi="Symbol"/>
        </w:rPr>
        <w:t></w:t>
      </w:r>
      <w:r>
        <w:t>m) = E</w:t>
      </w:r>
      <w:r w:rsidRPr="00080C60">
        <w:rPr>
          <w:vertAlign w:val="subscript"/>
        </w:rPr>
        <w:t>C</w:t>
      </w:r>
      <w:r>
        <w:t xml:space="preserve">(x=0 </w:t>
      </w:r>
      <w:r w:rsidRPr="00080C60">
        <w:rPr>
          <w:rFonts w:ascii="Symbol" w:hAnsi="Symbol"/>
        </w:rPr>
        <w:t></w:t>
      </w:r>
      <w:r>
        <w:t xml:space="preserve">m) - 1eV </w:t>
      </w:r>
      <w:r w:rsidRPr="00080C60">
        <w:rPr>
          <w:rFonts w:eastAsia="MS Gothic"/>
          <w:color w:val="000000"/>
        </w:rPr>
        <w:t>×</w:t>
      </w:r>
      <w:r>
        <w:rPr>
          <w:rFonts w:eastAsia="MS Gothic"/>
          <w:color w:val="000000"/>
        </w:rPr>
        <w:t xml:space="preserve"> 0.5 V</w:t>
      </w:r>
      <w:r w:rsidR="003D65E2">
        <w:rPr>
          <w:rFonts w:eastAsia="MS Gothic"/>
          <w:color w:val="3366FF"/>
        </w:rPr>
        <w:t xml:space="preserve"> </w:t>
      </w:r>
      <w:r w:rsidR="00A931D6">
        <w:rPr>
          <w:rFonts w:eastAsia="MS Gothic"/>
        </w:rPr>
        <w:t>and all lines move the same way.</w:t>
      </w:r>
      <w:r w:rsidR="003D65E2">
        <w:rPr>
          <w:rFonts w:eastAsia="MS Gothic"/>
          <w:color w:val="3366FF"/>
        </w:rPr>
        <w:t>[2]</w:t>
      </w:r>
      <w:r>
        <w:tab/>
        <w:t>[6]</w:t>
      </w:r>
    </w:p>
    <w:p w14:paraId="700D58E7" w14:textId="714E3DD9" w:rsidR="00AB72A6" w:rsidRDefault="00AB72A6" w:rsidP="00AB72A6">
      <w:pPr>
        <w:pStyle w:val="question"/>
        <w:spacing w:before="0"/>
        <w:ind w:left="0" w:firstLine="0"/>
        <w:rPr>
          <w:i/>
        </w:rPr>
      </w:pPr>
      <w:r w:rsidRPr="00080C60">
        <w:rPr>
          <w:i/>
          <w:noProof/>
        </w:rPr>
        <w:drawing>
          <wp:inline distT="0" distB="0" distL="0" distR="0" wp14:anchorId="4A4BB2D6" wp14:editId="551887F1">
            <wp:extent cx="3074035" cy="2652395"/>
            <wp:effectExtent l="0" t="0" r="0" b="0"/>
            <wp:docPr id="8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4035" cy="2652395"/>
                    </a:xfrm>
                    <a:prstGeom prst="rect">
                      <a:avLst/>
                    </a:prstGeom>
                    <a:noFill/>
                    <a:ln>
                      <a:noFill/>
                    </a:ln>
                  </pic:spPr>
                </pic:pic>
              </a:graphicData>
            </a:graphic>
          </wp:inline>
        </w:drawing>
      </w:r>
      <w:r w:rsidR="003D65E2" w:rsidRPr="003D65E2">
        <w:rPr>
          <w:i/>
          <w:color w:val="3366FF"/>
        </w:rPr>
        <w:t>[2]</w:t>
      </w:r>
    </w:p>
    <w:p w14:paraId="4B189765" w14:textId="77777777" w:rsidR="00AB72A6" w:rsidRDefault="00AB72A6" w:rsidP="00AB72A6">
      <w:pPr>
        <w:pStyle w:val="question"/>
        <w:numPr>
          <w:ilvl w:val="0"/>
          <w:numId w:val="28"/>
        </w:numPr>
        <w:tabs>
          <w:tab w:val="clear" w:pos="9270"/>
        </w:tabs>
        <w:spacing w:before="0"/>
        <w:ind w:left="0" w:right="-7" w:firstLine="0"/>
      </w:pPr>
      <w:r>
        <w:t>BOOKWORK</w:t>
      </w:r>
    </w:p>
    <w:p w14:paraId="0974D2BD" w14:textId="77777777" w:rsidR="00AB72A6" w:rsidRDefault="00AB72A6" w:rsidP="00AB72A6">
      <w:pPr>
        <w:pStyle w:val="question"/>
        <w:tabs>
          <w:tab w:val="clear" w:pos="9270"/>
        </w:tabs>
        <w:spacing w:before="0"/>
        <w:ind w:left="0" w:right="-7" w:firstLine="0"/>
      </w:pPr>
      <w:r>
        <w:t>The electric field must point from + to – and thus point “uphill”: electrons loose potential energy whilst drifting through the device.</w:t>
      </w:r>
    </w:p>
    <w:p w14:paraId="61C5565A" w14:textId="77777777" w:rsidR="00AB72A6" w:rsidRDefault="00AB72A6" w:rsidP="00AB72A6">
      <w:pPr>
        <w:pStyle w:val="question"/>
        <w:spacing w:before="0"/>
        <w:ind w:left="0" w:firstLine="0"/>
      </w:pPr>
      <w:r>
        <w:t>Use equation:</w:t>
      </w:r>
    </w:p>
    <w:p w14:paraId="6A8EB5A6" w14:textId="77777777" w:rsidR="00AB72A6" w:rsidRDefault="00AB72A6" w:rsidP="00AB72A6">
      <w:pPr>
        <w:pStyle w:val="question"/>
        <w:spacing w:before="0"/>
        <w:ind w:left="0" w:firstLine="0"/>
      </w:pPr>
      <w:r w:rsidRPr="00FE6AE6">
        <w:rPr>
          <w:rFonts w:ascii="Monotype Corsiva" w:hAnsi="Monotype Corsiva"/>
          <w:i/>
        </w:rPr>
        <w:t>E</w:t>
      </w:r>
      <w:r>
        <w:t xml:space="preserve"> </w:t>
      </w:r>
      <m:oMath>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dx</m:t>
            </m:r>
          </m:den>
        </m:f>
        <m:r>
          <w:rPr>
            <w:rFonts w:ascii="Cambria Math" w:hAnsi="Cambria Math"/>
          </w:rPr>
          <m:t>→</m:t>
        </m:r>
      </m:oMath>
      <w:r w:rsidRPr="00FE6AE6">
        <w:rPr>
          <w:rFonts w:ascii="Monotype Corsiva" w:hAnsi="Monotype Corsiva"/>
          <w:i/>
        </w:rPr>
        <w:t xml:space="preserve"> </w:t>
      </w:r>
      <w:r>
        <w:rPr>
          <w:i/>
        </w:rPr>
        <w:t>|</w:t>
      </w:r>
      <w:r w:rsidRPr="00FE6AE6">
        <w:rPr>
          <w:rFonts w:ascii="Monotype Corsiva" w:hAnsi="Monotype Corsiva"/>
          <w:i/>
        </w:rPr>
        <w:t>E</w:t>
      </w:r>
      <w:r>
        <w:rPr>
          <w:i/>
        </w:rPr>
        <w:t>|</w:t>
      </w:r>
      <w:r>
        <w:t xml:space="preserve"> </w:t>
      </w:r>
      <m:oMath>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num>
          <m:den>
            <m:r>
              <m:rPr>
                <m:sty m:val="p"/>
              </m:rPr>
              <w:rPr>
                <w:rFonts w:ascii="Cambria Math" w:hAnsi="Cambria Math"/>
              </w:rPr>
              <m:t>Δ</m:t>
            </m:r>
            <m:r>
              <w:rPr>
                <w:rFonts w:ascii="Cambria Math" w:hAnsi="Cambria Math"/>
              </w:rPr>
              <m:t>x</m:t>
            </m:r>
          </m:den>
        </m:f>
        <m:r>
          <w:rPr>
            <w:rFonts w:ascii="Cambria Math" w:hAnsi="Cambria Math"/>
          </w:rPr>
          <m:t>=</m:t>
        </m:r>
        <m:f>
          <m:fPr>
            <m:ctrlPr>
              <w:rPr>
                <w:rFonts w:ascii="Cambria Math" w:hAnsi="Cambria Math"/>
                <w:i/>
              </w:rPr>
            </m:ctrlPr>
          </m:fPr>
          <m:num>
            <m:r>
              <m:rPr>
                <m:sty m:val="p"/>
              </m:rPr>
              <w:rPr>
                <w:rFonts w:ascii="Cambria Math" w:hAnsi="Cambria Math"/>
              </w:rPr>
              <m:t>0.5V</m:t>
            </m:r>
          </m:num>
          <m:den>
            <m:r>
              <m:rPr>
                <m:sty m:val="p"/>
              </m:rPr>
              <w:rPr>
                <w:rFonts w:ascii="Cambria Math" w:hAnsi="Cambria Math"/>
              </w:rPr>
              <m:t>1μm</m:t>
            </m:r>
          </m:den>
        </m:f>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V/m</m:t>
        </m:r>
      </m:oMath>
      <w:r>
        <w:tab/>
        <w:t>[4]</w:t>
      </w:r>
    </w:p>
    <w:p w14:paraId="7FDBA447" w14:textId="77777777" w:rsidR="00AB72A6" w:rsidRDefault="00AB72A6" w:rsidP="00AB72A6">
      <w:pPr>
        <w:pStyle w:val="question"/>
        <w:spacing w:before="0"/>
        <w:ind w:left="0" w:firstLine="0"/>
      </w:pPr>
    </w:p>
    <w:p w14:paraId="283A251D" w14:textId="77777777" w:rsidR="00AB72A6" w:rsidRDefault="00AB72A6" w:rsidP="00AB72A6">
      <w:pPr>
        <w:pStyle w:val="question"/>
        <w:numPr>
          <w:ilvl w:val="0"/>
          <w:numId w:val="1"/>
        </w:numPr>
        <w:tabs>
          <w:tab w:val="clear" w:pos="1080"/>
        </w:tabs>
        <w:spacing w:before="0"/>
        <w:ind w:left="0" w:firstLine="0"/>
      </w:pPr>
    </w:p>
    <w:p w14:paraId="59AEA3F9" w14:textId="66DD1C97" w:rsidR="00AB72A6" w:rsidRDefault="00AB72A6" w:rsidP="00AB72A6">
      <w:pPr>
        <w:pStyle w:val="question"/>
        <w:numPr>
          <w:ilvl w:val="0"/>
          <w:numId w:val="29"/>
        </w:numPr>
        <w:tabs>
          <w:tab w:val="clear" w:pos="9270"/>
        </w:tabs>
        <w:spacing w:before="0"/>
        <w:ind w:left="0" w:right="-7" w:firstLine="0"/>
      </w:pPr>
      <w:r>
        <w:t xml:space="preserve"> BOOKWORK</w:t>
      </w:r>
      <w:r w:rsidR="00A931D6">
        <w:t>(</w:t>
      </w:r>
      <w:r w:rsidR="00A931D6" w:rsidRPr="00A931D6">
        <w:rPr>
          <w:color w:val="4F81BD" w:themeColor="accent1"/>
        </w:rPr>
        <w:t>overall question well answered but depletion regions much be consistent with doping</w:t>
      </w:r>
      <w:r w:rsidR="00A931D6">
        <w:t>)</w:t>
      </w:r>
      <w:r w:rsidR="00A931D6">
        <w:tab/>
      </w:r>
      <w:r w:rsidR="00A931D6">
        <w:tab/>
      </w:r>
      <w:r w:rsidR="00A931D6">
        <w:tab/>
      </w:r>
      <w:r w:rsidR="00A931D6">
        <w:tab/>
      </w:r>
      <w:r w:rsidR="00A931D6">
        <w:tab/>
      </w:r>
      <w:r w:rsidR="00A931D6">
        <w:tab/>
      </w:r>
      <w:r w:rsidR="00A931D6">
        <w:tab/>
      </w:r>
      <w:r w:rsidR="00A931D6">
        <w:tab/>
      </w:r>
      <w:r w:rsidR="00A931D6">
        <w:tab/>
      </w:r>
      <w:r w:rsidR="00A931D6">
        <w:tab/>
      </w:r>
      <w:r w:rsidR="00A931D6">
        <w:tab/>
      </w:r>
      <w:r w:rsidR="00A931D6">
        <w:tab/>
      </w:r>
      <w:r w:rsidR="00A931D6">
        <w:tab/>
      </w:r>
      <w:r>
        <w:t>[6]</w:t>
      </w:r>
    </w:p>
    <w:p w14:paraId="1BD56A84" w14:textId="77777777" w:rsidR="00AB72A6" w:rsidRDefault="00AB72A6" w:rsidP="00AB72A6">
      <w:pPr>
        <w:pStyle w:val="question"/>
        <w:spacing w:before="0"/>
        <w:ind w:left="0" w:firstLine="0"/>
      </w:pPr>
      <w:r w:rsidRPr="00270B0A">
        <w:rPr>
          <w:noProof/>
        </w:rPr>
        <w:lastRenderedPageBreak/>
        <w:drawing>
          <wp:inline distT="0" distB="0" distL="0" distR="0" wp14:anchorId="29241E57" wp14:editId="69ACB7C2">
            <wp:extent cx="2898775" cy="2055495"/>
            <wp:effectExtent l="0" t="0" r="0" b="1905"/>
            <wp:docPr id="8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8775" cy="2055495"/>
                    </a:xfrm>
                    <a:prstGeom prst="rect">
                      <a:avLst/>
                    </a:prstGeom>
                    <a:noFill/>
                    <a:ln>
                      <a:noFill/>
                    </a:ln>
                  </pic:spPr>
                </pic:pic>
              </a:graphicData>
            </a:graphic>
          </wp:inline>
        </w:drawing>
      </w:r>
    </w:p>
    <w:p w14:paraId="61A79262" w14:textId="6036F506" w:rsidR="003D65E2" w:rsidRPr="003D65E2" w:rsidRDefault="003D65E2" w:rsidP="00AB72A6">
      <w:pPr>
        <w:pStyle w:val="question"/>
        <w:spacing w:before="0"/>
        <w:ind w:left="0" w:firstLine="0"/>
        <w:rPr>
          <w:color w:val="3366FF"/>
        </w:rPr>
      </w:pPr>
      <w:r w:rsidRPr="003D65E2">
        <w:rPr>
          <w:color w:val="3366FF"/>
        </w:rPr>
        <w:t>[2] flat PE in neutral regions</w:t>
      </w:r>
    </w:p>
    <w:p w14:paraId="74A7B0CF" w14:textId="747C7458" w:rsidR="003D65E2" w:rsidRPr="003D65E2" w:rsidRDefault="003D65E2" w:rsidP="00AB72A6">
      <w:pPr>
        <w:pStyle w:val="question"/>
        <w:spacing w:before="0"/>
        <w:ind w:left="0" w:firstLine="0"/>
        <w:rPr>
          <w:color w:val="3366FF"/>
        </w:rPr>
      </w:pPr>
      <w:r w:rsidRPr="003D65E2">
        <w:rPr>
          <w:color w:val="3366FF"/>
        </w:rPr>
        <w:t xml:space="preserve">[3] correct EF positions + </w:t>
      </w:r>
      <w:r w:rsidRPr="003D65E2">
        <w:rPr>
          <w:rFonts w:ascii="Symbol" w:hAnsi="Symbol"/>
          <w:color w:val="3366FF"/>
        </w:rPr>
        <w:t></w:t>
      </w:r>
      <w:r w:rsidRPr="003D65E2">
        <w:rPr>
          <w:color w:val="3366FF"/>
        </w:rPr>
        <w:t>E</w:t>
      </w:r>
      <w:r w:rsidRPr="003D65E2">
        <w:rPr>
          <w:color w:val="3366FF"/>
          <w:vertAlign w:val="subscript"/>
        </w:rPr>
        <w:t>F</w:t>
      </w:r>
    </w:p>
    <w:p w14:paraId="3762E2E3" w14:textId="4FC7FD0F" w:rsidR="003D65E2" w:rsidRPr="003D65E2" w:rsidRDefault="003D65E2" w:rsidP="00AB72A6">
      <w:pPr>
        <w:pStyle w:val="question"/>
        <w:spacing w:before="0"/>
        <w:ind w:left="0" w:firstLine="0"/>
        <w:rPr>
          <w:color w:val="3366FF"/>
        </w:rPr>
      </w:pPr>
      <w:r w:rsidRPr="003D65E2">
        <w:rPr>
          <w:color w:val="3366FF"/>
        </w:rPr>
        <w:t>[1] nonlinear EP in depletion region</w:t>
      </w:r>
    </w:p>
    <w:p w14:paraId="6564025F" w14:textId="4B9EC650" w:rsidR="00AB72A6" w:rsidRDefault="00AB72A6" w:rsidP="00AB72A6">
      <w:pPr>
        <w:pStyle w:val="question"/>
        <w:numPr>
          <w:ilvl w:val="0"/>
          <w:numId w:val="29"/>
        </w:numPr>
        <w:tabs>
          <w:tab w:val="clear" w:pos="9270"/>
        </w:tabs>
        <w:spacing w:before="0"/>
        <w:ind w:left="0" w:right="-7" w:firstLine="0"/>
      </w:pPr>
      <w:r>
        <w:t>BOOKWORK</w:t>
      </w:r>
      <w:r w:rsidR="00A931D6">
        <w:t xml:space="preserve"> (</w:t>
      </w:r>
      <w:r w:rsidR="00A931D6" w:rsidRPr="00A931D6">
        <w:rPr>
          <w:color w:val="4F81BD" w:themeColor="accent1"/>
        </w:rPr>
        <w:t>no problem</w:t>
      </w:r>
      <w:r w:rsidR="00A931D6">
        <w:t>)</w:t>
      </w:r>
    </w:p>
    <w:p w14:paraId="48BBEE19" w14:textId="77777777" w:rsidR="00AB72A6" w:rsidRDefault="00AB72A6" w:rsidP="00AB72A6">
      <w:pPr>
        <w:pStyle w:val="question"/>
        <w:spacing w:before="0"/>
        <w:ind w:left="0" w:firstLine="0"/>
      </w:pPr>
      <w:r>
        <w:t>ii1) The pn diode in Fig. 1.2 is FORWARD biased.</w:t>
      </w:r>
    </w:p>
    <w:p w14:paraId="6CAA0B06" w14:textId="77777777" w:rsidR="00AB72A6" w:rsidRDefault="00AB72A6" w:rsidP="00AB72A6">
      <w:pPr>
        <w:pStyle w:val="question"/>
        <w:spacing w:before="0"/>
        <w:ind w:left="0" w:firstLine="0"/>
      </w:pPr>
      <w:r>
        <w:t>ii2) Electrons DIFFUSE from RIGHT TO LEFT across the depletion region.</w:t>
      </w:r>
    </w:p>
    <w:p w14:paraId="5275CC21" w14:textId="77777777" w:rsidR="00AB72A6" w:rsidRDefault="00AB72A6" w:rsidP="00AB72A6">
      <w:pPr>
        <w:pStyle w:val="question"/>
        <w:spacing w:before="0"/>
        <w:ind w:left="0" w:firstLine="0"/>
      </w:pPr>
      <w:r>
        <w:t>ii3) Holes DIFFUSE from LEFT TO RIGHT across the n-type region.</w:t>
      </w:r>
    </w:p>
    <w:p w14:paraId="0C24FE02" w14:textId="5FB3D730" w:rsidR="00AB72A6" w:rsidRDefault="00AB72A6" w:rsidP="00AB72A6">
      <w:pPr>
        <w:pStyle w:val="question"/>
        <w:spacing w:before="0"/>
        <w:ind w:left="0" w:firstLine="0"/>
      </w:pPr>
      <w:r>
        <w:t xml:space="preserve">ii4) The depletion width in the </w:t>
      </w:r>
      <w:r w:rsidR="0050071C">
        <w:t>p</w:t>
      </w:r>
      <w:r>
        <w:t xml:space="preserve">-type region is 2 </w:t>
      </w:r>
      <w:r w:rsidRPr="003F72A0">
        <w:rPr>
          <w:rFonts w:eastAsia="MS Gothic"/>
          <w:color w:val="000000"/>
        </w:rPr>
        <w:t>×</w:t>
      </w:r>
      <w:r>
        <w:rPr>
          <w:rFonts w:eastAsia="MS Gothic"/>
          <w:color w:val="000000"/>
        </w:rPr>
        <w:t xml:space="preserve"> </w:t>
      </w:r>
      <w:r w:rsidR="0050071C">
        <w:rPr>
          <w:rFonts w:eastAsia="MS Gothic"/>
          <w:color w:val="000000"/>
        </w:rPr>
        <w:t>SMALLER</w:t>
      </w:r>
      <w:r>
        <w:t xml:space="preserve"> than that in the </w:t>
      </w:r>
      <w:r w:rsidR="0050071C">
        <w:t>n</w:t>
      </w:r>
      <w:r>
        <w:t>-type region.</w:t>
      </w:r>
      <w:r>
        <w:tab/>
        <w:t>[4]</w:t>
      </w:r>
    </w:p>
    <w:p w14:paraId="02315B69" w14:textId="77777777" w:rsidR="00AB72A6" w:rsidRDefault="00AB72A6" w:rsidP="00AB72A6">
      <w:pPr>
        <w:pStyle w:val="question"/>
        <w:spacing w:before="0"/>
        <w:ind w:left="0" w:firstLine="0"/>
      </w:pPr>
    </w:p>
    <w:p w14:paraId="3A8C85F7" w14:textId="77777777" w:rsidR="00AB72A6" w:rsidRDefault="00AB72A6" w:rsidP="00AB72A6">
      <w:pPr>
        <w:pStyle w:val="question"/>
        <w:numPr>
          <w:ilvl w:val="0"/>
          <w:numId w:val="1"/>
        </w:numPr>
        <w:tabs>
          <w:tab w:val="clear" w:pos="1080"/>
          <w:tab w:val="clear" w:pos="9270"/>
        </w:tabs>
        <w:spacing w:before="0"/>
        <w:ind w:left="0" w:firstLine="0"/>
      </w:pPr>
      <w:r>
        <w:t>BJT - BOOKWORK</w:t>
      </w:r>
    </w:p>
    <w:p w14:paraId="3BFC1EC3" w14:textId="77777777" w:rsidR="00AB72A6" w:rsidRDefault="00AB72A6" w:rsidP="00AB72A6">
      <w:pPr>
        <w:pStyle w:val="question"/>
        <w:numPr>
          <w:ilvl w:val="0"/>
          <w:numId w:val="30"/>
        </w:numPr>
        <w:tabs>
          <w:tab w:val="clear" w:pos="9270"/>
        </w:tabs>
        <w:spacing w:before="0"/>
        <w:ind w:left="0" w:right="-7" w:firstLine="0"/>
      </w:pPr>
      <w:r>
        <w:t>Bias point (1): EB forward and BC reverse</w:t>
      </w:r>
    </w:p>
    <w:p w14:paraId="5234FB00" w14:textId="77777777" w:rsidR="00AB72A6" w:rsidRDefault="00AB72A6" w:rsidP="00AB72A6">
      <w:pPr>
        <w:pStyle w:val="question"/>
        <w:tabs>
          <w:tab w:val="clear" w:pos="9270"/>
        </w:tabs>
        <w:spacing w:before="0"/>
        <w:ind w:left="0" w:right="-7" w:firstLine="720"/>
      </w:pPr>
      <w:r>
        <w:t>Bias point (2): EB forward and BC forward.</w:t>
      </w:r>
      <w:r>
        <w:tab/>
      </w:r>
      <w:r>
        <w:tab/>
      </w:r>
      <w:r>
        <w:tab/>
      </w:r>
      <w:r>
        <w:tab/>
      </w:r>
      <w:r>
        <w:tab/>
      </w:r>
      <w:r>
        <w:tab/>
      </w:r>
      <w:r>
        <w:tab/>
        <w:t>[4]</w:t>
      </w:r>
    </w:p>
    <w:p w14:paraId="558E18DF" w14:textId="77777777" w:rsidR="00AB72A6" w:rsidRDefault="00AB72A6" w:rsidP="00AB72A6">
      <w:pPr>
        <w:pStyle w:val="question"/>
        <w:spacing w:before="0"/>
        <w:ind w:left="0" w:firstLine="0"/>
      </w:pPr>
    </w:p>
    <w:p w14:paraId="475D161A" w14:textId="77777777" w:rsidR="00AB72A6" w:rsidRDefault="00AB72A6" w:rsidP="00AB72A6">
      <w:pPr>
        <w:pStyle w:val="question"/>
        <w:numPr>
          <w:ilvl w:val="0"/>
          <w:numId w:val="30"/>
        </w:numPr>
        <w:tabs>
          <w:tab w:val="clear" w:pos="9270"/>
        </w:tabs>
        <w:spacing w:before="0"/>
        <w:ind w:left="0" w:firstLine="0"/>
      </w:pPr>
      <w:r>
        <w:t>Holes</w:t>
      </w:r>
      <w:r>
        <w:tab/>
      </w:r>
      <w:r>
        <w:tab/>
      </w:r>
      <w:r>
        <w:tab/>
      </w:r>
      <w:r>
        <w:tab/>
      </w:r>
      <w:r>
        <w:tab/>
      </w:r>
      <w:r>
        <w:tab/>
      </w:r>
      <w:r>
        <w:tab/>
      </w:r>
      <w:r>
        <w:tab/>
      </w:r>
      <w:r>
        <w:tab/>
      </w:r>
      <w:r>
        <w:tab/>
      </w:r>
      <w:r>
        <w:tab/>
        <w:t>[2]</w:t>
      </w:r>
    </w:p>
    <w:p w14:paraId="5925BD48" w14:textId="77777777" w:rsidR="00AB72A6" w:rsidRDefault="00AB72A6" w:rsidP="00AB72A6">
      <w:pPr>
        <w:pStyle w:val="question"/>
        <w:spacing w:before="0"/>
        <w:ind w:left="0" w:firstLine="0"/>
      </w:pPr>
    </w:p>
    <w:p w14:paraId="17DB6B32" w14:textId="3455C3F3" w:rsidR="00AB72A6" w:rsidRDefault="00AB72A6" w:rsidP="00AB72A6">
      <w:pPr>
        <w:pStyle w:val="question"/>
        <w:numPr>
          <w:ilvl w:val="0"/>
          <w:numId w:val="30"/>
        </w:numPr>
        <w:tabs>
          <w:tab w:val="clear" w:pos="9270"/>
        </w:tabs>
        <w:spacing w:before="0"/>
        <w:ind w:left="0" w:firstLine="0"/>
      </w:pPr>
      <m:oMath>
        <m:r>
          <w:rPr>
            <w:rFonts w:ascii="Cambria Math" w:hAnsi="Cambria Math"/>
          </w:rPr>
          <m:t>β=</m:t>
        </m:r>
        <m:f>
          <m:fPr>
            <m:ctrlPr>
              <w:rPr>
                <w:rFonts w:ascii="Cambria Math" w:hAnsi="Cambria Math"/>
                <w:i/>
              </w:rPr>
            </m:ctrlPr>
          </m:fPr>
          <m:num>
            <m:d>
              <m:dPr>
                <m:ctrlPr>
                  <w:rPr>
                    <w:rFonts w:ascii="Cambria Math" w:hAnsi="Cambria Math"/>
                    <w:i/>
                  </w:rPr>
                </m:ctrlPr>
              </m:dPr>
              <m:e>
                <m:r>
                  <w:rPr>
                    <w:rFonts w:ascii="Cambria Math" w:hAnsi="Cambria Math"/>
                  </w:rPr>
                  <m:t>C</m:t>
                </m:r>
              </m:e>
            </m:d>
            <m:r>
              <w:rPr>
                <w:rFonts w:ascii="Cambria Math" w:hAnsi="Cambria Math"/>
              </w:rPr>
              <m:t>+(D)</m:t>
            </m:r>
          </m:num>
          <m:den>
            <m:d>
              <m:dPr>
                <m:ctrlPr>
                  <w:rPr>
                    <w:rFonts w:ascii="Cambria Math" w:hAnsi="Cambria Math"/>
                    <w:i/>
                  </w:rPr>
                </m:ctrlPr>
              </m:dPr>
              <m:e>
                <m:r>
                  <w:rPr>
                    <w:rFonts w:ascii="Cambria Math" w:hAnsi="Cambria Math"/>
                  </w:rPr>
                  <m:t>B</m:t>
                </m:r>
              </m:e>
            </m:d>
            <m:r>
              <w:rPr>
                <w:rFonts w:ascii="Cambria Math" w:hAnsi="Cambria Math"/>
              </w:rPr>
              <m:t>-(D)</m:t>
            </m:r>
          </m:den>
        </m:f>
      </m:oMath>
      <w:r>
        <w:t xml:space="preserve">. </w:t>
      </w:r>
      <w:r>
        <w:tab/>
      </w:r>
      <w:r>
        <w:tab/>
      </w:r>
      <w:r>
        <w:tab/>
      </w:r>
      <w:r>
        <w:tab/>
      </w:r>
      <w:r>
        <w:tab/>
      </w:r>
      <w:r>
        <w:tab/>
      </w:r>
      <w:r>
        <w:tab/>
      </w:r>
      <w:r>
        <w:tab/>
      </w:r>
      <w:r>
        <w:tab/>
      </w:r>
      <w:r>
        <w:tab/>
        <w:t>[4]</w:t>
      </w:r>
    </w:p>
    <w:p w14:paraId="708FC28A" w14:textId="38C23D40" w:rsidR="00A931D6" w:rsidRPr="00A931D6" w:rsidRDefault="00A931D6" w:rsidP="00A931D6">
      <w:pPr>
        <w:pStyle w:val="question"/>
        <w:tabs>
          <w:tab w:val="clear" w:pos="9270"/>
        </w:tabs>
        <w:spacing w:before="0"/>
        <w:ind w:left="0" w:firstLine="0"/>
        <w:rPr>
          <w:color w:val="4F81BD" w:themeColor="accent1"/>
        </w:rPr>
      </w:pPr>
      <w:r w:rsidRPr="00A931D6">
        <w:rPr>
          <w:color w:val="4F81BD" w:themeColor="accent1"/>
        </w:rPr>
        <w:t>Comment: few students realised that |A|=|C| there was also a problem with realising the |B| is not equal to |D|. Answers giving A/B got half the marks</w:t>
      </w:r>
      <w:r>
        <w:rPr>
          <w:color w:val="4F81BD" w:themeColor="accent1"/>
        </w:rPr>
        <w:t>, and when stating that this is an approximation, received full marks</w:t>
      </w:r>
      <w:r w:rsidRPr="00A931D6">
        <w:rPr>
          <w:color w:val="4F81BD" w:themeColor="accent1"/>
        </w:rPr>
        <w:t>.</w:t>
      </w:r>
    </w:p>
    <w:p w14:paraId="57AC1030" w14:textId="77777777" w:rsidR="00AB72A6" w:rsidRDefault="00AB72A6" w:rsidP="00AB72A6">
      <w:pPr>
        <w:pStyle w:val="question"/>
        <w:spacing w:before="0"/>
        <w:ind w:left="0" w:firstLine="0"/>
      </w:pPr>
    </w:p>
    <w:p w14:paraId="7EF5F606" w14:textId="77777777" w:rsidR="00AB72A6" w:rsidRDefault="00AB72A6" w:rsidP="00AB72A6">
      <w:pPr>
        <w:pStyle w:val="question"/>
        <w:numPr>
          <w:ilvl w:val="0"/>
          <w:numId w:val="1"/>
        </w:numPr>
        <w:tabs>
          <w:tab w:val="clear" w:pos="1080"/>
          <w:tab w:val="clear" w:pos="9270"/>
        </w:tabs>
        <w:spacing w:before="0"/>
        <w:ind w:left="0" w:right="-7" w:firstLine="0"/>
      </w:pPr>
      <w:r>
        <w:t>MOSFET - BOOKWORK</w:t>
      </w:r>
    </w:p>
    <w:p w14:paraId="3CEC364C" w14:textId="77777777" w:rsidR="00AB72A6" w:rsidRDefault="00AB72A6" w:rsidP="00AB72A6">
      <w:pPr>
        <w:pStyle w:val="question"/>
        <w:numPr>
          <w:ilvl w:val="0"/>
          <w:numId w:val="37"/>
        </w:numPr>
        <w:tabs>
          <w:tab w:val="clear" w:pos="9270"/>
        </w:tabs>
        <w:spacing w:before="0"/>
        <w:ind w:left="0" w:firstLine="0"/>
      </w:pPr>
      <w:r>
        <w:t>.</w:t>
      </w:r>
      <w:r>
        <w:tab/>
      </w:r>
      <w:r>
        <w:tab/>
      </w:r>
      <w:r>
        <w:tab/>
      </w:r>
      <w:r>
        <w:tab/>
      </w:r>
      <w:r>
        <w:tab/>
      </w:r>
      <w:r>
        <w:tab/>
      </w:r>
      <w:r>
        <w:tab/>
      </w:r>
      <w:r>
        <w:tab/>
      </w:r>
      <w:r>
        <w:tab/>
      </w:r>
      <w:r>
        <w:tab/>
      </w:r>
      <w:r>
        <w:tab/>
        <w:t>[6]</w:t>
      </w:r>
    </w:p>
    <w:p w14:paraId="4CEBCDA9" w14:textId="77777777" w:rsidR="00AB72A6" w:rsidRDefault="00AB72A6" w:rsidP="00AB72A6">
      <w:pPr>
        <w:pStyle w:val="question"/>
        <w:spacing w:before="0"/>
        <w:ind w:left="0" w:firstLine="0"/>
      </w:pPr>
      <w:r w:rsidRPr="00135424">
        <w:rPr>
          <w:noProof/>
        </w:rPr>
        <w:lastRenderedPageBreak/>
        <w:drawing>
          <wp:inline distT="0" distB="0" distL="0" distR="0" wp14:anchorId="22128A9C" wp14:editId="3C5C4330">
            <wp:extent cx="3761105" cy="3404870"/>
            <wp:effectExtent l="0" t="0" r="0" b="0"/>
            <wp:docPr id="8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1105" cy="3404870"/>
                    </a:xfrm>
                    <a:prstGeom prst="rect">
                      <a:avLst/>
                    </a:prstGeom>
                    <a:noFill/>
                    <a:ln>
                      <a:noFill/>
                    </a:ln>
                  </pic:spPr>
                </pic:pic>
              </a:graphicData>
            </a:graphic>
          </wp:inline>
        </w:drawing>
      </w:r>
    </w:p>
    <w:p w14:paraId="4643FCE5" w14:textId="5A5332D9" w:rsidR="003D65E2" w:rsidRPr="003D65E2" w:rsidRDefault="003D65E2" w:rsidP="00AB72A6">
      <w:pPr>
        <w:pStyle w:val="question"/>
        <w:spacing w:before="0"/>
        <w:ind w:left="0" w:firstLine="0"/>
        <w:rPr>
          <w:color w:val="3366FF"/>
        </w:rPr>
      </w:pPr>
      <w:r w:rsidRPr="003D65E2">
        <w:rPr>
          <w:color w:val="3366FF"/>
        </w:rPr>
        <w:t>[2] correct distance EP to EF at interface</w:t>
      </w:r>
    </w:p>
    <w:p w14:paraId="3949ABDE" w14:textId="5BC9608B" w:rsidR="003D65E2" w:rsidRPr="003D65E2" w:rsidRDefault="003D65E2" w:rsidP="00AB72A6">
      <w:pPr>
        <w:pStyle w:val="question"/>
        <w:spacing w:before="0"/>
        <w:ind w:left="0" w:firstLine="0"/>
        <w:rPr>
          <w:color w:val="3366FF"/>
        </w:rPr>
      </w:pPr>
      <w:r w:rsidRPr="003D65E2">
        <w:rPr>
          <w:color w:val="3366FF"/>
        </w:rPr>
        <w:t>[2] correct banding</w:t>
      </w:r>
    </w:p>
    <w:p w14:paraId="44D28872" w14:textId="57899A3F" w:rsidR="003D65E2" w:rsidRDefault="003D65E2" w:rsidP="00AB72A6">
      <w:pPr>
        <w:pStyle w:val="question"/>
        <w:spacing w:before="0"/>
        <w:ind w:left="0" w:firstLine="0"/>
        <w:rPr>
          <w:color w:val="3366FF"/>
        </w:rPr>
      </w:pPr>
      <w:r w:rsidRPr="003D65E2">
        <w:rPr>
          <w:color w:val="3366FF"/>
        </w:rPr>
        <w:t>[2] correct EF shift</w:t>
      </w:r>
    </w:p>
    <w:p w14:paraId="0EB483FD" w14:textId="3E383C2E" w:rsidR="00A931D6" w:rsidRPr="003D65E2" w:rsidRDefault="00A931D6" w:rsidP="00AB72A6">
      <w:pPr>
        <w:pStyle w:val="question"/>
        <w:spacing w:before="0"/>
        <w:ind w:left="0" w:firstLine="0"/>
        <w:rPr>
          <w:color w:val="3366FF"/>
        </w:rPr>
      </w:pPr>
      <w:r>
        <w:rPr>
          <w:color w:val="3366FF"/>
        </w:rPr>
        <w:t>Comments: the typical error here is to have a different slope across the oxide and the Si or to have the EF of the metal move up rather than down or to use the wrong doping type in the substrate.</w:t>
      </w:r>
    </w:p>
    <w:p w14:paraId="0D3DB440" w14:textId="77777777" w:rsidR="00AB72A6" w:rsidRDefault="00AB72A6" w:rsidP="00894AA5">
      <w:pPr>
        <w:pStyle w:val="question"/>
        <w:numPr>
          <w:ilvl w:val="0"/>
          <w:numId w:val="37"/>
        </w:numPr>
        <w:tabs>
          <w:tab w:val="clear" w:pos="9270"/>
          <w:tab w:val="left" w:pos="284"/>
          <w:tab w:val="right" w:pos="9781"/>
        </w:tabs>
        <w:spacing w:before="0"/>
        <w:ind w:left="0" w:right="-7" w:firstLine="0"/>
      </w:pPr>
      <w:r>
        <w:t>From formulae list</w:t>
      </w:r>
      <w:r>
        <w:rPr>
          <w:i/>
        </w:rPr>
        <w:t>.</w:t>
      </w:r>
      <w:r w:rsidRPr="006F5503">
        <w:tab/>
        <w:t>[4]</w:t>
      </w:r>
    </w:p>
    <w:p w14:paraId="1338A54A" w14:textId="77777777" w:rsidR="00AB72A6" w:rsidRDefault="000556E5" w:rsidP="00AB72A6">
      <w:pPr>
        <w:pStyle w:val="question"/>
        <w:spacing w:before="0"/>
        <w:ind w:left="0" w:firstLine="0"/>
      </w:pPr>
      <m:oMath>
        <m:sSub>
          <m:sSubPr>
            <m:ctrlPr>
              <w:rPr>
                <w:rFonts w:ascii="Cambria Math" w:hAnsi="Cambria Math"/>
                <w:i/>
              </w:rPr>
            </m:ctrlPr>
          </m:sSubPr>
          <m:e>
            <m:r>
              <w:rPr>
                <w:rFonts w:ascii="Cambria Math" w:hAnsi="Cambria Math"/>
              </w:rPr>
              <m:t>I</m:t>
            </m:r>
          </m:e>
          <m:sub>
            <m:r>
              <w:rPr>
                <w:rFonts w:ascii="Cambria Math" w:hAnsi="Cambria Math"/>
              </w:rPr>
              <m:t>DS</m:t>
            </m:r>
          </m:sub>
        </m:sSub>
        <m:r>
          <w:rPr>
            <w:rFonts w:ascii="Cambria Math" w:hAnsi="Cambria Math"/>
          </w:rPr>
          <m:t xml:space="preserve">= </m:t>
        </m:r>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ox</m:t>
                </m:r>
              </m:sub>
            </m:sSub>
            <m:sSub>
              <m:sSubPr>
                <m:ctrlPr>
                  <w:rPr>
                    <w:rFonts w:ascii="Cambria Math" w:hAnsi="Cambria Math"/>
                    <w:i/>
                  </w:rPr>
                </m:ctrlPr>
              </m:sSubPr>
              <m:e>
                <m:r>
                  <w:rPr>
                    <w:rFonts w:ascii="Cambria Math" w:hAnsi="Cambria Math"/>
                  </w:rPr>
                  <m:t>W</m:t>
                </m:r>
              </m:e>
              <m:sub>
                <m:r>
                  <w:rPr>
                    <w:rFonts w:ascii="Cambria Math" w:hAnsi="Cambria Math"/>
                  </w:rPr>
                  <m:t>g</m:t>
                </m:r>
              </m:sub>
            </m:sSub>
          </m:num>
          <m:den>
            <m:sSub>
              <m:sSubPr>
                <m:ctrlPr>
                  <w:rPr>
                    <w:rFonts w:ascii="Cambria Math" w:hAnsi="Cambria Math"/>
                    <w:i/>
                  </w:rPr>
                </m:ctrlPr>
              </m:sSubPr>
              <m:e>
                <m:r>
                  <w:rPr>
                    <w:rFonts w:ascii="Cambria Math" w:hAnsi="Cambria Math"/>
                  </w:rPr>
                  <m:t>L</m:t>
                </m:r>
              </m:e>
              <m:sub>
                <m:r>
                  <w:rPr>
                    <w:rFonts w:ascii="Cambria Math" w:hAnsi="Cambria Math"/>
                  </w:rPr>
                  <m:t>g</m:t>
                </m:r>
              </m:sub>
            </m:sSub>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m:t>
                    </m:r>
                  </m:sub>
                </m:sSub>
              </m:e>
            </m:d>
            <m:sSub>
              <m:sSubPr>
                <m:ctrlPr>
                  <w:rPr>
                    <w:rFonts w:ascii="Cambria Math" w:hAnsi="Cambria Math"/>
                    <w:i/>
                  </w:rPr>
                </m:ctrlPr>
              </m:sSubPr>
              <m:e>
                <m:r>
                  <w:rPr>
                    <w:rFonts w:ascii="Cambria Math" w:hAnsi="Cambria Math"/>
                  </w:rPr>
                  <m:t>V</m:t>
                </m:r>
              </m:e>
              <m:sub>
                <m:r>
                  <w:rPr>
                    <w:rFonts w:ascii="Cambria Math" w:hAnsi="Cambria Math"/>
                  </w:rPr>
                  <m:t>DS</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DS</m:t>
                    </m:r>
                  </m:sub>
                  <m:sup>
                    <m:r>
                      <w:rPr>
                        <w:rFonts w:ascii="Cambria Math" w:hAnsi="Cambria Math"/>
                      </w:rPr>
                      <m:t>2</m:t>
                    </m:r>
                  </m:sup>
                </m:sSubSup>
              </m:num>
              <m:den>
                <m:r>
                  <w:rPr>
                    <w:rFonts w:ascii="Cambria Math" w:hAnsi="Cambria Math"/>
                  </w:rPr>
                  <m:t>2</m:t>
                </m:r>
              </m:den>
            </m:f>
          </m:e>
        </m:d>
      </m:oMath>
      <w:r w:rsidR="00AB72A6">
        <w:t xml:space="preserve"> </w:t>
      </w:r>
    </w:p>
    <w:p w14:paraId="7F29B789" w14:textId="77777777" w:rsidR="00AB72A6" w:rsidRDefault="00AB72A6" w:rsidP="00AB72A6">
      <w:pPr>
        <w:pStyle w:val="question"/>
        <w:spacing w:before="0"/>
        <w:ind w:left="0" w:firstLine="0"/>
      </w:pPr>
      <w:r>
        <w:t>The voltage conditions given mean that the MOSFET is in saturation, thus the current becomes:</w:t>
      </w:r>
    </w:p>
    <w:p w14:paraId="7E72F0B0" w14:textId="77777777" w:rsidR="00AB72A6" w:rsidRDefault="000556E5" w:rsidP="00AB72A6">
      <w:pPr>
        <w:pStyle w:val="question"/>
        <w:spacing w:before="0"/>
        <w:ind w:left="0" w:firstLine="0"/>
      </w:pPr>
      <m:oMath>
        <m:sSub>
          <m:sSubPr>
            <m:ctrlPr>
              <w:rPr>
                <w:rFonts w:ascii="Cambria Math" w:hAnsi="Cambria Math"/>
                <w:i/>
              </w:rPr>
            </m:ctrlPr>
          </m:sSubPr>
          <m:e>
            <m:r>
              <w:rPr>
                <w:rFonts w:ascii="Cambria Math" w:hAnsi="Cambria Math"/>
              </w:rPr>
              <m:t>I</m:t>
            </m:r>
          </m:e>
          <m:sub>
            <m:r>
              <w:rPr>
                <w:rFonts w:ascii="Cambria Math" w:hAnsi="Cambria Math"/>
              </w:rPr>
              <m:t>DS</m:t>
            </m:r>
          </m:sub>
        </m:sSub>
        <m:r>
          <w:rPr>
            <w:rFonts w:ascii="Cambria Math" w:hAnsi="Cambria Math"/>
          </w:rPr>
          <m:t xml:space="preserve">= </m:t>
        </m:r>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ox</m:t>
                </m:r>
              </m:sub>
            </m:sSub>
            <m:sSub>
              <m:sSubPr>
                <m:ctrlPr>
                  <w:rPr>
                    <w:rFonts w:ascii="Cambria Math" w:hAnsi="Cambria Math"/>
                    <w:i/>
                  </w:rPr>
                </m:ctrlPr>
              </m:sSubPr>
              <m:e>
                <m:r>
                  <w:rPr>
                    <w:rFonts w:ascii="Cambria Math" w:hAnsi="Cambria Math"/>
                  </w:rPr>
                  <m:t>W</m:t>
                </m:r>
              </m:e>
              <m:sub>
                <m:r>
                  <w:rPr>
                    <w:rFonts w:ascii="Cambria Math" w:hAnsi="Cambria Math"/>
                  </w:rPr>
                  <m:t>g</m:t>
                </m:r>
              </m:sub>
            </m:sSub>
          </m:num>
          <m:den>
            <m:sSub>
              <m:sSubPr>
                <m:ctrlPr>
                  <w:rPr>
                    <w:rFonts w:ascii="Cambria Math" w:hAnsi="Cambria Math"/>
                    <w:i/>
                  </w:rPr>
                </m:ctrlPr>
              </m:sSubPr>
              <m:e>
                <m:r>
                  <w:rPr>
                    <w:rFonts w:ascii="Cambria Math" w:hAnsi="Cambria Math"/>
                  </w:rPr>
                  <m:t>2L</m:t>
                </m:r>
              </m:e>
              <m:sub>
                <m:r>
                  <w:rPr>
                    <w:rFonts w:ascii="Cambria Math" w:hAnsi="Cambria Math"/>
                  </w:rPr>
                  <m:t>g</m:t>
                </m:r>
              </m:sub>
            </m:sSub>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m:t>
                    </m:r>
                  </m:sub>
                </m:sSub>
              </m:e>
            </m:d>
          </m:e>
          <m:sup>
            <m:r>
              <w:rPr>
                <w:rFonts w:ascii="Cambria Math" w:hAnsi="Cambria Math"/>
              </w:rPr>
              <m:t>2</m:t>
            </m:r>
          </m:sup>
        </m:sSup>
      </m:oMath>
      <w:r w:rsidR="00AB72A6">
        <w:t xml:space="preserve"> </w:t>
      </w:r>
    </w:p>
    <w:p w14:paraId="1A887BC3" w14:textId="77777777" w:rsidR="00AB72A6" w:rsidRDefault="00AB72A6" w:rsidP="00AB72A6">
      <w:pPr>
        <w:pStyle w:val="question"/>
        <w:spacing w:before="0"/>
        <w:ind w:left="0" w:firstLine="0"/>
      </w:pPr>
      <w:r>
        <w:t>The transconductance is:</w:t>
      </w:r>
    </w:p>
    <w:p w14:paraId="0100AA01" w14:textId="77777777" w:rsidR="00AB72A6" w:rsidRDefault="000556E5" w:rsidP="00AB72A6">
      <w:pPr>
        <w:pStyle w:val="question"/>
        <w:spacing w:before="0"/>
        <w:ind w:left="0" w:firstLine="0"/>
      </w:pPr>
      <m:oMath>
        <m:sSub>
          <m:sSubPr>
            <m:ctrlPr>
              <w:rPr>
                <w:rFonts w:ascii="Cambria Math" w:hAnsi="Cambria Math"/>
                <w:i/>
              </w:rPr>
            </m:ctrlPr>
          </m:sSubPr>
          <m:e>
            <m:r>
              <w:rPr>
                <w:rFonts w:ascii="Cambria Math" w:hAnsi="Cambria Math"/>
              </w:rPr>
              <m:t>g</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DS</m:t>
                </m:r>
              </m:sub>
            </m:sSub>
          </m:num>
          <m:den>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GS</m:t>
                </m:r>
              </m:sub>
            </m:sSub>
          </m:den>
        </m:f>
        <m:r>
          <w:rPr>
            <w:rFonts w:ascii="Cambria Math" w:hAnsi="Cambria Math"/>
          </w:rPr>
          <m:t xml:space="preserve">= </m:t>
        </m:r>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ox</m:t>
                </m:r>
              </m:sub>
            </m:sSub>
            <m:sSub>
              <m:sSubPr>
                <m:ctrlPr>
                  <w:rPr>
                    <w:rFonts w:ascii="Cambria Math" w:hAnsi="Cambria Math"/>
                    <w:i/>
                  </w:rPr>
                </m:ctrlPr>
              </m:sSubPr>
              <m:e>
                <m:r>
                  <w:rPr>
                    <w:rFonts w:ascii="Cambria Math" w:hAnsi="Cambria Math"/>
                  </w:rPr>
                  <m:t>W</m:t>
                </m:r>
              </m:e>
              <m:sub>
                <m:r>
                  <w:rPr>
                    <w:rFonts w:ascii="Cambria Math" w:hAnsi="Cambria Math"/>
                  </w:rPr>
                  <m:t>g</m:t>
                </m:r>
              </m:sub>
            </m:sSub>
          </m:num>
          <m:den>
            <m:sSub>
              <m:sSubPr>
                <m:ctrlPr>
                  <w:rPr>
                    <w:rFonts w:ascii="Cambria Math" w:hAnsi="Cambria Math"/>
                    <w:i/>
                  </w:rPr>
                </m:ctrlPr>
              </m:sSubPr>
              <m:e>
                <m:r>
                  <w:rPr>
                    <w:rFonts w:ascii="Cambria Math" w:hAnsi="Cambria Math"/>
                  </w:rPr>
                  <m:t>L</m:t>
                </m:r>
              </m:e>
              <m:sub>
                <m:r>
                  <w:rPr>
                    <w:rFonts w:ascii="Cambria Math" w:hAnsi="Cambria Math"/>
                  </w:rPr>
                  <m:t>g</m:t>
                </m:r>
              </m:sub>
            </m:sSub>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m:t>
                    </m:r>
                  </m:sub>
                </m:sSub>
              </m:e>
            </m:d>
          </m:e>
          <m:sup/>
        </m:sSup>
      </m:oMath>
      <w:r w:rsidR="00AB72A6">
        <w:t xml:space="preserve"> </w:t>
      </w:r>
    </w:p>
    <w:p w14:paraId="0E697E31" w14:textId="65B26550" w:rsidR="00A931D6" w:rsidRPr="00A931D6" w:rsidRDefault="00A931D6" w:rsidP="00AB72A6">
      <w:pPr>
        <w:pStyle w:val="question"/>
        <w:spacing w:before="0"/>
        <w:ind w:left="0" w:firstLine="0"/>
        <w:rPr>
          <w:color w:val="4F81BD" w:themeColor="accent1"/>
        </w:rPr>
      </w:pPr>
      <w:r w:rsidRPr="00A931D6">
        <w:rPr>
          <w:color w:val="4F81BD" w:themeColor="accent1"/>
        </w:rPr>
        <w:t>Comment: a typical error here is to write IDS saturation as a function of VDS rather than VGS. It is obvious that once this step is taken gm would be zero (derivative!).</w:t>
      </w:r>
    </w:p>
    <w:p w14:paraId="1186AAC1" w14:textId="77777777" w:rsidR="00AB72A6" w:rsidRDefault="00AB72A6" w:rsidP="00AB72A6">
      <w:r>
        <w:br w:type="page"/>
      </w:r>
    </w:p>
    <w:p w14:paraId="76515F0A" w14:textId="72940E10" w:rsidR="00AB72A6" w:rsidRDefault="00AB72A6" w:rsidP="00AB72A6">
      <w:pPr>
        <w:pStyle w:val="QuestionHeading"/>
        <w:spacing w:after="0"/>
        <w:ind w:left="0"/>
        <w:jc w:val="left"/>
        <w:rPr>
          <w:b w:val="0"/>
          <w:color w:val="000000"/>
          <w:sz w:val="22"/>
          <w:szCs w:val="22"/>
        </w:rPr>
      </w:pPr>
      <w:r>
        <w:rPr>
          <w:b w:val="0"/>
          <w:sz w:val="22"/>
          <w:szCs w:val="22"/>
        </w:rPr>
        <w:lastRenderedPageBreak/>
        <w:t>2</w:t>
      </w:r>
      <w:r w:rsidRPr="00E06EEA">
        <w:rPr>
          <w:b w:val="0"/>
          <w:color w:val="000000"/>
          <w:sz w:val="22"/>
          <w:szCs w:val="22"/>
        </w:rPr>
        <w:t>.</w:t>
      </w:r>
      <w:r>
        <w:rPr>
          <w:b w:val="0"/>
          <w:color w:val="000000"/>
          <w:sz w:val="22"/>
          <w:szCs w:val="22"/>
        </w:rPr>
        <w:t xml:space="preserve"> BJT </w:t>
      </w:r>
      <w:r w:rsidRPr="008A6CFA">
        <w:rPr>
          <w:b w:val="0"/>
          <w:color w:val="3366FF"/>
          <w:sz w:val="22"/>
          <w:szCs w:val="22"/>
        </w:rPr>
        <w:t>– different from what was done in lectures and study groups due to varying areas of the different BJT layer</w:t>
      </w:r>
      <w:r w:rsidR="00C45F0D">
        <w:rPr>
          <w:b w:val="0"/>
          <w:color w:val="3366FF"/>
          <w:sz w:val="22"/>
          <w:szCs w:val="22"/>
        </w:rPr>
        <w:t>s</w:t>
      </w:r>
      <w:r w:rsidRPr="008A6CFA">
        <w:rPr>
          <w:b w:val="0"/>
          <w:color w:val="3366FF"/>
          <w:sz w:val="22"/>
          <w:szCs w:val="22"/>
        </w:rPr>
        <w:t>. However, due to the statement: “</w:t>
      </w:r>
      <w:r w:rsidR="00C45F0D" w:rsidRPr="00C45F0D">
        <w:rPr>
          <w:b w:val="0"/>
          <w:i/>
          <w:color w:val="4F81BD" w:themeColor="accent1"/>
          <w:sz w:val="22"/>
          <w:szCs w:val="22"/>
        </w:rPr>
        <w:t>The carrier concentrations and currents are homogeneous in the y-z plane in each layer</w:t>
      </w:r>
      <w:r w:rsidRPr="008A6CFA">
        <w:rPr>
          <w:b w:val="0"/>
          <w:color w:val="3366FF"/>
          <w:sz w:val="22"/>
          <w:szCs w:val="22"/>
        </w:rPr>
        <w:t>” this does not make a difference for the majority of the question and only needs to be taken into account when calculating the currents.</w:t>
      </w:r>
      <w:r>
        <w:rPr>
          <w:b w:val="0"/>
          <w:color w:val="000000"/>
          <w:sz w:val="22"/>
          <w:szCs w:val="22"/>
        </w:rPr>
        <w:t xml:space="preserve"> </w:t>
      </w:r>
    </w:p>
    <w:p w14:paraId="0966BC68" w14:textId="77777777" w:rsidR="00C9635C" w:rsidRDefault="00C9635C" w:rsidP="00AB72A6">
      <w:pPr>
        <w:pStyle w:val="QuestionHeading"/>
        <w:spacing w:after="0"/>
        <w:ind w:left="0"/>
        <w:jc w:val="left"/>
        <w:rPr>
          <w:b w:val="0"/>
          <w:color w:val="000000"/>
          <w:sz w:val="22"/>
          <w:szCs w:val="22"/>
        </w:rPr>
      </w:pPr>
    </w:p>
    <w:p w14:paraId="455690D6" w14:textId="304939ED" w:rsidR="00C9635C" w:rsidRPr="00C9635C" w:rsidRDefault="00C9635C" w:rsidP="00AB72A6">
      <w:pPr>
        <w:pStyle w:val="QuestionHeading"/>
        <w:spacing w:after="0"/>
        <w:ind w:left="0"/>
        <w:jc w:val="left"/>
        <w:rPr>
          <w:b w:val="0"/>
          <w:color w:val="4F81BD" w:themeColor="accent1"/>
          <w:sz w:val="22"/>
          <w:szCs w:val="22"/>
        </w:rPr>
      </w:pPr>
      <w:r w:rsidRPr="00C9635C">
        <w:rPr>
          <w:b w:val="0"/>
          <w:color w:val="4F81BD" w:themeColor="accent1"/>
          <w:sz w:val="22"/>
          <w:szCs w:val="22"/>
        </w:rPr>
        <w:t>A common recurring problem is that units are not given or are wrong.</w:t>
      </w:r>
      <w:r>
        <w:rPr>
          <w:b w:val="0"/>
          <w:color w:val="4F81BD" w:themeColor="accent1"/>
          <w:sz w:val="22"/>
          <w:szCs w:val="22"/>
        </w:rPr>
        <w:t xml:space="preserve"> For both, marks are subtracted.</w:t>
      </w:r>
    </w:p>
    <w:p w14:paraId="2AB7FF6D" w14:textId="77777777" w:rsidR="00AB72A6" w:rsidRDefault="00AB72A6" w:rsidP="00AB72A6">
      <w:pPr>
        <w:pStyle w:val="question"/>
        <w:numPr>
          <w:ilvl w:val="0"/>
          <w:numId w:val="33"/>
        </w:numPr>
        <w:tabs>
          <w:tab w:val="clear" w:pos="1080"/>
          <w:tab w:val="num" w:pos="426"/>
        </w:tabs>
        <w:spacing w:before="0"/>
        <w:ind w:left="426"/>
      </w:pPr>
    </w:p>
    <w:p w14:paraId="6FCED355" w14:textId="77777777" w:rsidR="00AB72A6" w:rsidRDefault="00AB72A6" w:rsidP="00AB72A6">
      <w:pPr>
        <w:pStyle w:val="question"/>
        <w:spacing w:before="0"/>
        <w:ind w:left="426" w:firstLine="0"/>
      </w:pPr>
      <w:r>
        <w:t>This is the average distance a minority carrier diffuses before it recombines with a majority carrier.</w:t>
      </w:r>
      <w:r>
        <w:tab/>
        <w:t>[4]</w:t>
      </w:r>
    </w:p>
    <w:p w14:paraId="6C8E62CE" w14:textId="044014E4" w:rsidR="00AB72A6" w:rsidRPr="00C9635C" w:rsidRDefault="00C9635C" w:rsidP="00AB72A6">
      <w:pPr>
        <w:pStyle w:val="question"/>
        <w:tabs>
          <w:tab w:val="num" w:pos="426"/>
        </w:tabs>
        <w:spacing w:before="0"/>
        <w:ind w:left="426" w:firstLine="0"/>
        <w:rPr>
          <w:color w:val="4F81BD" w:themeColor="accent1"/>
        </w:rPr>
      </w:pPr>
      <w:r w:rsidRPr="00C9635C">
        <w:rPr>
          <w:color w:val="4F81BD" w:themeColor="accent1"/>
        </w:rPr>
        <w:t>No problem</w:t>
      </w:r>
    </w:p>
    <w:p w14:paraId="2D716DA7" w14:textId="77777777" w:rsidR="00AB72A6" w:rsidRDefault="00AB72A6" w:rsidP="00AB72A6">
      <w:pPr>
        <w:pStyle w:val="question"/>
        <w:numPr>
          <w:ilvl w:val="0"/>
          <w:numId w:val="33"/>
        </w:numPr>
        <w:tabs>
          <w:tab w:val="clear" w:pos="1080"/>
          <w:tab w:val="num" w:pos="426"/>
        </w:tabs>
        <w:spacing w:before="0"/>
        <w:ind w:left="426" w:hanging="357"/>
      </w:pPr>
      <w:r>
        <w:t xml:space="preserve">From the formulae sheet: </w:t>
      </w:r>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exp</m:t>
        </m:r>
        <m:d>
          <m:dPr>
            <m:ctrlPr>
              <w:rPr>
                <w:rFonts w:ascii="Cambria Math" w:hAnsi="Cambria Math"/>
                <w:i/>
              </w:rPr>
            </m:ctrlPr>
          </m:dPr>
          <m:e>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V</m:t>
                    </m:r>
                  </m:e>
                  <m:sub>
                    <m:r>
                      <w:rPr>
                        <w:rFonts w:ascii="Cambria Math" w:hAnsi="Cambria Math"/>
                      </w:rPr>
                      <m:t>T</m:t>
                    </m:r>
                  </m:sub>
                </m:sSub>
              </m:den>
            </m:f>
          </m:e>
        </m:d>
      </m:oMath>
      <w:r>
        <w:t xml:space="preserve"> and </w:t>
      </w:r>
      <w:r w:rsidRPr="000B1C3A">
        <w:rPr>
          <w:i/>
        </w:rPr>
        <w:t>c</w:t>
      </w:r>
      <w:r w:rsidRPr="000B1C3A">
        <w:rPr>
          <w:i/>
          <w:vertAlign w:val="subscript"/>
        </w:rPr>
        <w:t>0</w:t>
      </w:r>
      <w:r>
        <w:t xml:space="preserve"> must be known by heart: </w:t>
      </w:r>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2</m:t>
                </m:r>
              </m:sup>
            </m:sSubSup>
          </m:num>
          <m:den>
            <m:r>
              <w:rPr>
                <w:rFonts w:ascii="Cambria Math" w:hAnsi="Cambria Math"/>
              </w:rPr>
              <m:t>N</m:t>
            </m:r>
          </m:den>
        </m:f>
      </m:oMath>
      <w:r>
        <w:t xml:space="preserve"> with N doping, all minority carrier concentrations at the boundaries can be calculated.</w:t>
      </w:r>
    </w:p>
    <w:p w14:paraId="73885A09" w14:textId="69C5A0D5" w:rsidR="00AB72A6" w:rsidRPr="00A2524C" w:rsidRDefault="00AB72A6" w:rsidP="00AB72A6">
      <w:pPr>
        <w:pStyle w:val="question"/>
        <w:spacing w:before="0"/>
        <w:ind w:left="0" w:firstLine="0"/>
      </w:pPr>
      <w:r>
        <w:t xml:space="preserve">In emitter: </w:t>
      </w:r>
      <m:oMath>
        <m:sSub>
          <m:sSubPr>
            <m:ctrlPr>
              <w:rPr>
                <w:rFonts w:ascii="Cambria Math" w:hAnsi="Cambria Math"/>
                <w:i/>
              </w:rPr>
            </m:ctrlPr>
          </m:sSubPr>
          <m:e>
            <m:r>
              <w:rPr>
                <w:rFonts w:ascii="Cambria Math" w:hAnsi="Cambria Math"/>
              </w:rPr>
              <m:t>p</m:t>
            </m:r>
          </m:e>
          <m:sub>
            <m:r>
              <w:rPr>
                <w:rFonts w:ascii="Cambria Math" w:hAnsi="Cambria Math"/>
              </w:rPr>
              <m:t>n0E</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D</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1.45×</m:t>
                    </m:r>
                    <m:sSup>
                      <m:sSupPr>
                        <m:ctrlPr>
                          <w:rPr>
                            <w:rFonts w:ascii="Cambria Math" w:hAnsi="Cambria Math"/>
                            <w:i/>
                          </w:rPr>
                        </m:ctrlPr>
                      </m:sSupPr>
                      <m:e>
                        <m:r>
                          <w:rPr>
                            <w:rFonts w:ascii="Cambria Math" w:hAnsi="Cambria Math"/>
                          </w:rPr>
                          <m:t>10</m:t>
                        </m:r>
                      </m:e>
                      <m:sup>
                        <m:r>
                          <w:rPr>
                            <w:rFonts w:ascii="Cambria Math" w:hAnsi="Cambria Math"/>
                          </w:rPr>
                          <m:t>10</m:t>
                        </m:r>
                      </m:sup>
                    </m:sSup>
                  </m:e>
                </m:d>
              </m:e>
              <m:sup>
                <m:r>
                  <w:rPr>
                    <w:rFonts w:ascii="Cambria Math" w:hAnsi="Cambria Math"/>
                  </w:rPr>
                  <m:t>2</m:t>
                </m:r>
              </m:sup>
            </m:sSup>
          </m:num>
          <m:den>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18</m:t>
                </m:r>
              </m:sup>
            </m:sSup>
          </m:den>
        </m:f>
        <m:r>
          <w:rPr>
            <w:rFonts w:ascii="Cambria Math" w:hAnsi="Cambria Math"/>
          </w:rPr>
          <m:t>=42</m:t>
        </m:r>
        <m:sSup>
          <m:sSupPr>
            <m:ctrlPr>
              <w:rPr>
                <w:rFonts w:ascii="Cambria Math" w:hAnsi="Cambria Math"/>
                <w:i/>
              </w:rPr>
            </m:ctrlPr>
          </m:sSupPr>
          <m:e>
            <m:r>
              <w:rPr>
                <w:rFonts w:ascii="Cambria Math" w:hAnsi="Cambria Math"/>
              </w:rPr>
              <m:t xml:space="preserve"> cm</m:t>
            </m:r>
          </m:e>
          <m:sup>
            <m:r>
              <w:rPr>
                <w:rFonts w:ascii="Cambria Math" w:hAnsi="Cambria Math"/>
              </w:rPr>
              <m:t>-3</m:t>
            </m:r>
          </m:sup>
        </m:sSup>
      </m:oMath>
      <w:r>
        <w:t xml:space="preserve">and </w:t>
      </w:r>
      <m:oMath>
        <m:sSub>
          <m:sSubPr>
            <m:ctrlPr>
              <w:rPr>
                <w:rFonts w:ascii="Cambria Math" w:hAnsi="Cambria Math"/>
                <w:i/>
              </w:rPr>
            </m:ctrlPr>
          </m:sSubPr>
          <m:e>
            <m:sSup>
              <m:sSupPr>
                <m:ctrlPr>
                  <w:rPr>
                    <w:rFonts w:ascii="Cambria Math" w:hAnsi="Cambria Math"/>
                    <w:i/>
                  </w:rPr>
                </m:ctrlPr>
              </m:sSupPr>
              <m:e>
                <m:r>
                  <w:rPr>
                    <w:rFonts w:ascii="Cambria Math" w:hAnsi="Cambria Math"/>
                  </w:rPr>
                  <m:t>p</m:t>
                </m:r>
              </m:e>
              <m:sup>
                <m:r>
                  <w:rPr>
                    <w:rFonts w:ascii="Cambria Math" w:hAnsi="Cambria Math"/>
                  </w:rPr>
                  <m:t>'</m:t>
                </m:r>
              </m:sup>
            </m:sSup>
          </m:e>
          <m:sub>
            <m:r>
              <w:rPr>
                <w:rFonts w:ascii="Cambria Math" w:hAnsi="Cambria Math"/>
              </w:rPr>
              <m:t>n</m:t>
            </m:r>
          </m:sub>
        </m:sSub>
        <m:r>
          <w:rPr>
            <w:rFonts w:ascii="Cambria Math" w:hAnsi="Cambria Math"/>
          </w:rPr>
          <m:t>=42×exp</m:t>
        </m:r>
        <m:d>
          <m:dPr>
            <m:ctrlPr>
              <w:rPr>
                <w:rFonts w:ascii="Cambria Math" w:hAnsi="Cambria Math"/>
                <w:i/>
              </w:rPr>
            </m:ctrlPr>
          </m:dPr>
          <m:e>
            <m:f>
              <m:fPr>
                <m:ctrlPr>
                  <w:rPr>
                    <w:rFonts w:ascii="Cambria Math" w:hAnsi="Cambria Math"/>
                    <w:i/>
                  </w:rPr>
                </m:ctrlPr>
              </m:fPr>
              <m:num>
                <m:r>
                  <w:rPr>
                    <w:rFonts w:ascii="Cambria Math" w:hAnsi="Cambria Math"/>
                  </w:rPr>
                  <m:t>0.26</m:t>
                </m:r>
              </m:num>
              <m:den>
                <m:r>
                  <w:rPr>
                    <w:rFonts w:ascii="Cambria Math" w:hAnsi="Cambria Math"/>
                  </w:rPr>
                  <m:t>0.026</m:t>
                </m:r>
              </m:den>
            </m:f>
          </m:e>
        </m:d>
        <m:r>
          <w:rPr>
            <w:rFonts w:ascii="Cambria Math" w:hAnsi="Cambria Math"/>
          </w:rPr>
          <m:t>≈9×</m:t>
        </m:r>
        <m:sSup>
          <m:sSupPr>
            <m:ctrlPr>
              <w:rPr>
                <w:rFonts w:ascii="Cambria Math" w:hAnsi="Cambria Math"/>
                <w:i/>
              </w:rPr>
            </m:ctrlPr>
          </m:sSupPr>
          <m:e>
            <m:r>
              <w:rPr>
                <w:rFonts w:ascii="Cambria Math" w:hAnsi="Cambria Math"/>
              </w:rPr>
              <m:t>10</m:t>
            </m:r>
          </m:e>
          <m:sup>
            <m:r>
              <w:rPr>
                <w:rFonts w:ascii="Cambria Math" w:hAnsi="Cambria Math"/>
              </w:rPr>
              <m:t>5</m:t>
            </m:r>
          </m:sup>
        </m:sSup>
        <m:sSup>
          <m:sSupPr>
            <m:ctrlPr>
              <w:rPr>
                <w:rFonts w:ascii="Cambria Math" w:hAnsi="Cambria Math"/>
                <w:i/>
              </w:rPr>
            </m:ctrlPr>
          </m:sSupPr>
          <m:e>
            <m:r>
              <w:rPr>
                <w:rFonts w:ascii="Cambria Math" w:hAnsi="Cambria Math"/>
              </w:rPr>
              <m:t xml:space="preserve"> cm</m:t>
            </m:r>
          </m:e>
          <m:sup>
            <m:r>
              <w:rPr>
                <w:rFonts w:ascii="Cambria Math" w:hAnsi="Cambria Math"/>
              </w:rPr>
              <m:t>-3</m:t>
            </m:r>
          </m:sup>
        </m:sSup>
      </m:oMath>
      <w:r w:rsidR="00F13174">
        <w:t xml:space="preserve"> </w:t>
      </w:r>
      <w:r w:rsidR="00F13174" w:rsidRPr="00F13174">
        <w:rPr>
          <w:color w:val="3366FF"/>
        </w:rPr>
        <w:t>[2]</w:t>
      </w:r>
    </w:p>
    <w:p w14:paraId="50F2F837" w14:textId="6E0416D2" w:rsidR="00AB72A6" w:rsidRPr="00A2524C" w:rsidRDefault="00AB72A6" w:rsidP="00AB72A6">
      <w:pPr>
        <w:pStyle w:val="question"/>
        <w:spacing w:before="0"/>
        <w:ind w:left="0" w:firstLine="0"/>
      </w:pPr>
      <w:r>
        <w:t xml:space="preserve">In base: </w:t>
      </w:r>
      <m:oMath>
        <m:sSub>
          <m:sSubPr>
            <m:ctrlPr>
              <w:rPr>
                <w:rFonts w:ascii="Cambria Math" w:hAnsi="Cambria Math"/>
                <w:i/>
              </w:rPr>
            </m:ctrlPr>
          </m:sSubPr>
          <m:e>
            <m:r>
              <w:rPr>
                <w:rFonts w:ascii="Cambria Math" w:hAnsi="Cambria Math"/>
              </w:rPr>
              <m:t>n</m:t>
            </m:r>
          </m:e>
          <m:sub>
            <m:r>
              <w:rPr>
                <w:rFonts w:ascii="Cambria Math" w:hAnsi="Cambria Math"/>
              </w:rPr>
              <m:t>p0</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A</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1.45×</m:t>
                    </m:r>
                    <m:sSup>
                      <m:sSupPr>
                        <m:ctrlPr>
                          <w:rPr>
                            <w:rFonts w:ascii="Cambria Math" w:hAnsi="Cambria Math"/>
                            <w:i/>
                          </w:rPr>
                        </m:ctrlPr>
                      </m:sSupPr>
                      <m:e>
                        <m:r>
                          <w:rPr>
                            <w:rFonts w:ascii="Cambria Math" w:hAnsi="Cambria Math"/>
                          </w:rPr>
                          <m:t>10</m:t>
                        </m:r>
                      </m:e>
                      <m:sup>
                        <m:r>
                          <w:rPr>
                            <w:rFonts w:ascii="Cambria Math" w:hAnsi="Cambria Math"/>
                          </w:rPr>
                          <m:t>10</m:t>
                        </m:r>
                      </m:sup>
                    </m:sSup>
                  </m:e>
                </m:d>
              </m:e>
              <m:sup>
                <m:r>
                  <w:rPr>
                    <w:rFonts w:ascii="Cambria Math" w:hAnsi="Cambria Math"/>
                  </w:rPr>
                  <m:t>2</m:t>
                </m:r>
              </m:sup>
            </m:sSup>
          </m:num>
          <m:den>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16</m:t>
                </m:r>
              </m:sup>
            </m:sSup>
          </m:den>
        </m:f>
        <m:r>
          <w:rPr>
            <w:rFonts w:ascii="Cambria Math" w:hAnsi="Cambria Math"/>
          </w:rPr>
          <m:t>=4205</m:t>
        </m:r>
        <m:sSup>
          <m:sSupPr>
            <m:ctrlPr>
              <w:rPr>
                <w:rFonts w:ascii="Cambria Math" w:hAnsi="Cambria Math"/>
                <w:i/>
              </w:rPr>
            </m:ctrlPr>
          </m:sSupPr>
          <m:e>
            <m:r>
              <w:rPr>
                <w:rFonts w:ascii="Cambria Math" w:hAnsi="Cambria Math"/>
              </w:rPr>
              <m:t xml:space="preserve"> cm</m:t>
            </m:r>
          </m:e>
          <m:sup>
            <m:r>
              <w:rPr>
                <w:rFonts w:ascii="Cambria Math" w:hAnsi="Cambria Math"/>
              </w:rPr>
              <m:t>-3</m:t>
            </m:r>
          </m:sup>
        </m:sSup>
      </m:oMath>
      <w:r>
        <w:t xml:space="preserve">and </w:t>
      </w:r>
      <m:oMath>
        <m:sSub>
          <m:sSubPr>
            <m:ctrlPr>
              <w:rPr>
                <w:rFonts w:ascii="Cambria Math" w:hAnsi="Cambria Math"/>
                <w:i/>
              </w:rPr>
            </m:ctrlPr>
          </m:sSubPr>
          <m:e>
            <m:sSup>
              <m:sSupPr>
                <m:ctrlPr>
                  <w:rPr>
                    <w:rFonts w:ascii="Cambria Math" w:hAnsi="Cambria Math"/>
                    <w:i/>
                  </w:rPr>
                </m:ctrlPr>
              </m:sSupPr>
              <m:e>
                <m:r>
                  <w:rPr>
                    <w:rFonts w:ascii="Cambria Math" w:hAnsi="Cambria Math"/>
                  </w:rPr>
                  <m:t>n</m:t>
                </m:r>
              </m:e>
              <m:sup>
                <m:r>
                  <w:rPr>
                    <w:rFonts w:ascii="Cambria Math" w:hAnsi="Cambria Math"/>
                  </w:rPr>
                  <m:t>'</m:t>
                </m:r>
              </m:sup>
            </m:sSup>
          </m:e>
          <m:sub>
            <m:r>
              <w:rPr>
                <w:rFonts w:ascii="Cambria Math" w:hAnsi="Cambria Math"/>
              </w:rPr>
              <m:t>p</m:t>
            </m:r>
          </m:sub>
        </m:sSub>
        <m:r>
          <w:rPr>
            <w:rFonts w:ascii="Cambria Math" w:hAnsi="Cambria Math"/>
          </w:rPr>
          <m:t>=4205×exp</m:t>
        </m:r>
        <m:d>
          <m:dPr>
            <m:ctrlPr>
              <w:rPr>
                <w:rFonts w:ascii="Cambria Math" w:hAnsi="Cambria Math"/>
                <w:i/>
              </w:rPr>
            </m:ctrlPr>
          </m:dPr>
          <m:e>
            <m:f>
              <m:fPr>
                <m:ctrlPr>
                  <w:rPr>
                    <w:rFonts w:ascii="Cambria Math" w:hAnsi="Cambria Math"/>
                    <w:i/>
                  </w:rPr>
                </m:ctrlPr>
              </m:fPr>
              <m:num>
                <m:r>
                  <w:rPr>
                    <w:rFonts w:ascii="Cambria Math" w:hAnsi="Cambria Math"/>
                  </w:rPr>
                  <m:t>0.26</m:t>
                </m:r>
              </m:num>
              <m:den>
                <m:r>
                  <w:rPr>
                    <w:rFonts w:ascii="Cambria Math" w:hAnsi="Cambria Math"/>
                  </w:rPr>
                  <m:t>0.026</m:t>
                </m:r>
              </m:den>
            </m:f>
          </m:e>
        </m:d>
        <m:r>
          <w:rPr>
            <w:rFonts w:ascii="Cambria Math" w:hAnsi="Cambria Math"/>
          </w:rPr>
          <m:t>≈9×</m:t>
        </m:r>
        <m:sSup>
          <m:sSupPr>
            <m:ctrlPr>
              <w:rPr>
                <w:rFonts w:ascii="Cambria Math" w:hAnsi="Cambria Math"/>
                <w:i/>
              </w:rPr>
            </m:ctrlPr>
          </m:sSupPr>
          <m:e>
            <m:r>
              <w:rPr>
                <w:rFonts w:ascii="Cambria Math" w:hAnsi="Cambria Math"/>
              </w:rPr>
              <m:t>10</m:t>
            </m:r>
          </m:e>
          <m:sup>
            <m:r>
              <w:rPr>
                <w:rFonts w:ascii="Cambria Math" w:hAnsi="Cambria Math"/>
              </w:rPr>
              <m:t>7</m:t>
            </m:r>
          </m:sup>
        </m:sSup>
        <m:sSup>
          <m:sSupPr>
            <m:ctrlPr>
              <w:rPr>
                <w:rFonts w:ascii="Cambria Math" w:hAnsi="Cambria Math"/>
                <w:i/>
              </w:rPr>
            </m:ctrlPr>
          </m:sSupPr>
          <m:e>
            <m:r>
              <w:rPr>
                <w:rFonts w:ascii="Cambria Math" w:hAnsi="Cambria Math"/>
              </w:rPr>
              <m:t xml:space="preserve"> cm</m:t>
            </m:r>
          </m:e>
          <m:sup>
            <m:r>
              <w:rPr>
                <w:rFonts w:ascii="Cambria Math" w:hAnsi="Cambria Math"/>
              </w:rPr>
              <m:t>-3</m:t>
            </m:r>
          </m:sup>
        </m:sSup>
      </m:oMath>
      <w:r>
        <w:t xml:space="preserve"> and </w:t>
      </w:r>
      <m:oMath>
        <m:sSub>
          <m:sSubPr>
            <m:ctrlPr>
              <w:rPr>
                <w:rFonts w:ascii="Cambria Math" w:hAnsi="Cambria Math"/>
                <w:i/>
              </w:rPr>
            </m:ctrlPr>
          </m:sSubPr>
          <m:e>
            <m:sSup>
              <m:sSupPr>
                <m:ctrlPr>
                  <w:rPr>
                    <w:rFonts w:ascii="Cambria Math" w:hAnsi="Cambria Math"/>
                    <w:i/>
                  </w:rPr>
                </m:ctrlPr>
              </m:sSupPr>
              <m:e>
                <m:r>
                  <w:rPr>
                    <w:rFonts w:ascii="Cambria Math" w:hAnsi="Cambria Math"/>
                  </w:rPr>
                  <m:t>n</m:t>
                </m:r>
              </m:e>
              <m:sup>
                <m:r>
                  <w:rPr>
                    <w:rFonts w:ascii="Cambria Math" w:hAnsi="Cambria Math"/>
                  </w:rPr>
                  <m:t>"</m:t>
                </m:r>
              </m:sup>
            </m:sSup>
          </m:e>
          <m:sub>
            <m:r>
              <w:rPr>
                <w:rFonts w:ascii="Cambria Math" w:hAnsi="Cambria Math"/>
              </w:rPr>
              <m:t>p</m:t>
            </m:r>
          </m:sub>
        </m:sSub>
        <m:r>
          <w:rPr>
            <w:rFonts w:ascii="Cambria Math" w:hAnsi="Cambria Math"/>
          </w:rPr>
          <m:t>=4205×exp</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0.026</m:t>
                </m:r>
              </m:den>
            </m:f>
          </m:e>
        </m:d>
        <m:r>
          <w:rPr>
            <w:rFonts w:ascii="Cambria Math" w:hAnsi="Cambria Math"/>
          </w:rPr>
          <m:t>≈8×</m:t>
        </m:r>
        <m:sSup>
          <m:sSupPr>
            <m:ctrlPr>
              <w:rPr>
                <w:rFonts w:ascii="Cambria Math" w:hAnsi="Cambria Math"/>
                <w:i/>
              </w:rPr>
            </m:ctrlPr>
          </m:sSupPr>
          <m:e>
            <m:r>
              <w:rPr>
                <w:rFonts w:ascii="Cambria Math" w:hAnsi="Cambria Math"/>
              </w:rPr>
              <m:t>10</m:t>
            </m:r>
          </m:e>
          <m:sup>
            <m:r>
              <w:rPr>
                <w:rFonts w:ascii="Cambria Math" w:hAnsi="Cambria Math"/>
              </w:rPr>
              <m:t>-14</m:t>
            </m:r>
          </m:sup>
        </m:sSup>
        <m:sSup>
          <m:sSupPr>
            <m:ctrlPr>
              <w:rPr>
                <w:rFonts w:ascii="Cambria Math" w:hAnsi="Cambria Math"/>
                <w:i/>
              </w:rPr>
            </m:ctrlPr>
          </m:sSupPr>
          <m:e>
            <m:r>
              <w:rPr>
                <w:rFonts w:ascii="Cambria Math" w:hAnsi="Cambria Math"/>
              </w:rPr>
              <m:t xml:space="preserve"> cm</m:t>
            </m:r>
          </m:e>
          <m:sup>
            <m:r>
              <w:rPr>
                <w:rFonts w:ascii="Cambria Math" w:hAnsi="Cambria Math"/>
              </w:rPr>
              <m:t>-3</m:t>
            </m:r>
          </m:sup>
        </m:sSup>
      </m:oMath>
      <w:r w:rsidR="00F13174">
        <w:t xml:space="preserve"> </w:t>
      </w:r>
      <w:r w:rsidR="00F13174" w:rsidRPr="00F13174">
        <w:rPr>
          <w:color w:val="3366FF"/>
        </w:rPr>
        <w:t>[2]</w:t>
      </w:r>
    </w:p>
    <w:p w14:paraId="14293405" w14:textId="5EF3BE7D" w:rsidR="00AB72A6" w:rsidRPr="00A2524C" w:rsidRDefault="00AB72A6" w:rsidP="00AB72A6">
      <w:pPr>
        <w:pStyle w:val="question"/>
        <w:spacing w:before="0"/>
        <w:ind w:left="0" w:firstLine="0"/>
      </w:pPr>
      <w:r>
        <w:t xml:space="preserve">In collector: </w:t>
      </w:r>
      <m:oMath>
        <m:sSub>
          <m:sSubPr>
            <m:ctrlPr>
              <w:rPr>
                <w:rFonts w:ascii="Cambria Math" w:hAnsi="Cambria Math"/>
                <w:i/>
              </w:rPr>
            </m:ctrlPr>
          </m:sSubPr>
          <m:e>
            <m:r>
              <w:rPr>
                <w:rFonts w:ascii="Cambria Math" w:hAnsi="Cambria Math"/>
              </w:rPr>
              <m:t>p</m:t>
            </m:r>
          </m:e>
          <m:sub>
            <m:r>
              <w:rPr>
                <w:rFonts w:ascii="Cambria Math" w:hAnsi="Cambria Math"/>
              </w:rPr>
              <m:t>n0C</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D</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1.45×</m:t>
                    </m:r>
                    <m:sSup>
                      <m:sSupPr>
                        <m:ctrlPr>
                          <w:rPr>
                            <w:rFonts w:ascii="Cambria Math" w:hAnsi="Cambria Math"/>
                            <w:i/>
                          </w:rPr>
                        </m:ctrlPr>
                      </m:sSupPr>
                      <m:e>
                        <m:r>
                          <w:rPr>
                            <w:rFonts w:ascii="Cambria Math" w:hAnsi="Cambria Math"/>
                          </w:rPr>
                          <m:t>10</m:t>
                        </m:r>
                      </m:e>
                      <m:sup>
                        <m:r>
                          <w:rPr>
                            <w:rFonts w:ascii="Cambria Math" w:hAnsi="Cambria Math"/>
                          </w:rPr>
                          <m:t>10</m:t>
                        </m:r>
                      </m:sup>
                    </m:sSup>
                  </m:e>
                </m:d>
              </m:e>
              <m:sup>
                <m:r>
                  <w:rPr>
                    <w:rFonts w:ascii="Cambria Math" w:hAnsi="Cambria Math"/>
                  </w:rPr>
                  <m:t>2</m:t>
                </m:r>
              </m:sup>
            </m:sSup>
          </m:num>
          <m:den>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16</m:t>
                </m:r>
              </m:sup>
            </m:sSup>
          </m:den>
        </m:f>
        <m:r>
          <w:rPr>
            <w:rFonts w:ascii="Cambria Math" w:hAnsi="Cambria Math"/>
          </w:rPr>
          <m:t>≈2.1×</m:t>
        </m:r>
        <m:sSup>
          <m:sSupPr>
            <m:ctrlPr>
              <w:rPr>
                <w:rFonts w:ascii="Cambria Math" w:hAnsi="Cambria Math"/>
                <w:i/>
              </w:rPr>
            </m:ctrlPr>
          </m:sSupPr>
          <m:e>
            <m:r>
              <w:rPr>
                <w:rFonts w:ascii="Cambria Math" w:hAnsi="Cambria Math"/>
              </w:rPr>
              <m:t>10</m:t>
            </m:r>
          </m:e>
          <m:sup>
            <m:r>
              <w:rPr>
                <w:rFonts w:ascii="Cambria Math" w:hAnsi="Cambria Math"/>
              </w:rPr>
              <m:t>4</m:t>
            </m:r>
          </m:sup>
        </m:sSup>
        <m:sSup>
          <m:sSupPr>
            <m:ctrlPr>
              <w:rPr>
                <w:rFonts w:ascii="Cambria Math" w:hAnsi="Cambria Math"/>
                <w:i/>
              </w:rPr>
            </m:ctrlPr>
          </m:sSupPr>
          <m:e>
            <m:r>
              <w:rPr>
                <w:rFonts w:ascii="Cambria Math" w:hAnsi="Cambria Math"/>
              </w:rPr>
              <m:t xml:space="preserve"> cm</m:t>
            </m:r>
          </m:e>
          <m:sup>
            <m:r>
              <w:rPr>
                <w:rFonts w:ascii="Cambria Math" w:hAnsi="Cambria Math"/>
              </w:rPr>
              <m:t>-3</m:t>
            </m:r>
          </m:sup>
        </m:sSup>
      </m:oMath>
      <w:r>
        <w:t xml:space="preserve">and </w:t>
      </w:r>
      <m:oMath>
        <m:sSub>
          <m:sSubPr>
            <m:ctrlPr>
              <w:rPr>
                <w:rFonts w:ascii="Cambria Math" w:hAnsi="Cambria Math"/>
                <w:i/>
              </w:rPr>
            </m:ctrlPr>
          </m:sSubPr>
          <m:e>
            <m:sSup>
              <m:sSupPr>
                <m:ctrlPr>
                  <w:rPr>
                    <w:rFonts w:ascii="Cambria Math" w:hAnsi="Cambria Math"/>
                    <w:i/>
                  </w:rPr>
                </m:ctrlPr>
              </m:sSupPr>
              <m:e>
                <m:r>
                  <w:rPr>
                    <w:rFonts w:ascii="Cambria Math" w:hAnsi="Cambria Math"/>
                  </w:rPr>
                  <m:t>p</m:t>
                </m:r>
              </m:e>
              <m:sup>
                <m:r>
                  <w:rPr>
                    <w:rFonts w:ascii="Cambria Math" w:hAnsi="Cambria Math"/>
                  </w:rPr>
                  <m:t>"</m:t>
                </m:r>
              </m:sup>
            </m:sSup>
          </m:e>
          <m:sub>
            <m:r>
              <w:rPr>
                <w:rFonts w:ascii="Cambria Math" w:hAnsi="Cambria Math"/>
              </w:rPr>
              <m:t>n</m:t>
            </m:r>
          </m:sub>
        </m:sSub>
        <m:r>
          <w:rPr>
            <w:rFonts w:ascii="Cambria Math" w:hAnsi="Cambria Math"/>
          </w:rPr>
          <m:t>=2.1×</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×exp</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0.026</m:t>
                </m:r>
              </m:den>
            </m:f>
          </m:e>
        </m:d>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-13</m:t>
            </m:r>
          </m:sup>
        </m:sSup>
        <m:sSup>
          <m:sSupPr>
            <m:ctrlPr>
              <w:rPr>
                <w:rFonts w:ascii="Cambria Math" w:hAnsi="Cambria Math"/>
                <w:i/>
              </w:rPr>
            </m:ctrlPr>
          </m:sSupPr>
          <m:e>
            <m:r>
              <w:rPr>
                <w:rFonts w:ascii="Cambria Math" w:hAnsi="Cambria Math"/>
              </w:rPr>
              <m:t xml:space="preserve"> cm</m:t>
            </m:r>
          </m:e>
          <m:sup>
            <m:r>
              <w:rPr>
                <w:rFonts w:ascii="Cambria Math" w:hAnsi="Cambria Math"/>
              </w:rPr>
              <m:t>-3</m:t>
            </m:r>
          </m:sup>
        </m:sSup>
      </m:oMath>
      <w:r w:rsidR="00F13174">
        <w:t xml:space="preserve"> </w:t>
      </w:r>
      <w:r w:rsidR="00F13174" w:rsidRPr="00F13174">
        <w:rPr>
          <w:color w:val="3366FF"/>
        </w:rPr>
        <w:t>[2]</w:t>
      </w:r>
      <w:r>
        <w:tab/>
        <w:t>[6]</w:t>
      </w:r>
    </w:p>
    <w:p w14:paraId="0BBD55B9" w14:textId="39D6E0AD" w:rsidR="00AB72A6" w:rsidRPr="00C9635C" w:rsidRDefault="00C9635C" w:rsidP="00AB72A6">
      <w:pPr>
        <w:pStyle w:val="question"/>
        <w:spacing w:before="0"/>
        <w:ind w:left="0" w:firstLine="0"/>
        <w:rPr>
          <w:color w:val="4F81BD" w:themeColor="accent1"/>
        </w:rPr>
      </w:pPr>
      <w:r w:rsidRPr="00C9635C">
        <w:rPr>
          <w:color w:val="4F81BD" w:themeColor="accent1"/>
        </w:rPr>
        <w:t xml:space="preserve">Most occurring error is not to have all the required edge concentrations and the other error is to ignore the reverse bias voltage on the BC junction </w:t>
      </w:r>
      <w:r w:rsidR="001E18D0">
        <w:rPr>
          <w:color w:val="4F81BD" w:themeColor="accent1"/>
        </w:rPr>
        <w:t>that</w:t>
      </w:r>
      <w:r w:rsidRPr="00C9635C">
        <w:rPr>
          <w:color w:val="4F81BD" w:themeColor="accent1"/>
        </w:rPr>
        <w:t xml:space="preserve"> makes the values low and not equal to the equilibrium values.</w:t>
      </w:r>
    </w:p>
    <w:p w14:paraId="798E4CA1" w14:textId="77777777" w:rsidR="00AB72A6" w:rsidRDefault="00AB72A6" w:rsidP="00AB72A6">
      <w:pPr>
        <w:pStyle w:val="question"/>
        <w:numPr>
          <w:ilvl w:val="0"/>
          <w:numId w:val="33"/>
        </w:numPr>
        <w:tabs>
          <w:tab w:val="clear" w:pos="1080"/>
          <w:tab w:val="num" w:pos="426"/>
        </w:tabs>
        <w:spacing w:before="0"/>
        <w:ind w:left="426"/>
      </w:pPr>
      <w:r>
        <w:tab/>
        <w:t>[6]</w:t>
      </w:r>
    </w:p>
    <w:p w14:paraId="631EC60E" w14:textId="77777777" w:rsidR="00AB72A6" w:rsidRDefault="00AB72A6" w:rsidP="00AB72A6">
      <w:pPr>
        <w:pStyle w:val="question"/>
        <w:spacing w:before="0"/>
        <w:ind w:left="0" w:firstLine="0"/>
      </w:pPr>
      <w:r w:rsidRPr="005A335D">
        <w:rPr>
          <w:noProof/>
        </w:rPr>
        <w:lastRenderedPageBreak/>
        <w:drawing>
          <wp:inline distT="0" distB="0" distL="0" distR="0" wp14:anchorId="3A8A4AF9" wp14:editId="666B17AF">
            <wp:extent cx="4747260" cy="2581275"/>
            <wp:effectExtent l="0" t="0" r="0" b="9525"/>
            <wp:docPr id="8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7260" cy="2581275"/>
                    </a:xfrm>
                    <a:prstGeom prst="rect">
                      <a:avLst/>
                    </a:prstGeom>
                    <a:noFill/>
                    <a:ln>
                      <a:noFill/>
                    </a:ln>
                  </pic:spPr>
                </pic:pic>
              </a:graphicData>
            </a:graphic>
          </wp:inline>
        </w:drawing>
      </w:r>
    </w:p>
    <w:p w14:paraId="2EA0F3CF" w14:textId="0D5E4E12" w:rsidR="00AB72A6" w:rsidRDefault="00AB72A6" w:rsidP="00AB72A6">
      <w:pPr>
        <w:pStyle w:val="question"/>
        <w:spacing w:before="0"/>
        <w:ind w:left="0" w:firstLine="0"/>
      </w:pPr>
      <w:r>
        <w:t>Dashed lines: depletion region edges (both depletion widths taken into account</w:t>
      </w:r>
      <w:r w:rsidR="00F13174">
        <w:t>)</w:t>
      </w:r>
      <w:r>
        <w:t>.</w:t>
      </w:r>
    </w:p>
    <w:p w14:paraId="6FB6152D" w14:textId="77777777" w:rsidR="00AB72A6" w:rsidRDefault="00AB72A6" w:rsidP="00AB72A6">
      <w:pPr>
        <w:pStyle w:val="question"/>
        <w:spacing w:before="0"/>
        <w:ind w:left="0" w:firstLine="0"/>
      </w:pPr>
      <w:r>
        <w:t>Dotted lines: equilibrium minority carrier concentration in each region</w:t>
      </w:r>
    </w:p>
    <w:p w14:paraId="37575C67" w14:textId="77777777" w:rsidR="00AB72A6" w:rsidRDefault="00AB72A6" w:rsidP="00AB72A6">
      <w:pPr>
        <w:pStyle w:val="question"/>
        <w:spacing w:before="0"/>
        <w:ind w:left="0" w:firstLine="0"/>
      </w:pPr>
      <w:r>
        <w:t>w</w:t>
      </w:r>
      <w:r w:rsidRPr="005A335D">
        <w:rPr>
          <w:vertAlign w:val="subscript"/>
        </w:rPr>
        <w:t>p</w:t>
      </w:r>
      <w:r>
        <w:t xml:space="preserve"> and w</w:t>
      </w:r>
      <w:r w:rsidRPr="005A335D">
        <w:rPr>
          <w:vertAlign w:val="subscript"/>
        </w:rPr>
        <w:t xml:space="preserve">n </w:t>
      </w:r>
      <w:r>
        <w:t>depletion widths of the reverse biased BC junction</w:t>
      </w:r>
    </w:p>
    <w:p w14:paraId="2D80BB67" w14:textId="16BA9F12" w:rsidR="00AB72A6" w:rsidRPr="00F13174" w:rsidRDefault="00F13174" w:rsidP="00AB72A6">
      <w:pPr>
        <w:pStyle w:val="question"/>
        <w:spacing w:before="0"/>
        <w:ind w:left="0" w:firstLine="0"/>
        <w:rPr>
          <w:color w:val="3366FF"/>
        </w:rPr>
      </w:pPr>
      <w:r w:rsidRPr="00F13174">
        <w:rPr>
          <w:color w:val="3366FF"/>
        </w:rPr>
        <w:t>[3] correct differences in carrier concentration position</w:t>
      </w:r>
    </w:p>
    <w:p w14:paraId="75E5BCB0" w14:textId="638AB95F" w:rsidR="00F13174" w:rsidRPr="00F13174" w:rsidRDefault="00F13174" w:rsidP="00AB72A6">
      <w:pPr>
        <w:pStyle w:val="question"/>
        <w:spacing w:before="0"/>
        <w:ind w:left="0" w:firstLine="0"/>
        <w:rPr>
          <w:color w:val="3366FF"/>
        </w:rPr>
      </w:pPr>
      <w:r w:rsidRPr="00F13174">
        <w:rPr>
          <w:color w:val="3366FF"/>
        </w:rPr>
        <w:t>[2] to depletion region edges</w:t>
      </w:r>
    </w:p>
    <w:p w14:paraId="3E79D91B" w14:textId="10753D66" w:rsidR="00F13174" w:rsidRDefault="00F13174" w:rsidP="00AB72A6">
      <w:pPr>
        <w:pStyle w:val="question"/>
        <w:spacing w:before="0"/>
        <w:ind w:left="0" w:firstLine="0"/>
        <w:rPr>
          <w:color w:val="3366FF"/>
        </w:rPr>
      </w:pPr>
      <w:r w:rsidRPr="00F13174">
        <w:rPr>
          <w:color w:val="3366FF"/>
        </w:rPr>
        <w:t>[1] linear variations</w:t>
      </w:r>
    </w:p>
    <w:p w14:paraId="0739FB81" w14:textId="702DD00D" w:rsidR="001E18D0" w:rsidRPr="00F13174" w:rsidRDefault="001E18D0" w:rsidP="00AB72A6">
      <w:pPr>
        <w:pStyle w:val="question"/>
        <w:spacing w:before="0"/>
        <w:ind w:left="0" w:firstLine="0"/>
        <w:rPr>
          <w:color w:val="3366FF"/>
        </w:rPr>
      </w:pPr>
      <w:r>
        <w:rPr>
          <w:color w:val="3366FF"/>
        </w:rPr>
        <w:t xml:space="preserve">Comment: most common problem was plotting the values of the carrier concentrations rather than the excess carrier concentration. Also plotting some lines that are not consistent with the calculations in b) attract a zero mark! </w:t>
      </w:r>
    </w:p>
    <w:p w14:paraId="3EA22C0B" w14:textId="7CC12CF2" w:rsidR="00AB72A6" w:rsidRDefault="00AB72A6" w:rsidP="00AB72A6">
      <w:pPr>
        <w:pStyle w:val="question"/>
        <w:numPr>
          <w:ilvl w:val="0"/>
          <w:numId w:val="33"/>
        </w:numPr>
        <w:tabs>
          <w:tab w:val="clear" w:pos="1080"/>
          <w:tab w:val="num" w:pos="426"/>
        </w:tabs>
        <w:spacing w:before="0"/>
        <w:ind w:left="426"/>
      </w:pPr>
      <w:r>
        <w:t>The easiest way is to use the above figure to calculate the currents. We will neglect the leak</w:t>
      </w:r>
      <w:r w:rsidR="00F13174">
        <w:t>a</w:t>
      </w:r>
      <w:r>
        <w:t>ge current across the BC junction as the BJT is operating in forward active mode. The emitter current is the EB diode current, the collector current is the electron current component in the emitter current. Units for the calculations will be cm.</w:t>
      </w:r>
    </w:p>
    <w:p w14:paraId="6E8082BA" w14:textId="77777777" w:rsidR="00AB72A6" w:rsidRDefault="00AB72A6" w:rsidP="00AB72A6">
      <w:pPr>
        <w:pStyle w:val="question"/>
        <w:spacing w:before="0"/>
        <w:ind w:left="426" w:firstLine="0"/>
      </w:pPr>
      <w:r>
        <w:t>First however we need to calculate the depletion width w</w:t>
      </w:r>
      <w:r w:rsidRPr="00A2524C">
        <w:rPr>
          <w:vertAlign w:val="subscript"/>
        </w:rPr>
        <w:t>p</w:t>
      </w:r>
      <w:r>
        <w:t>. We do not need w</w:t>
      </w:r>
      <w:r w:rsidRPr="001C3090">
        <w:rPr>
          <w:vertAlign w:val="subscript"/>
        </w:rPr>
        <w:t>n</w:t>
      </w:r>
      <w:r>
        <w:t xml:space="preserve"> because we are neglecting the reverse bias BC junction leakage. We can use the equations given in the formulae sheet.</w:t>
      </w:r>
    </w:p>
    <w:p w14:paraId="53240684" w14:textId="77777777" w:rsidR="00AB72A6" w:rsidRDefault="00AB72A6" w:rsidP="00AB72A6">
      <w:pPr>
        <w:pStyle w:val="question"/>
        <w:spacing w:before="0"/>
        <w:ind w:left="426" w:firstLine="0"/>
      </w:pPr>
      <w:r>
        <w:t>The built-in voltage</w:t>
      </w:r>
      <w:r>
        <w:tab/>
        <w:t>[9]</w:t>
      </w:r>
    </w:p>
    <w:p w14:paraId="281AD3FD" w14:textId="19E63747" w:rsidR="00AB72A6" w:rsidRDefault="000556E5" w:rsidP="00AB72A6">
      <w:pPr>
        <w:pStyle w:val="question"/>
        <w:spacing w:before="0"/>
        <w:ind w:hanging="720"/>
      </w:pPr>
      <m:oMath>
        <m:sSub>
          <m:sSubPr>
            <m:ctrlPr>
              <w:rPr>
                <w:rFonts w:ascii="Cambria Math" w:hAnsi="Cambria Math"/>
                <w:i/>
              </w:rPr>
            </m:ctrlPr>
          </m:sSubPr>
          <m:e>
            <m:r>
              <w:rPr>
                <w:rFonts w:ascii="Cambria Math" w:hAnsi="Cambria Math"/>
              </w:rPr>
              <m:t>V</m:t>
            </m:r>
          </m:e>
          <m:sub>
            <m:r>
              <w:rPr>
                <w:rFonts w:ascii="Cambria Math" w:hAnsi="Cambria Math"/>
              </w:rPr>
              <m:t>bi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N</m:t>
                    </m:r>
                  </m:e>
                  <m:sub>
                    <m:r>
                      <w:rPr>
                        <w:rFonts w:ascii="Cambria Math" w:hAnsi="Cambria Math"/>
                      </w:rPr>
                      <m:t>D</m:t>
                    </m:r>
                  </m:sub>
                </m:sSub>
              </m:num>
              <m:den>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2</m:t>
                    </m:r>
                  </m:sup>
                </m:sSubSup>
              </m:den>
            </m:f>
          </m:e>
        </m:d>
        <m:r>
          <w:rPr>
            <w:rFonts w:ascii="Cambria Math" w:hAnsi="Cambria Math"/>
          </w:rPr>
          <m:t>=0.026ln</m:t>
        </m:r>
        <m:d>
          <m:dPr>
            <m:ctrlPr>
              <w:rPr>
                <w:rFonts w:ascii="Cambria Math" w:hAnsi="Cambria Math"/>
                <w:i/>
              </w:rPr>
            </m:ctrlPr>
          </m:dPr>
          <m:e>
            <m:f>
              <m:fPr>
                <m:ctrlPr>
                  <w:rPr>
                    <w:rFonts w:ascii="Cambria Math" w:hAnsi="Cambria Math"/>
                    <w:i/>
                  </w:rPr>
                </m:ctrlPr>
              </m:fPr>
              <m:num>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16</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16</m:t>
                    </m:r>
                  </m:sup>
                </m:sSup>
              </m:num>
              <m:den>
                <m:sSubSup>
                  <m:sSubSupPr>
                    <m:ctrlPr>
                      <w:rPr>
                        <w:rFonts w:ascii="Cambria Math" w:hAnsi="Cambria Math"/>
                        <w:i/>
                      </w:rPr>
                    </m:ctrlPr>
                  </m:sSubSupPr>
                  <m:e>
                    <m:d>
                      <m:dPr>
                        <m:ctrlPr>
                          <w:rPr>
                            <w:rFonts w:ascii="Cambria Math" w:hAnsi="Cambria Math"/>
                            <w:i/>
                          </w:rPr>
                        </m:ctrlPr>
                      </m:dPr>
                      <m:e>
                        <m:r>
                          <w:rPr>
                            <w:rFonts w:ascii="Cambria Math" w:hAnsi="Cambria Math"/>
                          </w:rPr>
                          <m:t>1.45×</m:t>
                        </m:r>
                        <m:sSup>
                          <m:sSupPr>
                            <m:ctrlPr>
                              <w:rPr>
                                <w:rFonts w:ascii="Cambria Math" w:hAnsi="Cambria Math"/>
                                <w:i/>
                              </w:rPr>
                            </m:ctrlPr>
                          </m:sSupPr>
                          <m:e>
                            <m:r>
                              <w:rPr>
                                <w:rFonts w:ascii="Cambria Math" w:hAnsi="Cambria Math"/>
                              </w:rPr>
                              <m:t>10</m:t>
                            </m:r>
                          </m:e>
                          <m:sup>
                            <m:r>
                              <w:rPr>
                                <w:rFonts w:ascii="Cambria Math" w:hAnsi="Cambria Math"/>
                              </w:rPr>
                              <m:t>10</m:t>
                            </m:r>
                          </m:sup>
                        </m:sSup>
                      </m:e>
                    </m:d>
                  </m:e>
                  <m:sub/>
                  <m:sup>
                    <m:r>
                      <w:rPr>
                        <w:rFonts w:ascii="Cambria Math" w:hAnsi="Cambria Math"/>
                      </w:rPr>
                      <m:t>2</m:t>
                    </m:r>
                  </m:sup>
                </m:sSubSup>
              </m:den>
            </m:f>
          </m:e>
        </m:d>
        <m:r>
          <w:rPr>
            <w:rFonts w:ascii="Cambria Math" w:hAnsi="Cambria Math"/>
          </w:rPr>
          <m:t>=0.74 V</m:t>
        </m:r>
      </m:oMath>
      <w:r w:rsidR="00AB72A6">
        <w:t xml:space="preserve"> </w:t>
      </w:r>
      <w:r w:rsidR="00F13174">
        <w:t xml:space="preserve"> </w:t>
      </w:r>
      <w:r w:rsidR="00F13174" w:rsidRPr="00F13174">
        <w:rPr>
          <w:color w:val="3366FF"/>
        </w:rPr>
        <w:t>[1]</w:t>
      </w:r>
    </w:p>
    <w:p w14:paraId="2843692D" w14:textId="77777777" w:rsidR="00AB72A6" w:rsidRDefault="00AB72A6" w:rsidP="00AB72A6">
      <w:pPr>
        <w:pStyle w:val="question"/>
        <w:spacing w:before="0"/>
        <w:ind w:hanging="720"/>
      </w:pPr>
      <w:r>
        <w:t>p-region depletion width:</w:t>
      </w:r>
    </w:p>
    <w:p w14:paraId="3D26BC23" w14:textId="7A9E2811" w:rsidR="00AB72A6" w:rsidRDefault="000556E5" w:rsidP="00AB72A6">
      <w:pPr>
        <w:pStyle w:val="question"/>
        <w:spacing w:before="0"/>
        <w:ind w:hanging="720"/>
      </w:pPr>
      <m:oMath>
        <m:sSub>
          <m:sSubPr>
            <m:ctrlPr>
              <w:rPr>
                <w:rFonts w:ascii="Cambria Math" w:hAnsi="Cambria Math"/>
                <w:i/>
              </w:rPr>
            </m:ctrlPr>
          </m:sSubPr>
          <m:e>
            <m:r>
              <w:rPr>
                <w:rFonts w:ascii="Cambria Math" w:hAnsi="Cambria Math"/>
              </w:rPr>
              <m:t>w</m:t>
            </m:r>
          </m:e>
          <m:sub>
            <m:r>
              <w:rPr>
                <w:rFonts w:ascii="Cambria Math" w:hAnsi="Cambria Math"/>
              </w:rPr>
              <m:t>p</m:t>
            </m:r>
          </m:sub>
        </m:sSub>
        <m:d>
          <m:dPr>
            <m:ctrlPr>
              <w:rPr>
                <w:rFonts w:ascii="Cambria Math" w:hAnsi="Cambria Math"/>
                <w:i/>
              </w:rPr>
            </m:ctrlPr>
          </m:dPr>
          <m:e>
            <m:r>
              <w:rPr>
                <w:rFonts w:ascii="Cambria Math" w:hAnsi="Cambria Math"/>
              </w:rPr>
              <m:t>V</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ϵ</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Si</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bi</m:t>
                            </m:r>
                          </m:sub>
                        </m:sSub>
                        <m:r>
                          <w:rPr>
                            <w:rFonts w:ascii="Cambria Math" w:hAnsi="Cambria Math"/>
                          </w:rPr>
                          <m:t>-V</m:t>
                        </m:r>
                      </m:e>
                    </m:d>
                    <m:sSub>
                      <m:sSubPr>
                        <m:ctrlPr>
                          <w:rPr>
                            <w:rFonts w:ascii="Cambria Math" w:hAnsi="Cambria Math"/>
                            <w:i/>
                          </w:rPr>
                        </m:ctrlPr>
                      </m:sSubPr>
                      <m:e>
                        <m:r>
                          <w:rPr>
                            <w:rFonts w:ascii="Cambria Math" w:hAnsi="Cambria Math"/>
                          </w:rPr>
                          <m:t>N</m:t>
                        </m:r>
                      </m:e>
                      <m:sub>
                        <m:r>
                          <w:rPr>
                            <w:rFonts w:ascii="Cambria Math" w:hAnsi="Cambria Math"/>
                          </w:rPr>
                          <m:t>D</m:t>
                        </m:r>
                      </m:sub>
                    </m:sSub>
                  </m:num>
                  <m:den>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e>
                    </m:d>
                    <m:sSub>
                      <m:sSubPr>
                        <m:ctrlPr>
                          <w:rPr>
                            <w:rFonts w:ascii="Cambria Math" w:hAnsi="Cambria Math"/>
                            <w:i/>
                          </w:rPr>
                        </m:ctrlPr>
                      </m:sSubPr>
                      <m:e>
                        <m:r>
                          <w:rPr>
                            <w:rFonts w:ascii="Cambria Math" w:hAnsi="Cambria Math"/>
                          </w:rPr>
                          <m:t>N</m:t>
                        </m:r>
                      </m:e>
                      <m:sub>
                        <m:r>
                          <w:rPr>
                            <w:rFonts w:ascii="Cambria Math" w:hAnsi="Cambria Math"/>
                          </w:rPr>
                          <m:t>A</m:t>
                        </m:r>
                      </m:sub>
                    </m:sSub>
                  </m:den>
                </m:f>
              </m:e>
            </m:d>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r>
                      <m:rPr>
                        <m:sty m:val="p"/>
                      </m:rPr>
                      <w:rPr>
                        <w:rFonts w:ascii="Cambria Math" w:hAnsi="Cambria Math"/>
                        <w:color w:val="000000"/>
                      </w:rPr>
                      <m:t>8.85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-14</m:t>
                        </m:r>
                      </m:sup>
                    </m:sSup>
                    <m:r>
                      <w:rPr>
                        <w:rFonts w:ascii="Cambria Math" w:hAnsi="Cambria Math"/>
                      </w:rPr>
                      <m:t>×11×</m:t>
                    </m:r>
                    <m:d>
                      <m:dPr>
                        <m:ctrlPr>
                          <w:rPr>
                            <w:rFonts w:ascii="Cambria Math" w:hAnsi="Cambria Math"/>
                            <w:i/>
                          </w:rPr>
                        </m:ctrlPr>
                      </m:dPr>
                      <m:e>
                        <m:r>
                          <w:rPr>
                            <w:rFonts w:ascii="Cambria Math" w:hAnsi="Cambria Math"/>
                          </w:rPr>
                          <m:t>0.74+1</m:t>
                        </m:r>
                      </m:e>
                    </m:d>
                    <m:sSup>
                      <m:sSupPr>
                        <m:ctrlPr>
                          <w:rPr>
                            <w:rFonts w:ascii="Cambria Math" w:hAnsi="Cambria Math"/>
                            <w:i/>
                          </w:rPr>
                        </m:ctrlPr>
                      </m:sSupPr>
                      <m:e>
                        <m:r>
                          <w:rPr>
                            <w:rFonts w:ascii="Cambria Math" w:hAnsi="Cambria Math"/>
                          </w:rPr>
                          <m:t>10</m:t>
                        </m:r>
                      </m:e>
                      <m:sup>
                        <m:r>
                          <w:rPr>
                            <w:rFonts w:ascii="Cambria Math" w:hAnsi="Cambria Math"/>
                          </w:rPr>
                          <m:t>16</m:t>
                        </m:r>
                      </m:sup>
                    </m:sSup>
                  </m:num>
                  <m:den>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m:t>
                    </m:r>
                    <m:d>
                      <m:dPr>
                        <m:ctrlPr>
                          <w:rPr>
                            <w:rFonts w:ascii="Cambria Math" w:hAnsi="Cambria Math"/>
                            <w:i/>
                          </w:rPr>
                        </m:ctrlPr>
                      </m:dPr>
                      <m:e>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16</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16</m:t>
                            </m:r>
                          </m:sup>
                        </m:sSup>
                      </m:e>
                    </m:d>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16</m:t>
                        </m:r>
                      </m:sup>
                    </m:sSup>
                  </m:den>
                </m:f>
              </m:e>
            </m:d>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=8.4×</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cm=8.4×</m:t>
        </m:r>
        <m:sSup>
          <m:sSupPr>
            <m:ctrlPr>
              <w:rPr>
                <w:rFonts w:ascii="Cambria Math" w:hAnsi="Cambria Math"/>
                <w:i/>
              </w:rPr>
            </m:ctrlPr>
          </m:sSupPr>
          <m:e>
            <m:r>
              <w:rPr>
                <w:rFonts w:ascii="Cambria Math" w:hAnsi="Cambria Math"/>
              </w:rPr>
              <m:t>10</m:t>
            </m:r>
          </m:e>
          <m:sup>
            <m:r>
              <w:rPr>
                <w:rFonts w:ascii="Cambria Math" w:hAnsi="Cambria Math"/>
              </w:rPr>
              <m:t>-6</m:t>
            </m:r>
          </m:sup>
        </m:sSup>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μm</m:t>
            </m:r>
          </m:e>
        </m:d>
      </m:oMath>
      <w:r w:rsidR="00AB72A6">
        <w:t xml:space="preserve"> </w:t>
      </w:r>
      <m:oMath>
        <m:r>
          <w:rPr>
            <w:rFonts w:ascii="Cambria Math" w:hAnsi="Cambria Math"/>
          </w:rPr>
          <m:t>=8.4×</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μm</m:t>
        </m:r>
      </m:oMath>
      <w:r w:rsidR="00F13174">
        <w:t xml:space="preserve"> </w:t>
      </w:r>
      <w:r w:rsidR="00F13174" w:rsidRPr="00F13174">
        <w:rPr>
          <w:color w:val="3366FF"/>
        </w:rPr>
        <w:t>[</w:t>
      </w:r>
      <w:r w:rsidR="00F13174">
        <w:rPr>
          <w:color w:val="3366FF"/>
        </w:rPr>
        <w:t>2</w:t>
      </w:r>
      <w:r w:rsidR="00F13174" w:rsidRPr="00F13174">
        <w:rPr>
          <w:color w:val="3366FF"/>
        </w:rPr>
        <w:t>]</w:t>
      </w:r>
    </w:p>
    <w:p w14:paraId="120C6DEC" w14:textId="20741907" w:rsidR="00AB72A6" w:rsidRDefault="00AB72A6" w:rsidP="00AB72A6">
      <w:pPr>
        <w:pStyle w:val="question"/>
        <w:spacing w:before="0"/>
        <w:ind w:left="0" w:firstLine="0"/>
      </w:pPr>
      <w:r>
        <w:t>Magnitude of emitter current:</w:t>
      </w:r>
      <w:r w:rsidR="00F13174">
        <w:t xml:space="preserve"> </w:t>
      </w:r>
      <w:r w:rsidR="00F13174" w:rsidRPr="00F13174">
        <w:rPr>
          <w:color w:val="3366FF"/>
        </w:rPr>
        <w:t>[4]</w:t>
      </w:r>
    </w:p>
    <w:p w14:paraId="01E1BD19" w14:textId="77777777" w:rsidR="00AB72A6" w:rsidRPr="006D1C7C" w:rsidRDefault="000556E5" w:rsidP="00AB72A6">
      <w:pPr>
        <w:pStyle w:val="question"/>
        <w:spacing w:before="0"/>
        <w:ind w:left="0" w:firstLine="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=e</m:t>
          </m:r>
          <m:sSub>
            <m:sSubPr>
              <m:ctrlPr>
                <w:rPr>
                  <w:rFonts w:ascii="Cambria Math" w:hAnsi="Cambria Math"/>
                  <w:i/>
                </w:rPr>
              </m:ctrlPr>
            </m:sSubPr>
            <m:e>
              <m:r>
                <w:rPr>
                  <w:rFonts w:ascii="Cambria Math" w:hAnsi="Cambria Math"/>
                </w:rPr>
                <m:t>A</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E</m:t>
              </m:r>
            </m:sub>
          </m:sSub>
          <m:f>
            <m:fPr>
              <m:ctrlPr>
                <w:rPr>
                  <w:rFonts w:ascii="Cambria Math" w:hAnsi="Cambria Math"/>
                  <w:i/>
                </w:rPr>
              </m:ctrlPr>
            </m:fPr>
            <m:num>
              <m:r>
                <m:rPr>
                  <m:sty m:val="p"/>
                </m:rPr>
                <w:rPr>
                  <w:rFonts w:ascii="Cambria Math" w:hAnsi="Cambria Math"/>
                </w:rPr>
                <m:t>Δ</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nE</m:t>
                  </m:r>
                </m:sub>
              </m:sSub>
            </m:num>
            <m:den>
              <m:sSub>
                <m:sSubPr>
                  <m:ctrlPr>
                    <w:rPr>
                      <w:rFonts w:ascii="Cambria Math" w:hAnsi="Cambria Math"/>
                      <w:i/>
                    </w:rPr>
                  </m:ctrlPr>
                </m:sSubPr>
                <m:e>
                  <m:r>
                    <w:rPr>
                      <w:rFonts w:ascii="Cambria Math" w:hAnsi="Cambria Math"/>
                    </w:rPr>
                    <m:t>X</m:t>
                  </m:r>
                </m:e>
                <m:sub>
                  <m:r>
                    <w:rPr>
                      <w:rFonts w:ascii="Cambria Math" w:hAnsi="Cambria Math"/>
                    </w:rPr>
                    <m:t>E</m:t>
                  </m:r>
                </m:sub>
              </m:sSub>
            </m:den>
          </m:f>
          <m:r>
            <w:rPr>
              <w:rFonts w:ascii="Cambria Math" w:hAnsi="Cambria Math"/>
            </w:rPr>
            <m:t>+e</m:t>
          </m:r>
          <m:sSub>
            <m:sSubPr>
              <m:ctrlPr>
                <w:rPr>
                  <w:rFonts w:ascii="Cambria Math" w:hAnsi="Cambria Math"/>
                  <w:i/>
                </w:rPr>
              </m:ctrlPr>
            </m:sSubPr>
            <m:e>
              <m:r>
                <w:rPr>
                  <w:rFonts w:ascii="Cambria Math" w:hAnsi="Cambria Math"/>
                </w:rPr>
                <m:t>A</m:t>
              </m:r>
            </m:e>
            <m:sub>
              <m:r>
                <w:rPr>
                  <w:rFonts w:ascii="Cambria Math" w:hAnsi="Cambria Math"/>
                </w:rPr>
                <m:t>B</m:t>
              </m:r>
            </m:sub>
          </m:sSub>
          <m:sSub>
            <m:sSubPr>
              <m:ctrlPr>
                <w:rPr>
                  <w:rFonts w:ascii="Cambria Math" w:hAnsi="Cambria Math"/>
                  <w:i/>
                </w:rPr>
              </m:ctrlPr>
            </m:sSubPr>
            <m:e>
              <m:r>
                <w:rPr>
                  <w:rFonts w:ascii="Cambria Math" w:hAnsi="Cambria Math"/>
                </w:rPr>
                <m:t>D</m:t>
              </m:r>
            </m:e>
            <m:sub>
              <m:r>
                <w:rPr>
                  <w:rFonts w:ascii="Cambria Math" w:hAnsi="Cambria Math"/>
                </w:rPr>
                <m:t>B</m:t>
              </m:r>
            </m:sub>
          </m:sSub>
          <m:f>
            <m:fPr>
              <m:ctrlPr>
                <w:rPr>
                  <w:rFonts w:ascii="Cambria Math" w:hAnsi="Cambria Math"/>
                  <w:i/>
                </w:rPr>
              </m:ctrlPr>
            </m:fPr>
            <m:num>
              <m:r>
                <m:rPr>
                  <m:sty m:val="p"/>
                </m:rPr>
                <w:rPr>
                  <w:rFonts w:ascii="Cambria Math" w:hAnsi="Cambria Math"/>
                </w:rPr>
                <m:t>Δ</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pB</m:t>
                  </m:r>
                </m:sub>
              </m:sSub>
            </m:num>
            <m:den>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den>
          </m:f>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-19</m:t>
              </m:r>
            </m:sup>
          </m:sSup>
          <m:d>
            <m:dPr>
              <m:ctrlPr>
                <w:rPr>
                  <w:rFonts w:ascii="Cambria Math" w:hAnsi="Cambria Math"/>
                  <w:i/>
                </w:rPr>
              </m:ctrlPr>
            </m:dPr>
            <m:e>
              <m:r>
                <w:rPr>
                  <w:rFonts w:ascii="Cambria Math" w:hAnsi="Cambria Math"/>
                </w:rPr>
                <m:t>40×40</m:t>
              </m:r>
            </m:e>
          </m:d>
          <m:sSup>
            <m:sSupPr>
              <m:ctrlPr>
                <w:rPr>
                  <w:rFonts w:ascii="Cambria Math" w:hAnsi="Cambria Math"/>
                  <w:i/>
                </w:rPr>
              </m:ctrlPr>
            </m:sSupPr>
            <m:e>
              <m:d>
                <m:dPr>
                  <m:ctrlPr>
                    <w:rPr>
                      <w:rFonts w:ascii="Cambria Math" w:hAnsi="Cambria Math"/>
                      <w:i/>
                    </w:rPr>
                  </m:ctrlPr>
                </m:dPr>
                <m:e>
                  <m:r>
                    <w:rPr>
                      <w:rFonts w:ascii="Cambria Math" w:hAnsi="Cambria Math"/>
                    </w:rPr>
                    <m:t>μm</m:t>
                  </m:r>
                </m:e>
              </m:d>
            </m:e>
            <m:sup>
              <m:r>
                <w:rPr>
                  <w:rFonts w:ascii="Cambria Math" w:hAnsi="Cambria Math"/>
                </w:rPr>
                <m:t>2</m:t>
              </m:r>
            </m:sup>
          </m:sSup>
          <m:r>
            <w:rPr>
              <w:rFonts w:ascii="Cambria Math" w:hAnsi="Cambria Math"/>
            </w:rPr>
            <m:t>4</m:t>
          </m:r>
          <m:f>
            <m:fPr>
              <m:ctrlPr>
                <w:rPr>
                  <w:rFonts w:ascii="Cambria Math" w:hAnsi="Cambria Math"/>
                  <w:i/>
                </w:rPr>
              </m:ctrlPr>
            </m:fPr>
            <m:num>
              <m:r>
                <w:rPr>
                  <w:rFonts w:ascii="Cambria Math" w:hAnsi="Cambria Math"/>
                </w:rPr>
                <m:t>9×</m:t>
              </m:r>
              <m:sSup>
                <m:sSupPr>
                  <m:ctrlPr>
                    <w:rPr>
                      <w:rFonts w:ascii="Cambria Math" w:hAnsi="Cambria Math"/>
                      <w:i/>
                    </w:rPr>
                  </m:ctrlPr>
                </m:sSupPr>
                <m:e>
                  <m:r>
                    <w:rPr>
                      <w:rFonts w:ascii="Cambria Math" w:hAnsi="Cambria Math"/>
                    </w:rPr>
                    <m:t>10</m:t>
                  </m:r>
                </m:e>
                <m:sup>
                  <m:r>
                    <w:rPr>
                      <w:rFonts w:ascii="Cambria Math" w:hAnsi="Cambria Math"/>
                    </w:rPr>
                    <m:t>5</m:t>
                  </m:r>
                </m:sup>
              </m:sSup>
            </m:num>
            <m:den>
              <m:r>
                <w:rPr>
                  <w:rFonts w:ascii="Cambria Math" w:hAnsi="Cambria Math"/>
                </w:rPr>
                <m:t>0.4μm</m:t>
              </m:r>
            </m:den>
          </m:f>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-19</m:t>
              </m:r>
            </m:sup>
          </m:sSup>
          <m:d>
            <m:dPr>
              <m:ctrlPr>
                <w:rPr>
                  <w:rFonts w:ascii="Cambria Math" w:hAnsi="Cambria Math"/>
                  <w:i/>
                </w:rPr>
              </m:ctrlPr>
            </m:dPr>
            <m:e>
              <m:r>
                <w:rPr>
                  <w:rFonts w:ascii="Cambria Math" w:hAnsi="Cambria Math"/>
                </w:rPr>
                <m:t>50×50</m:t>
              </m:r>
            </m:e>
          </m:d>
          <m:sSup>
            <m:sSupPr>
              <m:ctrlPr>
                <w:rPr>
                  <w:rFonts w:ascii="Cambria Math" w:hAnsi="Cambria Math"/>
                  <w:i/>
                </w:rPr>
              </m:ctrlPr>
            </m:sSupPr>
            <m:e>
              <m:d>
                <m:dPr>
                  <m:ctrlPr>
                    <w:rPr>
                      <w:rFonts w:ascii="Cambria Math" w:hAnsi="Cambria Math"/>
                      <w:i/>
                    </w:rPr>
                  </m:ctrlPr>
                </m:dPr>
                <m:e>
                  <m:r>
                    <w:rPr>
                      <w:rFonts w:ascii="Cambria Math" w:hAnsi="Cambria Math"/>
                    </w:rPr>
                    <m:t>μm</m:t>
                  </m:r>
                </m:e>
              </m:d>
            </m:e>
            <m:sup>
              <m:r>
                <w:rPr>
                  <w:rFonts w:ascii="Cambria Math" w:hAnsi="Cambria Math"/>
                </w:rPr>
                <m:t>2</m:t>
              </m:r>
            </m:sup>
          </m:sSup>
          <m:r>
            <w:rPr>
              <w:rFonts w:ascii="Cambria Math" w:hAnsi="Cambria Math"/>
            </w:rPr>
            <m:t>20</m:t>
          </m:r>
          <m:f>
            <m:fPr>
              <m:ctrlPr>
                <w:rPr>
                  <w:rFonts w:ascii="Cambria Math" w:hAnsi="Cambria Math"/>
                  <w:i/>
                </w:rPr>
              </m:ctrlPr>
            </m:fPr>
            <m:num>
              <m:r>
                <w:rPr>
                  <w:rFonts w:ascii="Cambria Math" w:hAnsi="Cambria Math"/>
                </w:rPr>
                <m:t>9×</m:t>
              </m:r>
              <m:sSup>
                <m:sSupPr>
                  <m:ctrlPr>
                    <w:rPr>
                      <w:rFonts w:ascii="Cambria Math" w:hAnsi="Cambria Math"/>
                      <w:i/>
                    </w:rPr>
                  </m:ctrlPr>
                </m:sSupPr>
                <m:e>
                  <m:r>
                    <w:rPr>
                      <w:rFonts w:ascii="Cambria Math" w:hAnsi="Cambria Math"/>
                    </w:rPr>
                    <m:t>10</m:t>
                  </m:r>
                </m:e>
                <m:sup>
                  <m:r>
                    <w:rPr>
                      <w:rFonts w:ascii="Cambria Math" w:hAnsi="Cambria Math"/>
                    </w:rPr>
                    <m:t>7</m:t>
                  </m:r>
                </m:sup>
              </m:sSup>
            </m:num>
            <m:den>
              <m:d>
                <m:dPr>
                  <m:ctrlPr>
                    <w:rPr>
                      <w:rFonts w:ascii="Cambria Math" w:hAnsi="Cambria Math"/>
                      <w:i/>
                    </w:rPr>
                  </m:ctrlPr>
                </m:dPr>
                <m:e>
                  <m:r>
                    <w:rPr>
                      <w:rFonts w:ascii="Cambria Math" w:hAnsi="Cambria Math"/>
                    </w:rPr>
                    <m:t>0.8-8.4×</m:t>
                  </m:r>
                  <m:sSup>
                    <m:sSupPr>
                      <m:ctrlPr>
                        <w:rPr>
                          <w:rFonts w:ascii="Cambria Math" w:hAnsi="Cambria Math"/>
                          <w:i/>
                        </w:rPr>
                      </m:ctrlPr>
                    </m:sSupPr>
                    <m:e>
                      <m:r>
                        <w:rPr>
                          <w:rFonts w:ascii="Cambria Math" w:hAnsi="Cambria Math"/>
                        </w:rPr>
                        <m:t>10</m:t>
                      </m:r>
                    </m:e>
                    <m:sup>
                      <m:r>
                        <w:rPr>
                          <w:rFonts w:ascii="Cambria Math" w:hAnsi="Cambria Math"/>
                        </w:rPr>
                        <m:t>-2</m:t>
                      </m:r>
                    </m:sup>
                  </m:sSup>
                </m:e>
              </m:d>
              <m:r>
                <w:rPr>
                  <w:rFonts w:ascii="Cambria Math" w:hAnsi="Cambria Math"/>
                </w:rPr>
                <m:t>μm</m:t>
              </m:r>
            </m:den>
          </m:f>
        </m:oMath>
      </m:oMathPara>
    </w:p>
    <w:p w14:paraId="4C200AB3" w14:textId="77777777" w:rsidR="00AB72A6" w:rsidRDefault="00AB72A6" w:rsidP="00AB72A6">
      <w:pPr>
        <w:pStyle w:val="question"/>
        <w:spacing w:before="0"/>
        <w:ind w:left="0" w:firstLine="0"/>
      </w:pPr>
      <w:r>
        <w:t xml:space="preserve">convert </w:t>
      </w:r>
      <w:r w:rsidRPr="006D1C7C">
        <w:rPr>
          <w:rFonts w:ascii="Symbol" w:hAnsi="Symbol"/>
        </w:rPr>
        <w:t></w:t>
      </w:r>
      <w:r>
        <w:t>m into cm</w:t>
      </w:r>
    </w:p>
    <w:p w14:paraId="04474BBA" w14:textId="77777777" w:rsidR="00AB72A6" w:rsidRPr="006D1C7C" w:rsidRDefault="000556E5" w:rsidP="00AB72A6">
      <w:pPr>
        <w:pStyle w:val="question"/>
        <w:spacing w:before="0"/>
        <w:ind w:left="0" w:firstLine="0"/>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-19</m:t>
              </m:r>
            </m:sup>
          </m:sSup>
          <m:d>
            <m:dPr>
              <m:ctrlPr>
                <w:rPr>
                  <w:rFonts w:ascii="Cambria Math" w:hAnsi="Cambria Math"/>
                  <w:i/>
                </w:rPr>
              </m:ctrlPr>
            </m:dPr>
            <m:e>
              <m:r>
                <w:rPr>
                  <w:rFonts w:ascii="Cambria Math" w:hAnsi="Cambria Math"/>
                </w:rPr>
                <m:t>40×40</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cm</m:t>
                  </m:r>
                </m:e>
              </m:d>
            </m:e>
            <m:sup>
              <m:r>
                <w:rPr>
                  <w:rFonts w:ascii="Cambria Math" w:hAnsi="Cambria Math"/>
                </w:rPr>
                <m:t>2</m:t>
              </m:r>
            </m:sup>
          </m:sSup>
          <m:r>
            <w:rPr>
              <w:rFonts w:ascii="Cambria Math" w:hAnsi="Cambria Math"/>
            </w:rPr>
            <m:t>4</m:t>
          </m:r>
          <m:f>
            <m:fPr>
              <m:ctrlPr>
                <w:rPr>
                  <w:rFonts w:ascii="Cambria Math" w:hAnsi="Cambria Math"/>
                  <w:i/>
                </w:rPr>
              </m:ctrlPr>
            </m:fPr>
            <m:num>
              <m:r>
                <w:rPr>
                  <w:rFonts w:ascii="Cambria Math" w:hAnsi="Cambria Math"/>
                </w:rPr>
                <m:t>9×</m:t>
              </m:r>
              <m:sSup>
                <m:sSupPr>
                  <m:ctrlPr>
                    <w:rPr>
                      <w:rFonts w:ascii="Cambria Math" w:hAnsi="Cambria Math"/>
                      <w:i/>
                    </w:rPr>
                  </m:ctrlPr>
                </m:sSupPr>
                <m:e>
                  <m:r>
                    <w:rPr>
                      <w:rFonts w:ascii="Cambria Math" w:hAnsi="Cambria Math"/>
                    </w:rPr>
                    <m:t>10</m:t>
                  </m:r>
                </m:e>
                <m:sup>
                  <m:r>
                    <w:rPr>
                      <w:rFonts w:ascii="Cambria Math" w:hAnsi="Cambria Math"/>
                    </w:rPr>
                    <m:t>5</m:t>
                  </m:r>
                </m:sup>
              </m:sSup>
            </m:num>
            <m:den>
              <m:r>
                <w:rPr>
                  <w:rFonts w:ascii="Cambria Math" w:hAnsi="Cambria Math"/>
                </w:rPr>
                <m:t>0.4</m:t>
              </m:r>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cm</m:t>
                  </m:r>
                </m:e>
              </m:d>
            </m:den>
          </m:f>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-19</m:t>
              </m:r>
            </m:sup>
          </m:sSup>
          <m:d>
            <m:dPr>
              <m:ctrlPr>
                <w:rPr>
                  <w:rFonts w:ascii="Cambria Math" w:hAnsi="Cambria Math"/>
                  <w:i/>
                </w:rPr>
              </m:ctrlPr>
            </m:dPr>
            <m:e>
              <m:r>
                <w:rPr>
                  <w:rFonts w:ascii="Cambria Math" w:hAnsi="Cambria Math"/>
                </w:rPr>
                <m:t>50×50</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cm</m:t>
                  </m:r>
                </m:e>
              </m:d>
            </m:e>
            <m:sup>
              <m:r>
                <w:rPr>
                  <w:rFonts w:ascii="Cambria Math" w:hAnsi="Cambria Math"/>
                </w:rPr>
                <m:t>2</m:t>
              </m:r>
            </m:sup>
          </m:sSup>
          <m:r>
            <w:rPr>
              <w:rFonts w:ascii="Cambria Math" w:hAnsi="Cambria Math"/>
            </w:rPr>
            <m:t>20</m:t>
          </m:r>
          <m:f>
            <m:fPr>
              <m:ctrlPr>
                <w:rPr>
                  <w:rFonts w:ascii="Cambria Math" w:hAnsi="Cambria Math"/>
                  <w:i/>
                </w:rPr>
              </m:ctrlPr>
            </m:fPr>
            <m:num>
              <m:r>
                <w:rPr>
                  <w:rFonts w:ascii="Cambria Math" w:hAnsi="Cambria Math"/>
                </w:rPr>
                <m:t>9×</m:t>
              </m:r>
              <m:sSup>
                <m:sSupPr>
                  <m:ctrlPr>
                    <w:rPr>
                      <w:rFonts w:ascii="Cambria Math" w:hAnsi="Cambria Math"/>
                      <w:i/>
                    </w:rPr>
                  </m:ctrlPr>
                </m:sSupPr>
                <m:e>
                  <m:r>
                    <w:rPr>
                      <w:rFonts w:ascii="Cambria Math" w:hAnsi="Cambria Math"/>
                    </w:rPr>
                    <m:t>10</m:t>
                  </m:r>
                </m:e>
                <m:sup>
                  <m:r>
                    <w:rPr>
                      <w:rFonts w:ascii="Cambria Math" w:hAnsi="Cambria Math"/>
                    </w:rPr>
                    <m:t>7</m:t>
                  </m:r>
                </m:sup>
              </m:sSup>
            </m:num>
            <m:den>
              <m:d>
                <m:dPr>
                  <m:ctrlPr>
                    <w:rPr>
                      <w:rFonts w:ascii="Cambria Math" w:hAnsi="Cambria Math"/>
                      <w:i/>
                    </w:rPr>
                  </m:ctrlPr>
                </m:dPr>
                <m:e>
                  <m:r>
                    <w:rPr>
                      <w:rFonts w:ascii="Cambria Math" w:hAnsi="Cambria Math"/>
                    </w:rPr>
                    <m:t>0.8-8.4×</m:t>
                  </m:r>
                  <m:sSup>
                    <m:sSupPr>
                      <m:ctrlPr>
                        <w:rPr>
                          <w:rFonts w:ascii="Cambria Math" w:hAnsi="Cambria Math"/>
                          <w:i/>
                        </w:rPr>
                      </m:ctrlPr>
                    </m:sSupPr>
                    <m:e>
                      <m:r>
                        <w:rPr>
                          <w:rFonts w:ascii="Cambria Math" w:hAnsi="Cambria Math"/>
                        </w:rPr>
                        <m:t>10</m:t>
                      </m:r>
                    </m:e>
                    <m:sup>
                      <m:r>
                        <w:rPr>
                          <w:rFonts w:ascii="Cambria Math" w:hAnsi="Cambria Math"/>
                        </w:rPr>
                        <m:t>-2</m:t>
                      </m:r>
                    </m:sup>
                  </m:sSup>
                </m:e>
              </m:d>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cm</m:t>
                  </m:r>
                </m:e>
              </m:d>
            </m:den>
          </m:f>
        </m:oMath>
      </m:oMathPara>
    </w:p>
    <w:p w14:paraId="70927811" w14:textId="3195CF9D" w:rsidR="00AB72A6" w:rsidRDefault="00AB72A6" w:rsidP="00AB72A6">
      <w:pPr>
        <w:pStyle w:val="question"/>
        <w:spacing w:before="0"/>
        <w:ind w:left="0" w:firstLine="0"/>
      </w:pPr>
      <w:r>
        <w:t>I</w:t>
      </w:r>
      <w:r w:rsidRPr="00154E59">
        <w:rPr>
          <w:vertAlign w:val="subscript"/>
        </w:rPr>
        <w:t>E</w:t>
      </w:r>
      <w:r>
        <w:t xml:space="preserve"> = </w:t>
      </w:r>
      <w:r w:rsidR="006C2DD5">
        <w:t>2.3</w:t>
      </w:r>
      <w:r>
        <w:t xml:space="preserve"> 10</w:t>
      </w:r>
      <w:r w:rsidRPr="00154E59">
        <w:rPr>
          <w:vertAlign w:val="superscript"/>
        </w:rPr>
        <w:t>-13</w:t>
      </w:r>
      <w:r>
        <w:t xml:space="preserve"> A + 10</w:t>
      </w:r>
      <w:r w:rsidRPr="00154E59">
        <w:rPr>
          <w:vertAlign w:val="superscript"/>
        </w:rPr>
        <w:t>-10</w:t>
      </w:r>
      <w:r>
        <w:t xml:space="preserve"> A</w:t>
      </w:r>
      <w:r w:rsidR="00F13174">
        <w:t xml:space="preserve"> </w:t>
      </w:r>
      <w:r w:rsidR="00F13174" w:rsidRPr="00F13174">
        <w:rPr>
          <w:color w:val="3366FF"/>
        </w:rPr>
        <w:t>[2]</w:t>
      </w:r>
    </w:p>
    <w:p w14:paraId="3E1509DB" w14:textId="77777777" w:rsidR="00AB72A6" w:rsidRDefault="00AB72A6" w:rsidP="00AB72A6">
      <w:pPr>
        <w:pStyle w:val="question"/>
        <w:spacing w:before="0"/>
        <w:ind w:left="0" w:firstLine="0"/>
      </w:pPr>
      <w:r>
        <w:t>I</w:t>
      </w:r>
      <w:r w:rsidRPr="00154E59">
        <w:rPr>
          <w:vertAlign w:val="subscript"/>
        </w:rPr>
        <w:t>C</w:t>
      </w:r>
      <w:r>
        <w:t xml:space="preserve"> = 10</w:t>
      </w:r>
      <w:r w:rsidRPr="00154E59">
        <w:rPr>
          <w:vertAlign w:val="superscript"/>
        </w:rPr>
        <w:t>-10</w:t>
      </w:r>
      <w:r>
        <w:t xml:space="preserve"> A</w:t>
      </w:r>
    </w:p>
    <w:p w14:paraId="037620EC" w14:textId="65D9A991" w:rsidR="001E18D0" w:rsidRDefault="00AB72A6" w:rsidP="00AB72A6">
      <w:pPr>
        <w:pStyle w:val="question"/>
        <w:spacing w:before="0"/>
        <w:ind w:left="0" w:firstLine="0"/>
      </w:pPr>
      <w:r>
        <w:t>I</w:t>
      </w:r>
      <w:r>
        <w:rPr>
          <w:vertAlign w:val="subscript"/>
        </w:rPr>
        <w:t>B</w:t>
      </w:r>
      <w:r>
        <w:t xml:space="preserve"> = </w:t>
      </w:r>
      <w:r w:rsidR="006C2DD5">
        <w:t>2.3</w:t>
      </w:r>
      <w:r>
        <w:t xml:space="preserve"> 10</w:t>
      </w:r>
      <w:r w:rsidRPr="00154E59">
        <w:rPr>
          <w:vertAlign w:val="superscript"/>
        </w:rPr>
        <w:t>-13</w:t>
      </w:r>
      <w:r>
        <w:t xml:space="preserve"> A</w:t>
      </w:r>
    </w:p>
    <w:p w14:paraId="6A4B037A" w14:textId="0B04E626" w:rsidR="001E18D0" w:rsidRPr="001E18D0" w:rsidRDefault="001E18D0" w:rsidP="00AB72A6">
      <w:pPr>
        <w:pStyle w:val="question"/>
        <w:spacing w:before="0"/>
        <w:ind w:left="0" w:firstLine="0"/>
        <w:rPr>
          <w:color w:val="4F81BD" w:themeColor="accent1"/>
        </w:rPr>
      </w:pPr>
      <w:r w:rsidRPr="001E18D0">
        <w:rPr>
          <w:color w:val="4F81BD" w:themeColor="accent1"/>
        </w:rPr>
        <w:t>Comment: a lot a students lost a lot of time on this questions by taking the diode equations from the formulae sheet and recalculating effectively everything that was already calculated in b). Then of course there was no time to deal with the depletion width. Thus marks went to those students who realised that currents are determined by the gradients as in the solution above.</w:t>
      </w:r>
    </w:p>
    <w:p w14:paraId="3C4D2C9C" w14:textId="77777777" w:rsidR="00AB72A6" w:rsidRDefault="00AB72A6" w:rsidP="00AB72A6">
      <w:pPr>
        <w:rPr>
          <w:rFonts w:eastAsia="Times New Roman"/>
          <w:sz w:val="24"/>
          <w:szCs w:val="24"/>
        </w:rPr>
      </w:pPr>
      <w:r>
        <w:rPr>
          <w:rFonts w:eastAsia="Times New Roman"/>
          <w:sz w:val="24"/>
          <w:szCs w:val="24"/>
        </w:rPr>
        <w:br w:type="page"/>
      </w:r>
    </w:p>
    <w:p w14:paraId="77B53B9A" w14:textId="568BBAC6" w:rsidR="00AB72A6" w:rsidRPr="00AB72A6" w:rsidRDefault="00AB72A6" w:rsidP="00AB72A6">
      <w:pPr>
        <w:pStyle w:val="QuestionHeading"/>
        <w:spacing w:after="0"/>
        <w:ind w:left="0"/>
        <w:jc w:val="left"/>
        <w:rPr>
          <w:b w:val="0"/>
          <w:color w:val="3366FF"/>
          <w:sz w:val="22"/>
          <w:szCs w:val="22"/>
        </w:rPr>
      </w:pPr>
      <w:r>
        <w:rPr>
          <w:b w:val="0"/>
          <w:sz w:val="22"/>
          <w:szCs w:val="22"/>
        </w:rPr>
        <w:lastRenderedPageBreak/>
        <w:t>3</w:t>
      </w:r>
      <w:r w:rsidRPr="00E06EEA">
        <w:rPr>
          <w:b w:val="0"/>
          <w:color w:val="000000"/>
          <w:sz w:val="22"/>
          <w:szCs w:val="22"/>
        </w:rPr>
        <w:t>.</w:t>
      </w:r>
      <w:r>
        <w:rPr>
          <w:b w:val="0"/>
          <w:color w:val="000000"/>
          <w:sz w:val="22"/>
          <w:szCs w:val="22"/>
        </w:rPr>
        <w:t xml:space="preserve"> MOSFET – </w:t>
      </w:r>
      <w:r w:rsidRPr="00AB72A6">
        <w:rPr>
          <w:b w:val="0"/>
          <w:color w:val="3366FF"/>
          <w:sz w:val="22"/>
          <w:szCs w:val="22"/>
        </w:rPr>
        <w:t xml:space="preserve">different from what </w:t>
      </w:r>
      <w:r w:rsidR="00226949">
        <w:rPr>
          <w:b w:val="0"/>
          <w:color w:val="3366FF"/>
          <w:sz w:val="22"/>
          <w:szCs w:val="22"/>
        </w:rPr>
        <w:t xml:space="preserve">was </w:t>
      </w:r>
      <w:r w:rsidRPr="00AB72A6">
        <w:rPr>
          <w:b w:val="0"/>
          <w:color w:val="3366FF"/>
          <w:sz w:val="22"/>
          <w:szCs w:val="22"/>
        </w:rPr>
        <w:t>done in the lectures due to existence of a workfunction difference. The influence of workfunction difference was explained for the energy band diagram in the study groups but was not connected to a change in the capacitance voltage characteristics.</w:t>
      </w:r>
    </w:p>
    <w:p w14:paraId="7EBC8877" w14:textId="77777777" w:rsidR="00AB72A6" w:rsidRDefault="00AB72A6" w:rsidP="00AB72A6">
      <w:pPr>
        <w:pStyle w:val="QuestionHeading"/>
        <w:spacing w:after="0"/>
        <w:ind w:left="0"/>
        <w:jc w:val="left"/>
        <w:rPr>
          <w:b w:val="0"/>
          <w:color w:val="000000"/>
          <w:sz w:val="22"/>
          <w:szCs w:val="22"/>
        </w:rPr>
      </w:pPr>
    </w:p>
    <w:p w14:paraId="21CC3172" w14:textId="77777777" w:rsidR="00AB72A6" w:rsidRDefault="00AB72A6" w:rsidP="00AB72A6">
      <w:pPr>
        <w:pStyle w:val="question"/>
        <w:numPr>
          <w:ilvl w:val="0"/>
          <w:numId w:val="31"/>
        </w:numPr>
        <w:spacing w:before="0"/>
        <w:ind w:left="1134"/>
      </w:pPr>
      <w:r>
        <w:t>The mobility is inversely proportional to the mass of the carriers. The mass of electrons in Si is lower than that of holes and thus electron mobility is higher.</w:t>
      </w:r>
      <w:r>
        <w:tab/>
        <w:t>[4]</w:t>
      </w:r>
    </w:p>
    <w:p w14:paraId="3191B1C4" w14:textId="0CDAA6C5" w:rsidR="00AB72A6" w:rsidRPr="001E18D0" w:rsidRDefault="001E18D0" w:rsidP="00AB72A6">
      <w:pPr>
        <w:pStyle w:val="question"/>
        <w:spacing w:before="0"/>
        <w:ind w:left="1134" w:firstLine="0"/>
        <w:rPr>
          <w:color w:val="4F81BD" w:themeColor="accent1"/>
        </w:rPr>
      </w:pPr>
      <w:r w:rsidRPr="001E18D0">
        <w:rPr>
          <w:color w:val="4F81BD" w:themeColor="accent1"/>
        </w:rPr>
        <w:t>Most had this correct</w:t>
      </w:r>
      <w:r>
        <w:rPr>
          <w:color w:val="4F81BD" w:themeColor="accent1"/>
        </w:rPr>
        <w:t>.</w:t>
      </w:r>
    </w:p>
    <w:p w14:paraId="3D5D6D64" w14:textId="77777777" w:rsidR="00AB72A6" w:rsidRDefault="00AB72A6" w:rsidP="00AB72A6">
      <w:pPr>
        <w:pStyle w:val="question"/>
        <w:numPr>
          <w:ilvl w:val="0"/>
          <w:numId w:val="31"/>
        </w:numPr>
        <w:spacing w:before="0"/>
        <w:ind w:left="1134"/>
      </w:pPr>
      <w:r>
        <w:t xml:space="preserve">When </w:t>
      </w:r>
      <w:r w:rsidRPr="00A23F0C">
        <w:rPr>
          <w:rFonts w:ascii="Symbol" w:hAnsi="Symbol"/>
        </w:rPr>
        <w:t></w:t>
      </w:r>
      <w:r w:rsidRPr="00A23F0C">
        <w:rPr>
          <w:vertAlign w:val="subscript"/>
        </w:rPr>
        <w:t>G</w:t>
      </w:r>
      <w:r>
        <w:t xml:space="preserve"> &gt; </w:t>
      </w:r>
      <w:r w:rsidRPr="00A23F0C">
        <w:rPr>
          <w:rFonts w:ascii="Symbol" w:hAnsi="Symbol"/>
        </w:rPr>
        <w:t></w:t>
      </w:r>
      <w:r w:rsidRPr="00A23F0C">
        <w:rPr>
          <w:vertAlign w:val="subscript"/>
        </w:rPr>
        <w:t>p</w:t>
      </w:r>
      <w:r>
        <w:t xml:space="preserve"> then the MOSFET is in accumulation.</w:t>
      </w:r>
      <w:r>
        <w:tab/>
        <w:t>[6]</w:t>
      </w:r>
    </w:p>
    <w:p w14:paraId="443A7037" w14:textId="77777777" w:rsidR="00AB72A6" w:rsidRDefault="00AB72A6" w:rsidP="00AB72A6">
      <w:pPr>
        <w:pStyle w:val="question"/>
        <w:spacing w:before="0"/>
        <w:ind w:left="1134" w:firstLine="0"/>
      </w:pPr>
      <w:r>
        <w:rPr>
          <w:noProof/>
        </w:rPr>
        <w:drawing>
          <wp:inline distT="0" distB="0" distL="0" distR="0" wp14:anchorId="35787DA0" wp14:editId="6A782FED">
            <wp:extent cx="3261995" cy="3138805"/>
            <wp:effectExtent l="0" t="0" r="0" b="1079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1995" cy="3138805"/>
                    </a:xfrm>
                    <a:prstGeom prst="rect">
                      <a:avLst/>
                    </a:prstGeom>
                    <a:noFill/>
                    <a:ln>
                      <a:noFill/>
                    </a:ln>
                  </pic:spPr>
                </pic:pic>
              </a:graphicData>
            </a:graphic>
          </wp:inline>
        </w:drawing>
      </w:r>
    </w:p>
    <w:p w14:paraId="382069C0" w14:textId="77777777" w:rsidR="00F13174" w:rsidRPr="003D65E2" w:rsidRDefault="00F13174" w:rsidP="00F13174">
      <w:pPr>
        <w:pStyle w:val="question"/>
        <w:spacing w:before="0"/>
        <w:ind w:left="0" w:firstLine="0"/>
        <w:rPr>
          <w:color w:val="3366FF"/>
        </w:rPr>
      </w:pPr>
      <w:r w:rsidRPr="003D65E2">
        <w:rPr>
          <w:color w:val="3366FF"/>
        </w:rPr>
        <w:t>[2] correct distance EP to EF at interface</w:t>
      </w:r>
    </w:p>
    <w:p w14:paraId="4E85C1D1" w14:textId="77777777" w:rsidR="00F13174" w:rsidRPr="003D65E2" w:rsidRDefault="00F13174" w:rsidP="00F13174">
      <w:pPr>
        <w:pStyle w:val="question"/>
        <w:spacing w:before="0"/>
        <w:ind w:left="0" w:firstLine="0"/>
        <w:rPr>
          <w:color w:val="3366FF"/>
        </w:rPr>
      </w:pPr>
      <w:r w:rsidRPr="003D65E2">
        <w:rPr>
          <w:color w:val="3366FF"/>
        </w:rPr>
        <w:t>[2] correct banding</w:t>
      </w:r>
    </w:p>
    <w:p w14:paraId="7C694B4F" w14:textId="77777777" w:rsidR="00F13174" w:rsidRDefault="00F13174" w:rsidP="00F13174">
      <w:pPr>
        <w:pStyle w:val="question"/>
        <w:spacing w:before="0"/>
        <w:ind w:left="0" w:firstLine="0"/>
        <w:rPr>
          <w:color w:val="3366FF"/>
        </w:rPr>
      </w:pPr>
      <w:r w:rsidRPr="003D65E2">
        <w:rPr>
          <w:color w:val="3366FF"/>
        </w:rPr>
        <w:t>[2] correct EF shift</w:t>
      </w:r>
    </w:p>
    <w:p w14:paraId="3B3C7AAE" w14:textId="1A3B3802" w:rsidR="001E18D0" w:rsidRPr="003D65E2" w:rsidRDefault="001E18D0" w:rsidP="00F13174">
      <w:pPr>
        <w:pStyle w:val="question"/>
        <w:spacing w:before="0"/>
        <w:ind w:left="0" w:firstLine="0"/>
        <w:rPr>
          <w:color w:val="3366FF"/>
        </w:rPr>
      </w:pPr>
      <w:r>
        <w:rPr>
          <w:color w:val="3366FF"/>
        </w:rPr>
        <w:t>Few had the bending right.</w:t>
      </w:r>
    </w:p>
    <w:p w14:paraId="10EFD47C" w14:textId="6E7B147A" w:rsidR="00AB72A6" w:rsidRDefault="00AB72A6" w:rsidP="00AB72A6">
      <w:pPr>
        <w:pStyle w:val="question"/>
        <w:numPr>
          <w:ilvl w:val="0"/>
          <w:numId w:val="31"/>
        </w:numPr>
        <w:spacing w:before="0"/>
        <w:ind w:left="1134"/>
      </w:pPr>
      <w:r w:rsidRPr="00595A26">
        <w:rPr>
          <w:i/>
        </w:rPr>
        <w:t>V</w:t>
      </w:r>
      <w:r w:rsidRPr="00595A26">
        <w:rPr>
          <w:i/>
          <w:vertAlign w:val="subscript"/>
        </w:rPr>
        <w:t>GS</w:t>
      </w:r>
      <w:r>
        <w:t xml:space="preserve"> &lt; 0 the MOSFET is in accumulation (increase hole density underneath oxide).</w:t>
      </w:r>
      <w:r w:rsidR="00F13174">
        <w:t xml:space="preserve"> </w:t>
      </w:r>
      <w:r w:rsidR="00F13174" w:rsidRPr="00F13174">
        <w:rPr>
          <w:color w:val="3366FF"/>
        </w:rPr>
        <w:t>[2]</w:t>
      </w:r>
    </w:p>
    <w:p w14:paraId="5BB75F1A" w14:textId="77777777" w:rsidR="00AB72A6" w:rsidRDefault="00AB72A6" w:rsidP="00AB72A6">
      <w:pPr>
        <w:pStyle w:val="question"/>
        <w:spacing w:before="0"/>
        <w:ind w:hanging="720"/>
      </w:pPr>
      <w:r>
        <w:rPr>
          <w:i/>
        </w:rPr>
        <w:tab/>
      </w:r>
      <w:r w:rsidRPr="00595A26">
        <w:rPr>
          <w:i/>
        </w:rPr>
        <w:t>C</w:t>
      </w:r>
      <w:r w:rsidRPr="00595A26">
        <w:rPr>
          <w:i/>
          <w:vertAlign w:val="subscript"/>
        </w:rPr>
        <w:t>GS</w:t>
      </w:r>
      <w:r>
        <w:t xml:space="preserve"> is maximum and it value is determined by the oxide thickness.</w:t>
      </w:r>
      <w:r>
        <w:tab/>
        <w:t>[9]</w:t>
      </w:r>
    </w:p>
    <w:p w14:paraId="24C86248" w14:textId="4A6F0D22" w:rsidR="00AB72A6" w:rsidRDefault="00AB72A6" w:rsidP="00AB72A6">
      <w:pPr>
        <w:pStyle w:val="question"/>
        <w:spacing w:before="0"/>
        <w:ind w:hanging="720"/>
      </w:pPr>
      <w:r>
        <w:rPr>
          <w:i/>
        </w:rPr>
        <w:tab/>
        <w:t xml:space="preserve">0 &lt; </w:t>
      </w:r>
      <w:r w:rsidRPr="00595A26">
        <w:rPr>
          <w:i/>
        </w:rPr>
        <w:t>V</w:t>
      </w:r>
      <w:r w:rsidRPr="00595A26">
        <w:rPr>
          <w:i/>
          <w:vertAlign w:val="subscript"/>
        </w:rPr>
        <w:t>GS</w:t>
      </w:r>
      <w:r>
        <w:t xml:space="preserve"> &lt; V</w:t>
      </w:r>
      <w:r w:rsidRPr="00292864">
        <w:rPr>
          <w:vertAlign w:val="subscript"/>
        </w:rPr>
        <w:t>FB</w:t>
      </w:r>
      <w:r>
        <w:t xml:space="preserve"> the MOSFET is still in accumulation until the energy bands flatten at V</w:t>
      </w:r>
      <w:r w:rsidRPr="00251D7C">
        <w:rPr>
          <w:vertAlign w:val="subscript"/>
        </w:rPr>
        <w:t>GS</w:t>
      </w:r>
      <w:r>
        <w:t xml:space="preserve"> = V</w:t>
      </w:r>
      <w:r w:rsidRPr="00251D7C">
        <w:rPr>
          <w:vertAlign w:val="subscript"/>
        </w:rPr>
        <w:t>FB</w:t>
      </w:r>
      <w:r>
        <w:t xml:space="preserve"> = </w:t>
      </w:r>
      <w:r w:rsidRPr="00A23F0C">
        <w:rPr>
          <w:rFonts w:ascii="Symbol" w:hAnsi="Symbol"/>
        </w:rPr>
        <w:t></w:t>
      </w:r>
      <w:r w:rsidRPr="00A23F0C">
        <w:rPr>
          <w:vertAlign w:val="subscript"/>
        </w:rPr>
        <w:t>G</w:t>
      </w:r>
      <w:r>
        <w:t xml:space="preserve"> &gt; </w:t>
      </w:r>
      <w:r w:rsidRPr="00A23F0C">
        <w:rPr>
          <w:rFonts w:ascii="Symbol" w:hAnsi="Symbol"/>
        </w:rPr>
        <w:t></w:t>
      </w:r>
      <w:r w:rsidRPr="00A23F0C">
        <w:rPr>
          <w:vertAlign w:val="subscript"/>
        </w:rPr>
        <w:t>p</w:t>
      </w:r>
      <w:r w:rsidR="00F13174">
        <w:rPr>
          <w:vertAlign w:val="subscript"/>
        </w:rPr>
        <w:t xml:space="preserve"> </w:t>
      </w:r>
      <w:r w:rsidR="00F13174" w:rsidRPr="00F13174">
        <w:rPr>
          <w:color w:val="3366FF"/>
        </w:rPr>
        <w:t>[2]</w:t>
      </w:r>
    </w:p>
    <w:p w14:paraId="366F24F8" w14:textId="3A8EB123" w:rsidR="00AB72A6" w:rsidRDefault="00AB72A6" w:rsidP="00AB72A6">
      <w:pPr>
        <w:pStyle w:val="question"/>
        <w:spacing w:before="0"/>
        <w:ind w:hanging="720"/>
        <w:rPr>
          <w:color w:val="3366FF"/>
        </w:rPr>
      </w:pPr>
      <w:r>
        <w:rPr>
          <w:i/>
        </w:rPr>
        <w:tab/>
      </w:r>
      <w:r>
        <w:t>V</w:t>
      </w:r>
      <w:r w:rsidRPr="00292864">
        <w:rPr>
          <w:vertAlign w:val="subscript"/>
        </w:rPr>
        <w:t>FB</w:t>
      </w:r>
      <w:r>
        <w:rPr>
          <w:i/>
        </w:rPr>
        <w:t xml:space="preserve"> &lt; </w:t>
      </w:r>
      <w:r w:rsidRPr="00595A26">
        <w:rPr>
          <w:i/>
        </w:rPr>
        <w:t>V</w:t>
      </w:r>
      <w:r w:rsidRPr="00595A26">
        <w:rPr>
          <w:i/>
          <w:vertAlign w:val="subscript"/>
        </w:rPr>
        <w:t>GS</w:t>
      </w:r>
      <w:r>
        <w:t xml:space="preserve"> &lt; V</w:t>
      </w:r>
      <w:r>
        <w:rPr>
          <w:vertAlign w:val="subscript"/>
        </w:rPr>
        <w:t>th</w:t>
      </w:r>
      <w:r>
        <w:t xml:space="preserve"> a depletion region is building up underneath the gate oxide. </w:t>
      </w:r>
      <w:r w:rsidRPr="00595A26">
        <w:rPr>
          <w:i/>
        </w:rPr>
        <w:t>C</w:t>
      </w:r>
      <w:r w:rsidRPr="00595A26">
        <w:rPr>
          <w:i/>
          <w:vertAlign w:val="subscript"/>
        </w:rPr>
        <w:t>GS</w:t>
      </w:r>
      <w:r>
        <w:t xml:space="preserve"> is decreasing until the depletion width has reached a maximum value at </w:t>
      </w:r>
      <w:r w:rsidRPr="00595A26">
        <w:rPr>
          <w:i/>
        </w:rPr>
        <w:t>V</w:t>
      </w:r>
      <w:r w:rsidRPr="00595A26">
        <w:rPr>
          <w:i/>
          <w:vertAlign w:val="subscript"/>
        </w:rPr>
        <w:t>GS</w:t>
      </w:r>
      <w:r>
        <w:t xml:space="preserve"> = </w:t>
      </w:r>
      <w:r>
        <w:lastRenderedPageBreak/>
        <w:t>V</w:t>
      </w:r>
      <w:r>
        <w:rPr>
          <w:vertAlign w:val="subscript"/>
        </w:rPr>
        <w:t>th</w:t>
      </w:r>
      <w:r>
        <w:t xml:space="preserve"> when an inversion channel is created. </w:t>
      </w:r>
      <w:r w:rsidRPr="00595A26">
        <w:rPr>
          <w:i/>
        </w:rPr>
        <w:t>C</w:t>
      </w:r>
      <w:r w:rsidRPr="00595A26">
        <w:rPr>
          <w:i/>
          <w:vertAlign w:val="subscript"/>
        </w:rPr>
        <w:t>GS</w:t>
      </w:r>
      <w:r>
        <w:t xml:space="preserve"> is minimum for </w:t>
      </w:r>
      <w:r w:rsidRPr="00595A26">
        <w:rPr>
          <w:i/>
        </w:rPr>
        <w:t>V</w:t>
      </w:r>
      <w:r w:rsidRPr="00595A26">
        <w:rPr>
          <w:i/>
          <w:vertAlign w:val="subscript"/>
        </w:rPr>
        <w:t>GS</w:t>
      </w:r>
      <w:r>
        <w:t xml:space="preserve"> </w:t>
      </w:r>
      <w:r w:rsidRPr="00A34127">
        <w:rPr>
          <w:rFonts w:ascii="MS Gothic" w:eastAsia="MS Gothic"/>
          <w:color w:val="000000"/>
        </w:rPr>
        <w:t>≥</w:t>
      </w:r>
      <w:r>
        <w:t xml:space="preserve"> V</w:t>
      </w:r>
      <w:r>
        <w:rPr>
          <w:vertAlign w:val="subscript"/>
        </w:rPr>
        <w:t>th</w:t>
      </w:r>
      <w:r>
        <w:t>.</w:t>
      </w:r>
      <w:r w:rsidR="00F13174">
        <w:t xml:space="preserve"> </w:t>
      </w:r>
      <w:r w:rsidR="00F13174" w:rsidRPr="00F13174">
        <w:rPr>
          <w:color w:val="3366FF"/>
        </w:rPr>
        <w:t>[2]</w:t>
      </w:r>
    </w:p>
    <w:p w14:paraId="6CE0738C" w14:textId="4F97A1B9" w:rsidR="001E18D0" w:rsidRPr="001E18D0" w:rsidRDefault="001E18D0" w:rsidP="00AB72A6">
      <w:pPr>
        <w:pStyle w:val="question"/>
        <w:spacing w:before="0"/>
        <w:ind w:hanging="720"/>
        <w:rPr>
          <w:color w:val="4F81BD" w:themeColor="accent1"/>
        </w:rPr>
      </w:pPr>
      <w:r w:rsidRPr="001E18D0">
        <w:rPr>
          <w:color w:val="4F81BD" w:themeColor="accent1"/>
        </w:rPr>
        <w:t>The main remark here is that in general the answer described the plot rather than explain why the plot looked the way it did, thus explain the origin of the variations rather than say “it varies”.</w:t>
      </w:r>
    </w:p>
    <w:p w14:paraId="60EA1C80" w14:textId="794F6AFA" w:rsidR="00AB72A6" w:rsidRDefault="00AB72A6" w:rsidP="00AB72A6">
      <w:pPr>
        <w:pStyle w:val="question"/>
        <w:spacing w:before="0"/>
        <w:ind w:left="1134" w:firstLine="0"/>
      </w:pPr>
      <w:r w:rsidRPr="00A23F0C">
        <w:rPr>
          <w:noProof/>
        </w:rPr>
        <w:drawing>
          <wp:inline distT="0" distB="0" distL="0" distR="0" wp14:anchorId="1FD377E8" wp14:editId="0F3799C6">
            <wp:extent cx="3168322" cy="2761043"/>
            <wp:effectExtent l="0" t="0" r="6985"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8641" cy="2761321"/>
                    </a:xfrm>
                    <a:prstGeom prst="rect">
                      <a:avLst/>
                    </a:prstGeom>
                    <a:noFill/>
                    <a:ln>
                      <a:noFill/>
                    </a:ln>
                  </pic:spPr>
                </pic:pic>
              </a:graphicData>
            </a:graphic>
          </wp:inline>
        </w:drawing>
      </w:r>
      <w:r w:rsidR="00F13174" w:rsidRPr="00F13174">
        <w:rPr>
          <w:color w:val="3366FF"/>
        </w:rPr>
        <w:t>[</w:t>
      </w:r>
      <w:r w:rsidR="00F13174">
        <w:rPr>
          <w:color w:val="3366FF"/>
        </w:rPr>
        <w:t>3</w:t>
      </w:r>
      <w:r w:rsidR="00F13174" w:rsidRPr="00F13174">
        <w:rPr>
          <w:color w:val="3366FF"/>
        </w:rPr>
        <w:t>]</w:t>
      </w:r>
    </w:p>
    <w:p w14:paraId="1054559C" w14:textId="77777777" w:rsidR="00AB72A6" w:rsidRDefault="00AB72A6" w:rsidP="00AB72A6">
      <w:pPr>
        <w:pStyle w:val="question"/>
        <w:numPr>
          <w:ilvl w:val="0"/>
          <w:numId w:val="31"/>
        </w:numPr>
        <w:spacing w:before="0"/>
        <w:ind w:left="1134"/>
      </w:pPr>
      <w:r>
        <w:t>C</w:t>
      </w:r>
      <w:r>
        <w:rPr>
          <w:vertAlign w:val="subscript"/>
        </w:rPr>
        <w:t>max</w:t>
      </w:r>
      <w:r>
        <w:t xml:space="preserve"> = ½ C</w:t>
      </w:r>
      <w:r>
        <w:rPr>
          <w:vertAlign w:val="subscript"/>
        </w:rPr>
        <w:t>ox</w:t>
      </w:r>
      <w:r>
        <w:t xml:space="preserve"> L</w:t>
      </w:r>
      <w:r w:rsidRPr="000D4469">
        <w:rPr>
          <w:vertAlign w:val="subscript"/>
        </w:rPr>
        <w:t>g</w:t>
      </w:r>
      <w:r>
        <w:t xml:space="preserve"> W</w:t>
      </w:r>
      <w:r w:rsidRPr="000D4469">
        <w:rPr>
          <w:vertAlign w:val="subscript"/>
        </w:rPr>
        <w:t>g</w:t>
      </w:r>
      <w:r>
        <w:t xml:space="preserve"> = ½ </w:t>
      </w:r>
      <w:r w:rsidRPr="004302ED">
        <w:rPr>
          <w:rFonts w:ascii="Symbol" w:hAnsi="Symbol"/>
        </w:rPr>
        <w:t></w:t>
      </w:r>
      <w:r>
        <w:rPr>
          <w:vertAlign w:val="subscript"/>
        </w:rPr>
        <w:t>ox</w:t>
      </w:r>
      <w:r>
        <w:t xml:space="preserve"> </w:t>
      </w:r>
      <w:r w:rsidRPr="004302ED">
        <w:rPr>
          <w:rFonts w:ascii="Symbol" w:hAnsi="Symbol"/>
        </w:rPr>
        <w:t></w:t>
      </w:r>
      <w:r>
        <w:rPr>
          <w:vertAlign w:val="subscript"/>
        </w:rPr>
        <w:t>0</w:t>
      </w:r>
      <w:r>
        <w:t xml:space="preserve"> L</w:t>
      </w:r>
      <w:r w:rsidRPr="000D4469">
        <w:rPr>
          <w:vertAlign w:val="subscript"/>
        </w:rPr>
        <w:t>g</w:t>
      </w:r>
      <w:r>
        <w:t xml:space="preserve"> W</w:t>
      </w:r>
      <w:r w:rsidRPr="000D4469">
        <w:rPr>
          <w:vertAlign w:val="subscript"/>
        </w:rPr>
        <w:t>g</w:t>
      </w:r>
      <w:r>
        <w:t>/t</w:t>
      </w:r>
      <w:r w:rsidRPr="004302ED">
        <w:rPr>
          <w:vertAlign w:val="subscript"/>
        </w:rPr>
        <w:t>ox</w:t>
      </w:r>
      <w:r>
        <w:tab/>
        <w:t>[6]</w:t>
      </w:r>
    </w:p>
    <w:p w14:paraId="0E6505DC" w14:textId="77777777" w:rsidR="00AB72A6" w:rsidRDefault="00AB72A6" w:rsidP="00AB72A6">
      <w:pPr>
        <w:pStyle w:val="question"/>
        <w:spacing w:before="0"/>
        <w:ind w:left="1134" w:firstLine="0"/>
      </w:pPr>
      <w:r>
        <w:t>All parameters expressed in cm</w:t>
      </w:r>
    </w:p>
    <w:p w14:paraId="549E87A3" w14:textId="67A49D8E" w:rsidR="00AB72A6" w:rsidRDefault="00AB72A6" w:rsidP="00AB72A6">
      <w:pPr>
        <w:pStyle w:val="question"/>
        <w:spacing w:before="0"/>
        <w:ind w:left="1134" w:firstLine="0"/>
      </w:pPr>
      <w:r>
        <w:t>C</w:t>
      </w:r>
      <w:r>
        <w:rPr>
          <w:vertAlign w:val="subscript"/>
        </w:rPr>
        <w:t>max</w:t>
      </w:r>
      <w:r>
        <w:t xml:space="preserve"> = ½ </w:t>
      </w:r>
      <w:r w:rsidRPr="004302ED">
        <w:t>4 8</w:t>
      </w:r>
      <w:r w:rsidRPr="004302ED">
        <w:t></w:t>
      </w:r>
      <w:r w:rsidRPr="004302ED">
        <w:t></w:t>
      </w:r>
      <w:r w:rsidRPr="004302ED">
        <w:t></w:t>
      </w:r>
      <w:r w:rsidRPr="004302ED">
        <w:t></w:t>
      </w:r>
      <w:r w:rsidRPr="004302ED">
        <w:t></w:t>
      </w:r>
      <w:r w:rsidRPr="004302ED">
        <w:t></w:t>
      </w:r>
      <w:r w:rsidRPr="004302ED">
        <w:rPr>
          <w:vertAlign w:val="superscript"/>
        </w:rPr>
        <w:t></w:t>
      </w:r>
      <w:r w:rsidRPr="004302ED">
        <w:rPr>
          <w:vertAlign w:val="superscript"/>
        </w:rPr>
        <w:t></w:t>
      </w:r>
      <w:r w:rsidRPr="004302ED">
        <w:rPr>
          <w:vertAlign w:val="superscript"/>
        </w:rPr>
        <w:t></w:t>
      </w:r>
      <w:r>
        <w:t xml:space="preserve"> 2 10</w:t>
      </w:r>
      <w:r w:rsidRPr="004302ED">
        <w:rPr>
          <w:vertAlign w:val="superscript"/>
        </w:rPr>
        <w:t>-4</w:t>
      </w:r>
      <w:r>
        <w:t xml:space="preserve"> 5 10</w:t>
      </w:r>
      <w:r w:rsidRPr="004302ED">
        <w:rPr>
          <w:vertAlign w:val="superscript"/>
        </w:rPr>
        <w:t>-4</w:t>
      </w:r>
      <w:r>
        <w:t>/(10 10</w:t>
      </w:r>
      <w:r w:rsidRPr="004302ED">
        <w:rPr>
          <w:vertAlign w:val="superscript"/>
        </w:rPr>
        <w:t>-7</w:t>
      </w:r>
      <w:r>
        <w:t>) = 1.77 10</w:t>
      </w:r>
      <w:r w:rsidRPr="004302ED">
        <w:rPr>
          <w:vertAlign w:val="superscript"/>
        </w:rPr>
        <w:t>-14</w:t>
      </w:r>
      <w:r>
        <w:t xml:space="preserve"> F</w:t>
      </w:r>
      <w:r w:rsidR="00F13174">
        <w:t xml:space="preserve"> </w:t>
      </w:r>
      <w:r w:rsidR="00F13174" w:rsidRPr="00F13174">
        <w:rPr>
          <w:color w:val="3366FF"/>
        </w:rPr>
        <w:t>[2]</w:t>
      </w:r>
    </w:p>
    <w:p w14:paraId="60C65353" w14:textId="77777777" w:rsidR="00AB72A6" w:rsidRDefault="00AB72A6" w:rsidP="00AB72A6">
      <w:pPr>
        <w:pStyle w:val="question"/>
        <w:spacing w:before="0"/>
        <w:ind w:left="1134" w:firstLine="0"/>
      </w:pPr>
    </w:p>
    <w:p w14:paraId="3377928F" w14:textId="77777777" w:rsidR="00AB72A6" w:rsidRPr="006B1E0E" w:rsidRDefault="00AB72A6" w:rsidP="00AB72A6">
      <w:pPr>
        <w:pStyle w:val="question"/>
        <w:spacing w:before="0"/>
        <w:ind w:left="1134" w:firstLine="0"/>
      </w:pPr>
      <w:r>
        <w:t>C</w:t>
      </w:r>
      <w:r w:rsidRPr="004302ED">
        <w:rPr>
          <w:vertAlign w:val="subscript"/>
        </w:rPr>
        <w:t>min</w:t>
      </w:r>
      <w:r>
        <w:t xml:space="preserve"> = C</w:t>
      </w:r>
      <w:r w:rsidRPr="004302ED">
        <w:rPr>
          <w:vertAlign w:val="subscript"/>
        </w:rPr>
        <w:t>max</w:t>
      </w:r>
      <w:r>
        <w:t>//C</w:t>
      </w:r>
      <w:r w:rsidRPr="004302ED">
        <w:rPr>
          <w:vertAlign w:val="subscript"/>
        </w:rPr>
        <w:t>depl</w:t>
      </w:r>
      <w:r>
        <w:rPr>
          <w:vertAlign w:val="subscript"/>
        </w:rPr>
        <w:t xml:space="preserve"> </w:t>
      </w:r>
      <w:r>
        <w:t xml:space="preserve"> (parallel connection)</w:t>
      </w:r>
    </w:p>
    <w:p w14:paraId="0D3E5803" w14:textId="77777777" w:rsidR="00AB72A6" w:rsidRDefault="00AB72A6" w:rsidP="00AB72A6">
      <w:pPr>
        <w:pStyle w:val="question"/>
        <w:spacing w:before="0"/>
        <w:ind w:left="1134" w:firstLine="0"/>
      </w:pPr>
      <w:r>
        <w:t>The depletion capacitance is associated with the maximum depletion width. The formula is given in the formulae list.</w:t>
      </w:r>
      <w:r>
        <w:tab/>
      </w:r>
    </w:p>
    <w:p w14:paraId="2BC31952" w14:textId="77777777" w:rsidR="00AB72A6" w:rsidRDefault="00AB72A6" w:rsidP="00AB72A6">
      <w:pPr>
        <w:pStyle w:val="question"/>
        <w:spacing w:before="0"/>
        <w:ind w:left="1134" w:firstLine="0"/>
        <w:rPr>
          <w:position w:val="-104"/>
        </w:rPr>
      </w:pPr>
      <w:r w:rsidRPr="0081304C">
        <w:rPr>
          <w:position w:val="-68"/>
        </w:rPr>
        <w:object w:dxaOrig="2860" w:dyaOrig="1520" w14:anchorId="6FDDE124">
          <v:shape id="_x0000_i1026" type="#_x0000_t75" style="width:142.5pt;height:75.75pt" o:ole="">
            <v:imagedata r:id="rId16" o:title=""/>
          </v:shape>
          <o:OLEObject Type="Embed" ProgID="Equation.3" ShapeID="_x0000_i1026" DrawAspect="Content" ObjectID="_1528622264" r:id="rId17"/>
        </w:object>
      </w:r>
    </w:p>
    <w:p w14:paraId="76AF3B66" w14:textId="50FC139C" w:rsidR="00AB72A6" w:rsidRPr="006B1E0E" w:rsidRDefault="000556E5" w:rsidP="00AB72A6">
      <w:pPr>
        <w:pStyle w:val="question"/>
        <w:spacing w:before="0"/>
        <w:ind w:left="1134" w:firstLine="0"/>
      </w:pPr>
      <m:oMath>
        <m:sSubSup>
          <m:sSubSupPr>
            <m:ctrlPr>
              <w:rPr>
                <w:rFonts w:ascii="Cambria Math" w:hAnsi="Cambria Math"/>
                <w:i/>
              </w:rPr>
            </m:ctrlPr>
          </m:sSubSupPr>
          <m:e>
            <m:r>
              <w:rPr>
                <w:rFonts w:ascii="Cambria Math" w:hAnsi="Cambria Math"/>
              </w:rPr>
              <m:t>W</m:t>
            </m:r>
          </m:e>
          <m:sub>
            <m:r>
              <w:rPr>
                <w:rFonts w:ascii="Cambria Math" w:hAnsi="Cambria Math"/>
              </w:rPr>
              <m:t>depl</m:t>
            </m:r>
          </m:sub>
          <m:sup>
            <m:r>
              <w:rPr>
                <w:rFonts w:ascii="Cambria Math" w:hAnsi="Cambria Math"/>
              </w:rPr>
              <m:t>max</m:t>
            </m:r>
          </m:sup>
        </m:sSubSup>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11×8.85×</m:t>
                    </m:r>
                    <m:sSup>
                      <m:sSupPr>
                        <m:ctrlPr>
                          <w:rPr>
                            <w:rFonts w:ascii="Cambria Math" w:hAnsi="Cambria Math"/>
                          </w:rPr>
                        </m:ctrlPr>
                      </m:sSupPr>
                      <m:e>
                        <m:r>
                          <w:rPr>
                            <w:rFonts w:ascii="Cambria Math" w:hAnsi="Cambria Math"/>
                          </w:rPr>
                          <m:t>10</m:t>
                        </m:r>
                      </m:e>
                      <m:sup>
                        <m:r>
                          <w:rPr>
                            <w:rFonts w:ascii="Cambria Math" w:hAnsi="Cambria Math"/>
                          </w:rPr>
                          <m:t>-14</m:t>
                        </m:r>
                      </m:sup>
                    </m:sSup>
                    <m:r>
                      <m:rPr>
                        <m:sty m:val="p"/>
                      </m:rPr>
                      <w:rPr>
                        <w:rFonts w:ascii="Cambria Math" w:hAnsi="Cambria Math"/>
                      </w:rPr>
                      <m:t>×</m:t>
                    </m:r>
                    <m:r>
                      <w:rPr>
                        <w:rFonts w:ascii="Cambria Math" w:hAnsi="Cambria Math"/>
                      </w:rPr>
                      <m:t>0.026</m:t>
                    </m:r>
                    <m:r>
                      <m:rPr>
                        <m:sty m:val="p"/>
                      </m:rPr>
                      <w:rPr>
                        <w:rFonts w:ascii="Cambria Math" w:hAnsi="Cambria Math"/>
                      </w:rPr>
                      <m:t>×ln</m:t>
                    </m:r>
                    <m:d>
                      <m:dPr>
                        <m:ctrlPr>
                          <w:rPr>
                            <w:rFonts w:ascii="Cambria Math" w:hAnsi="Cambria Math"/>
                          </w:rPr>
                        </m:ctrlPr>
                      </m:dPr>
                      <m:e>
                        <m:f>
                          <m:fPr>
                            <m:ctrlPr>
                              <w:rPr>
                                <w:rFonts w:ascii="Cambria Math" w:hAnsi="Cambria Math"/>
                                <w:i/>
                              </w:rPr>
                            </m:ctrlPr>
                          </m:fPr>
                          <m:num>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16</m:t>
                                </m:r>
                              </m:sup>
                            </m:sSup>
                          </m:num>
                          <m:den>
                            <m:r>
                              <w:rPr>
                                <w:rFonts w:ascii="Cambria Math" w:hAnsi="Cambria Math"/>
                              </w:rPr>
                              <m:t>1.45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den>
                        </m:f>
                      </m:e>
                    </m:d>
                  </m:num>
                  <m:den>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16</m:t>
                        </m:r>
                      </m:sup>
                    </m:sSup>
                  </m:den>
                </m:f>
              </m:e>
            </m:d>
          </m:e>
          <m:sup>
            <m:r>
              <w:rPr>
                <w:rFonts w:ascii="Cambria Math" w:hAnsi="Cambria Math"/>
              </w:rPr>
              <m:t>1/2</m:t>
            </m:r>
          </m:sup>
        </m:sSup>
        <m:r>
          <w:rPr>
            <w:rFonts w:ascii="Cambria Math" w:hAnsi="Cambria Math"/>
          </w:rPr>
          <m:t>=1.38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cm</m:t>
        </m:r>
      </m:oMath>
      <w:r w:rsidR="00AB72A6">
        <w:t xml:space="preserve"> </w:t>
      </w:r>
      <w:r w:rsidR="00F13174">
        <w:t xml:space="preserve"> </w:t>
      </w:r>
      <w:r w:rsidR="00F13174" w:rsidRPr="00F13174">
        <w:rPr>
          <w:color w:val="3366FF"/>
        </w:rPr>
        <w:t>[2]</w:t>
      </w:r>
    </w:p>
    <w:p w14:paraId="3B86A560" w14:textId="6912EA42" w:rsidR="00AB72A6" w:rsidRDefault="000556E5" w:rsidP="00AB72A6">
      <w:pPr>
        <w:pStyle w:val="question"/>
        <w:spacing w:before="0"/>
        <w:ind w:left="1134" w:firstLine="0"/>
      </w:pPr>
      <m:oMath>
        <m:sSub>
          <m:sSubPr>
            <m:ctrlPr>
              <w:rPr>
                <w:rFonts w:ascii="Cambria Math" w:hAnsi="Cambria Math"/>
                <w:i/>
              </w:rPr>
            </m:ctrlPr>
          </m:sSubPr>
          <m:e>
            <m:r>
              <w:rPr>
                <w:rFonts w:ascii="Cambria Math" w:hAnsi="Cambria Math"/>
              </w:rPr>
              <m:t>C</m:t>
            </m:r>
          </m:e>
          <m:sub>
            <m:r>
              <w:rPr>
                <w:rFonts w:ascii="Cambria Math" w:hAnsi="Cambria Math"/>
              </w:rPr>
              <m:t>depl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ϵ</m:t>
                </m:r>
              </m:e>
              <m:sub>
                <m:r>
                  <w:rPr>
                    <w:rFonts w:ascii="Cambria Math" w:hAnsi="Cambria Math"/>
                  </w:rPr>
                  <m:t>0</m:t>
                </m:r>
              </m:sub>
            </m:sSub>
            <m:sSub>
              <m:sSubPr>
                <m:ctrlPr>
                  <w:rPr>
                    <w:rFonts w:ascii="Cambria Math" w:hAnsi="Cambria Math"/>
                    <w:i/>
                  </w:rPr>
                </m:ctrlPr>
              </m:sSubPr>
              <m:e>
                <m:r>
                  <w:rPr>
                    <w:rFonts w:ascii="Cambria Math" w:hAnsi="Cambria Math"/>
                  </w:rPr>
                  <m:t>ϵ</m:t>
                </m:r>
              </m:e>
              <m:sub>
                <m:r>
                  <w:rPr>
                    <w:rFonts w:ascii="Cambria Math" w:hAnsi="Cambria Math"/>
                  </w:rPr>
                  <m:t>Si</m:t>
                </m:r>
              </m:sub>
            </m:sSub>
            <m:r>
              <w:rPr>
                <w:rFonts w:ascii="Cambria Math" w:hAnsi="Cambria Math"/>
              </w:rPr>
              <m:t>A</m:t>
            </m:r>
          </m:num>
          <m:den>
            <m:sSubSup>
              <m:sSubSupPr>
                <m:ctrlPr>
                  <w:rPr>
                    <w:rFonts w:ascii="Cambria Math" w:hAnsi="Cambria Math"/>
                    <w:i/>
                  </w:rPr>
                </m:ctrlPr>
              </m:sSubSupPr>
              <m:e>
                <m:r>
                  <w:rPr>
                    <w:rFonts w:ascii="Cambria Math" w:hAnsi="Cambria Math"/>
                  </w:rPr>
                  <m:t>W</m:t>
                </m:r>
              </m:e>
              <m:sub>
                <m:r>
                  <w:rPr>
                    <w:rFonts w:ascii="Cambria Math" w:hAnsi="Cambria Math"/>
                  </w:rPr>
                  <m:t>depl</m:t>
                </m:r>
              </m:sub>
              <m:sup>
                <m:r>
                  <w:rPr>
                    <w:rFonts w:ascii="Cambria Math" w:hAnsi="Cambria Math"/>
                  </w:rPr>
                  <m:t>max</m:t>
                </m:r>
              </m:sup>
            </m:sSubSup>
          </m:den>
        </m:f>
        <m:r>
          <w:rPr>
            <w:rFonts w:ascii="Cambria Math" w:hAnsi="Cambria Math"/>
          </w:rPr>
          <m:t>=</m:t>
        </m:r>
        <m:f>
          <m:fPr>
            <m:ctrlPr>
              <w:rPr>
                <w:rFonts w:ascii="Cambria Math" w:hAnsi="Cambria Math"/>
                <w:i/>
              </w:rPr>
            </m:ctrlPr>
          </m:fPr>
          <m:num>
            <m:r>
              <m:rPr>
                <m:sty m:val="p"/>
              </m:rPr>
              <w:rPr>
                <w:rFonts w:ascii="Cambria Math" w:hAnsi="Cambria Math"/>
              </w:rPr>
              <m:t>11×8.85×</m:t>
            </m:r>
            <m:sSup>
              <m:sSupPr>
                <m:ctrlPr>
                  <w:rPr>
                    <w:rFonts w:ascii="Cambria Math" w:hAnsi="Cambria Math"/>
                  </w:rPr>
                </m:ctrlPr>
              </m:sSupPr>
              <m:e>
                <m:r>
                  <w:rPr>
                    <w:rFonts w:ascii="Cambria Math" w:hAnsi="Cambria Math"/>
                  </w:rPr>
                  <m:t>10</m:t>
                </m:r>
              </m:e>
              <m:sup>
                <m:r>
                  <w:rPr>
                    <w:rFonts w:ascii="Cambria Math" w:hAnsi="Cambria Math"/>
                  </w:rPr>
                  <m:t>-14</m:t>
                </m:r>
              </m:sup>
            </m:sSup>
            <m:r>
              <m:rPr>
                <m:sty m:val="p"/>
              </m:rP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-4</m:t>
                </m:r>
              </m:sup>
            </m:sSup>
          </m:num>
          <m:den>
            <m:r>
              <w:rPr>
                <w:rFonts w:ascii="Cambria Math" w:hAnsi="Cambria Math"/>
              </w:rPr>
              <m:t>1.38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den>
        </m:f>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r>
          <w:rPr>
            <w:rFonts w:ascii="Cambria Math" w:hAnsi="Cambria Math"/>
          </w:rPr>
          <m:t>F</m:t>
        </m:r>
      </m:oMath>
      <w:r w:rsidR="00AB72A6">
        <w:t xml:space="preserve"> </w:t>
      </w:r>
    </w:p>
    <w:p w14:paraId="37832E50" w14:textId="70280262" w:rsidR="00AB72A6" w:rsidRDefault="000556E5" w:rsidP="00AB72A6">
      <w:pPr>
        <w:pStyle w:val="question"/>
        <w:spacing w:before="0"/>
        <w:ind w:left="1134" w:firstLine="0"/>
      </w:pPr>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min</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max</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depl</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depl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max</m:t>
                </m:r>
              </m:sub>
            </m:sSub>
          </m:num>
          <m:den>
            <m:sSub>
              <m:sSubPr>
                <m:ctrlPr>
                  <w:rPr>
                    <w:rFonts w:ascii="Cambria Math" w:hAnsi="Cambria Math"/>
                    <w:i/>
                  </w:rPr>
                </m:ctrlPr>
              </m:sSubPr>
              <m:e>
                <m:r>
                  <w:rPr>
                    <w:rFonts w:ascii="Cambria Math" w:hAnsi="Cambria Math"/>
                  </w:rPr>
                  <m:t>C</m:t>
                </m:r>
              </m:e>
              <m:sub>
                <m:r>
                  <w:rPr>
                    <w:rFonts w:ascii="Cambria Math" w:hAnsi="Cambria Math"/>
                  </w:rPr>
                  <m:t>max</m:t>
                </m:r>
              </m:sub>
            </m:sSub>
            <m:sSub>
              <m:sSubPr>
                <m:ctrlPr>
                  <w:rPr>
                    <w:rFonts w:ascii="Cambria Math" w:hAnsi="Cambria Math"/>
                    <w:i/>
                  </w:rPr>
                </m:ctrlPr>
              </m:sSubPr>
              <m:e>
                <m:r>
                  <w:rPr>
                    <w:rFonts w:ascii="Cambria Math" w:hAnsi="Cambria Math"/>
                  </w:rPr>
                  <m:t>C</m:t>
                </m:r>
              </m:e>
              <m:sub>
                <m:r>
                  <w:rPr>
                    <w:rFonts w:ascii="Cambria Math" w:hAnsi="Cambria Math"/>
                  </w:rPr>
                  <m:t>depl</m:t>
                </m:r>
              </m:sub>
            </m:sSub>
          </m:den>
        </m:f>
      </m:oMath>
      <w:r w:rsidR="00AB72A6">
        <w:t xml:space="preserve"> </w:t>
      </w:r>
      <w:r w:rsidR="00F13174">
        <w:t xml:space="preserve"> </w:t>
      </w:r>
      <w:r w:rsidR="00F13174" w:rsidRPr="00F13174">
        <w:rPr>
          <w:color w:val="3366FF"/>
        </w:rPr>
        <w:t>[2]</w:t>
      </w:r>
    </w:p>
    <w:p w14:paraId="3E94961E" w14:textId="25C51C96" w:rsidR="00AB72A6" w:rsidRPr="0081304C" w:rsidRDefault="000556E5" w:rsidP="00AB72A6">
      <w:pPr>
        <w:pStyle w:val="question"/>
        <w:spacing w:before="0"/>
        <w:ind w:left="1134" w:firstLine="0"/>
      </w:pPr>
      <m:oMath>
        <m:sSub>
          <m:sSubPr>
            <m:ctrlPr>
              <w:rPr>
                <w:rFonts w:ascii="Cambria Math" w:hAnsi="Cambria Math"/>
                <w:i/>
              </w:rPr>
            </m:ctrlPr>
          </m:sSubPr>
          <m:e>
            <m:r>
              <w:rPr>
                <w:rFonts w:ascii="Cambria Math" w:hAnsi="Cambria Math"/>
              </w:rPr>
              <m:t>C</m:t>
            </m:r>
          </m:e>
          <m:sub>
            <m:r>
              <w:rPr>
                <w:rFonts w:ascii="Cambria Math" w:hAnsi="Cambria Math"/>
              </w:rPr>
              <m:t>min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max</m:t>
                </m:r>
              </m:sub>
            </m:sSub>
            <m:sSub>
              <m:sSubPr>
                <m:ctrlPr>
                  <w:rPr>
                    <w:rFonts w:ascii="Cambria Math" w:hAnsi="Cambria Math"/>
                    <w:i/>
                  </w:rPr>
                </m:ctrlPr>
              </m:sSubPr>
              <m:e>
                <m:r>
                  <w:rPr>
                    <w:rFonts w:ascii="Cambria Math" w:hAnsi="Cambria Math"/>
                  </w:rPr>
                  <m:t>C</m:t>
                </m:r>
              </m:e>
              <m:sub>
                <m:r>
                  <w:rPr>
                    <w:rFonts w:ascii="Cambria Math" w:hAnsi="Cambria Math"/>
                  </w:rPr>
                  <m:t>depl</m:t>
                </m:r>
              </m:sub>
            </m:sSub>
          </m:num>
          <m:den>
            <m:sSub>
              <m:sSubPr>
                <m:ctrlPr>
                  <w:rPr>
                    <w:rFonts w:ascii="Cambria Math" w:hAnsi="Cambria Math"/>
                    <w:i/>
                  </w:rPr>
                </m:ctrlPr>
              </m:sSubPr>
              <m:e>
                <m:r>
                  <w:rPr>
                    <w:rFonts w:ascii="Cambria Math" w:hAnsi="Cambria Math"/>
                  </w:rPr>
                  <m:t>C</m:t>
                </m:r>
              </m:e>
              <m:sub>
                <m:r>
                  <w:rPr>
                    <w:rFonts w:ascii="Cambria Math" w:hAnsi="Cambria Math"/>
                  </w:rPr>
                  <m:t>depl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max</m:t>
                </m:r>
              </m:sub>
            </m:sSub>
          </m:den>
        </m:f>
        <m:r>
          <w:rPr>
            <w:rFonts w:ascii="Cambria Math" w:hAnsi="Cambria Math"/>
          </w:rPr>
          <m:t>=</m:t>
        </m:r>
        <m:f>
          <m:fPr>
            <m:ctrlPr>
              <w:rPr>
                <w:rFonts w:ascii="Cambria Math" w:hAnsi="Cambria Math"/>
                <w:i/>
              </w:rPr>
            </m:ctrlPr>
          </m:fPr>
          <m:num>
            <m:r>
              <w:rPr>
                <w:rFonts w:ascii="Cambria Math" w:hAnsi="Cambria Math"/>
              </w:rPr>
              <m:t>1.77×</m:t>
            </m:r>
            <m:sSup>
              <m:sSupPr>
                <m:ctrlPr>
                  <w:rPr>
                    <w:rFonts w:ascii="Cambria Math" w:hAnsi="Cambria Math"/>
                    <w:i/>
                  </w:rPr>
                </m:ctrlPr>
              </m:sSupPr>
              <m:e>
                <m:r>
                  <w:rPr>
                    <w:rFonts w:ascii="Cambria Math" w:hAnsi="Cambria Math"/>
                  </w:rPr>
                  <m:t>10</m:t>
                </m:r>
              </m:e>
              <m:sup>
                <m:r>
                  <w:rPr>
                    <w:rFonts w:ascii="Cambria Math" w:hAnsi="Cambria Math"/>
                  </w:rPr>
                  <m:t>-14</m:t>
                </m:r>
              </m:sup>
            </m:sSup>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num>
          <m:den>
            <m:r>
              <w:rPr>
                <w:rFonts w:ascii="Cambria Math" w:hAnsi="Cambria Math"/>
              </w:rPr>
              <m:t>1.77×</m:t>
            </m:r>
            <m:sSup>
              <m:sSupPr>
                <m:ctrlPr>
                  <w:rPr>
                    <w:rFonts w:ascii="Cambria Math" w:hAnsi="Cambria Math"/>
                    <w:i/>
                  </w:rPr>
                </m:ctrlPr>
              </m:sSupPr>
              <m:e>
                <m:r>
                  <w:rPr>
                    <w:rFonts w:ascii="Cambria Math" w:hAnsi="Cambria Math"/>
                  </w:rPr>
                  <m:t>10</m:t>
                </m:r>
              </m:e>
              <m:sup>
                <m:r>
                  <w:rPr>
                    <w:rFonts w:ascii="Cambria Math" w:hAnsi="Cambria Math"/>
                  </w:rPr>
                  <m:t>-14</m:t>
                </m:r>
              </m:sup>
            </m:sSup>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den>
        </m:f>
        <m:r>
          <w:rPr>
            <w:rFonts w:ascii="Cambria Math" w:hAnsi="Cambria Math"/>
          </w:rPr>
          <m:t>=3.9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r>
          <w:rPr>
            <w:rFonts w:ascii="Cambria Math" w:hAnsi="Cambria Math"/>
          </w:rPr>
          <m:t xml:space="preserve"> F</m:t>
        </m:r>
      </m:oMath>
      <w:r w:rsidR="00AB72A6">
        <w:t xml:space="preserve"> </w:t>
      </w:r>
    </w:p>
    <w:p w14:paraId="654FDBAE" w14:textId="3F849E9D" w:rsidR="00AB72A6" w:rsidRPr="00DE133B" w:rsidRDefault="001E18D0" w:rsidP="00AB72A6">
      <w:pPr>
        <w:pStyle w:val="question"/>
        <w:spacing w:before="0"/>
        <w:ind w:left="1134" w:firstLine="0"/>
        <w:rPr>
          <w:color w:val="4F81BD" w:themeColor="accent1"/>
        </w:rPr>
      </w:pPr>
      <w:r w:rsidRPr="00DE133B">
        <w:rPr>
          <w:color w:val="4F81BD" w:themeColor="accent1"/>
        </w:rPr>
        <w:t xml:space="preserve">Note: no-one remembered the factor ½ </w:t>
      </w:r>
      <w:r w:rsidR="00DE133B" w:rsidRPr="00DE133B">
        <w:rPr>
          <w:color w:val="4F81BD" w:themeColor="accent1"/>
        </w:rPr>
        <w:t>in C</w:t>
      </w:r>
      <w:r w:rsidR="00DE133B" w:rsidRPr="00DE133B">
        <w:rPr>
          <w:color w:val="4F81BD" w:themeColor="accent1"/>
          <w:vertAlign w:val="subscript"/>
        </w:rPr>
        <w:t>max</w:t>
      </w:r>
      <w:r w:rsidR="00DE133B" w:rsidRPr="00DE133B">
        <w:rPr>
          <w:color w:val="4F81BD" w:themeColor="accent1"/>
        </w:rPr>
        <w:t xml:space="preserve"> = ½ C</w:t>
      </w:r>
      <w:r w:rsidR="00DE133B" w:rsidRPr="00DE133B">
        <w:rPr>
          <w:color w:val="4F81BD" w:themeColor="accent1"/>
          <w:vertAlign w:val="subscript"/>
        </w:rPr>
        <w:t>ox</w:t>
      </w:r>
      <w:r w:rsidR="00DE133B" w:rsidRPr="00DE133B">
        <w:rPr>
          <w:color w:val="4F81BD" w:themeColor="accent1"/>
        </w:rPr>
        <w:t xml:space="preserve"> L</w:t>
      </w:r>
      <w:r w:rsidR="00DE133B" w:rsidRPr="00DE133B">
        <w:rPr>
          <w:color w:val="4F81BD" w:themeColor="accent1"/>
          <w:vertAlign w:val="subscript"/>
        </w:rPr>
        <w:t>g</w:t>
      </w:r>
      <w:r w:rsidR="00DE133B" w:rsidRPr="00DE133B">
        <w:rPr>
          <w:color w:val="4F81BD" w:themeColor="accent1"/>
        </w:rPr>
        <w:t xml:space="preserve"> W</w:t>
      </w:r>
      <w:r w:rsidR="00DE133B" w:rsidRPr="00DE133B">
        <w:rPr>
          <w:color w:val="4F81BD" w:themeColor="accent1"/>
          <w:vertAlign w:val="subscript"/>
        </w:rPr>
        <w:t>g</w:t>
      </w:r>
      <w:r w:rsidR="00DE133B" w:rsidRPr="00DE133B">
        <w:rPr>
          <w:color w:val="4F81BD" w:themeColor="accent1"/>
        </w:rPr>
        <w:t xml:space="preserve"> which is a result of the MOSFET being in the triode region! In the end more marks were taken off. Can the student cohort remember this factor ½ for the future – analogue electronics.</w:t>
      </w:r>
    </w:p>
    <w:p w14:paraId="43AB99CC" w14:textId="77777777" w:rsidR="00286C1A" w:rsidRPr="00762F29" w:rsidRDefault="00286C1A">
      <w:pPr>
        <w:rPr>
          <w:szCs w:val="22"/>
        </w:rPr>
      </w:pPr>
    </w:p>
    <w:sectPr w:rsidR="00286C1A" w:rsidRPr="00762F29" w:rsidSect="00762F29">
      <w:headerReference w:type="even" r:id="rId18"/>
      <w:headerReference w:type="default" r:id="rId19"/>
      <w:footerReference w:type="default" r:id="rId20"/>
      <w:headerReference w:type="first" r:id="rId21"/>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20A325" w14:textId="77777777" w:rsidR="001E18D0" w:rsidRDefault="001E18D0" w:rsidP="004D6323">
      <w:r>
        <w:separator/>
      </w:r>
    </w:p>
  </w:endnote>
  <w:endnote w:type="continuationSeparator" w:id="0">
    <w:p w14:paraId="10FA84FC" w14:textId="77777777" w:rsidR="001E18D0" w:rsidRDefault="001E18D0" w:rsidP="004D6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ymbol">
    <w:panose1 w:val="05050102010706020507"/>
    <w:charset w:val="02"/>
    <w:family w:val="roman"/>
    <w:pitch w:val="variable"/>
    <w:sig w:usb0="00000000" w:usb1="10000000" w:usb2="00000000" w:usb3="00000000" w:csb0="80000000"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021"/>
      <w:gridCol w:w="8827"/>
    </w:tblGrid>
    <w:tr w:rsidR="001E18D0" w14:paraId="5A923303" w14:textId="77777777">
      <w:tc>
        <w:tcPr>
          <w:tcW w:w="918" w:type="dxa"/>
        </w:tcPr>
        <w:p w14:paraId="0D111BDF" w14:textId="77777777" w:rsidR="001E18D0" w:rsidRDefault="001E18D0">
          <w:pPr>
            <w:pStyle w:val="Footer"/>
            <w:jc w:val="right"/>
            <w:rPr>
              <w:b/>
              <w:bCs/>
              <w:color w:val="4F81BD" w:themeColor="accent1"/>
              <w:sz w:val="32"/>
              <w:szCs w:val="32"/>
              <w14:numForm w14:val="oldStyle"/>
            </w:rPr>
          </w:pPr>
          <w:r>
            <w:rPr>
              <w:szCs w:val="22"/>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 xml:space="preserve"> PAGE   \* MERGEFORMAT </w:instrText>
          </w:r>
          <w:r>
            <w:rPr>
              <w:szCs w:val="22"/>
              <w14:shadow w14:blurRad="50800" w14:dist="38100" w14:dir="2700000" w14:sx="100000" w14:sy="100000" w14:kx="0" w14:ky="0" w14:algn="tl">
                <w14:srgbClr w14:val="000000">
                  <w14:alpha w14:val="60000"/>
                </w14:srgbClr>
              </w14:shadow>
              <w14:numForm w14:val="oldStyle"/>
            </w:rPr>
            <w:fldChar w:fldCharType="separate"/>
          </w:r>
          <w:r w:rsidR="000556E5" w:rsidRPr="000556E5">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t>4</w:t>
          </w:r>
          <w:r>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14:paraId="6466E5FE" w14:textId="77777777" w:rsidR="001E18D0" w:rsidRDefault="001E18D0">
          <w:pPr>
            <w:pStyle w:val="Footer"/>
          </w:pPr>
          <w:r>
            <w:t>EE1-03</w:t>
          </w:r>
        </w:p>
      </w:tc>
    </w:tr>
  </w:tbl>
  <w:p w14:paraId="35BBEFF4" w14:textId="77777777" w:rsidR="001E18D0" w:rsidRDefault="001E18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131325" w14:textId="77777777" w:rsidR="001E18D0" w:rsidRDefault="001E18D0" w:rsidP="004D6323">
      <w:r>
        <w:separator/>
      </w:r>
    </w:p>
  </w:footnote>
  <w:footnote w:type="continuationSeparator" w:id="0">
    <w:p w14:paraId="1B54F15D" w14:textId="77777777" w:rsidR="001E18D0" w:rsidRDefault="001E18D0" w:rsidP="004D63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CA6D78" w14:textId="77777777" w:rsidR="001E18D0" w:rsidRDefault="000556E5">
    <w:pPr>
      <w:pStyle w:val="Header"/>
    </w:pPr>
    <w:r>
      <w:rPr>
        <w:noProof/>
      </w:rPr>
      <w:pict w14:anchorId="4B0BAF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68.1pt;height:117pt;rotation:315;z-index:-251655168;mso-wrap-edited:f;mso-position-horizontal:center;mso-position-horizontal-relative:margin;mso-position-vertical:center;mso-position-vertical-relative:margin" wrapcoords="21184 4984 20907 4707 20284 4707 19730 5400 19661 5676 19384 7061 18311 5400 18069 4984 17965 4984 13603 4984 13326 4984 12773 4153 12530 4846 12323 4984 12323 5400 12496 7753 11353 4984 11111 4569 10938 4984 10696 6784 9969 5123 9553 4430 9415 4846 8861 4984 8792 5261 9034 6507 8550 5400 7926 4430 7788 4707 7442 4846 7130 5123 6923 5676 6715 6230 6126 4984 5676 4430 5503 4846 5226 4984 5192 5400 5434 7753 5434 7753 3946 4846 3253 4984 3496 6369 3496 9276 1661 4430 1419 4846 1246 5676 276 15369 -69 16892 103 17584 138 17723 1073 17446 1073 16892 865 14538 1350 16338 2250 18138 2423 17584 2976 17446 3115 17030 3807 18276 3980 17584 4223 17446 4223 17030 3946 14400 3946 11215 5780 17584 5850 17446 5884 15784 7061 17723 7961 17723 8446 16338 8584 14676 10142 18138 10280 17723 10557 15507 11803 17723 11976 17723 12115 17169 12461 13846 13119 16476 13950 18415 14226 17723 17480 17446 17203 14123 17584 15369 18726 18138 18934 17723 19661 17446 20526 17723 21046 17030 21288 15923 21565 14123 21219 12184 20076 6646 21150 8030 21323 8030 21323 5538 21184 4984" fillcolor="#bfbfbf [2412]" stroked="f">
          <v:textpath style="font-family:&quot;Cambria&quot;;font-size:1pt" string="ANSWERS"/>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240357" w14:textId="77777777" w:rsidR="001E18D0" w:rsidRPr="00762F29" w:rsidRDefault="001E18D0">
    <w:pPr>
      <w:pStyle w:val="Header"/>
      <w:rPr>
        <w:b/>
      </w:rPr>
    </w:pPr>
    <w:r w:rsidRPr="00762F29">
      <w:rPr>
        <w:b/>
      </w:rPr>
      <w:t>ANSWERS</w:t>
    </w:r>
    <w:r>
      <w:rPr>
        <w:b/>
      </w:rPr>
      <w:t xml:space="preserve"> –2016</w:t>
    </w:r>
  </w:p>
  <w:p w14:paraId="24A12275" w14:textId="77777777" w:rsidR="001E18D0" w:rsidRDefault="000556E5">
    <w:pPr>
      <w:pStyle w:val="Header"/>
    </w:pPr>
    <w:r>
      <w:rPr>
        <w:noProof/>
      </w:rPr>
      <w:pict w14:anchorId="1A52D4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68.1pt;height:117pt;rotation:315;z-index:-251657216;mso-wrap-edited:f;mso-position-horizontal:center;mso-position-horizontal-relative:margin;mso-position-vertical:center;mso-position-vertical-relative:margin" wrapcoords="21184 4984 20907 4707 20284 4707 19730 5400 19661 5676 19384 7061 18311 5400 18069 4984 17965 4984 13603 4984 13326 4984 12773 4153 12530 4846 12323 4984 12323 5400 12496 7753 11353 4984 11111 4569 10938 4984 10696 6784 9969 5123 9553 4430 9415 4846 8861 4984 8792 5261 9034 6507 8550 5400 7926 4430 7788 4707 7442 4846 7130 5123 6923 5676 6715 6230 6126 4984 5676 4430 5503 4846 5226 4984 5192 5400 5434 7753 5434 7753 3946 4846 3253 4984 3496 6369 3496 9276 1661 4430 1419 4846 1246 5676 276 15369 -69 16892 103 17584 138 17723 1073 17446 1073 16892 865 14538 1350 16338 2250 18138 2423 17584 2976 17446 3115 17030 3807 18276 3980 17584 4223 17446 4223 17030 3946 14400 3946 11215 5780 17584 5850 17446 5884 15784 7061 17723 7961 17723 8446 16338 8584 14676 10142 18138 10280 17723 10557 15507 11803 17723 11976 17723 12115 17169 12461 13846 13119 16476 13950 18415 14226 17723 17480 17446 17203 14123 17584 15369 18726 18138 18934 17723 19661 17446 20526 17723 21046 17030 21288 15923 21565 14123 21219 12184 20076 6646 21150 8030 21323 8030 21323 5538 21184 4984" fillcolor="#bfbfbf [2412]" stroked="f">
          <v:textpath style="font-family:&quot;Cambria&quot;;font-size:1pt" string="ANSWERS"/>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355BDA" w14:textId="77777777" w:rsidR="001E18D0" w:rsidRDefault="000556E5">
    <w:pPr>
      <w:pStyle w:val="Header"/>
    </w:pPr>
    <w:r>
      <w:rPr>
        <w:noProof/>
      </w:rPr>
      <w:pict w14:anchorId="76A5A3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68.1pt;height:117pt;rotation:315;z-index:-251653120;mso-wrap-edited:f;mso-position-horizontal:center;mso-position-horizontal-relative:margin;mso-position-vertical:center;mso-position-vertical-relative:margin" wrapcoords="21184 4984 20907 4707 20284 4707 19730 5400 19661 5676 19384 7061 18311 5400 18069 4984 17965 4984 13603 4984 13326 4984 12773 4153 12530 4846 12323 4984 12323 5400 12496 7753 11353 4984 11111 4569 10938 4984 10696 6784 9969 5123 9553 4430 9415 4846 8861 4984 8792 5261 9034 6507 8550 5400 7926 4430 7788 4707 7442 4846 7130 5123 6923 5676 6715 6230 6126 4984 5676 4430 5503 4846 5226 4984 5192 5400 5434 7753 5434 7753 3946 4846 3253 4984 3496 6369 3496 9276 1661 4430 1419 4846 1246 5676 276 15369 -69 16892 103 17584 138 17723 1073 17446 1073 16892 865 14538 1350 16338 2250 18138 2423 17584 2976 17446 3115 17030 3807 18276 3980 17584 4223 17446 4223 17030 3946 14400 3946 11215 5780 17584 5850 17446 5884 15784 7061 17723 7961 17723 8446 16338 8584 14676 10142 18138 10280 17723 10557 15507 11803 17723 11976 17723 12115 17169 12461 13846 13119 16476 13950 18415 14226 17723 17480 17446 17203 14123 17584 15369 18726 18138 18934 17723 19661 17446 20526 17723 21046 17030 21288 15923 21565 14123 21219 12184 20076 6646 21150 8030 21323 8030 21323 5538 21184 4984" fillcolor="#bfbfbf [2412]" stroked="f">
          <v:textpath style="font-family:&quot;Cambria&quot;;font-size:1pt" string="ANSWER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6744191E"/>
    <w:lvl w:ilvl="0">
      <w:numFmt w:val="bullet"/>
      <w:lvlText w:val="*"/>
      <w:lvlJc w:val="left"/>
    </w:lvl>
  </w:abstractNum>
  <w:abstractNum w:abstractNumId="1" w15:restartNumberingAfterBreak="0">
    <w:nsid w:val="01A07EB2"/>
    <w:multiLevelType w:val="hybridMultilevel"/>
    <w:tmpl w:val="F7BEFC4A"/>
    <w:lvl w:ilvl="0" w:tplc="2EBADB46">
      <w:start w:val="1"/>
      <w:numFmt w:val="lowerRoman"/>
      <w:lvlText w:val="%1)"/>
      <w:lvlJc w:val="left"/>
      <w:pPr>
        <w:tabs>
          <w:tab w:val="num" w:pos="2160"/>
        </w:tabs>
        <w:ind w:left="2160" w:hanging="720"/>
      </w:pPr>
      <w:rPr>
        <w:rFonts w:hint="default"/>
      </w:rPr>
    </w:lvl>
    <w:lvl w:ilvl="1" w:tplc="08090019" w:tentative="1">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2" w15:restartNumberingAfterBreak="0">
    <w:nsid w:val="05222B5A"/>
    <w:multiLevelType w:val="hybridMultilevel"/>
    <w:tmpl w:val="5D482E2C"/>
    <w:lvl w:ilvl="0" w:tplc="CEC4DE7A">
      <w:start w:val="1"/>
      <w:numFmt w:val="lowerRoman"/>
      <w:lvlText w:val="%1)"/>
      <w:lvlJc w:val="left"/>
      <w:pPr>
        <w:ind w:left="1778" w:hanging="360"/>
      </w:pPr>
      <w:rPr>
        <w:rFonts w:ascii="Times New Roman" w:eastAsia="Times" w:hAnsi="Times New Roman" w:cs="Times New Roman"/>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3" w15:restartNumberingAfterBreak="0">
    <w:nsid w:val="07020A1D"/>
    <w:multiLevelType w:val="hybridMultilevel"/>
    <w:tmpl w:val="94867E50"/>
    <w:lvl w:ilvl="0" w:tplc="18C6A652">
      <w:start w:val="1"/>
      <w:numFmt w:val="lowerRoman"/>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4" w15:restartNumberingAfterBreak="0">
    <w:nsid w:val="084F6A77"/>
    <w:multiLevelType w:val="hybridMultilevel"/>
    <w:tmpl w:val="6602D006"/>
    <w:lvl w:ilvl="0" w:tplc="5678B320">
      <w:start w:val="1"/>
      <w:numFmt w:val="lowerRoman"/>
      <w:lvlText w:val="%1)"/>
      <w:lvlJc w:val="left"/>
      <w:pPr>
        <w:ind w:left="1800" w:hanging="720"/>
      </w:pPr>
      <w:rPr>
        <w:rFonts w:eastAsia="Times" w:hint="default"/>
        <w:sz w:val="22"/>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088B7365"/>
    <w:multiLevelType w:val="hybridMultilevel"/>
    <w:tmpl w:val="D02CB374"/>
    <w:lvl w:ilvl="0" w:tplc="2CBEECAA">
      <w:start w:val="9"/>
      <w:numFmt w:val="lowerRoman"/>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6" w15:restartNumberingAfterBreak="0">
    <w:nsid w:val="09AD743E"/>
    <w:multiLevelType w:val="hybridMultilevel"/>
    <w:tmpl w:val="C3A06BF8"/>
    <w:lvl w:ilvl="0" w:tplc="10F605A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53544A5"/>
    <w:multiLevelType w:val="hybridMultilevel"/>
    <w:tmpl w:val="5D482E2C"/>
    <w:lvl w:ilvl="0" w:tplc="CEC4DE7A">
      <w:start w:val="1"/>
      <w:numFmt w:val="lowerRoman"/>
      <w:lvlText w:val="%1)"/>
      <w:lvlJc w:val="left"/>
      <w:pPr>
        <w:ind w:left="1778" w:hanging="360"/>
      </w:pPr>
      <w:rPr>
        <w:rFonts w:ascii="Times New Roman" w:eastAsia="Times" w:hAnsi="Times New Roman" w:cs="Times New Roman"/>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8" w15:restartNumberingAfterBreak="0">
    <w:nsid w:val="18040CD3"/>
    <w:multiLevelType w:val="hybridMultilevel"/>
    <w:tmpl w:val="94867E50"/>
    <w:lvl w:ilvl="0" w:tplc="18C6A652">
      <w:start w:val="1"/>
      <w:numFmt w:val="lowerRoman"/>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9" w15:restartNumberingAfterBreak="0">
    <w:nsid w:val="18FA75AA"/>
    <w:multiLevelType w:val="hybridMultilevel"/>
    <w:tmpl w:val="23CA446E"/>
    <w:lvl w:ilvl="0" w:tplc="56B61544">
      <w:start w:val="9"/>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0" w15:restartNumberingAfterBreak="0">
    <w:nsid w:val="198E0FCD"/>
    <w:multiLevelType w:val="hybridMultilevel"/>
    <w:tmpl w:val="5D482E2C"/>
    <w:lvl w:ilvl="0" w:tplc="CEC4DE7A">
      <w:start w:val="1"/>
      <w:numFmt w:val="lowerRoman"/>
      <w:lvlText w:val="%1)"/>
      <w:lvlJc w:val="left"/>
      <w:pPr>
        <w:ind w:left="1778" w:hanging="360"/>
      </w:pPr>
      <w:rPr>
        <w:rFonts w:ascii="Times New Roman" w:eastAsia="Times" w:hAnsi="Times New Roman" w:cs="Times New Roman"/>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1" w15:restartNumberingAfterBreak="0">
    <w:nsid w:val="1A240F62"/>
    <w:multiLevelType w:val="hybridMultilevel"/>
    <w:tmpl w:val="94867E50"/>
    <w:lvl w:ilvl="0" w:tplc="18C6A652">
      <w:start w:val="1"/>
      <w:numFmt w:val="lowerRoman"/>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2" w15:restartNumberingAfterBreak="0">
    <w:nsid w:val="2053471F"/>
    <w:multiLevelType w:val="hybridMultilevel"/>
    <w:tmpl w:val="94867E50"/>
    <w:lvl w:ilvl="0" w:tplc="18C6A652">
      <w:start w:val="1"/>
      <w:numFmt w:val="lowerRoman"/>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3" w15:restartNumberingAfterBreak="0">
    <w:nsid w:val="21154DB4"/>
    <w:multiLevelType w:val="multilevel"/>
    <w:tmpl w:val="8C68E13E"/>
    <w:lvl w:ilvl="0">
      <w:start w:val="1"/>
      <w:numFmt w:val="lowerRoman"/>
      <w:lvlText w:val="%1)"/>
      <w:lvlJc w:val="left"/>
      <w:pPr>
        <w:tabs>
          <w:tab w:val="num" w:pos="2160"/>
        </w:tabs>
        <w:ind w:left="2160" w:hanging="720"/>
      </w:pPr>
      <w:rPr>
        <w:rFonts w:hint="default"/>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14" w15:restartNumberingAfterBreak="0">
    <w:nsid w:val="221B1187"/>
    <w:multiLevelType w:val="hybridMultilevel"/>
    <w:tmpl w:val="BA98E292"/>
    <w:lvl w:ilvl="0" w:tplc="8D7C678A">
      <w:start w:val="1"/>
      <w:numFmt w:val="lowerRoman"/>
      <w:lvlText w:val="%1)"/>
      <w:lvlJc w:val="left"/>
      <w:pPr>
        <w:tabs>
          <w:tab w:val="num" w:pos="2160"/>
        </w:tabs>
        <w:ind w:left="2160" w:hanging="720"/>
      </w:pPr>
      <w:rPr>
        <w:rFonts w:hint="default"/>
      </w:rPr>
    </w:lvl>
    <w:lvl w:ilvl="1" w:tplc="08090019" w:tentative="1">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15" w15:restartNumberingAfterBreak="0">
    <w:nsid w:val="237D1F35"/>
    <w:multiLevelType w:val="hybridMultilevel"/>
    <w:tmpl w:val="94867E50"/>
    <w:lvl w:ilvl="0" w:tplc="18C6A652">
      <w:start w:val="1"/>
      <w:numFmt w:val="lowerRoman"/>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6" w15:restartNumberingAfterBreak="0">
    <w:nsid w:val="271B7EF1"/>
    <w:multiLevelType w:val="hybridMultilevel"/>
    <w:tmpl w:val="56FC54E4"/>
    <w:lvl w:ilvl="0" w:tplc="04EC5300">
      <w:start w:val="1"/>
      <w:numFmt w:val="lowerRoman"/>
      <w:lvlText w:val="%1)"/>
      <w:lvlJc w:val="left"/>
      <w:pPr>
        <w:tabs>
          <w:tab w:val="num" w:pos="2160"/>
        </w:tabs>
        <w:ind w:left="216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294321F4"/>
    <w:multiLevelType w:val="hybridMultilevel"/>
    <w:tmpl w:val="94867E50"/>
    <w:lvl w:ilvl="0" w:tplc="18C6A652">
      <w:start w:val="1"/>
      <w:numFmt w:val="lowerRoman"/>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8" w15:restartNumberingAfterBreak="0">
    <w:nsid w:val="2A867FC2"/>
    <w:multiLevelType w:val="hybridMultilevel"/>
    <w:tmpl w:val="5C8855EE"/>
    <w:lvl w:ilvl="0" w:tplc="28D00904">
      <w:start w:val="2"/>
      <w:numFmt w:val="lowerLetter"/>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9" w15:restartNumberingAfterBreak="0">
    <w:nsid w:val="2E7E4C48"/>
    <w:multiLevelType w:val="hybridMultilevel"/>
    <w:tmpl w:val="461AD98E"/>
    <w:lvl w:ilvl="0" w:tplc="18C6A652">
      <w:start w:val="1"/>
      <w:numFmt w:val="lowerRoman"/>
      <w:lvlText w:val="%1)"/>
      <w:lvlJc w:val="left"/>
      <w:pPr>
        <w:tabs>
          <w:tab w:val="num" w:pos="2160"/>
        </w:tabs>
        <w:ind w:left="2160" w:hanging="720"/>
      </w:pPr>
      <w:rPr>
        <w:rFonts w:hint="default"/>
      </w:rPr>
    </w:lvl>
    <w:lvl w:ilvl="1" w:tplc="08090019" w:tentative="1">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20" w15:restartNumberingAfterBreak="0">
    <w:nsid w:val="31636F7C"/>
    <w:multiLevelType w:val="hybridMultilevel"/>
    <w:tmpl w:val="8C68E13E"/>
    <w:lvl w:ilvl="0" w:tplc="04EC5300">
      <w:start w:val="1"/>
      <w:numFmt w:val="lowerRoman"/>
      <w:lvlText w:val="%1)"/>
      <w:lvlJc w:val="left"/>
      <w:pPr>
        <w:tabs>
          <w:tab w:val="num" w:pos="2160"/>
        </w:tabs>
        <w:ind w:left="2160" w:hanging="720"/>
      </w:pPr>
      <w:rPr>
        <w:rFonts w:hint="default"/>
      </w:rPr>
    </w:lvl>
    <w:lvl w:ilvl="1" w:tplc="08090019">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21" w15:restartNumberingAfterBreak="0">
    <w:nsid w:val="386E08FA"/>
    <w:multiLevelType w:val="hybridMultilevel"/>
    <w:tmpl w:val="4A22743C"/>
    <w:lvl w:ilvl="0" w:tplc="04090017">
      <w:start w:val="1"/>
      <w:numFmt w:val="lowerLetter"/>
      <w:lvlText w:val="%1)"/>
      <w:lvlJc w:val="left"/>
      <w:pPr>
        <w:ind w:left="1778" w:hanging="360"/>
      </w:p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2" w15:restartNumberingAfterBreak="0">
    <w:nsid w:val="3EFB6495"/>
    <w:multiLevelType w:val="hybridMultilevel"/>
    <w:tmpl w:val="94867E50"/>
    <w:lvl w:ilvl="0" w:tplc="18C6A652">
      <w:start w:val="1"/>
      <w:numFmt w:val="lowerRoman"/>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3" w15:restartNumberingAfterBreak="0">
    <w:nsid w:val="428A727C"/>
    <w:multiLevelType w:val="multilevel"/>
    <w:tmpl w:val="5D482E2C"/>
    <w:lvl w:ilvl="0">
      <w:start w:val="1"/>
      <w:numFmt w:val="lowerRoman"/>
      <w:lvlText w:val="%1)"/>
      <w:lvlJc w:val="left"/>
      <w:pPr>
        <w:ind w:left="1778" w:hanging="360"/>
      </w:pPr>
      <w:rPr>
        <w:rFonts w:ascii="Times New Roman" w:eastAsia="Times" w:hAnsi="Times New Roman" w:cs="Times New Roman"/>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4" w15:restartNumberingAfterBreak="0">
    <w:nsid w:val="4580106C"/>
    <w:multiLevelType w:val="hybridMultilevel"/>
    <w:tmpl w:val="C3A06BF8"/>
    <w:lvl w:ilvl="0" w:tplc="10F605A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46B26ADD"/>
    <w:multiLevelType w:val="hybridMultilevel"/>
    <w:tmpl w:val="9916648A"/>
    <w:lvl w:ilvl="0" w:tplc="10F605A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997784A"/>
    <w:multiLevelType w:val="hybridMultilevel"/>
    <w:tmpl w:val="3C34166A"/>
    <w:lvl w:ilvl="0" w:tplc="91A286BC">
      <w:start w:val="2"/>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5F003C67"/>
    <w:multiLevelType w:val="hybridMultilevel"/>
    <w:tmpl w:val="23CA446E"/>
    <w:lvl w:ilvl="0" w:tplc="56B61544">
      <w:start w:val="9"/>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8" w15:restartNumberingAfterBreak="0">
    <w:nsid w:val="68D459C4"/>
    <w:multiLevelType w:val="hybridMultilevel"/>
    <w:tmpl w:val="4A22743C"/>
    <w:lvl w:ilvl="0" w:tplc="04090017">
      <w:start w:val="1"/>
      <w:numFmt w:val="lowerLetter"/>
      <w:lvlText w:val="%1)"/>
      <w:lvlJc w:val="left"/>
      <w:pPr>
        <w:ind w:left="1778" w:hanging="360"/>
      </w:p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9" w15:restartNumberingAfterBreak="0">
    <w:nsid w:val="71410BFD"/>
    <w:multiLevelType w:val="multilevel"/>
    <w:tmpl w:val="5D482E2C"/>
    <w:lvl w:ilvl="0">
      <w:start w:val="1"/>
      <w:numFmt w:val="lowerRoman"/>
      <w:lvlText w:val="%1)"/>
      <w:lvlJc w:val="left"/>
      <w:pPr>
        <w:ind w:left="1778" w:hanging="360"/>
      </w:pPr>
      <w:rPr>
        <w:rFonts w:ascii="Times New Roman" w:eastAsia="Times" w:hAnsi="Times New Roman" w:cs="Times New Roman"/>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30" w15:restartNumberingAfterBreak="0">
    <w:nsid w:val="71A22FD2"/>
    <w:multiLevelType w:val="hybridMultilevel"/>
    <w:tmpl w:val="5D482E2C"/>
    <w:lvl w:ilvl="0" w:tplc="CEC4DE7A">
      <w:start w:val="1"/>
      <w:numFmt w:val="lowerRoman"/>
      <w:lvlText w:val="%1)"/>
      <w:lvlJc w:val="left"/>
      <w:pPr>
        <w:ind w:left="1778" w:hanging="360"/>
      </w:pPr>
      <w:rPr>
        <w:rFonts w:ascii="Times New Roman" w:eastAsia="Times" w:hAnsi="Times New Roman" w:cs="Times New Roman"/>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31" w15:restartNumberingAfterBreak="0">
    <w:nsid w:val="751D297B"/>
    <w:multiLevelType w:val="hybridMultilevel"/>
    <w:tmpl w:val="B770C45E"/>
    <w:lvl w:ilvl="0" w:tplc="08090011">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761F586F"/>
    <w:multiLevelType w:val="hybridMultilevel"/>
    <w:tmpl w:val="5D482E2C"/>
    <w:lvl w:ilvl="0" w:tplc="CEC4DE7A">
      <w:start w:val="1"/>
      <w:numFmt w:val="lowerRoman"/>
      <w:lvlText w:val="%1)"/>
      <w:lvlJc w:val="left"/>
      <w:pPr>
        <w:ind w:left="1778" w:hanging="360"/>
      </w:pPr>
      <w:rPr>
        <w:rFonts w:ascii="Times New Roman" w:eastAsia="Times" w:hAnsi="Times New Roman" w:cs="Times New Roman"/>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33" w15:restartNumberingAfterBreak="0">
    <w:nsid w:val="764D2B02"/>
    <w:multiLevelType w:val="multilevel"/>
    <w:tmpl w:val="5B6A8D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753933"/>
    <w:multiLevelType w:val="hybridMultilevel"/>
    <w:tmpl w:val="5D482E2C"/>
    <w:lvl w:ilvl="0" w:tplc="CEC4DE7A">
      <w:start w:val="1"/>
      <w:numFmt w:val="lowerRoman"/>
      <w:lvlText w:val="%1)"/>
      <w:lvlJc w:val="left"/>
      <w:pPr>
        <w:ind w:left="1778" w:hanging="360"/>
      </w:pPr>
      <w:rPr>
        <w:rFonts w:ascii="Times New Roman" w:eastAsia="Times" w:hAnsi="Times New Roman" w:cs="Times New Roman"/>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35" w15:restartNumberingAfterBreak="0">
    <w:nsid w:val="76920942"/>
    <w:multiLevelType w:val="hybridMultilevel"/>
    <w:tmpl w:val="C3A06BF8"/>
    <w:lvl w:ilvl="0" w:tplc="10F605A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796142A8"/>
    <w:multiLevelType w:val="multilevel"/>
    <w:tmpl w:val="23CA446E"/>
    <w:lvl w:ilvl="0">
      <w:start w:val="9"/>
      <w:numFmt w:val="lowerLetter"/>
      <w:lvlText w:val="%1)"/>
      <w:lvlJc w:val="left"/>
      <w:pPr>
        <w:ind w:left="1778" w:hanging="360"/>
      </w:pPr>
      <w:rPr>
        <w:rFonts w:hint="default"/>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37" w15:restartNumberingAfterBreak="0">
    <w:nsid w:val="7E124CE9"/>
    <w:multiLevelType w:val="hybridMultilevel"/>
    <w:tmpl w:val="94867E50"/>
    <w:lvl w:ilvl="0" w:tplc="18C6A652">
      <w:start w:val="1"/>
      <w:numFmt w:val="lowerRoman"/>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num w:numId="1">
    <w:abstractNumId w:val="24"/>
  </w:num>
  <w:num w:numId="2">
    <w:abstractNumId w:val="11"/>
  </w:num>
  <w:num w:numId="3">
    <w:abstractNumId w:val="27"/>
  </w:num>
  <w:num w:numId="4">
    <w:abstractNumId w:val="25"/>
  </w:num>
  <w:num w:numId="5">
    <w:abstractNumId w:val="9"/>
  </w:num>
  <w:num w:numId="6">
    <w:abstractNumId w:val="26"/>
  </w:num>
  <w:num w:numId="7">
    <w:abstractNumId w:val="19"/>
  </w:num>
  <w:num w:numId="8">
    <w:abstractNumId w:val="18"/>
  </w:num>
  <w:num w:numId="9">
    <w:abstractNumId w:val="14"/>
  </w:num>
  <w:num w:numId="10">
    <w:abstractNumId w:val="1"/>
  </w:num>
  <w:num w:numId="11">
    <w:abstractNumId w:val="20"/>
  </w:num>
  <w:num w:numId="12">
    <w:abstractNumId w:val="13"/>
  </w:num>
  <w:num w:numId="13">
    <w:abstractNumId w:val="16"/>
  </w:num>
  <w:num w:numId="14">
    <w:abstractNumId w:val="0"/>
    <w:lvlOverride w:ilvl="0">
      <w:lvl w:ilvl="0">
        <w:numFmt w:val="bullet"/>
        <w:lvlText w:val="•"/>
        <w:legacy w:legacy="1" w:legacySpace="0" w:legacyIndent="0"/>
        <w:lvlJc w:val="left"/>
        <w:rPr>
          <w:rFonts w:ascii="Calibri" w:hAnsi="Calibri" w:hint="default"/>
          <w:sz w:val="36"/>
        </w:rPr>
      </w:lvl>
    </w:lvlOverride>
  </w:num>
  <w:num w:numId="15">
    <w:abstractNumId w:val="0"/>
    <w:lvlOverride w:ilvl="0">
      <w:lvl w:ilvl="0">
        <w:numFmt w:val="bullet"/>
        <w:lvlText w:val="•"/>
        <w:legacy w:legacy="1" w:legacySpace="0" w:legacyIndent="0"/>
        <w:lvlJc w:val="left"/>
        <w:rPr>
          <w:rFonts w:ascii="Times New Roman" w:hAnsi="Times New Roman" w:cs="Times New Roman" w:hint="default"/>
          <w:sz w:val="48"/>
        </w:rPr>
      </w:lvl>
    </w:lvlOverride>
  </w:num>
  <w:num w:numId="16">
    <w:abstractNumId w:val="31"/>
  </w:num>
  <w:num w:numId="17">
    <w:abstractNumId w:val="37"/>
  </w:num>
  <w:num w:numId="18">
    <w:abstractNumId w:val="22"/>
  </w:num>
  <w:num w:numId="19">
    <w:abstractNumId w:val="15"/>
  </w:num>
  <w:num w:numId="20">
    <w:abstractNumId w:val="17"/>
  </w:num>
  <w:num w:numId="21">
    <w:abstractNumId w:val="3"/>
  </w:num>
  <w:num w:numId="22">
    <w:abstractNumId w:val="12"/>
  </w:num>
  <w:num w:numId="23">
    <w:abstractNumId w:val="8"/>
  </w:num>
  <w:num w:numId="24">
    <w:abstractNumId w:val="33"/>
  </w:num>
  <w:num w:numId="25">
    <w:abstractNumId w:val="4"/>
  </w:num>
  <w:num w:numId="26">
    <w:abstractNumId w:val="36"/>
  </w:num>
  <w:num w:numId="27">
    <w:abstractNumId w:val="5"/>
  </w:num>
  <w:num w:numId="28">
    <w:abstractNumId w:val="7"/>
  </w:num>
  <w:num w:numId="29">
    <w:abstractNumId w:val="2"/>
  </w:num>
  <w:num w:numId="30">
    <w:abstractNumId w:val="10"/>
  </w:num>
  <w:num w:numId="31">
    <w:abstractNumId w:val="21"/>
  </w:num>
  <w:num w:numId="32">
    <w:abstractNumId w:val="23"/>
  </w:num>
  <w:num w:numId="33">
    <w:abstractNumId w:val="35"/>
  </w:num>
  <w:num w:numId="34">
    <w:abstractNumId w:val="32"/>
  </w:num>
  <w:num w:numId="35">
    <w:abstractNumId w:val="30"/>
  </w:num>
  <w:num w:numId="36">
    <w:abstractNumId w:val="6"/>
  </w:num>
  <w:num w:numId="37">
    <w:abstractNumId w:val="34"/>
  </w:num>
  <w:num w:numId="38">
    <w:abstractNumId w:val="29"/>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323"/>
    <w:rsid w:val="00030D1E"/>
    <w:rsid w:val="000556E5"/>
    <w:rsid w:val="00194C3B"/>
    <w:rsid w:val="001E18D0"/>
    <w:rsid w:val="00222DC3"/>
    <w:rsid w:val="0022412D"/>
    <w:rsid w:val="00226949"/>
    <w:rsid w:val="00286C1A"/>
    <w:rsid w:val="00350D52"/>
    <w:rsid w:val="003D65E2"/>
    <w:rsid w:val="00421C9F"/>
    <w:rsid w:val="004D6323"/>
    <w:rsid w:val="0050071C"/>
    <w:rsid w:val="005F61AB"/>
    <w:rsid w:val="00646156"/>
    <w:rsid w:val="006C2DD5"/>
    <w:rsid w:val="00762F29"/>
    <w:rsid w:val="00772879"/>
    <w:rsid w:val="007A3EBE"/>
    <w:rsid w:val="007B2072"/>
    <w:rsid w:val="007C2D0D"/>
    <w:rsid w:val="00894AA5"/>
    <w:rsid w:val="009772AC"/>
    <w:rsid w:val="00A931D6"/>
    <w:rsid w:val="00AB72A6"/>
    <w:rsid w:val="00B83F9B"/>
    <w:rsid w:val="00BF781C"/>
    <w:rsid w:val="00C03E1B"/>
    <w:rsid w:val="00C17AC7"/>
    <w:rsid w:val="00C45F0D"/>
    <w:rsid w:val="00C53704"/>
    <w:rsid w:val="00C90047"/>
    <w:rsid w:val="00C9635C"/>
    <w:rsid w:val="00CD0D96"/>
    <w:rsid w:val="00DA3AF4"/>
    <w:rsid w:val="00DE133B"/>
    <w:rsid w:val="00E17B1F"/>
    <w:rsid w:val="00E450CE"/>
    <w:rsid w:val="00E76528"/>
    <w:rsid w:val="00F13174"/>
    <w:rsid w:val="00F21174"/>
    <w:rsid w:val="00F32317"/>
    <w:rsid w:val="00FE2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2D3B5600"/>
  <w14:defaultImageDpi w14:val="300"/>
  <w15:docId w15:val="{0BB5D710-EC49-4749-B29B-5024832CD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72A6"/>
    <w:rPr>
      <w:rFonts w:ascii="Times New Roman" w:eastAsia="Times" w:hAnsi="Times New Roman" w:cs="Times New Roman"/>
      <w:sz w:val="22"/>
      <w:szCs w:val="20"/>
      <w:lang w:val="en-GB" w:eastAsia="en-GB"/>
    </w:rPr>
  </w:style>
  <w:style w:type="paragraph" w:styleId="Heading1">
    <w:name w:val="heading 1"/>
    <w:aliases w:val="do not use"/>
    <w:basedOn w:val="Normal"/>
    <w:next w:val="Normal"/>
    <w:link w:val="Heading1Char"/>
    <w:qFormat/>
    <w:rsid w:val="00AB72A6"/>
    <w:pPr>
      <w:outlineLvl w:val="0"/>
    </w:pPr>
  </w:style>
  <w:style w:type="paragraph" w:styleId="Heading2">
    <w:name w:val="heading 2"/>
    <w:aliases w:val="do not use 2"/>
    <w:basedOn w:val="Normal"/>
    <w:next w:val="Normal"/>
    <w:link w:val="Heading2Char"/>
    <w:qFormat/>
    <w:rsid w:val="00AB72A6"/>
    <w:pPr>
      <w:keepNext/>
      <w:spacing w:before="240" w:after="60"/>
      <w:outlineLvl w:val="1"/>
    </w:pPr>
  </w:style>
  <w:style w:type="paragraph" w:styleId="Heading3">
    <w:name w:val="heading 3"/>
    <w:aliases w:val="do not use 3"/>
    <w:basedOn w:val="Normal"/>
    <w:next w:val="Normal"/>
    <w:link w:val="Heading3Char"/>
    <w:qFormat/>
    <w:rsid w:val="00AB72A6"/>
    <w:pPr>
      <w:keepNext/>
      <w:spacing w:before="240" w:after="60"/>
      <w:outlineLvl w:val="2"/>
    </w:pPr>
    <w:rPr>
      <w:rFonts w:cs="Arial"/>
      <w:bCs/>
      <w:szCs w:val="26"/>
    </w:rPr>
  </w:style>
  <w:style w:type="paragraph" w:styleId="Heading4">
    <w:name w:val="heading 4"/>
    <w:aliases w:val="do not use 4"/>
    <w:basedOn w:val="Normal"/>
    <w:next w:val="Normal"/>
    <w:link w:val="Heading4Char"/>
    <w:qFormat/>
    <w:rsid w:val="00AB72A6"/>
    <w:pPr>
      <w:keepNext/>
      <w:spacing w:before="240" w:after="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D6323"/>
    <w:pPr>
      <w:tabs>
        <w:tab w:val="center" w:pos="4320"/>
        <w:tab w:val="right" w:pos="8640"/>
      </w:tabs>
    </w:pPr>
  </w:style>
  <w:style w:type="character" w:customStyle="1" w:styleId="HeaderChar">
    <w:name w:val="Header Char"/>
    <w:basedOn w:val="DefaultParagraphFont"/>
    <w:link w:val="Header"/>
    <w:uiPriority w:val="99"/>
    <w:rsid w:val="004D6323"/>
  </w:style>
  <w:style w:type="paragraph" w:styleId="Footer">
    <w:name w:val="footer"/>
    <w:basedOn w:val="Normal"/>
    <w:link w:val="FooterChar"/>
    <w:unhideWhenUsed/>
    <w:rsid w:val="004D6323"/>
    <w:pPr>
      <w:tabs>
        <w:tab w:val="center" w:pos="4320"/>
        <w:tab w:val="right" w:pos="8640"/>
      </w:tabs>
    </w:pPr>
  </w:style>
  <w:style w:type="character" w:customStyle="1" w:styleId="FooterChar">
    <w:name w:val="Footer Char"/>
    <w:basedOn w:val="DefaultParagraphFont"/>
    <w:link w:val="Footer"/>
    <w:uiPriority w:val="99"/>
    <w:rsid w:val="004D6323"/>
  </w:style>
  <w:style w:type="paragraph" w:customStyle="1" w:styleId="marks">
    <w:name w:val="[marks]"/>
    <w:basedOn w:val="question"/>
    <w:rsid w:val="00762F29"/>
    <w:pPr>
      <w:spacing w:before="0"/>
      <w:jc w:val="right"/>
    </w:pPr>
  </w:style>
  <w:style w:type="paragraph" w:customStyle="1" w:styleId="question">
    <w:name w:val="question"/>
    <w:basedOn w:val="Normal"/>
    <w:rsid w:val="00762F29"/>
    <w:pPr>
      <w:tabs>
        <w:tab w:val="right" w:pos="9270"/>
      </w:tabs>
      <w:spacing w:before="120"/>
      <w:ind w:left="720" w:right="720" w:hanging="811"/>
    </w:pPr>
  </w:style>
  <w:style w:type="paragraph" w:customStyle="1" w:styleId="part">
    <w:name w:val="part"/>
    <w:basedOn w:val="question"/>
    <w:rsid w:val="00762F29"/>
    <w:pPr>
      <w:ind w:left="1440" w:hanging="720"/>
    </w:pPr>
  </w:style>
  <w:style w:type="paragraph" w:customStyle="1" w:styleId="subpart">
    <w:name w:val="subpart"/>
    <w:basedOn w:val="question"/>
    <w:rsid w:val="00762F29"/>
    <w:pPr>
      <w:ind w:left="2160" w:hanging="720"/>
    </w:pPr>
  </w:style>
  <w:style w:type="paragraph" w:customStyle="1" w:styleId="QuestionHeading">
    <w:name w:val="QuestionHeading"/>
    <w:basedOn w:val="question"/>
    <w:rsid w:val="00762F29"/>
    <w:pPr>
      <w:spacing w:before="0" w:after="240"/>
      <w:ind w:firstLine="0"/>
      <w:jc w:val="center"/>
    </w:pPr>
    <w:rPr>
      <w:b/>
      <w:sz w:val="28"/>
      <w:szCs w:val="28"/>
    </w:rPr>
  </w:style>
  <w:style w:type="paragraph" w:styleId="NormalWeb">
    <w:name w:val="Normal (Web)"/>
    <w:basedOn w:val="Normal"/>
    <w:uiPriority w:val="99"/>
    <w:rsid w:val="00762F29"/>
    <w:pPr>
      <w:spacing w:beforeLines="1" w:afterLines="1"/>
    </w:pPr>
    <w:rPr>
      <w:rFonts w:ascii="Times" w:hAnsi="Times"/>
      <w:sz w:val="20"/>
    </w:rPr>
  </w:style>
  <w:style w:type="paragraph" w:styleId="ListParagraph">
    <w:name w:val="List Paragraph"/>
    <w:basedOn w:val="Normal"/>
    <w:uiPriority w:val="34"/>
    <w:qFormat/>
    <w:rsid w:val="00762F29"/>
    <w:pPr>
      <w:ind w:left="720"/>
    </w:pPr>
  </w:style>
  <w:style w:type="paragraph" w:styleId="BalloonText">
    <w:name w:val="Balloon Text"/>
    <w:basedOn w:val="Normal"/>
    <w:link w:val="BalloonTextChar"/>
    <w:semiHidden/>
    <w:unhideWhenUsed/>
    <w:rsid w:val="00762F29"/>
    <w:rPr>
      <w:rFonts w:ascii="Tahoma" w:hAnsi="Tahoma" w:cs="Tahoma"/>
      <w:sz w:val="16"/>
      <w:szCs w:val="16"/>
    </w:rPr>
  </w:style>
  <w:style w:type="character" w:customStyle="1" w:styleId="BalloonTextChar">
    <w:name w:val="Balloon Text Char"/>
    <w:basedOn w:val="DefaultParagraphFont"/>
    <w:link w:val="BalloonText"/>
    <w:uiPriority w:val="99"/>
    <w:semiHidden/>
    <w:rsid w:val="00762F29"/>
    <w:rPr>
      <w:rFonts w:ascii="Tahoma" w:hAnsi="Tahoma" w:cs="Tahoma"/>
      <w:sz w:val="16"/>
      <w:szCs w:val="16"/>
    </w:rPr>
  </w:style>
  <w:style w:type="character" w:customStyle="1" w:styleId="Heading1Char">
    <w:name w:val="Heading 1 Char"/>
    <w:aliases w:val="do not use Char"/>
    <w:basedOn w:val="DefaultParagraphFont"/>
    <w:link w:val="Heading1"/>
    <w:rsid w:val="00AB72A6"/>
    <w:rPr>
      <w:rFonts w:ascii="Times New Roman" w:eastAsia="Times" w:hAnsi="Times New Roman" w:cs="Times New Roman"/>
      <w:sz w:val="22"/>
      <w:szCs w:val="20"/>
      <w:lang w:val="en-GB" w:eastAsia="en-GB"/>
    </w:rPr>
  </w:style>
  <w:style w:type="character" w:customStyle="1" w:styleId="Heading2Char">
    <w:name w:val="Heading 2 Char"/>
    <w:aliases w:val="do not use 2 Char"/>
    <w:basedOn w:val="DefaultParagraphFont"/>
    <w:link w:val="Heading2"/>
    <w:rsid w:val="00AB72A6"/>
    <w:rPr>
      <w:rFonts w:ascii="Times New Roman" w:eastAsia="Times" w:hAnsi="Times New Roman" w:cs="Times New Roman"/>
      <w:sz w:val="22"/>
      <w:szCs w:val="20"/>
      <w:lang w:val="en-GB" w:eastAsia="en-GB"/>
    </w:rPr>
  </w:style>
  <w:style w:type="character" w:customStyle="1" w:styleId="Heading3Char">
    <w:name w:val="Heading 3 Char"/>
    <w:aliases w:val="do not use 3 Char"/>
    <w:basedOn w:val="DefaultParagraphFont"/>
    <w:link w:val="Heading3"/>
    <w:rsid w:val="00AB72A6"/>
    <w:rPr>
      <w:rFonts w:ascii="Times New Roman" w:eastAsia="Times" w:hAnsi="Times New Roman" w:cs="Arial"/>
      <w:bCs/>
      <w:sz w:val="22"/>
      <w:szCs w:val="26"/>
      <w:lang w:val="en-GB" w:eastAsia="en-GB"/>
    </w:rPr>
  </w:style>
  <w:style w:type="character" w:customStyle="1" w:styleId="Heading4Char">
    <w:name w:val="Heading 4 Char"/>
    <w:aliases w:val="do not use 4 Char"/>
    <w:basedOn w:val="DefaultParagraphFont"/>
    <w:link w:val="Heading4"/>
    <w:rsid w:val="00AB72A6"/>
    <w:rPr>
      <w:rFonts w:ascii="Times New Roman" w:eastAsia="Times" w:hAnsi="Times New Roman" w:cs="Times New Roman"/>
      <w:bCs/>
      <w:sz w:val="22"/>
      <w:szCs w:val="28"/>
      <w:lang w:val="en-GB" w:eastAsia="en-GB"/>
    </w:rPr>
  </w:style>
  <w:style w:type="paragraph" w:customStyle="1" w:styleId="code">
    <w:name w:val="code"/>
    <w:basedOn w:val="question"/>
    <w:rsid w:val="00AB72A6"/>
    <w:rPr>
      <w:rFonts w:ascii="Courier New" w:hAnsi="Courier New" w:cs="Courier New"/>
      <w:b/>
    </w:rPr>
  </w:style>
  <w:style w:type="paragraph" w:customStyle="1" w:styleId="figure">
    <w:name w:val="figure"/>
    <w:basedOn w:val="Normal"/>
    <w:rsid w:val="00AB72A6"/>
    <w:pPr>
      <w:spacing w:before="120"/>
      <w:jc w:val="center"/>
    </w:pPr>
  </w:style>
  <w:style w:type="character" w:customStyle="1" w:styleId="Code-font">
    <w:name w:val="Code-font"/>
    <w:rsid w:val="00AB72A6"/>
    <w:rPr>
      <w:rFonts w:ascii="Courier New" w:hAnsi="Courier New" w:cs="Courier New"/>
      <w:b/>
      <w:sz w:val="22"/>
    </w:rPr>
  </w:style>
  <w:style w:type="paragraph" w:customStyle="1" w:styleId="SpecialHeading">
    <w:name w:val="SpecialHeading"/>
    <w:basedOn w:val="Normal"/>
    <w:next w:val="SpecialText"/>
    <w:rsid w:val="00AB72A6"/>
    <w:pPr>
      <w:spacing w:before="480" w:after="240"/>
    </w:pPr>
    <w:rPr>
      <w:b/>
      <w:sz w:val="24"/>
    </w:rPr>
  </w:style>
  <w:style w:type="paragraph" w:customStyle="1" w:styleId="SpecialText">
    <w:name w:val="SpecialText"/>
    <w:basedOn w:val="SpecialHeading"/>
    <w:rsid w:val="00AB72A6"/>
    <w:pPr>
      <w:spacing w:before="0"/>
    </w:pPr>
    <w:rPr>
      <w:b w:val="0"/>
      <w:i/>
    </w:rPr>
  </w:style>
  <w:style w:type="character" w:styleId="CommentReference">
    <w:name w:val="annotation reference"/>
    <w:semiHidden/>
    <w:rsid w:val="00AB72A6"/>
    <w:rPr>
      <w:sz w:val="16"/>
      <w:szCs w:val="16"/>
    </w:rPr>
  </w:style>
  <w:style w:type="paragraph" w:styleId="CommentText">
    <w:name w:val="annotation text"/>
    <w:basedOn w:val="Normal"/>
    <w:link w:val="CommentTextChar"/>
    <w:semiHidden/>
    <w:rsid w:val="00AB72A6"/>
    <w:rPr>
      <w:sz w:val="20"/>
    </w:rPr>
  </w:style>
  <w:style w:type="character" w:customStyle="1" w:styleId="CommentTextChar">
    <w:name w:val="Comment Text Char"/>
    <w:basedOn w:val="DefaultParagraphFont"/>
    <w:link w:val="CommentText"/>
    <w:semiHidden/>
    <w:rsid w:val="00AB72A6"/>
    <w:rPr>
      <w:rFonts w:ascii="Times New Roman" w:eastAsia="Times" w:hAnsi="Times New Roman" w:cs="Times New Roman"/>
      <w:sz w:val="20"/>
      <w:szCs w:val="20"/>
      <w:lang w:val="en-GB" w:eastAsia="en-GB"/>
    </w:rPr>
  </w:style>
  <w:style w:type="paragraph" w:styleId="CommentSubject">
    <w:name w:val="annotation subject"/>
    <w:basedOn w:val="CommentText"/>
    <w:next w:val="CommentText"/>
    <w:link w:val="CommentSubjectChar"/>
    <w:semiHidden/>
    <w:rsid w:val="00AB72A6"/>
    <w:rPr>
      <w:b/>
      <w:bCs/>
    </w:rPr>
  </w:style>
  <w:style w:type="character" w:customStyle="1" w:styleId="CommentSubjectChar">
    <w:name w:val="Comment Subject Char"/>
    <w:basedOn w:val="CommentTextChar"/>
    <w:link w:val="CommentSubject"/>
    <w:semiHidden/>
    <w:rsid w:val="00AB72A6"/>
    <w:rPr>
      <w:rFonts w:ascii="Times New Roman" w:eastAsia="Times" w:hAnsi="Times New Roman" w:cs="Times New Roman"/>
      <w:b/>
      <w:bCs/>
      <w:sz w:val="20"/>
      <w:szCs w:val="20"/>
      <w:lang w:val="en-GB" w:eastAsia="en-GB"/>
    </w:rPr>
  </w:style>
  <w:style w:type="table" w:styleId="TableGrid">
    <w:name w:val="Table Grid"/>
    <w:basedOn w:val="TableNormal"/>
    <w:rsid w:val="00AB72A6"/>
    <w:rPr>
      <w:rFonts w:ascii="Times" w:eastAsia="Times" w:hAnsi="Times"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72A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emf"/><Relationship Id="rId12" Type="http://schemas.openxmlformats.org/officeDocument/2006/relationships/image" Target="media/image5.emf"/><Relationship Id="rId17"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1393</Words>
  <Characters>7944</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Imperial College</Company>
  <LinksUpToDate>false</LinksUpToDate>
  <CharactersWithSpaces>9319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Christos Papavassiliou</dc:creator>
  <cp:lastModifiedBy>Brazinskaite, Lina</cp:lastModifiedBy>
  <cp:revision>2</cp:revision>
  <cp:lastPrinted>2014-07-16T17:30:00Z</cp:lastPrinted>
  <dcterms:created xsi:type="dcterms:W3CDTF">2016-06-28T11:31:00Z</dcterms:created>
  <dcterms:modified xsi:type="dcterms:W3CDTF">2016-06-28T11:31:00Z</dcterms:modified>
</cp:coreProperties>
</file>