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697D1E" w14:textId="337A2E1A" w:rsidR="002411A9" w:rsidRDefault="00CB2EDF" w:rsidP="007069B3">
      <w:pPr>
        <w:rPr>
          <w:b/>
        </w:rPr>
      </w:pPr>
      <w:bookmarkStart w:id="0" w:name="_GoBack"/>
      <w:bookmarkEnd w:id="0"/>
      <w:r>
        <w:rPr>
          <w:b/>
        </w:rPr>
        <w:t xml:space="preserve">Smart Grid Technologies </w:t>
      </w:r>
    </w:p>
    <w:p w14:paraId="71475BBB" w14:textId="77777777" w:rsidR="00F83EAE" w:rsidRDefault="00F83EAE" w:rsidP="007069B3">
      <w:pPr>
        <w:rPr>
          <w:b/>
        </w:rPr>
      </w:pPr>
    </w:p>
    <w:p w14:paraId="211D58A5" w14:textId="77777777" w:rsidR="007069B3" w:rsidRPr="00E7429C" w:rsidRDefault="007069B3" w:rsidP="007069B3">
      <w:pPr>
        <w:rPr>
          <w:b/>
        </w:rPr>
      </w:pPr>
      <w:r w:rsidRPr="00E7429C">
        <w:rPr>
          <w:b/>
        </w:rPr>
        <w:t>Question 1</w:t>
      </w:r>
    </w:p>
    <w:p w14:paraId="7DDE6F61" w14:textId="77777777" w:rsidR="007069B3" w:rsidRDefault="007069B3" w:rsidP="007069B3">
      <w:r>
        <w:t xml:space="preserve">An industrial complex runs an isolated 4-node system as shown in </w:t>
      </w:r>
      <w:r>
        <w:fldChar w:fldCharType="begin"/>
      </w:r>
      <w:r>
        <w:instrText xml:space="preserve"> REF _Ref443269721 \h </w:instrText>
      </w:r>
      <w:r>
        <w:fldChar w:fldCharType="separate"/>
      </w:r>
      <w:r w:rsidR="00F83EAE">
        <w:t xml:space="preserve">Figure </w:t>
      </w:r>
      <w:r w:rsidR="00F83EAE">
        <w:rPr>
          <w:noProof/>
        </w:rPr>
        <w:t>1</w:t>
      </w:r>
      <w:r>
        <w:fldChar w:fldCharType="end"/>
      </w:r>
      <w:r>
        <w:t xml:space="preserve">. The system is connected with 2 customer loads and 3 customer generators (i.e. Gen A, B and C) with different ratings and marginal fuel costs. Loads are connected at bus 3 (280 MW) and bus 4 (420 MW). The rating and impedance of each circuit is listed in the table below. </w:t>
      </w:r>
    </w:p>
    <w:tbl>
      <w:tblPr>
        <w:tblpPr w:leftFromText="180" w:rightFromText="180" w:vertAnchor="text" w:horzAnchor="page" w:tblpX="8044" w:tblpY="265"/>
        <w:tblW w:w="2943" w:type="dxa"/>
        <w:tblLook w:val="04A0" w:firstRow="1" w:lastRow="0" w:firstColumn="1" w:lastColumn="0" w:noHBand="0" w:noVBand="1"/>
      </w:tblPr>
      <w:tblGrid>
        <w:gridCol w:w="675"/>
        <w:gridCol w:w="1134"/>
        <w:gridCol w:w="1134"/>
      </w:tblGrid>
      <w:tr w:rsidR="007069B3" w:rsidRPr="002B0A72" w14:paraId="70E17FD2" w14:textId="77777777" w:rsidTr="008A2961">
        <w:trPr>
          <w:trHeight w:val="300"/>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63DA57" w14:textId="77777777" w:rsidR="007069B3" w:rsidRPr="002B0A72" w:rsidRDefault="007069B3" w:rsidP="008A2961">
            <w:pPr>
              <w:spacing w:after="0" w:line="240" w:lineRule="auto"/>
              <w:jc w:val="center"/>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Line</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6BC306B" w14:textId="77777777" w:rsidR="007069B3" w:rsidRPr="002B0A72" w:rsidRDefault="007069B3" w:rsidP="008A2961">
            <w:pPr>
              <w:spacing w:after="0" w:line="240" w:lineRule="auto"/>
              <w:jc w:val="center"/>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X (p.u.)</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C9A5987" w14:textId="77777777" w:rsidR="007069B3" w:rsidRDefault="007069B3" w:rsidP="008A2961">
            <w:pPr>
              <w:spacing w:after="0" w:line="240" w:lineRule="auto"/>
              <w:jc w:val="center"/>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Capacity</w:t>
            </w:r>
          </w:p>
          <w:p w14:paraId="28697606" w14:textId="77777777" w:rsidR="007069B3" w:rsidRPr="002B0A72" w:rsidRDefault="007069B3" w:rsidP="008A2961">
            <w:pPr>
              <w:spacing w:after="0" w:line="240" w:lineRule="auto"/>
              <w:jc w:val="center"/>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(MW)</w:t>
            </w:r>
          </w:p>
        </w:tc>
      </w:tr>
      <w:tr w:rsidR="007069B3" w:rsidRPr="002B0A72" w14:paraId="494DB41D" w14:textId="77777777" w:rsidTr="008A2961">
        <w:trPr>
          <w:trHeight w:val="300"/>
        </w:trPr>
        <w:tc>
          <w:tcPr>
            <w:tcW w:w="675" w:type="dxa"/>
            <w:tcBorders>
              <w:top w:val="nil"/>
              <w:left w:val="single" w:sz="4" w:space="0" w:color="auto"/>
              <w:bottom w:val="single" w:sz="4" w:space="0" w:color="auto"/>
              <w:right w:val="single" w:sz="4" w:space="0" w:color="auto"/>
            </w:tcBorders>
            <w:shd w:val="clear" w:color="auto" w:fill="auto"/>
            <w:noWrap/>
            <w:vAlign w:val="bottom"/>
            <w:hideMark/>
          </w:tcPr>
          <w:p w14:paraId="15F18B9C"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1-4</w:t>
            </w:r>
          </w:p>
        </w:tc>
        <w:tc>
          <w:tcPr>
            <w:tcW w:w="1134" w:type="dxa"/>
            <w:tcBorders>
              <w:top w:val="nil"/>
              <w:left w:val="nil"/>
              <w:bottom w:val="single" w:sz="4" w:space="0" w:color="auto"/>
              <w:right w:val="single" w:sz="4" w:space="0" w:color="auto"/>
            </w:tcBorders>
            <w:shd w:val="clear" w:color="auto" w:fill="auto"/>
            <w:noWrap/>
            <w:vAlign w:val="bottom"/>
            <w:hideMark/>
          </w:tcPr>
          <w:p w14:paraId="6E859DEF"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 xml:space="preserve">        0.100 </w:t>
            </w:r>
          </w:p>
        </w:tc>
        <w:tc>
          <w:tcPr>
            <w:tcW w:w="1134" w:type="dxa"/>
            <w:tcBorders>
              <w:top w:val="nil"/>
              <w:left w:val="nil"/>
              <w:bottom w:val="single" w:sz="4" w:space="0" w:color="auto"/>
              <w:right w:val="single" w:sz="4" w:space="0" w:color="auto"/>
            </w:tcBorders>
            <w:shd w:val="clear" w:color="auto" w:fill="auto"/>
            <w:noWrap/>
            <w:vAlign w:val="bottom"/>
            <w:hideMark/>
          </w:tcPr>
          <w:p w14:paraId="1708D7DB" w14:textId="77777777" w:rsidR="007069B3" w:rsidRPr="002B0A72" w:rsidRDefault="007069B3" w:rsidP="008A2961">
            <w:pPr>
              <w:spacing w:after="0" w:line="240" w:lineRule="auto"/>
              <w:jc w:val="right"/>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420</w:t>
            </w:r>
          </w:p>
        </w:tc>
      </w:tr>
      <w:tr w:rsidR="007069B3" w:rsidRPr="002B0A72" w14:paraId="02190BF1" w14:textId="77777777" w:rsidTr="008A2961">
        <w:trPr>
          <w:trHeight w:val="300"/>
        </w:trPr>
        <w:tc>
          <w:tcPr>
            <w:tcW w:w="675" w:type="dxa"/>
            <w:tcBorders>
              <w:top w:val="nil"/>
              <w:left w:val="single" w:sz="4" w:space="0" w:color="auto"/>
              <w:bottom w:val="single" w:sz="4" w:space="0" w:color="auto"/>
              <w:right w:val="single" w:sz="4" w:space="0" w:color="auto"/>
            </w:tcBorders>
            <w:shd w:val="clear" w:color="auto" w:fill="auto"/>
            <w:noWrap/>
            <w:vAlign w:val="bottom"/>
            <w:hideMark/>
          </w:tcPr>
          <w:p w14:paraId="4503A848"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2-3</w:t>
            </w:r>
          </w:p>
        </w:tc>
        <w:tc>
          <w:tcPr>
            <w:tcW w:w="1134" w:type="dxa"/>
            <w:tcBorders>
              <w:top w:val="nil"/>
              <w:left w:val="nil"/>
              <w:bottom w:val="single" w:sz="4" w:space="0" w:color="auto"/>
              <w:right w:val="single" w:sz="4" w:space="0" w:color="auto"/>
            </w:tcBorders>
            <w:shd w:val="clear" w:color="auto" w:fill="auto"/>
            <w:noWrap/>
            <w:vAlign w:val="bottom"/>
            <w:hideMark/>
          </w:tcPr>
          <w:p w14:paraId="385BB3A4"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 xml:space="preserve">        0.175 </w:t>
            </w:r>
          </w:p>
        </w:tc>
        <w:tc>
          <w:tcPr>
            <w:tcW w:w="1134" w:type="dxa"/>
            <w:tcBorders>
              <w:top w:val="nil"/>
              <w:left w:val="nil"/>
              <w:bottom w:val="single" w:sz="4" w:space="0" w:color="auto"/>
              <w:right w:val="single" w:sz="4" w:space="0" w:color="auto"/>
            </w:tcBorders>
            <w:shd w:val="clear" w:color="auto" w:fill="auto"/>
            <w:noWrap/>
            <w:vAlign w:val="bottom"/>
            <w:hideMark/>
          </w:tcPr>
          <w:p w14:paraId="31075A1E" w14:textId="77777777" w:rsidR="007069B3" w:rsidRPr="002B0A72" w:rsidRDefault="007069B3" w:rsidP="008A2961">
            <w:pPr>
              <w:spacing w:after="0" w:line="240" w:lineRule="auto"/>
              <w:jc w:val="right"/>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350</w:t>
            </w:r>
          </w:p>
        </w:tc>
      </w:tr>
      <w:tr w:rsidR="007069B3" w:rsidRPr="002B0A72" w14:paraId="45B80C33" w14:textId="77777777" w:rsidTr="008A2961">
        <w:trPr>
          <w:trHeight w:val="300"/>
        </w:trPr>
        <w:tc>
          <w:tcPr>
            <w:tcW w:w="675" w:type="dxa"/>
            <w:tcBorders>
              <w:top w:val="nil"/>
              <w:left w:val="single" w:sz="4" w:space="0" w:color="auto"/>
              <w:bottom w:val="single" w:sz="4" w:space="0" w:color="auto"/>
              <w:right w:val="single" w:sz="4" w:space="0" w:color="auto"/>
            </w:tcBorders>
            <w:shd w:val="clear" w:color="auto" w:fill="auto"/>
            <w:noWrap/>
            <w:vAlign w:val="bottom"/>
            <w:hideMark/>
          </w:tcPr>
          <w:p w14:paraId="15EBC444"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2-3</w:t>
            </w:r>
          </w:p>
        </w:tc>
        <w:tc>
          <w:tcPr>
            <w:tcW w:w="1134" w:type="dxa"/>
            <w:tcBorders>
              <w:top w:val="nil"/>
              <w:left w:val="nil"/>
              <w:bottom w:val="single" w:sz="4" w:space="0" w:color="auto"/>
              <w:right w:val="single" w:sz="4" w:space="0" w:color="auto"/>
            </w:tcBorders>
            <w:shd w:val="clear" w:color="auto" w:fill="auto"/>
            <w:noWrap/>
            <w:vAlign w:val="bottom"/>
            <w:hideMark/>
          </w:tcPr>
          <w:p w14:paraId="10D52286"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 xml:space="preserve">        0.175 </w:t>
            </w:r>
          </w:p>
        </w:tc>
        <w:tc>
          <w:tcPr>
            <w:tcW w:w="1134" w:type="dxa"/>
            <w:tcBorders>
              <w:top w:val="nil"/>
              <w:left w:val="nil"/>
              <w:bottom w:val="single" w:sz="4" w:space="0" w:color="auto"/>
              <w:right w:val="single" w:sz="4" w:space="0" w:color="auto"/>
            </w:tcBorders>
            <w:shd w:val="clear" w:color="auto" w:fill="auto"/>
            <w:noWrap/>
            <w:vAlign w:val="bottom"/>
            <w:hideMark/>
          </w:tcPr>
          <w:p w14:paraId="5B9A338A" w14:textId="77777777" w:rsidR="007069B3" w:rsidRPr="002B0A72" w:rsidRDefault="007069B3" w:rsidP="008A2961">
            <w:pPr>
              <w:spacing w:after="0" w:line="240" w:lineRule="auto"/>
              <w:jc w:val="right"/>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350</w:t>
            </w:r>
          </w:p>
        </w:tc>
      </w:tr>
      <w:tr w:rsidR="007069B3" w:rsidRPr="002B0A72" w14:paraId="57FF9654" w14:textId="77777777" w:rsidTr="008A2961">
        <w:trPr>
          <w:trHeight w:val="300"/>
        </w:trPr>
        <w:tc>
          <w:tcPr>
            <w:tcW w:w="675" w:type="dxa"/>
            <w:tcBorders>
              <w:top w:val="nil"/>
              <w:left w:val="single" w:sz="4" w:space="0" w:color="auto"/>
              <w:bottom w:val="single" w:sz="4" w:space="0" w:color="auto"/>
              <w:right w:val="single" w:sz="4" w:space="0" w:color="auto"/>
            </w:tcBorders>
            <w:shd w:val="clear" w:color="auto" w:fill="auto"/>
            <w:noWrap/>
            <w:vAlign w:val="bottom"/>
            <w:hideMark/>
          </w:tcPr>
          <w:p w14:paraId="40B8DCEA"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2-1</w:t>
            </w:r>
          </w:p>
        </w:tc>
        <w:tc>
          <w:tcPr>
            <w:tcW w:w="1134" w:type="dxa"/>
            <w:tcBorders>
              <w:top w:val="nil"/>
              <w:left w:val="nil"/>
              <w:bottom w:val="single" w:sz="4" w:space="0" w:color="auto"/>
              <w:right w:val="single" w:sz="4" w:space="0" w:color="auto"/>
            </w:tcBorders>
            <w:shd w:val="clear" w:color="auto" w:fill="auto"/>
            <w:noWrap/>
            <w:vAlign w:val="bottom"/>
            <w:hideMark/>
          </w:tcPr>
          <w:p w14:paraId="0EFFD56D"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 xml:space="preserve">        0.250 </w:t>
            </w:r>
          </w:p>
        </w:tc>
        <w:tc>
          <w:tcPr>
            <w:tcW w:w="1134" w:type="dxa"/>
            <w:tcBorders>
              <w:top w:val="nil"/>
              <w:left w:val="nil"/>
              <w:bottom w:val="single" w:sz="4" w:space="0" w:color="auto"/>
              <w:right w:val="single" w:sz="4" w:space="0" w:color="auto"/>
            </w:tcBorders>
            <w:shd w:val="clear" w:color="auto" w:fill="auto"/>
            <w:noWrap/>
            <w:vAlign w:val="bottom"/>
            <w:hideMark/>
          </w:tcPr>
          <w:p w14:paraId="07AB76F7" w14:textId="77777777" w:rsidR="007069B3" w:rsidRPr="002B0A72" w:rsidRDefault="007069B3" w:rsidP="008A2961">
            <w:pPr>
              <w:spacing w:after="0" w:line="240" w:lineRule="auto"/>
              <w:jc w:val="right"/>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420</w:t>
            </w:r>
          </w:p>
        </w:tc>
      </w:tr>
      <w:tr w:rsidR="007069B3" w:rsidRPr="002B0A72" w14:paraId="69922781" w14:textId="77777777" w:rsidTr="008A2961">
        <w:trPr>
          <w:trHeight w:val="300"/>
        </w:trPr>
        <w:tc>
          <w:tcPr>
            <w:tcW w:w="675" w:type="dxa"/>
            <w:tcBorders>
              <w:top w:val="nil"/>
              <w:left w:val="single" w:sz="4" w:space="0" w:color="auto"/>
              <w:bottom w:val="single" w:sz="4" w:space="0" w:color="auto"/>
              <w:right w:val="single" w:sz="4" w:space="0" w:color="auto"/>
            </w:tcBorders>
            <w:shd w:val="clear" w:color="auto" w:fill="auto"/>
            <w:noWrap/>
            <w:vAlign w:val="bottom"/>
            <w:hideMark/>
          </w:tcPr>
          <w:p w14:paraId="033701FD"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3-4</w:t>
            </w:r>
          </w:p>
        </w:tc>
        <w:tc>
          <w:tcPr>
            <w:tcW w:w="1134" w:type="dxa"/>
            <w:tcBorders>
              <w:top w:val="nil"/>
              <w:left w:val="nil"/>
              <w:bottom w:val="single" w:sz="4" w:space="0" w:color="auto"/>
              <w:right w:val="single" w:sz="4" w:space="0" w:color="auto"/>
            </w:tcBorders>
            <w:shd w:val="clear" w:color="auto" w:fill="auto"/>
            <w:noWrap/>
            <w:vAlign w:val="bottom"/>
            <w:hideMark/>
          </w:tcPr>
          <w:p w14:paraId="705408D8" w14:textId="77777777" w:rsidR="007069B3" w:rsidRPr="002B0A72" w:rsidRDefault="007069B3" w:rsidP="008A2961">
            <w:pPr>
              <w:spacing w:after="0" w:line="240" w:lineRule="auto"/>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 xml:space="preserve">        0.350 </w:t>
            </w:r>
          </w:p>
        </w:tc>
        <w:tc>
          <w:tcPr>
            <w:tcW w:w="1134" w:type="dxa"/>
            <w:tcBorders>
              <w:top w:val="nil"/>
              <w:left w:val="nil"/>
              <w:bottom w:val="single" w:sz="4" w:space="0" w:color="auto"/>
              <w:right w:val="single" w:sz="4" w:space="0" w:color="auto"/>
            </w:tcBorders>
            <w:shd w:val="clear" w:color="auto" w:fill="auto"/>
            <w:noWrap/>
            <w:vAlign w:val="bottom"/>
            <w:hideMark/>
          </w:tcPr>
          <w:p w14:paraId="62E440AD" w14:textId="77777777" w:rsidR="007069B3" w:rsidRPr="002B0A72" w:rsidRDefault="007069B3" w:rsidP="008A2961">
            <w:pPr>
              <w:spacing w:after="0" w:line="240" w:lineRule="auto"/>
              <w:jc w:val="right"/>
              <w:rPr>
                <w:rFonts w:ascii="Calibri" w:eastAsia="Times New Roman" w:hAnsi="Calibri" w:cs="Times New Roman"/>
                <w:color w:val="000000"/>
                <w:lang w:eastAsia="en-GB"/>
              </w:rPr>
            </w:pPr>
            <w:r w:rsidRPr="002B0A72">
              <w:rPr>
                <w:rFonts w:ascii="Calibri" w:eastAsia="Times New Roman" w:hAnsi="Calibri" w:cs="Times New Roman"/>
                <w:color w:val="000000"/>
                <w:lang w:eastAsia="en-GB"/>
              </w:rPr>
              <w:t>500</w:t>
            </w:r>
          </w:p>
        </w:tc>
      </w:tr>
    </w:tbl>
    <w:p w14:paraId="270266F7" w14:textId="77777777" w:rsidR="007069B3" w:rsidRDefault="007069B3" w:rsidP="007069B3">
      <w:pPr>
        <w:ind w:left="1134"/>
      </w:pPr>
      <w:r>
        <w:rPr>
          <w:noProof/>
          <w:lang w:eastAsia="en-GB"/>
        </w:rPr>
        <mc:AlternateContent>
          <mc:Choice Requires="wps">
            <w:drawing>
              <wp:anchor distT="0" distB="0" distL="114300" distR="114300" simplePos="0" relativeHeight="251660288" behindDoc="0" locked="0" layoutInCell="1" allowOverlap="1" wp14:anchorId="453F79CC" wp14:editId="2F306E5D">
                <wp:simplePos x="0" y="0"/>
                <wp:positionH relativeFrom="column">
                  <wp:posOffset>2951480</wp:posOffset>
                </wp:positionH>
                <wp:positionV relativeFrom="paragraph">
                  <wp:posOffset>745490</wp:posOffset>
                </wp:positionV>
                <wp:extent cx="1383030" cy="6121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12140"/>
                        </a:xfrm>
                        <a:prstGeom prst="rect">
                          <a:avLst/>
                        </a:prstGeom>
                        <a:noFill/>
                        <a:ln w="9525">
                          <a:noFill/>
                          <a:miter lim="800000"/>
                          <a:headEnd/>
                          <a:tailEnd/>
                        </a:ln>
                      </wps:spPr>
                      <wps:txbx>
                        <w:txbxContent>
                          <w:p w14:paraId="0E84B221" w14:textId="77777777" w:rsidR="009F7CF9" w:rsidRDefault="009F7CF9" w:rsidP="007069B3">
                            <w:pPr>
                              <w:spacing w:after="0" w:line="240" w:lineRule="auto"/>
                            </w:pPr>
                            <w:r>
                              <w:t xml:space="preserve">Gen C: </w:t>
                            </w:r>
                          </w:p>
                          <w:p w14:paraId="13B25EC1" w14:textId="77777777" w:rsidR="009F7CF9" w:rsidRDefault="009F7CF9" w:rsidP="007069B3">
                            <w:pPr>
                              <w:spacing w:after="0" w:line="240" w:lineRule="auto"/>
                            </w:pPr>
                            <w:r>
                              <w:t>Rating: 200 MW</w:t>
                            </w:r>
                          </w:p>
                          <w:p w14:paraId="3CE9BF85" w14:textId="77777777" w:rsidR="009F7CF9" w:rsidRDefault="009F7CF9" w:rsidP="007069B3">
                            <w:pPr>
                              <w:spacing w:after="0" w:line="240" w:lineRule="auto"/>
                            </w:pPr>
                            <w:r>
                              <w:t>MC: £60/MWh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3F79CC" id="_x0000_t202" coordsize="21600,21600" o:spt="202" path="m,l,21600r21600,l21600,xe">
                <v:stroke joinstyle="miter"/>
                <v:path gradientshapeok="t" o:connecttype="rect"/>
              </v:shapetype>
              <v:shape id="Text Box 3" o:spid="_x0000_s1026" type="#_x0000_t202" style="position:absolute;left:0;text-align:left;margin-left:232.4pt;margin-top:58.7pt;width:108.9pt;height:48.2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" filled="f" stroked="f">
                <v:textbox style="mso-fit-shape-to-text:t">
                  <w:txbxContent>
                    <w:p w14:paraId="0E84B221" w14:textId="77777777" w:rsidR="009F7CF9" w:rsidRDefault="009F7CF9" w:rsidP="007069B3">
                      <w:pPr>
                        <w:spacing w:after="0" w:line="240" w:lineRule="auto"/>
                      </w:pPr>
                      <w:r>
                        <w:t xml:space="preserve">Gen C: </w:t>
                      </w:r>
                    </w:p>
                    <w:p w14:paraId="13B25EC1" w14:textId="77777777" w:rsidR="009F7CF9" w:rsidRDefault="009F7CF9" w:rsidP="007069B3">
                      <w:pPr>
                        <w:spacing w:after="0" w:line="240" w:lineRule="auto"/>
                      </w:pPr>
                      <w:r>
                        <w:t>Rating: 200 MW</w:t>
                      </w:r>
                    </w:p>
                    <w:p w14:paraId="3CE9BF85" w14:textId="77777777" w:rsidR="009F7CF9" w:rsidRDefault="009F7CF9" w:rsidP="007069B3">
                      <w:pPr>
                        <w:spacing w:after="0" w:line="240" w:lineRule="auto"/>
                      </w:pPr>
                      <w:r>
                        <w:t>MC: £60/</w:t>
                      </w:r>
                      <w:proofErr w:type="spellStart"/>
                      <w:r>
                        <w:t>MWh</w:t>
                      </w:r>
                      <w:proofErr w:type="spellEnd"/>
                    </w:p>
                  </w:txbxContent>
                </v:textbox>
              </v:shape>
            </w:pict>
          </mc:Fallback>
        </mc:AlternateContent>
      </w:r>
      <w:r>
        <w:rPr>
          <w:noProof/>
          <w:lang w:eastAsia="en-GB"/>
        </w:rPr>
        <mc:AlternateContent>
          <mc:Choice Requires="wps">
            <w:drawing>
              <wp:anchor distT="0" distB="0" distL="114300" distR="114300" simplePos="0" relativeHeight="251659264" behindDoc="0" locked="0" layoutInCell="1" allowOverlap="1" wp14:anchorId="7006A4CC" wp14:editId="49ED1D18">
                <wp:simplePos x="0" y="0"/>
                <wp:positionH relativeFrom="column">
                  <wp:posOffset>3271520</wp:posOffset>
                </wp:positionH>
                <wp:positionV relativeFrom="paragraph">
                  <wp:posOffset>1671320</wp:posOffset>
                </wp:positionV>
                <wp:extent cx="1383030" cy="61214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12140"/>
                        </a:xfrm>
                        <a:prstGeom prst="rect">
                          <a:avLst/>
                        </a:prstGeom>
                        <a:noFill/>
                        <a:ln w="9525">
                          <a:noFill/>
                          <a:miter lim="800000"/>
                          <a:headEnd/>
                          <a:tailEnd/>
                        </a:ln>
                      </wps:spPr>
                      <wps:txbx>
                        <w:txbxContent>
                          <w:p w14:paraId="3AA2AA4A" w14:textId="77777777" w:rsidR="009F7CF9" w:rsidRDefault="009F7CF9" w:rsidP="007069B3">
                            <w:pPr>
                              <w:spacing w:after="0" w:line="240" w:lineRule="auto"/>
                            </w:pPr>
                            <w:r>
                              <w:t xml:space="preserve">Gen B: </w:t>
                            </w:r>
                          </w:p>
                          <w:p w14:paraId="0D6BAF21" w14:textId="77777777" w:rsidR="009F7CF9" w:rsidRDefault="009F7CF9" w:rsidP="007069B3">
                            <w:pPr>
                              <w:spacing w:after="0" w:line="240" w:lineRule="auto"/>
                            </w:pPr>
                            <w:r>
                              <w:t>Rating: 50 MW</w:t>
                            </w:r>
                          </w:p>
                          <w:p w14:paraId="772A3B15" w14:textId="77777777" w:rsidR="009F7CF9" w:rsidRDefault="009F7CF9" w:rsidP="007069B3">
                            <w:pPr>
                              <w:spacing w:after="0" w:line="240" w:lineRule="auto"/>
                            </w:pPr>
                            <w:r>
                              <w:t>MC: £100/MWh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06A4CC" id="Text Box 2" o:spid="_x0000_s1027" type="#_x0000_t202" style="position:absolute;left:0;text-align:left;margin-left:257.6pt;margin-top:131.6pt;width:108.9pt;height:48.2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" filled="f" stroked="f">
                <v:textbox style="mso-fit-shape-to-text:t">
                  <w:txbxContent>
                    <w:p w14:paraId="3AA2AA4A" w14:textId="77777777" w:rsidR="009F7CF9" w:rsidRDefault="009F7CF9" w:rsidP="007069B3">
                      <w:pPr>
                        <w:spacing w:after="0" w:line="240" w:lineRule="auto"/>
                      </w:pPr>
                      <w:r>
                        <w:t xml:space="preserve">Gen B: </w:t>
                      </w:r>
                    </w:p>
                    <w:p w14:paraId="0D6BAF21" w14:textId="77777777" w:rsidR="009F7CF9" w:rsidRDefault="009F7CF9" w:rsidP="007069B3">
                      <w:pPr>
                        <w:spacing w:after="0" w:line="240" w:lineRule="auto"/>
                      </w:pPr>
                      <w:r>
                        <w:t>Rating: 50 MW</w:t>
                      </w:r>
                    </w:p>
                    <w:p w14:paraId="772A3B15" w14:textId="77777777" w:rsidR="009F7CF9" w:rsidRDefault="009F7CF9" w:rsidP="007069B3">
                      <w:pPr>
                        <w:spacing w:after="0" w:line="240" w:lineRule="auto"/>
                      </w:pPr>
                      <w:r>
                        <w:t>MC: £100/</w:t>
                      </w:r>
                      <w:proofErr w:type="spellStart"/>
                      <w:r>
                        <w:t>MWh</w:t>
                      </w:r>
                      <w:proofErr w:type="spellEnd"/>
                    </w:p>
                  </w:txbxContent>
                </v:textbox>
              </v:shape>
            </w:pict>
          </mc:Fallback>
        </mc:AlternateContent>
      </w:r>
      <w:r>
        <w:rPr>
          <w:noProof/>
          <w:lang w:eastAsia="en-GB"/>
        </w:rPr>
        <mc:AlternateContent>
          <mc:Choice Requires="wps">
            <w:drawing>
              <wp:anchor distT="0" distB="0" distL="114300" distR="114300" simplePos="0" relativeHeight="251661312" behindDoc="0" locked="0" layoutInCell="1" allowOverlap="1" wp14:anchorId="28820CA5" wp14:editId="202BD123">
                <wp:simplePos x="0" y="0"/>
                <wp:positionH relativeFrom="column">
                  <wp:posOffset>-26035</wp:posOffset>
                </wp:positionH>
                <wp:positionV relativeFrom="paragraph">
                  <wp:posOffset>1522095</wp:posOffset>
                </wp:positionV>
                <wp:extent cx="1383030" cy="61214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12140"/>
                        </a:xfrm>
                        <a:prstGeom prst="rect">
                          <a:avLst/>
                        </a:prstGeom>
                        <a:noFill/>
                        <a:ln w="9525">
                          <a:noFill/>
                          <a:miter lim="800000"/>
                          <a:headEnd/>
                          <a:tailEnd/>
                        </a:ln>
                      </wps:spPr>
                      <wps:txbx>
                        <w:txbxContent>
                          <w:p w14:paraId="1914378F" w14:textId="77777777" w:rsidR="009F7CF9" w:rsidRDefault="009F7CF9" w:rsidP="007069B3">
                            <w:pPr>
                              <w:spacing w:after="0" w:line="240" w:lineRule="auto"/>
                            </w:pPr>
                            <w:r>
                              <w:t xml:space="preserve">Gen A: </w:t>
                            </w:r>
                          </w:p>
                          <w:p w14:paraId="37A424E5" w14:textId="77777777" w:rsidR="009F7CF9" w:rsidRDefault="009F7CF9" w:rsidP="007069B3">
                            <w:pPr>
                              <w:spacing w:after="0" w:line="240" w:lineRule="auto"/>
                            </w:pPr>
                            <w:r>
                              <w:t>Rating: 650 MW</w:t>
                            </w:r>
                          </w:p>
                          <w:p w14:paraId="2F2824A8" w14:textId="77777777" w:rsidR="009F7CF9" w:rsidRDefault="009F7CF9" w:rsidP="007069B3">
                            <w:pPr>
                              <w:spacing w:after="0" w:line="240" w:lineRule="auto"/>
                            </w:pPr>
                            <w:r>
                              <w:t>MC: £25/MWh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820CA5" id="_x0000_s1028" type="#_x0000_t202" style="position:absolute;left:0;text-align:left;margin-left:-2.05pt;margin-top:119.85pt;width:108.9pt;height:48.2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" filled="f" stroked="f">
                <v:textbox style="mso-fit-shape-to-text:t">
                  <w:txbxContent>
                    <w:p w14:paraId="1914378F" w14:textId="77777777" w:rsidR="009F7CF9" w:rsidRDefault="009F7CF9" w:rsidP="007069B3">
                      <w:pPr>
                        <w:spacing w:after="0" w:line="240" w:lineRule="auto"/>
                      </w:pPr>
                      <w:r>
                        <w:t xml:space="preserve">Gen A: </w:t>
                      </w:r>
                    </w:p>
                    <w:p w14:paraId="37A424E5" w14:textId="77777777" w:rsidR="009F7CF9" w:rsidRDefault="009F7CF9" w:rsidP="007069B3">
                      <w:pPr>
                        <w:spacing w:after="0" w:line="240" w:lineRule="auto"/>
                      </w:pPr>
                      <w:r>
                        <w:t>Rating: 650 MW</w:t>
                      </w:r>
                    </w:p>
                    <w:p w14:paraId="2F2824A8" w14:textId="77777777" w:rsidR="009F7CF9" w:rsidRDefault="009F7CF9" w:rsidP="007069B3">
                      <w:pPr>
                        <w:spacing w:after="0" w:line="240" w:lineRule="auto"/>
                      </w:pPr>
                      <w:r>
                        <w:t>MC: £25/</w:t>
                      </w:r>
                      <w:proofErr w:type="spellStart"/>
                      <w:r>
                        <w:t>MWh</w:t>
                      </w:r>
                      <w:proofErr w:type="spellEnd"/>
                    </w:p>
                  </w:txbxContent>
                </v:textbox>
              </v:shape>
            </w:pict>
          </mc:Fallback>
        </mc:AlternateContent>
      </w:r>
      <w:r>
        <w:rPr>
          <w:noProof/>
          <w:lang w:eastAsia="en-GB"/>
        </w:rPr>
        <w:drawing>
          <wp:inline distT="0" distB="0" distL="0" distR="0" wp14:anchorId="4C02F239" wp14:editId="28134BA0">
            <wp:extent cx="2705258" cy="208832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6164" cy="2089028"/>
                    </a:xfrm>
                    <a:prstGeom prst="rect">
                      <a:avLst/>
                    </a:prstGeom>
                    <a:noFill/>
                    <a:ln>
                      <a:noFill/>
                    </a:ln>
                  </pic:spPr>
                </pic:pic>
              </a:graphicData>
            </a:graphic>
          </wp:inline>
        </w:drawing>
      </w:r>
    </w:p>
    <w:p w14:paraId="2234E92D" w14:textId="77777777" w:rsidR="007069B3" w:rsidRDefault="007069B3" w:rsidP="007069B3">
      <w:pPr>
        <w:ind w:left="1134"/>
      </w:pPr>
    </w:p>
    <w:p w14:paraId="62E215D9" w14:textId="77777777" w:rsidR="007069B3" w:rsidRDefault="007069B3" w:rsidP="007069B3">
      <w:pPr>
        <w:pStyle w:val="Caption"/>
        <w:ind w:left="720" w:firstLine="720"/>
      </w:pPr>
      <w:bookmarkStart w:id="1" w:name="_Ref443269721"/>
      <w:r>
        <w:t xml:space="preserve">Figure </w:t>
      </w:r>
      <w:r>
        <w:fldChar w:fldCharType="begin"/>
      </w:r>
      <w:r>
        <w:instrText xml:space="preserve"> SEQ Figure \* ARABIC </w:instrText>
      </w:r>
      <w:r>
        <w:fldChar w:fldCharType="separate"/>
      </w:r>
      <w:r w:rsidR="00F83EAE">
        <w:rPr>
          <w:noProof/>
        </w:rPr>
        <w:t>1</w:t>
      </w:r>
      <w:r>
        <w:fldChar w:fldCharType="end"/>
      </w:r>
      <w:bookmarkEnd w:id="1"/>
      <w:r>
        <w:t xml:space="preserve"> A 4-node system</w:t>
      </w:r>
    </w:p>
    <w:p w14:paraId="18AF218E" w14:textId="77777777" w:rsidR="005571AD" w:rsidRPr="005571AD" w:rsidRDefault="005571AD" w:rsidP="005571AD"/>
    <w:p w14:paraId="710BDEF6" w14:textId="7A68B688" w:rsidR="007069B3" w:rsidRDefault="007069B3" w:rsidP="00CB2EDF">
      <w:pPr>
        <w:pStyle w:val="ListParagraph"/>
        <w:numPr>
          <w:ilvl w:val="0"/>
          <w:numId w:val="1"/>
        </w:numPr>
        <w:spacing w:after="200" w:line="276" w:lineRule="auto"/>
      </w:pPr>
      <w:r>
        <w:t>Determine the economic dispatch, which minimizes the operating cost.</w:t>
      </w:r>
      <w:r w:rsidR="005571AD">
        <w:tab/>
      </w:r>
      <w:r w:rsidR="005571AD">
        <w:tab/>
      </w:r>
      <w:r w:rsidR="005571AD">
        <w:tab/>
        <w:t>[2]</w:t>
      </w:r>
    </w:p>
    <w:p w14:paraId="6F757315" w14:textId="1E2F7EDD" w:rsidR="007069B3" w:rsidRDefault="007069B3" w:rsidP="00CB2EDF">
      <w:pPr>
        <w:pStyle w:val="ListParagraph"/>
        <w:numPr>
          <w:ilvl w:val="0"/>
          <w:numId w:val="1"/>
        </w:numPr>
        <w:spacing w:after="200" w:line="276" w:lineRule="auto"/>
      </w:pPr>
      <w:r>
        <w:t>Calculate the flows at each line.</w:t>
      </w:r>
      <w:r w:rsidR="005571AD">
        <w:tab/>
      </w:r>
      <w:r w:rsidR="005571AD">
        <w:tab/>
      </w:r>
      <w:r w:rsidR="005571AD">
        <w:tab/>
      </w:r>
      <w:r w:rsidR="005571AD">
        <w:tab/>
      </w:r>
      <w:r w:rsidR="005571AD">
        <w:tab/>
      </w:r>
      <w:r w:rsidR="005571AD">
        <w:tab/>
      </w:r>
      <w:r w:rsidR="005571AD">
        <w:tab/>
      </w:r>
      <w:r w:rsidR="005571AD">
        <w:tab/>
        <w:t>[3]</w:t>
      </w:r>
    </w:p>
    <w:p w14:paraId="07CCE63E" w14:textId="1F2296B7" w:rsidR="007069B3" w:rsidRDefault="007069B3" w:rsidP="00CB2EDF">
      <w:pPr>
        <w:pStyle w:val="ListParagraph"/>
        <w:numPr>
          <w:ilvl w:val="0"/>
          <w:numId w:val="1"/>
        </w:numPr>
        <w:spacing w:after="200" w:line="276" w:lineRule="auto"/>
      </w:pPr>
      <w:r>
        <w:t>If the system should withstand against single unplanned line outage, carry out contingency analysis and determine the critical contingency.</w:t>
      </w:r>
      <w:r w:rsidR="005571AD">
        <w:tab/>
      </w:r>
      <w:r w:rsidR="005571AD">
        <w:tab/>
      </w:r>
      <w:r w:rsidR="005571AD">
        <w:tab/>
      </w:r>
      <w:r w:rsidR="005571AD">
        <w:tab/>
      </w:r>
      <w:r w:rsidR="005571AD">
        <w:tab/>
      </w:r>
      <w:r w:rsidR="005571AD">
        <w:tab/>
        <w:t>[4]</w:t>
      </w:r>
    </w:p>
    <w:p w14:paraId="5AA98481" w14:textId="0CFCA753" w:rsidR="007069B3" w:rsidRDefault="007069B3" w:rsidP="00CB2EDF">
      <w:pPr>
        <w:pStyle w:val="ListParagraph"/>
        <w:numPr>
          <w:ilvl w:val="0"/>
          <w:numId w:val="1"/>
        </w:numPr>
        <w:spacing w:after="200" w:line="276" w:lineRule="auto"/>
      </w:pPr>
      <w:r>
        <w:t xml:space="preserve">In order to operate securely in preventive mode, determine how generation output should be re-dispatched. </w:t>
      </w:r>
      <w:r w:rsidR="005571AD">
        <w:tab/>
      </w:r>
      <w:r w:rsidR="005571AD">
        <w:tab/>
      </w:r>
      <w:r w:rsidR="005571AD">
        <w:tab/>
      </w:r>
      <w:r w:rsidR="005571AD">
        <w:tab/>
      </w:r>
      <w:r w:rsidR="005571AD">
        <w:tab/>
      </w:r>
      <w:r w:rsidR="005571AD">
        <w:tab/>
      </w:r>
      <w:r w:rsidR="005571AD">
        <w:tab/>
      </w:r>
      <w:r w:rsidR="005571AD">
        <w:tab/>
      </w:r>
      <w:r w:rsidR="005571AD">
        <w:tab/>
      </w:r>
      <w:r w:rsidR="005571AD">
        <w:tab/>
        <w:t>[4]</w:t>
      </w:r>
    </w:p>
    <w:p w14:paraId="344D3A9B" w14:textId="53ABE182" w:rsidR="007069B3" w:rsidRDefault="007069B3" w:rsidP="00CB2EDF">
      <w:pPr>
        <w:pStyle w:val="ListParagraph"/>
        <w:numPr>
          <w:ilvl w:val="0"/>
          <w:numId w:val="1"/>
        </w:numPr>
        <w:spacing w:after="200" w:line="276" w:lineRule="auto"/>
      </w:pPr>
      <w:r>
        <w:t>Calculate the cost of security.</w:t>
      </w:r>
      <w:r w:rsidR="005571AD">
        <w:tab/>
      </w:r>
      <w:r w:rsidR="005571AD">
        <w:tab/>
      </w:r>
      <w:r w:rsidR="005571AD">
        <w:tab/>
      </w:r>
      <w:r w:rsidR="005571AD">
        <w:tab/>
      </w:r>
      <w:r w:rsidR="005571AD">
        <w:tab/>
      </w:r>
      <w:r w:rsidR="005571AD">
        <w:tab/>
      </w:r>
      <w:r w:rsidR="005571AD">
        <w:tab/>
      </w:r>
      <w:r w:rsidR="005571AD">
        <w:tab/>
        <w:t>[2]</w:t>
      </w:r>
    </w:p>
    <w:p w14:paraId="11CE1BD0" w14:textId="03F72793" w:rsidR="007069B3" w:rsidRDefault="007069B3" w:rsidP="00CB2EDF">
      <w:pPr>
        <w:pStyle w:val="ListParagraph"/>
        <w:numPr>
          <w:ilvl w:val="0"/>
          <w:numId w:val="1"/>
        </w:numPr>
        <w:spacing w:after="200" w:line="276" w:lineRule="auto"/>
      </w:pPr>
      <w:r>
        <w:t>In order to reduce the operating cost, the system operator decides to install a Quadrature-booster. Identify optimal location for installing the Quadrature-booster and the setting (phase angle) of it.</w:t>
      </w:r>
      <w:r w:rsidR="005571AD">
        <w:tab/>
      </w:r>
      <w:r w:rsidR="005571AD">
        <w:tab/>
      </w:r>
      <w:r w:rsidR="005571AD">
        <w:tab/>
      </w:r>
      <w:r w:rsidR="005571AD">
        <w:tab/>
      </w:r>
      <w:r w:rsidR="005571AD">
        <w:tab/>
      </w:r>
      <w:r w:rsidR="005571AD">
        <w:tab/>
      </w:r>
      <w:r w:rsidR="005571AD">
        <w:tab/>
      </w:r>
      <w:r w:rsidR="005571AD">
        <w:tab/>
      </w:r>
      <w:r w:rsidR="005571AD">
        <w:tab/>
      </w:r>
      <w:r w:rsidR="005571AD">
        <w:tab/>
      </w:r>
      <w:r w:rsidR="005571AD">
        <w:tab/>
        <w:t>[5]</w:t>
      </w:r>
    </w:p>
    <w:p w14:paraId="67714F3D" w14:textId="4A2F186B" w:rsidR="00123924" w:rsidRPr="007069B3" w:rsidRDefault="007069B3" w:rsidP="007069B3">
      <w:r>
        <w:br w:type="page"/>
      </w:r>
    </w:p>
    <w:p w14:paraId="20272638" w14:textId="77777777" w:rsidR="00123924" w:rsidRPr="00123924" w:rsidRDefault="00123924" w:rsidP="00123924">
      <w:pPr>
        <w:spacing w:after="0" w:line="240" w:lineRule="auto"/>
        <w:rPr>
          <w:rFonts w:ascii="Times" w:eastAsia="Times New Roman" w:hAnsi="Times" w:cs="Times New Roman"/>
          <w:b/>
          <w:sz w:val="24"/>
          <w:szCs w:val="20"/>
        </w:rPr>
      </w:pPr>
      <w:r w:rsidRPr="00123924">
        <w:rPr>
          <w:rFonts w:ascii="Times" w:eastAsia="Times New Roman" w:hAnsi="Times" w:cs="Times New Roman"/>
          <w:b/>
          <w:sz w:val="24"/>
          <w:szCs w:val="20"/>
        </w:rPr>
        <w:lastRenderedPageBreak/>
        <w:t>Question 2</w:t>
      </w:r>
    </w:p>
    <w:p w14:paraId="18F1FB1A" w14:textId="77777777" w:rsidR="00123924" w:rsidRPr="00123924" w:rsidRDefault="00123924" w:rsidP="00123924">
      <w:pPr>
        <w:spacing w:after="0" w:line="240" w:lineRule="auto"/>
        <w:jc w:val="both"/>
        <w:rPr>
          <w:rFonts w:ascii="Times" w:eastAsia="Times New Roman" w:hAnsi="Times" w:cs="Times New Roman"/>
          <w:sz w:val="24"/>
          <w:szCs w:val="20"/>
        </w:rPr>
      </w:pPr>
    </w:p>
    <w:p w14:paraId="163AD63C"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a. Provide definitions for CML and CI. What are typical CML and CI values for UK distribution networks?</w:t>
      </w:r>
    </w:p>
    <w:p w14:paraId="6A3981B4"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[3]</w:t>
      </w:r>
    </w:p>
    <w:p w14:paraId="3B31C24A" w14:textId="77777777" w:rsidR="00123924" w:rsidRPr="00123924" w:rsidRDefault="00123924" w:rsidP="00123924">
      <w:pPr>
        <w:spacing w:after="0" w:line="240" w:lineRule="auto"/>
        <w:rPr>
          <w:rFonts w:ascii="Times" w:eastAsia="Times New Roman" w:hAnsi="Times" w:cs="Times New Roman"/>
          <w:sz w:val="24"/>
          <w:szCs w:val="20"/>
        </w:rPr>
      </w:pPr>
    </w:p>
    <w:p w14:paraId="7EF759EF"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Consider a section of a distribution network that serves 3000 customers. The table below lists the outage events that occurred on this network in 2015. </w:t>
      </w:r>
    </w:p>
    <w:p w14:paraId="724229D8" w14:textId="77777777" w:rsidR="00123924" w:rsidRPr="00123924" w:rsidRDefault="00123924" w:rsidP="00123924">
      <w:pPr>
        <w:spacing w:after="0" w:line="240" w:lineRule="auto"/>
        <w:rPr>
          <w:rFonts w:ascii="Times" w:eastAsia="Times New Roman" w:hAnsi="Times" w:cs="Times New Roman"/>
          <w:sz w:val="24"/>
          <w:szCs w:val="20"/>
        </w:rPr>
      </w:pPr>
    </w:p>
    <w:tbl>
      <w:tblPr>
        <w:tblW w:w="0" w:type="auto"/>
        <w:tblLook w:val="04A0" w:firstRow="1" w:lastRow="0" w:firstColumn="1" w:lastColumn="0" w:noHBand="0" w:noVBand="1"/>
      </w:tblPr>
      <w:tblGrid>
        <w:gridCol w:w="2121"/>
        <w:gridCol w:w="2101"/>
      </w:tblGrid>
      <w:tr w:rsidR="00123924" w:rsidRPr="00123924" w14:paraId="6FB61FCD" w14:textId="77777777" w:rsidTr="008A2961">
        <w:tc>
          <w:tcPr>
            <w:tcW w:w="2121" w:type="dxa"/>
          </w:tcPr>
          <w:p w14:paraId="6F4C45C4" w14:textId="77777777" w:rsidR="00123924" w:rsidRPr="00123924" w:rsidRDefault="00123924" w:rsidP="00123924">
            <w:pPr>
              <w:rPr>
                <w:sz w:val="24"/>
                <w:szCs w:val="20"/>
              </w:rPr>
            </w:pPr>
            <w:r w:rsidRPr="00123924">
              <w:rPr>
                <w:sz w:val="24"/>
                <w:szCs w:val="20"/>
              </w:rPr>
              <w:t>Customers affected</w:t>
            </w:r>
          </w:p>
        </w:tc>
        <w:tc>
          <w:tcPr>
            <w:tcW w:w="2101" w:type="dxa"/>
          </w:tcPr>
          <w:p w14:paraId="5C1D6B9C" w14:textId="77777777" w:rsidR="00123924" w:rsidRPr="00123924" w:rsidRDefault="00123924" w:rsidP="00123924">
            <w:pPr>
              <w:rPr>
                <w:sz w:val="24"/>
                <w:szCs w:val="20"/>
              </w:rPr>
            </w:pPr>
            <w:r w:rsidRPr="00123924">
              <w:rPr>
                <w:sz w:val="24"/>
                <w:szCs w:val="20"/>
              </w:rPr>
              <w:t>Duration</w:t>
            </w:r>
          </w:p>
        </w:tc>
      </w:tr>
      <w:tr w:rsidR="00123924" w:rsidRPr="00123924" w14:paraId="08B323F0" w14:textId="77777777" w:rsidTr="008A2961">
        <w:tc>
          <w:tcPr>
            <w:tcW w:w="2121" w:type="dxa"/>
          </w:tcPr>
          <w:p w14:paraId="38EEFD66" w14:textId="77777777" w:rsidR="00123924" w:rsidRPr="00123924" w:rsidRDefault="00123924" w:rsidP="00123924">
            <w:pPr>
              <w:rPr>
                <w:sz w:val="24"/>
                <w:szCs w:val="20"/>
              </w:rPr>
            </w:pPr>
            <w:r w:rsidRPr="00123924">
              <w:rPr>
                <w:sz w:val="24"/>
                <w:szCs w:val="20"/>
              </w:rPr>
              <w:t>200</w:t>
            </w:r>
          </w:p>
        </w:tc>
        <w:tc>
          <w:tcPr>
            <w:tcW w:w="2101" w:type="dxa"/>
          </w:tcPr>
          <w:p w14:paraId="437C0AB2" w14:textId="77777777" w:rsidR="00123924" w:rsidRPr="00123924" w:rsidRDefault="00123924" w:rsidP="00123924">
            <w:pPr>
              <w:rPr>
                <w:sz w:val="24"/>
                <w:szCs w:val="20"/>
              </w:rPr>
            </w:pPr>
            <w:r w:rsidRPr="00123924">
              <w:rPr>
                <w:sz w:val="24"/>
                <w:szCs w:val="20"/>
              </w:rPr>
              <w:t>3 hours</w:t>
            </w:r>
          </w:p>
        </w:tc>
      </w:tr>
      <w:tr w:rsidR="00123924" w:rsidRPr="00123924" w14:paraId="1E75B1C1" w14:textId="77777777" w:rsidTr="008A2961">
        <w:tc>
          <w:tcPr>
            <w:tcW w:w="2121" w:type="dxa"/>
          </w:tcPr>
          <w:p w14:paraId="5B76566C" w14:textId="77777777" w:rsidR="00123924" w:rsidRPr="00123924" w:rsidRDefault="00123924" w:rsidP="00123924">
            <w:pPr>
              <w:rPr>
                <w:sz w:val="24"/>
                <w:szCs w:val="20"/>
              </w:rPr>
            </w:pPr>
            <w:r w:rsidRPr="00123924">
              <w:rPr>
                <w:sz w:val="24"/>
                <w:szCs w:val="20"/>
              </w:rPr>
              <w:t>500</w:t>
            </w:r>
          </w:p>
        </w:tc>
        <w:tc>
          <w:tcPr>
            <w:tcW w:w="2101" w:type="dxa"/>
          </w:tcPr>
          <w:p w14:paraId="65DE5BD4" w14:textId="77777777" w:rsidR="00123924" w:rsidRPr="00123924" w:rsidRDefault="00123924" w:rsidP="00123924">
            <w:pPr>
              <w:rPr>
                <w:sz w:val="24"/>
                <w:szCs w:val="20"/>
              </w:rPr>
            </w:pPr>
            <w:r w:rsidRPr="00123924">
              <w:rPr>
                <w:sz w:val="24"/>
                <w:szCs w:val="20"/>
              </w:rPr>
              <w:t>10 minutes</w:t>
            </w:r>
          </w:p>
        </w:tc>
      </w:tr>
      <w:tr w:rsidR="00123924" w:rsidRPr="00123924" w14:paraId="194E036D" w14:textId="77777777" w:rsidTr="008A2961">
        <w:tc>
          <w:tcPr>
            <w:tcW w:w="2121" w:type="dxa"/>
          </w:tcPr>
          <w:p w14:paraId="2430F582" w14:textId="77777777" w:rsidR="00123924" w:rsidRPr="00123924" w:rsidRDefault="00123924" w:rsidP="00123924">
            <w:pPr>
              <w:rPr>
                <w:sz w:val="24"/>
                <w:szCs w:val="20"/>
              </w:rPr>
            </w:pPr>
            <w:r w:rsidRPr="00123924">
              <w:rPr>
                <w:sz w:val="24"/>
                <w:szCs w:val="20"/>
              </w:rPr>
              <w:t>1500</w:t>
            </w:r>
          </w:p>
        </w:tc>
        <w:tc>
          <w:tcPr>
            <w:tcW w:w="2101" w:type="dxa"/>
          </w:tcPr>
          <w:p w14:paraId="05473F24" w14:textId="77777777" w:rsidR="00123924" w:rsidRPr="00123924" w:rsidRDefault="00123924" w:rsidP="00123924">
            <w:pPr>
              <w:rPr>
                <w:sz w:val="24"/>
                <w:szCs w:val="20"/>
              </w:rPr>
            </w:pPr>
            <w:r w:rsidRPr="00123924">
              <w:rPr>
                <w:sz w:val="24"/>
                <w:szCs w:val="20"/>
              </w:rPr>
              <w:t>2 minutes</w:t>
            </w:r>
          </w:p>
        </w:tc>
      </w:tr>
      <w:tr w:rsidR="00123924" w:rsidRPr="00123924" w14:paraId="1990FAAB" w14:textId="77777777" w:rsidTr="008A2961">
        <w:tc>
          <w:tcPr>
            <w:tcW w:w="2121" w:type="dxa"/>
          </w:tcPr>
          <w:p w14:paraId="60E61AAD" w14:textId="77777777" w:rsidR="00123924" w:rsidRPr="00123924" w:rsidRDefault="00123924" w:rsidP="00123924">
            <w:pPr>
              <w:rPr>
                <w:sz w:val="24"/>
                <w:szCs w:val="20"/>
              </w:rPr>
            </w:pPr>
            <w:r w:rsidRPr="00123924">
              <w:rPr>
                <w:sz w:val="24"/>
                <w:szCs w:val="20"/>
              </w:rPr>
              <w:t>100</w:t>
            </w:r>
          </w:p>
        </w:tc>
        <w:tc>
          <w:tcPr>
            <w:tcW w:w="2101" w:type="dxa"/>
          </w:tcPr>
          <w:p w14:paraId="769A53E2" w14:textId="77777777" w:rsidR="00123924" w:rsidRPr="00123924" w:rsidRDefault="00123924" w:rsidP="00123924">
            <w:pPr>
              <w:rPr>
                <w:sz w:val="24"/>
                <w:szCs w:val="20"/>
              </w:rPr>
            </w:pPr>
            <w:r w:rsidRPr="00123924">
              <w:rPr>
                <w:sz w:val="24"/>
                <w:szCs w:val="20"/>
              </w:rPr>
              <w:t>2 hours</w:t>
            </w:r>
          </w:p>
        </w:tc>
      </w:tr>
      <w:tr w:rsidR="00123924" w:rsidRPr="00123924" w14:paraId="43633339" w14:textId="77777777" w:rsidTr="008A2961">
        <w:tc>
          <w:tcPr>
            <w:tcW w:w="2121" w:type="dxa"/>
          </w:tcPr>
          <w:p w14:paraId="69ED2572" w14:textId="77777777" w:rsidR="00123924" w:rsidRPr="00123924" w:rsidRDefault="00123924" w:rsidP="00123924">
            <w:pPr>
              <w:rPr>
                <w:sz w:val="24"/>
                <w:szCs w:val="20"/>
              </w:rPr>
            </w:pPr>
            <w:r w:rsidRPr="00123924">
              <w:rPr>
                <w:sz w:val="24"/>
                <w:szCs w:val="20"/>
              </w:rPr>
              <w:t>20</w:t>
            </w:r>
          </w:p>
        </w:tc>
        <w:tc>
          <w:tcPr>
            <w:tcW w:w="2101" w:type="dxa"/>
          </w:tcPr>
          <w:p w14:paraId="49C27083" w14:textId="77777777" w:rsidR="00123924" w:rsidRPr="00123924" w:rsidRDefault="00123924" w:rsidP="00123924">
            <w:pPr>
              <w:rPr>
                <w:sz w:val="24"/>
                <w:szCs w:val="20"/>
              </w:rPr>
            </w:pPr>
            <w:r w:rsidRPr="00123924">
              <w:rPr>
                <w:sz w:val="24"/>
                <w:szCs w:val="20"/>
              </w:rPr>
              <w:t>2 days</w:t>
            </w:r>
          </w:p>
        </w:tc>
      </w:tr>
      <w:tr w:rsidR="00123924" w:rsidRPr="00123924" w14:paraId="6BB599D5" w14:textId="77777777" w:rsidTr="008A2961">
        <w:tc>
          <w:tcPr>
            <w:tcW w:w="2121" w:type="dxa"/>
          </w:tcPr>
          <w:p w14:paraId="4FB0DF2F" w14:textId="77777777" w:rsidR="00123924" w:rsidRPr="00123924" w:rsidRDefault="00123924" w:rsidP="00123924">
            <w:pPr>
              <w:rPr>
                <w:sz w:val="24"/>
                <w:szCs w:val="20"/>
              </w:rPr>
            </w:pPr>
            <w:r w:rsidRPr="00123924">
              <w:rPr>
                <w:sz w:val="24"/>
                <w:szCs w:val="20"/>
              </w:rPr>
              <w:t>300</w:t>
            </w:r>
          </w:p>
        </w:tc>
        <w:tc>
          <w:tcPr>
            <w:tcW w:w="2101" w:type="dxa"/>
          </w:tcPr>
          <w:p w14:paraId="4F6EE0DF" w14:textId="77777777" w:rsidR="00123924" w:rsidRPr="00123924" w:rsidRDefault="00123924" w:rsidP="00123924">
            <w:pPr>
              <w:rPr>
                <w:sz w:val="24"/>
                <w:szCs w:val="20"/>
              </w:rPr>
            </w:pPr>
            <w:r w:rsidRPr="00123924">
              <w:rPr>
                <w:sz w:val="24"/>
                <w:szCs w:val="20"/>
              </w:rPr>
              <w:t>30 minutes</w:t>
            </w:r>
          </w:p>
        </w:tc>
      </w:tr>
      <w:tr w:rsidR="00123924" w:rsidRPr="00123924" w14:paraId="0C6295ED" w14:textId="77777777" w:rsidTr="008A2961">
        <w:tc>
          <w:tcPr>
            <w:tcW w:w="2121" w:type="dxa"/>
          </w:tcPr>
          <w:p w14:paraId="30DB83E1" w14:textId="77777777" w:rsidR="00123924" w:rsidRPr="00123924" w:rsidRDefault="00123924" w:rsidP="00123924">
            <w:pPr>
              <w:rPr>
                <w:sz w:val="24"/>
                <w:szCs w:val="20"/>
              </w:rPr>
            </w:pPr>
            <w:r w:rsidRPr="00123924">
              <w:rPr>
                <w:sz w:val="24"/>
                <w:szCs w:val="20"/>
              </w:rPr>
              <w:t>1000</w:t>
            </w:r>
          </w:p>
        </w:tc>
        <w:tc>
          <w:tcPr>
            <w:tcW w:w="2101" w:type="dxa"/>
          </w:tcPr>
          <w:p w14:paraId="705F202F" w14:textId="77777777" w:rsidR="00123924" w:rsidRPr="00123924" w:rsidRDefault="00123924" w:rsidP="00123924">
            <w:pPr>
              <w:rPr>
                <w:sz w:val="24"/>
                <w:szCs w:val="20"/>
              </w:rPr>
            </w:pPr>
            <w:r w:rsidRPr="00123924">
              <w:rPr>
                <w:sz w:val="24"/>
                <w:szCs w:val="20"/>
              </w:rPr>
              <w:t>1 hour</w:t>
            </w:r>
          </w:p>
        </w:tc>
      </w:tr>
    </w:tbl>
    <w:p w14:paraId="3D1E5979" w14:textId="77777777" w:rsidR="00123924" w:rsidRPr="00123924" w:rsidRDefault="00123924" w:rsidP="00123924">
      <w:pPr>
        <w:spacing w:after="0" w:line="240" w:lineRule="auto"/>
        <w:rPr>
          <w:rFonts w:ascii="Times" w:eastAsia="Times New Roman" w:hAnsi="Times" w:cs="Times New Roman"/>
          <w:sz w:val="24"/>
          <w:szCs w:val="20"/>
        </w:rPr>
      </w:pPr>
    </w:p>
    <w:p w14:paraId="505B4F86"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b. Compute the CML and CI values for this section of the network.</w:t>
      </w:r>
    </w:p>
    <w:p w14:paraId="5A0695FA"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[3]</w:t>
      </w:r>
    </w:p>
    <w:p w14:paraId="49B490E7" w14:textId="77777777" w:rsidR="00123924" w:rsidRPr="00123924" w:rsidRDefault="00123924" w:rsidP="00123924">
      <w:pPr>
        <w:spacing w:after="0" w:line="240" w:lineRule="auto"/>
        <w:rPr>
          <w:rFonts w:ascii="Times" w:eastAsia="Times New Roman" w:hAnsi="Times" w:cs="Times New Roman"/>
          <w:sz w:val="24"/>
          <w:szCs w:val="20"/>
        </w:rPr>
      </w:pPr>
    </w:p>
    <w:p w14:paraId="2F27DC24"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Consider the following distribution network.</w:t>
      </w:r>
      <w:r w:rsidRPr="00123924">
        <w:rPr>
          <w:rFonts w:ascii="Times" w:eastAsia="Times New Roman" w:hAnsi="Times" w:cs="Times New Roman"/>
          <w:sz w:val="24"/>
          <w:szCs w:val="20"/>
        </w:rPr>
        <w:br/>
      </w:r>
      <w:r w:rsidRPr="00123924">
        <w:rPr>
          <w:rFonts w:ascii="Times" w:eastAsia="Times New Roman" w:hAnsi="Times" w:cs="Times New Roman"/>
          <w:sz w:val="24"/>
          <w:szCs w:val="20"/>
        </w:rPr>
        <w:br/>
      </w:r>
      <w:r w:rsidRPr="00123924">
        <w:rPr>
          <w:rFonts w:ascii="Times" w:eastAsia="Times New Roman" w:hAnsi="Times" w:cs="Times New Roman"/>
          <w:noProof/>
          <w:sz w:val="24"/>
          <w:szCs w:val="20"/>
          <w:lang w:eastAsia="en-GB"/>
        </w:rPr>
        <w:drawing>
          <wp:inline distT="0" distB="0" distL="0" distR="0" wp14:anchorId="07A6EE18" wp14:editId="2A08B3A9">
            <wp:extent cx="36068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 diagram.pdf"/>
                    <pic:cNvPicPr/>
                  </pic:nvPicPr>
                  <pic:blipFill>
                    <a:blip r:embed="rId8">
                      <a:extLst>
                        <a:ext uri="{28A0092B-C50C-407E-A947-70E740481C1C}">
                          <a14:useLocalDpi xmlns:a14="http://schemas.microsoft.com/office/drawing/2010/main" val="0"/>
                        </a:ext>
                      </a:extLst>
                    </a:blip>
                    <a:stretch>
                      <a:fillRect/>
                    </a:stretch>
                  </pic:blipFill>
                  <pic:spPr>
                    <a:xfrm>
                      <a:off x="0" y="0"/>
                      <a:ext cx="3606800" cy="1905000"/>
                    </a:xfrm>
                    <a:prstGeom prst="rect">
                      <a:avLst/>
                    </a:prstGeom>
                  </pic:spPr>
                </pic:pic>
              </a:graphicData>
            </a:graphic>
          </wp:inline>
        </w:drawing>
      </w:r>
      <w:r w:rsidRPr="00123924">
        <w:rPr>
          <w:rFonts w:ascii="Times" w:eastAsia="Times New Roman" w:hAnsi="Times" w:cs="Times New Roman"/>
          <w:sz w:val="24"/>
          <w:szCs w:val="20"/>
        </w:rPr>
        <w:br/>
      </w:r>
      <w:r w:rsidRPr="00123924">
        <w:rPr>
          <w:rFonts w:ascii="Times" w:eastAsia="Times New Roman" w:hAnsi="Times" w:cs="Times New Roman"/>
          <w:sz w:val="24"/>
          <w:szCs w:val="20"/>
        </w:rPr>
        <w:br/>
        <w:t xml:space="preserve">The load points (a-d) are labelled with the number of customers connected to each load point. The maximum diversified load is 1kW per customer, at 0.85 load factor. The capacity of each transformer is 15MVA. The availability of each component (transformer, feeder section) is listed alongside it as a percentage. Component failures are assumed to be independent and last more than 3 minutes each. The network is radially operated, but the normally open point (NOP) provides a degree of redundancy: the NOP is normally open, but it can be closed to resupply (b) or (d) in case of an upstream fault in the feeders at (a) or (c). You may assume </w:t>
      </w:r>
      <w:r w:rsidRPr="00123924">
        <w:rPr>
          <w:rFonts w:ascii="Times" w:eastAsia="Times New Roman" w:hAnsi="Times" w:cs="Times New Roman"/>
          <w:sz w:val="24"/>
          <w:szCs w:val="20"/>
        </w:rPr>
        <w:lastRenderedPageBreak/>
        <w:t>that the normally open point reroutes power within 3 minutes.</w:t>
      </w:r>
      <w:r w:rsidRPr="00123924">
        <w:rPr>
          <w:rFonts w:ascii="Times" w:eastAsia="Times New Roman" w:hAnsi="Times" w:cs="Times New Roman"/>
          <w:sz w:val="24"/>
          <w:szCs w:val="20"/>
        </w:rPr>
        <w:br/>
      </w:r>
    </w:p>
    <w:p w14:paraId="27350BF9"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The customers are a mixture of residential and SME customers, according to the table below. The customer interruption costs are £10,000/MWh for residential customers and £35,000/MWh for SMEs, and their average power consumption during outages is 0.4 kW (residential customer) and 2.5 kW (SME customer).</w:t>
      </w:r>
    </w:p>
    <w:p w14:paraId="39192075" w14:textId="77777777" w:rsidR="00123924" w:rsidRPr="00123924" w:rsidRDefault="00123924" w:rsidP="00123924">
      <w:pPr>
        <w:spacing w:after="0" w:line="240" w:lineRule="auto"/>
        <w:rPr>
          <w:rFonts w:ascii="Times" w:eastAsia="Times New Roman" w:hAnsi="Times" w:cs="Times New Roman"/>
          <w:sz w:val="24"/>
          <w:szCs w:val="20"/>
        </w:rPr>
      </w:pPr>
    </w:p>
    <w:tbl>
      <w:tblPr>
        <w:tblStyle w:val="GridTable1Light-Accent31"/>
        <w:tblW w:w="8022" w:type="dxa"/>
        <w:tblLook w:val="04A0" w:firstRow="1" w:lastRow="0" w:firstColumn="1" w:lastColumn="0" w:noHBand="0" w:noVBand="1"/>
      </w:tblPr>
      <w:tblGrid>
        <w:gridCol w:w="3003"/>
        <w:gridCol w:w="2609"/>
        <w:gridCol w:w="2410"/>
      </w:tblGrid>
      <w:tr w:rsidR="00123924" w:rsidRPr="00123924" w14:paraId="3ED95434" w14:textId="77777777" w:rsidTr="008A2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13FEE98B" w14:textId="77777777" w:rsidR="00123924" w:rsidRPr="00123924" w:rsidRDefault="00123924" w:rsidP="00123924">
            <w:pPr>
              <w:rPr>
                <w:b w:val="0"/>
                <w:sz w:val="24"/>
                <w:szCs w:val="20"/>
              </w:rPr>
            </w:pPr>
            <w:r w:rsidRPr="00123924">
              <w:rPr>
                <w:b w:val="0"/>
                <w:sz w:val="24"/>
                <w:szCs w:val="20"/>
              </w:rPr>
              <w:t>Load point</w:t>
            </w:r>
          </w:p>
        </w:tc>
        <w:tc>
          <w:tcPr>
            <w:tcW w:w="2609" w:type="dxa"/>
          </w:tcPr>
          <w:p w14:paraId="35524673" w14:textId="77777777" w:rsidR="00123924" w:rsidRPr="00123924" w:rsidRDefault="00123924" w:rsidP="00123924">
            <w:pPr>
              <w:cnfStyle w:val="100000000000" w:firstRow="1" w:lastRow="0" w:firstColumn="0" w:lastColumn="0" w:oddVBand="0" w:evenVBand="0" w:oddHBand="0" w:evenHBand="0" w:firstRowFirstColumn="0" w:firstRowLastColumn="0" w:lastRowFirstColumn="0" w:lastRowLastColumn="0"/>
              <w:rPr>
                <w:b w:val="0"/>
                <w:sz w:val="24"/>
                <w:szCs w:val="20"/>
              </w:rPr>
            </w:pPr>
            <w:r w:rsidRPr="00123924">
              <w:rPr>
                <w:b w:val="0"/>
                <w:sz w:val="24"/>
                <w:szCs w:val="20"/>
              </w:rPr>
              <w:t>Residential customers</w:t>
            </w:r>
          </w:p>
        </w:tc>
        <w:tc>
          <w:tcPr>
            <w:tcW w:w="2410" w:type="dxa"/>
          </w:tcPr>
          <w:p w14:paraId="30657229" w14:textId="77777777" w:rsidR="00123924" w:rsidRPr="00123924" w:rsidRDefault="00123924" w:rsidP="00123924">
            <w:pPr>
              <w:cnfStyle w:val="100000000000" w:firstRow="1" w:lastRow="0" w:firstColumn="0" w:lastColumn="0" w:oddVBand="0" w:evenVBand="0" w:oddHBand="0" w:evenHBand="0" w:firstRowFirstColumn="0" w:firstRowLastColumn="0" w:lastRowFirstColumn="0" w:lastRowLastColumn="0"/>
              <w:rPr>
                <w:b w:val="0"/>
                <w:sz w:val="24"/>
                <w:szCs w:val="20"/>
              </w:rPr>
            </w:pPr>
            <w:r w:rsidRPr="00123924">
              <w:rPr>
                <w:b w:val="0"/>
                <w:sz w:val="24"/>
                <w:szCs w:val="20"/>
              </w:rPr>
              <w:t>SME customers</w:t>
            </w:r>
          </w:p>
        </w:tc>
      </w:tr>
      <w:tr w:rsidR="00123924" w:rsidRPr="00123924" w14:paraId="664FF13A" w14:textId="77777777" w:rsidTr="008A2961">
        <w:tc>
          <w:tcPr>
            <w:cnfStyle w:val="001000000000" w:firstRow="0" w:lastRow="0" w:firstColumn="1" w:lastColumn="0" w:oddVBand="0" w:evenVBand="0" w:oddHBand="0" w:evenHBand="0" w:firstRowFirstColumn="0" w:firstRowLastColumn="0" w:lastRowFirstColumn="0" w:lastRowLastColumn="0"/>
            <w:tcW w:w="3003" w:type="dxa"/>
          </w:tcPr>
          <w:p w14:paraId="32802968" w14:textId="77777777" w:rsidR="00123924" w:rsidRPr="00123924" w:rsidRDefault="00123924" w:rsidP="00123924">
            <w:pPr>
              <w:rPr>
                <w:b w:val="0"/>
                <w:sz w:val="24"/>
                <w:szCs w:val="20"/>
              </w:rPr>
            </w:pPr>
            <w:r w:rsidRPr="00123924">
              <w:rPr>
                <w:b w:val="0"/>
                <w:sz w:val="24"/>
                <w:szCs w:val="20"/>
              </w:rPr>
              <w:t>a</w:t>
            </w:r>
          </w:p>
        </w:tc>
        <w:tc>
          <w:tcPr>
            <w:tcW w:w="2609" w:type="dxa"/>
          </w:tcPr>
          <w:p w14:paraId="79C13E70" w14:textId="77777777" w:rsidR="00123924" w:rsidRPr="00123924" w:rsidRDefault="00123924" w:rsidP="00123924">
            <w:pPr>
              <w:cnfStyle w:val="000000000000" w:firstRow="0" w:lastRow="0" w:firstColumn="0" w:lastColumn="0" w:oddVBand="0" w:evenVBand="0" w:oddHBand="0" w:evenHBand="0" w:firstRowFirstColumn="0" w:firstRowLastColumn="0" w:lastRowFirstColumn="0" w:lastRowLastColumn="0"/>
              <w:rPr>
                <w:sz w:val="24"/>
                <w:szCs w:val="20"/>
              </w:rPr>
            </w:pPr>
            <w:r w:rsidRPr="00123924">
              <w:rPr>
                <w:sz w:val="24"/>
                <w:szCs w:val="20"/>
              </w:rPr>
              <w:t>1900</w:t>
            </w:r>
          </w:p>
        </w:tc>
        <w:tc>
          <w:tcPr>
            <w:tcW w:w="2410" w:type="dxa"/>
          </w:tcPr>
          <w:p w14:paraId="05854FB8" w14:textId="77777777" w:rsidR="00123924" w:rsidRPr="00123924" w:rsidRDefault="00123924" w:rsidP="00123924">
            <w:pPr>
              <w:cnfStyle w:val="000000000000" w:firstRow="0" w:lastRow="0" w:firstColumn="0" w:lastColumn="0" w:oddVBand="0" w:evenVBand="0" w:oddHBand="0" w:evenHBand="0" w:firstRowFirstColumn="0" w:firstRowLastColumn="0" w:lastRowFirstColumn="0" w:lastRowLastColumn="0"/>
              <w:rPr>
                <w:sz w:val="24"/>
                <w:szCs w:val="20"/>
              </w:rPr>
            </w:pPr>
            <w:r w:rsidRPr="00123924">
              <w:rPr>
                <w:sz w:val="24"/>
                <w:szCs w:val="20"/>
              </w:rPr>
              <w:t>100</w:t>
            </w:r>
          </w:p>
        </w:tc>
      </w:tr>
      <w:tr w:rsidR="00123924" w:rsidRPr="00123924" w14:paraId="0C53FCCC" w14:textId="77777777" w:rsidTr="008A2961">
        <w:tc>
          <w:tcPr>
            <w:cnfStyle w:val="001000000000" w:firstRow="0" w:lastRow="0" w:firstColumn="1" w:lastColumn="0" w:oddVBand="0" w:evenVBand="0" w:oddHBand="0" w:evenHBand="0" w:firstRowFirstColumn="0" w:firstRowLastColumn="0" w:lastRowFirstColumn="0" w:lastRowLastColumn="0"/>
            <w:tcW w:w="3003" w:type="dxa"/>
          </w:tcPr>
          <w:p w14:paraId="23E61E6E" w14:textId="77777777" w:rsidR="00123924" w:rsidRPr="00123924" w:rsidRDefault="00123924" w:rsidP="00123924">
            <w:pPr>
              <w:rPr>
                <w:b w:val="0"/>
                <w:sz w:val="24"/>
                <w:szCs w:val="20"/>
              </w:rPr>
            </w:pPr>
            <w:r w:rsidRPr="00123924">
              <w:rPr>
                <w:b w:val="0"/>
                <w:sz w:val="24"/>
                <w:szCs w:val="20"/>
              </w:rPr>
              <w:t>b</w:t>
            </w:r>
          </w:p>
        </w:tc>
        <w:tc>
          <w:tcPr>
            <w:tcW w:w="2609" w:type="dxa"/>
          </w:tcPr>
          <w:p w14:paraId="4E2A2C11" w14:textId="77777777" w:rsidR="00123924" w:rsidRPr="00123924" w:rsidRDefault="00123924" w:rsidP="00123924">
            <w:pPr>
              <w:cnfStyle w:val="000000000000" w:firstRow="0" w:lastRow="0" w:firstColumn="0" w:lastColumn="0" w:oddVBand="0" w:evenVBand="0" w:oddHBand="0" w:evenHBand="0" w:firstRowFirstColumn="0" w:firstRowLastColumn="0" w:lastRowFirstColumn="0" w:lastRowLastColumn="0"/>
              <w:rPr>
                <w:sz w:val="24"/>
                <w:szCs w:val="20"/>
              </w:rPr>
            </w:pPr>
            <w:r w:rsidRPr="00123924">
              <w:rPr>
                <w:sz w:val="24"/>
                <w:szCs w:val="20"/>
              </w:rPr>
              <w:t>1000</w:t>
            </w:r>
          </w:p>
        </w:tc>
        <w:tc>
          <w:tcPr>
            <w:tcW w:w="2410" w:type="dxa"/>
          </w:tcPr>
          <w:p w14:paraId="42E9544E" w14:textId="77777777" w:rsidR="00123924" w:rsidRPr="00123924" w:rsidRDefault="00123924" w:rsidP="00123924">
            <w:pPr>
              <w:cnfStyle w:val="000000000000" w:firstRow="0" w:lastRow="0" w:firstColumn="0" w:lastColumn="0" w:oddVBand="0" w:evenVBand="0" w:oddHBand="0" w:evenHBand="0" w:firstRowFirstColumn="0" w:firstRowLastColumn="0" w:lastRowFirstColumn="0" w:lastRowLastColumn="0"/>
              <w:rPr>
                <w:sz w:val="24"/>
                <w:szCs w:val="20"/>
              </w:rPr>
            </w:pPr>
            <w:r w:rsidRPr="00123924">
              <w:rPr>
                <w:sz w:val="24"/>
                <w:szCs w:val="20"/>
              </w:rPr>
              <w:t>0</w:t>
            </w:r>
          </w:p>
        </w:tc>
      </w:tr>
      <w:tr w:rsidR="00123924" w:rsidRPr="00123924" w14:paraId="1504CED5" w14:textId="77777777" w:rsidTr="008A2961">
        <w:tc>
          <w:tcPr>
            <w:cnfStyle w:val="001000000000" w:firstRow="0" w:lastRow="0" w:firstColumn="1" w:lastColumn="0" w:oddVBand="0" w:evenVBand="0" w:oddHBand="0" w:evenHBand="0" w:firstRowFirstColumn="0" w:firstRowLastColumn="0" w:lastRowFirstColumn="0" w:lastRowLastColumn="0"/>
            <w:tcW w:w="3003" w:type="dxa"/>
          </w:tcPr>
          <w:p w14:paraId="0D15C407" w14:textId="77777777" w:rsidR="00123924" w:rsidRPr="00123924" w:rsidRDefault="00123924" w:rsidP="00123924">
            <w:pPr>
              <w:rPr>
                <w:b w:val="0"/>
                <w:sz w:val="24"/>
                <w:szCs w:val="20"/>
              </w:rPr>
            </w:pPr>
            <w:r w:rsidRPr="00123924">
              <w:rPr>
                <w:b w:val="0"/>
                <w:sz w:val="24"/>
                <w:szCs w:val="20"/>
              </w:rPr>
              <w:t>c</w:t>
            </w:r>
          </w:p>
        </w:tc>
        <w:tc>
          <w:tcPr>
            <w:tcW w:w="2609" w:type="dxa"/>
          </w:tcPr>
          <w:p w14:paraId="170DF093" w14:textId="77777777" w:rsidR="00123924" w:rsidRPr="00123924" w:rsidRDefault="00123924" w:rsidP="00123924">
            <w:pPr>
              <w:cnfStyle w:val="000000000000" w:firstRow="0" w:lastRow="0" w:firstColumn="0" w:lastColumn="0" w:oddVBand="0" w:evenVBand="0" w:oddHBand="0" w:evenHBand="0" w:firstRowFirstColumn="0" w:firstRowLastColumn="0" w:lastRowFirstColumn="0" w:lastRowLastColumn="0"/>
              <w:rPr>
                <w:sz w:val="24"/>
                <w:szCs w:val="20"/>
              </w:rPr>
            </w:pPr>
            <w:r w:rsidRPr="00123924">
              <w:rPr>
                <w:sz w:val="24"/>
                <w:szCs w:val="20"/>
              </w:rPr>
              <w:t>4700</w:t>
            </w:r>
          </w:p>
        </w:tc>
        <w:tc>
          <w:tcPr>
            <w:tcW w:w="2410" w:type="dxa"/>
          </w:tcPr>
          <w:p w14:paraId="0CD2FB71" w14:textId="77777777" w:rsidR="00123924" w:rsidRPr="00123924" w:rsidRDefault="00123924" w:rsidP="00123924">
            <w:pPr>
              <w:cnfStyle w:val="000000000000" w:firstRow="0" w:lastRow="0" w:firstColumn="0" w:lastColumn="0" w:oddVBand="0" w:evenVBand="0" w:oddHBand="0" w:evenHBand="0" w:firstRowFirstColumn="0" w:firstRowLastColumn="0" w:lastRowFirstColumn="0" w:lastRowLastColumn="0"/>
              <w:rPr>
                <w:sz w:val="24"/>
                <w:szCs w:val="20"/>
              </w:rPr>
            </w:pPr>
            <w:r w:rsidRPr="00123924">
              <w:rPr>
                <w:sz w:val="24"/>
                <w:szCs w:val="20"/>
              </w:rPr>
              <w:t>300</w:t>
            </w:r>
          </w:p>
        </w:tc>
      </w:tr>
      <w:tr w:rsidR="00123924" w:rsidRPr="00123924" w14:paraId="6755457F" w14:textId="77777777" w:rsidTr="008A2961">
        <w:tc>
          <w:tcPr>
            <w:cnfStyle w:val="001000000000" w:firstRow="0" w:lastRow="0" w:firstColumn="1" w:lastColumn="0" w:oddVBand="0" w:evenVBand="0" w:oddHBand="0" w:evenHBand="0" w:firstRowFirstColumn="0" w:firstRowLastColumn="0" w:lastRowFirstColumn="0" w:lastRowLastColumn="0"/>
            <w:tcW w:w="3003" w:type="dxa"/>
          </w:tcPr>
          <w:p w14:paraId="747F7E5E" w14:textId="77777777" w:rsidR="00123924" w:rsidRPr="00123924" w:rsidRDefault="00123924" w:rsidP="00123924">
            <w:pPr>
              <w:rPr>
                <w:b w:val="0"/>
                <w:sz w:val="24"/>
                <w:szCs w:val="20"/>
              </w:rPr>
            </w:pPr>
            <w:r w:rsidRPr="00123924">
              <w:rPr>
                <w:b w:val="0"/>
                <w:sz w:val="24"/>
                <w:szCs w:val="20"/>
              </w:rPr>
              <w:t>d</w:t>
            </w:r>
          </w:p>
        </w:tc>
        <w:tc>
          <w:tcPr>
            <w:tcW w:w="2609" w:type="dxa"/>
          </w:tcPr>
          <w:p w14:paraId="5A1FD6CE" w14:textId="77777777" w:rsidR="00123924" w:rsidRPr="00123924" w:rsidRDefault="00123924" w:rsidP="00123924">
            <w:pPr>
              <w:cnfStyle w:val="000000000000" w:firstRow="0" w:lastRow="0" w:firstColumn="0" w:lastColumn="0" w:oddVBand="0" w:evenVBand="0" w:oddHBand="0" w:evenHBand="0" w:firstRowFirstColumn="0" w:firstRowLastColumn="0" w:lastRowFirstColumn="0" w:lastRowLastColumn="0"/>
              <w:rPr>
                <w:sz w:val="24"/>
                <w:szCs w:val="20"/>
              </w:rPr>
            </w:pPr>
            <w:r w:rsidRPr="00123924">
              <w:rPr>
                <w:sz w:val="24"/>
                <w:szCs w:val="20"/>
              </w:rPr>
              <w:t>2700</w:t>
            </w:r>
          </w:p>
        </w:tc>
        <w:tc>
          <w:tcPr>
            <w:tcW w:w="2410" w:type="dxa"/>
          </w:tcPr>
          <w:p w14:paraId="12808404" w14:textId="77777777" w:rsidR="00123924" w:rsidRPr="00123924" w:rsidRDefault="00123924" w:rsidP="00123924">
            <w:pPr>
              <w:cnfStyle w:val="000000000000" w:firstRow="0" w:lastRow="0" w:firstColumn="0" w:lastColumn="0" w:oddVBand="0" w:evenVBand="0" w:oddHBand="0" w:evenHBand="0" w:firstRowFirstColumn="0" w:firstRowLastColumn="0" w:lastRowFirstColumn="0" w:lastRowLastColumn="0"/>
              <w:rPr>
                <w:sz w:val="24"/>
                <w:szCs w:val="20"/>
              </w:rPr>
            </w:pPr>
            <w:r w:rsidRPr="00123924">
              <w:rPr>
                <w:sz w:val="24"/>
                <w:szCs w:val="20"/>
              </w:rPr>
              <w:t>300</w:t>
            </w:r>
          </w:p>
        </w:tc>
      </w:tr>
    </w:tbl>
    <w:p w14:paraId="4D58143E"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br/>
      </w:r>
    </w:p>
    <w:p w14:paraId="470D7912"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c. Derive expressions for the probabilities that each of the the load points is connected to the grid supply point (one expression for each load point). Then compute the expected CML value for this network.</w:t>
      </w:r>
    </w:p>
    <w:p w14:paraId="6AEA8C9D"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[7]</w:t>
      </w:r>
    </w:p>
    <w:p w14:paraId="43216483" w14:textId="77777777" w:rsidR="00123924" w:rsidRPr="00123924" w:rsidRDefault="00123924" w:rsidP="00123924">
      <w:pPr>
        <w:spacing w:after="0" w:line="240" w:lineRule="auto"/>
        <w:rPr>
          <w:rFonts w:ascii="Times" w:eastAsia="Times New Roman" w:hAnsi="Times" w:cs="Times New Roman"/>
          <w:sz w:val="24"/>
          <w:szCs w:val="20"/>
        </w:rPr>
      </w:pPr>
    </w:p>
    <w:p w14:paraId="7319CAA1"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d. Compute the expected annual cost of interruptions under these assumptions, using the load point supply probabilities in computed in (c).</w:t>
      </w:r>
    </w:p>
    <w:p w14:paraId="3F7F88E9"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[4]</w:t>
      </w:r>
    </w:p>
    <w:p w14:paraId="1AB42764" w14:textId="77777777" w:rsidR="00123924" w:rsidRPr="00123924" w:rsidRDefault="00123924" w:rsidP="00123924">
      <w:pPr>
        <w:spacing w:after="0" w:line="240" w:lineRule="auto"/>
        <w:rPr>
          <w:rFonts w:ascii="Times" w:eastAsia="Times New Roman" w:hAnsi="Times" w:cs="Times New Roman"/>
          <w:sz w:val="24"/>
          <w:szCs w:val="20"/>
        </w:rPr>
      </w:pPr>
    </w:p>
    <w:p w14:paraId="0C57EB84"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e. Explain the Willingness-to-Pay and Willingness-to-Accept approaches to evaluating customer interruption costs. Do you expect similar values when using WTA and WTP? Which approach do you think is more suitable as a basis for interruption costs models? Motivate your answers.</w:t>
      </w:r>
    </w:p>
    <w:p w14:paraId="23F2E5AC"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[3]</w:t>
      </w:r>
    </w:p>
    <w:p w14:paraId="3861AC3C" w14:textId="77777777" w:rsidR="00123924" w:rsidRPr="00123924" w:rsidRDefault="00123924" w:rsidP="00123924">
      <w:pPr>
        <w:spacing w:after="0" w:line="240" w:lineRule="auto"/>
        <w:rPr>
          <w:rFonts w:ascii="Times New Roman" w:eastAsia="Times New Roman" w:hAnsi="Times New Roman" w:cs="Times New Roman"/>
          <w:sz w:val="24"/>
          <w:szCs w:val="20"/>
          <w:lang w:val="en-US"/>
        </w:rPr>
      </w:pPr>
    </w:p>
    <w:p w14:paraId="16194ED8" w14:textId="77777777" w:rsidR="00123924" w:rsidRPr="00123924" w:rsidRDefault="00123924" w:rsidP="00123924">
      <w:pPr>
        <w:spacing w:after="0" w:line="240" w:lineRule="auto"/>
        <w:rPr>
          <w:rFonts w:ascii="Times New Roman" w:eastAsia="Times New Roman" w:hAnsi="Times New Roman" w:cs="Times New Roman"/>
          <w:sz w:val="24"/>
          <w:szCs w:val="20"/>
          <w:lang w:val="en-US"/>
        </w:rPr>
      </w:pPr>
    </w:p>
    <w:p w14:paraId="63F26E29" w14:textId="77777777" w:rsidR="00123924" w:rsidRPr="00123924" w:rsidRDefault="00123924" w:rsidP="00123924">
      <w:pPr>
        <w:spacing w:after="0" w:line="240" w:lineRule="auto"/>
        <w:rPr>
          <w:rFonts w:ascii="Times New Roman" w:eastAsia="Times New Roman" w:hAnsi="Times New Roman" w:cs="Times New Roman"/>
          <w:sz w:val="24"/>
          <w:szCs w:val="20"/>
          <w:lang w:val="en-US"/>
        </w:rPr>
      </w:pPr>
    </w:p>
    <w:p w14:paraId="667915DA" w14:textId="77777777" w:rsidR="00123924" w:rsidRPr="00123924" w:rsidRDefault="00123924" w:rsidP="00123924">
      <w:pPr>
        <w:spacing w:after="0" w:line="240" w:lineRule="auto"/>
        <w:rPr>
          <w:rFonts w:ascii="Times New Roman" w:eastAsia="Times New Roman" w:hAnsi="Times New Roman" w:cs="Times New Roman"/>
          <w:sz w:val="24"/>
          <w:szCs w:val="20"/>
          <w:lang w:val="en-US"/>
        </w:rPr>
      </w:pPr>
    </w:p>
    <w:p w14:paraId="4E4828CE" w14:textId="77777777" w:rsidR="00123924" w:rsidRPr="00123924" w:rsidRDefault="00123924" w:rsidP="00123924">
      <w:pPr>
        <w:spacing w:after="0" w:line="240" w:lineRule="auto"/>
        <w:rPr>
          <w:rFonts w:ascii="Times New Roman" w:eastAsia="Times New Roman" w:hAnsi="Times New Roman" w:cs="Times New Roman"/>
          <w:sz w:val="24"/>
          <w:szCs w:val="20"/>
          <w:lang w:val="en-US"/>
        </w:rPr>
      </w:pPr>
    </w:p>
    <w:p w14:paraId="41525428" w14:textId="77777777" w:rsidR="00123924" w:rsidRPr="00123924" w:rsidRDefault="00123924" w:rsidP="00123924">
      <w:pPr>
        <w:spacing w:after="0" w:line="240" w:lineRule="auto"/>
        <w:rPr>
          <w:rFonts w:ascii="Times" w:eastAsia="Times New Roman" w:hAnsi="Times" w:cs="Times New Roman"/>
          <w:b/>
          <w:sz w:val="24"/>
          <w:szCs w:val="20"/>
        </w:rPr>
      </w:pPr>
      <w:r w:rsidRPr="00123924">
        <w:rPr>
          <w:rFonts w:ascii="Times" w:eastAsia="Times New Roman" w:hAnsi="Times" w:cs="Times New Roman"/>
          <w:b/>
          <w:sz w:val="24"/>
          <w:szCs w:val="20"/>
        </w:rPr>
        <w:br w:type="page"/>
      </w:r>
    </w:p>
    <w:p w14:paraId="0E735CE6" w14:textId="77777777" w:rsidR="00123924" w:rsidRPr="00123924" w:rsidRDefault="00123924" w:rsidP="00123924">
      <w:pPr>
        <w:spacing w:after="0" w:line="240" w:lineRule="auto"/>
        <w:rPr>
          <w:rFonts w:ascii="Times" w:eastAsia="Times New Roman" w:hAnsi="Times" w:cs="Times New Roman"/>
          <w:b/>
          <w:sz w:val="24"/>
          <w:szCs w:val="20"/>
        </w:rPr>
      </w:pPr>
      <w:r w:rsidRPr="00123924">
        <w:rPr>
          <w:rFonts w:ascii="Times" w:eastAsia="Times New Roman" w:hAnsi="Times" w:cs="Times New Roman"/>
          <w:b/>
          <w:sz w:val="24"/>
          <w:szCs w:val="20"/>
        </w:rPr>
        <w:lastRenderedPageBreak/>
        <w:t>Question 3</w:t>
      </w:r>
    </w:p>
    <w:p w14:paraId="7ABF9946" w14:textId="77777777" w:rsidR="00123924" w:rsidRPr="00123924" w:rsidRDefault="00123924" w:rsidP="00123924">
      <w:pPr>
        <w:spacing w:after="0" w:line="240" w:lineRule="auto"/>
        <w:rPr>
          <w:rFonts w:ascii="Times" w:eastAsia="Times New Roman" w:hAnsi="Times" w:cs="Times New Roman"/>
          <w:sz w:val="24"/>
          <w:szCs w:val="20"/>
        </w:rPr>
      </w:pPr>
    </w:p>
    <w:p w14:paraId="23681BB3"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a. The reliability of a 5km underground cable is modelled as a repairable two-state system. Its failure rate is 0.023/km/year and its availability is 0.9998. What is the mean time to repair?</w:t>
      </w:r>
    </w:p>
    <w:p w14:paraId="6BFB72DF"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[3]</w:t>
      </w:r>
    </w:p>
    <w:p w14:paraId="2872D4D7" w14:textId="77777777" w:rsidR="00123924" w:rsidRPr="00123924" w:rsidRDefault="00123924" w:rsidP="00123924">
      <w:pPr>
        <w:spacing w:after="0" w:line="240" w:lineRule="auto"/>
        <w:rPr>
          <w:rFonts w:ascii="Times" w:eastAsia="Times New Roman" w:hAnsi="Times" w:cs="Times New Roman"/>
          <w:sz w:val="24"/>
          <w:szCs w:val="20"/>
        </w:rPr>
      </w:pPr>
    </w:p>
    <w:p w14:paraId="585C1173" w14:textId="77777777" w:rsidR="00123924" w:rsidRPr="00123924" w:rsidRDefault="00123924" w:rsidP="00123924">
      <w:pPr>
        <w:spacing w:after="0" w:line="240" w:lineRule="auto"/>
        <w:rPr>
          <w:rFonts w:ascii="Times" w:eastAsia="Times New Roman" w:hAnsi="Times" w:cs="Times New Roman"/>
          <w:sz w:val="24"/>
          <w:szCs w:val="20"/>
        </w:rPr>
      </w:pPr>
    </w:p>
    <w:p w14:paraId="5F163E58"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Consider an automated monitoring and control system that has two failure modes: (1) a ‘soft’ failure that is automatically detected and rectified by reinitialising the system; (2) a ‘hard’ failure that requires a field visit by an engineer. We will model this process as a Markov chain with 3 states and the following transition rates: soft failure rate: 1in 20 days; hard failure rate: 1 in 230 days; recovery rate from soft failure: 0.5 per hour; hard failure repair rate: 0.5 per day.</w:t>
      </w:r>
    </w:p>
    <w:p w14:paraId="7362A070" w14:textId="77777777" w:rsidR="00123924" w:rsidRPr="00123924" w:rsidRDefault="00123924" w:rsidP="00123924">
      <w:pPr>
        <w:spacing w:after="0" w:line="240" w:lineRule="auto"/>
        <w:rPr>
          <w:rFonts w:ascii="Times" w:eastAsia="Times New Roman" w:hAnsi="Times" w:cs="Times New Roman"/>
          <w:sz w:val="24"/>
          <w:szCs w:val="20"/>
        </w:rPr>
      </w:pPr>
    </w:p>
    <w:p w14:paraId="29B1ED2A"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b. Draw the corresponding continuous-time Markov chain model, using consistent units (hours or days) for all transition rates. </w:t>
      </w:r>
    </w:p>
    <w:p w14:paraId="29E41D21"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[2]</w:t>
      </w:r>
    </w:p>
    <w:p w14:paraId="2F3E4FA9" w14:textId="77777777" w:rsidR="00123924" w:rsidRPr="00123924" w:rsidRDefault="00123924" w:rsidP="00123924">
      <w:pPr>
        <w:spacing w:after="0" w:line="240" w:lineRule="auto"/>
        <w:rPr>
          <w:rFonts w:ascii="Times" w:eastAsia="Times New Roman" w:hAnsi="Times" w:cs="Times New Roman"/>
          <w:sz w:val="24"/>
          <w:szCs w:val="20"/>
        </w:rPr>
      </w:pPr>
    </w:p>
    <w:p w14:paraId="0482C39D"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c. Derive a discrete time Markov chain for this process, assuming a time step of 1 hour. Draw it, including all non-zero transition probabilities. Do you think that the discrete time Markov chain with a time step of 1 hour is a good approximation of the continuous time process? Motivate your answer. </w:t>
      </w:r>
    </w:p>
    <w:p w14:paraId="279720DF"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[3]</w:t>
      </w:r>
    </w:p>
    <w:p w14:paraId="6BD4E5BF" w14:textId="77777777" w:rsidR="00123924" w:rsidRPr="00123924" w:rsidRDefault="00123924" w:rsidP="00123924">
      <w:pPr>
        <w:spacing w:after="0" w:line="240" w:lineRule="auto"/>
        <w:rPr>
          <w:rFonts w:ascii="Times" w:eastAsia="Times New Roman" w:hAnsi="Times" w:cs="Times New Roman"/>
          <w:sz w:val="24"/>
          <w:szCs w:val="20"/>
        </w:rPr>
      </w:pPr>
    </w:p>
    <w:p w14:paraId="617ECF50" w14:textId="77777777" w:rsidR="00123924" w:rsidRPr="00123924" w:rsidRDefault="00123924" w:rsidP="00123924">
      <w:pPr>
        <w:spacing w:after="0" w:line="240" w:lineRule="auto"/>
        <w:rPr>
          <w:rFonts w:ascii="Times" w:eastAsia="Times New Roman" w:hAnsi="Times" w:cs="Times New Roman"/>
          <w:sz w:val="24"/>
          <w:szCs w:val="20"/>
        </w:rPr>
      </w:pPr>
    </w:p>
    <w:p w14:paraId="58E424E0"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Consider a demand aggregator that controls the load of a portfolio of customers (large electricity consumers). It uses this controllability to offer a load shedding service to National Grid. When activated, an incoming load shedding signal from the National Grid control room is processed by two redundant computer systems. The computers then select appropriate loads to shed and send the necessary instructions over separate communication links. There is one communication link per customer, but this link is shared between both computer systems. Assume that the load shedding signal is sent to </w:t>
      </w:r>
      <w:r w:rsidRPr="00123924">
        <w:rPr>
          <w:rFonts w:ascii="Times" w:eastAsia="Times New Roman" w:hAnsi="Times" w:cs="Times New Roman"/>
          <w:i/>
          <w:sz w:val="24"/>
          <w:szCs w:val="20"/>
        </w:rPr>
        <w:t>two</w:t>
      </w:r>
      <w:r w:rsidRPr="00123924">
        <w:rPr>
          <w:rFonts w:ascii="Times" w:eastAsia="Times New Roman" w:hAnsi="Times" w:cs="Times New Roman"/>
          <w:sz w:val="24"/>
          <w:szCs w:val="20"/>
        </w:rPr>
        <w:t xml:space="preserve"> customers. </w:t>
      </w:r>
    </w:p>
    <w:p w14:paraId="43678608" w14:textId="77777777" w:rsidR="00123924" w:rsidRPr="00123924" w:rsidRDefault="00123924" w:rsidP="00123924">
      <w:pPr>
        <w:spacing w:after="0" w:line="240" w:lineRule="auto"/>
        <w:rPr>
          <w:rFonts w:ascii="Times" w:eastAsia="Times New Roman" w:hAnsi="Times" w:cs="Times New Roman"/>
          <w:sz w:val="24"/>
          <w:szCs w:val="20"/>
        </w:rPr>
      </w:pPr>
    </w:p>
    <w:p w14:paraId="758DC6E1"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To model the reliability of this system we will assume that the National Grid load shedding signal is 100% dependable. All other components (computer system, communications links, load shedding equipment at customer premises) are modelled as repairable systems. Failures are assumed to be independent. </w:t>
      </w:r>
    </w:p>
    <w:p w14:paraId="5B13AE1B" w14:textId="77777777" w:rsidR="00123924" w:rsidRPr="00123924" w:rsidRDefault="00123924" w:rsidP="00123924">
      <w:pPr>
        <w:spacing w:after="0" w:line="240" w:lineRule="auto"/>
        <w:rPr>
          <w:rFonts w:ascii="Times" w:eastAsia="Times New Roman" w:hAnsi="Times" w:cs="Times New Roman"/>
          <w:sz w:val="24"/>
          <w:szCs w:val="20"/>
        </w:rPr>
      </w:pPr>
    </w:p>
    <w:p w14:paraId="1D0B3221"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d. Draw a reliability block diagram for the successful load shedding of </w:t>
      </w:r>
      <w:r w:rsidRPr="00123924">
        <w:rPr>
          <w:rFonts w:ascii="Times" w:eastAsia="Times New Roman" w:hAnsi="Times" w:cs="Times New Roman"/>
          <w:i/>
          <w:sz w:val="24"/>
          <w:szCs w:val="20"/>
        </w:rPr>
        <w:t xml:space="preserve">both </w:t>
      </w:r>
      <w:r w:rsidRPr="00123924">
        <w:rPr>
          <w:rFonts w:ascii="Times" w:eastAsia="Times New Roman" w:hAnsi="Times" w:cs="Times New Roman"/>
          <w:sz w:val="24"/>
          <w:szCs w:val="20"/>
        </w:rPr>
        <w:t>customers.</w:t>
      </w:r>
    </w:p>
    <w:p w14:paraId="518EDA2E"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[2]</w:t>
      </w:r>
    </w:p>
    <w:p w14:paraId="7054E768" w14:textId="77777777" w:rsidR="00123924" w:rsidRPr="00123924" w:rsidRDefault="00123924" w:rsidP="00123924">
      <w:pPr>
        <w:spacing w:after="0" w:line="240" w:lineRule="auto"/>
        <w:rPr>
          <w:rFonts w:ascii="Times" w:eastAsia="Times New Roman" w:hAnsi="Times" w:cs="Times New Roman"/>
          <w:sz w:val="24"/>
          <w:szCs w:val="20"/>
        </w:rPr>
      </w:pPr>
    </w:p>
    <w:p w14:paraId="043E72AD"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e. Draw a reliability block diagram for the successful load shedding of </w:t>
      </w:r>
      <w:r w:rsidRPr="00123924">
        <w:rPr>
          <w:rFonts w:ascii="Times" w:eastAsia="Times New Roman" w:hAnsi="Times" w:cs="Times New Roman"/>
          <w:i/>
          <w:sz w:val="24"/>
          <w:szCs w:val="20"/>
        </w:rPr>
        <w:t>at least one</w:t>
      </w:r>
      <w:r w:rsidRPr="00123924">
        <w:rPr>
          <w:rFonts w:ascii="Times" w:eastAsia="Times New Roman" w:hAnsi="Times" w:cs="Times New Roman"/>
          <w:sz w:val="24"/>
          <w:szCs w:val="20"/>
        </w:rPr>
        <w:t xml:space="preserve"> of the two customers. </w:t>
      </w:r>
    </w:p>
    <w:p w14:paraId="6AC20DEB"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[2]</w:t>
      </w:r>
    </w:p>
    <w:p w14:paraId="319CDD9E" w14:textId="77777777" w:rsidR="00123924" w:rsidRPr="00123924" w:rsidRDefault="00123924" w:rsidP="00123924">
      <w:pPr>
        <w:spacing w:after="0" w:line="240" w:lineRule="auto"/>
        <w:rPr>
          <w:rFonts w:ascii="Times" w:eastAsia="Times New Roman" w:hAnsi="Times" w:cs="Times New Roman"/>
          <w:sz w:val="24"/>
          <w:szCs w:val="20"/>
        </w:rPr>
      </w:pPr>
    </w:p>
    <w:p w14:paraId="69EEC9CB"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f. Assuming an availability of 98% for each component, quantify the probability of success for each of the diagrams in (d) and (e).</w:t>
      </w:r>
    </w:p>
    <w:p w14:paraId="08C050F5"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[2]</w:t>
      </w:r>
    </w:p>
    <w:p w14:paraId="54EE832C" w14:textId="77777777" w:rsidR="00123924" w:rsidRPr="00123924" w:rsidRDefault="00123924" w:rsidP="00123924">
      <w:pPr>
        <w:spacing w:after="0" w:line="240" w:lineRule="auto"/>
        <w:rPr>
          <w:rFonts w:ascii="Times" w:eastAsia="Times New Roman" w:hAnsi="Times" w:cs="Times New Roman"/>
          <w:sz w:val="24"/>
          <w:szCs w:val="20"/>
        </w:rPr>
      </w:pPr>
    </w:p>
    <w:p w14:paraId="5D2B035A" w14:textId="77777777" w:rsidR="00123924" w:rsidRPr="00123924" w:rsidRDefault="00123924" w:rsidP="00123924">
      <w:pPr>
        <w:spacing w:after="0" w:line="240" w:lineRule="auto"/>
        <w:rPr>
          <w:rFonts w:ascii="Times" w:eastAsia="Times New Roman" w:hAnsi="Times" w:cs="Times New Roman"/>
          <w:i/>
          <w:sz w:val="24"/>
          <w:szCs w:val="20"/>
        </w:rPr>
      </w:pPr>
      <w:r w:rsidRPr="00123924">
        <w:rPr>
          <w:rFonts w:ascii="Times" w:eastAsia="Times New Roman" w:hAnsi="Times" w:cs="Times New Roman"/>
          <w:i/>
          <w:sz w:val="24"/>
          <w:szCs w:val="20"/>
        </w:rPr>
        <w:t>Monte Carlo methods</w:t>
      </w:r>
    </w:p>
    <w:p w14:paraId="562C81C4" w14:textId="77777777" w:rsidR="00123924" w:rsidRPr="00123924" w:rsidRDefault="00123924" w:rsidP="00123924">
      <w:pPr>
        <w:spacing w:after="0" w:line="240" w:lineRule="auto"/>
        <w:rPr>
          <w:rFonts w:ascii="Times" w:eastAsia="Times New Roman" w:hAnsi="Times" w:cs="Times New Roman"/>
          <w:sz w:val="24"/>
          <w:szCs w:val="20"/>
        </w:rPr>
      </w:pPr>
    </w:p>
    <w:p w14:paraId="047B0F87"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g. What is the formula for the </w:t>
      </w:r>
      <w:r w:rsidRPr="00123924">
        <w:rPr>
          <w:rFonts w:ascii="Times" w:eastAsia="Times New Roman" w:hAnsi="Times" w:cs="Times New Roman"/>
          <w:i/>
          <w:sz w:val="24"/>
          <w:szCs w:val="20"/>
        </w:rPr>
        <w:t xml:space="preserve">Monte Carlo estimator </w:t>
      </w:r>
      <w:r w:rsidRPr="00123924">
        <w:rPr>
          <w:rFonts w:ascii="Times" w:eastAsia="Times New Roman" w:hAnsi="Times" w:cs="Times New Roman"/>
          <w:sz w:val="24"/>
          <w:szCs w:val="20"/>
        </w:rPr>
        <w:t xml:space="preserve">for the risk </w:t>
      </w:r>
      <m:oMath>
        <m:r>
          <w:rPr>
            <w:rFonts w:ascii="Cambria Math" w:eastAsia="Times New Roman" w:hAnsi="Cambria Math" w:cs="Times New Roman"/>
            <w:sz w:val="24"/>
            <w:szCs w:val="20"/>
          </w:rPr>
          <m:t>R=E[X]</m:t>
        </m:r>
      </m:oMath>
      <w:r w:rsidRPr="00123924">
        <w:rPr>
          <w:rFonts w:ascii="Times" w:eastAsia="Times New Roman" w:hAnsi="Times" w:cs="Times New Roman"/>
          <w:sz w:val="24"/>
          <w:szCs w:val="20"/>
        </w:rPr>
        <w:t xml:space="preserve">, using </w:t>
      </w:r>
      <m:oMath>
        <m:r>
          <w:rPr>
            <w:rFonts w:ascii="Cambria Math" w:eastAsia="Times New Roman" w:hAnsi="Cambria Math" w:cs="Times New Roman"/>
            <w:sz w:val="24"/>
            <w:szCs w:val="20"/>
          </w:rPr>
          <m:t>N</m:t>
        </m:r>
      </m:oMath>
      <w:r w:rsidRPr="00123924">
        <w:rPr>
          <w:rFonts w:ascii="Times" w:eastAsia="Times New Roman" w:hAnsi="Times" w:cs="Times New Roman"/>
          <w:sz w:val="24"/>
          <w:szCs w:val="20"/>
        </w:rPr>
        <w:t xml:space="preserve"> samples of the random variable </w:t>
      </w:r>
      <m:oMath>
        <m:r>
          <w:rPr>
            <w:rFonts w:ascii="Cambria Math" w:eastAsia="Times New Roman" w:hAnsi="Cambria Math" w:cs="Times New Roman"/>
            <w:sz w:val="24"/>
            <w:szCs w:val="20"/>
          </w:rPr>
          <m:t>X</m:t>
        </m:r>
      </m:oMath>
      <w:r w:rsidRPr="00123924">
        <w:rPr>
          <w:rFonts w:ascii="Times" w:eastAsia="Times New Roman" w:hAnsi="Times" w:cs="Times New Roman"/>
          <w:sz w:val="24"/>
          <w:szCs w:val="20"/>
        </w:rPr>
        <w:t xml:space="preserve">? </w:t>
      </w:r>
    </w:p>
    <w:p w14:paraId="000F60EC"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[2]</w:t>
      </w:r>
      <w:r w:rsidRPr="00123924">
        <w:rPr>
          <w:rFonts w:ascii="Times" w:eastAsia="Times New Roman" w:hAnsi="Times" w:cs="Times New Roman"/>
          <w:sz w:val="24"/>
          <w:szCs w:val="20"/>
        </w:rPr>
        <w:br/>
      </w:r>
    </w:p>
    <w:p w14:paraId="6905FE05"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A snapshot Monte Carlo simulation is used to estimate the expected cost of interruptions. After N=10,000 samples the best estimate of the cost is £108,762, with a standard error of £2581. </w:t>
      </w:r>
      <w:r w:rsidRPr="00123924">
        <w:rPr>
          <w:rFonts w:ascii="MingLiU" w:eastAsia="MingLiU" w:hAnsi="MingLiU" w:cs="MingLiU"/>
          <w:sz w:val="24"/>
          <w:szCs w:val="20"/>
        </w:rPr>
        <w:br/>
      </w:r>
      <w:r w:rsidRPr="00123924">
        <w:rPr>
          <w:rFonts w:ascii="MingLiU" w:eastAsia="MingLiU" w:hAnsi="MingLiU" w:cs="MingLiU"/>
          <w:sz w:val="24"/>
          <w:szCs w:val="20"/>
        </w:rPr>
        <w:br/>
      </w:r>
      <w:r w:rsidRPr="00123924">
        <w:rPr>
          <w:rFonts w:ascii="Times" w:eastAsia="Times New Roman" w:hAnsi="Times" w:cs="Times New Roman"/>
          <w:sz w:val="24"/>
          <w:szCs w:val="20"/>
        </w:rPr>
        <w:t xml:space="preserve">h. How many samples will be required (approximately, in total) to reduce the </w:t>
      </w:r>
      <w:r w:rsidRPr="00123924">
        <w:rPr>
          <w:rFonts w:ascii="Times" w:eastAsia="Times New Roman" w:hAnsi="Times" w:cs="Times New Roman"/>
          <w:i/>
          <w:sz w:val="24"/>
          <w:szCs w:val="20"/>
        </w:rPr>
        <w:t>standard error</w:t>
      </w:r>
      <w:r w:rsidRPr="00123924">
        <w:rPr>
          <w:rFonts w:ascii="Times" w:eastAsia="Times New Roman" w:hAnsi="Times" w:cs="Times New Roman"/>
          <w:sz w:val="24"/>
          <w:szCs w:val="20"/>
        </w:rPr>
        <w:t xml:space="preserve"> of the mean</w:t>
      </w:r>
      <w:r w:rsidRPr="00123924">
        <w:rPr>
          <w:rFonts w:ascii="Times" w:eastAsia="Times New Roman" w:hAnsi="Times" w:cs="Times New Roman"/>
          <w:i/>
          <w:sz w:val="24"/>
          <w:szCs w:val="20"/>
        </w:rPr>
        <w:t xml:space="preserve"> </w:t>
      </w:r>
      <w:r w:rsidRPr="00123924">
        <w:rPr>
          <w:rFonts w:ascii="Times" w:eastAsia="Times New Roman" w:hAnsi="Times" w:cs="Times New Roman"/>
          <w:sz w:val="24"/>
          <w:szCs w:val="20"/>
        </w:rPr>
        <w:t xml:space="preserve">to £1000? </w:t>
      </w:r>
    </w:p>
    <w:p w14:paraId="25EF002D"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 xml:space="preserve"> [2]</w:t>
      </w:r>
    </w:p>
    <w:p w14:paraId="5CE69736" w14:textId="77777777" w:rsidR="00123924" w:rsidRPr="00123924" w:rsidRDefault="00123924" w:rsidP="00123924">
      <w:pPr>
        <w:spacing w:after="0" w:line="240" w:lineRule="auto"/>
        <w:rPr>
          <w:rFonts w:ascii="Times" w:eastAsia="Times New Roman" w:hAnsi="Times" w:cs="Times New Roman"/>
          <w:sz w:val="24"/>
          <w:szCs w:val="20"/>
        </w:rPr>
      </w:pPr>
    </w:p>
    <w:p w14:paraId="1543DCCB" w14:textId="77777777" w:rsidR="00123924" w:rsidRPr="00123924" w:rsidRDefault="00123924" w:rsidP="00123924">
      <w:pPr>
        <w:spacing w:after="0" w:line="240" w:lineRule="auto"/>
        <w:rPr>
          <w:rFonts w:ascii="Times" w:eastAsia="Times New Roman" w:hAnsi="Times" w:cs="Times New Roman"/>
          <w:sz w:val="24"/>
          <w:szCs w:val="20"/>
        </w:rPr>
      </w:pPr>
      <w:r w:rsidRPr="00123924">
        <w:rPr>
          <w:rFonts w:ascii="Times" w:eastAsia="Times New Roman" w:hAnsi="Times" w:cs="Times New Roman"/>
          <w:sz w:val="24"/>
          <w:szCs w:val="20"/>
        </w:rPr>
        <w:t xml:space="preserve">i. How many samples will be required (approximately) to reduce the width of the </w:t>
      </w:r>
      <w:r w:rsidRPr="00123924">
        <w:rPr>
          <w:rFonts w:ascii="Times" w:eastAsia="Times New Roman" w:hAnsi="Times" w:cs="Times New Roman"/>
          <w:i/>
          <w:sz w:val="24"/>
          <w:szCs w:val="20"/>
        </w:rPr>
        <w:t>95% confidence interval</w:t>
      </w:r>
      <w:r w:rsidRPr="00123924">
        <w:rPr>
          <w:rFonts w:ascii="Times" w:eastAsia="Times New Roman" w:hAnsi="Times" w:cs="Times New Roman"/>
          <w:sz w:val="24"/>
          <w:szCs w:val="20"/>
        </w:rPr>
        <w:t xml:space="preserve"> for the mean to £1000? </w:t>
      </w:r>
    </w:p>
    <w:p w14:paraId="677A19FB" w14:textId="77777777" w:rsidR="00123924" w:rsidRPr="00123924" w:rsidRDefault="00123924" w:rsidP="00123924">
      <w:pPr>
        <w:spacing w:after="0" w:line="240" w:lineRule="auto"/>
        <w:jc w:val="right"/>
        <w:rPr>
          <w:rFonts w:ascii="Times" w:eastAsia="Times New Roman" w:hAnsi="Times" w:cs="Times New Roman"/>
          <w:sz w:val="24"/>
          <w:szCs w:val="20"/>
        </w:rPr>
      </w:pPr>
      <w:r w:rsidRPr="00123924">
        <w:rPr>
          <w:rFonts w:ascii="Times" w:eastAsia="Times New Roman" w:hAnsi="Times" w:cs="Times New Roman"/>
          <w:sz w:val="24"/>
          <w:szCs w:val="20"/>
        </w:rPr>
        <w:t>[2]</w:t>
      </w:r>
    </w:p>
    <w:p w14:paraId="5243A1E7" w14:textId="77777777" w:rsidR="00123924" w:rsidRPr="00123924" w:rsidRDefault="00123924" w:rsidP="00123924">
      <w:pPr>
        <w:spacing w:after="0" w:line="240" w:lineRule="auto"/>
        <w:rPr>
          <w:rFonts w:ascii="Times New Roman" w:eastAsia="Times New Roman" w:hAnsi="Times New Roman" w:cs="Times New Roman"/>
          <w:sz w:val="24"/>
          <w:szCs w:val="20"/>
          <w:lang w:val="en-US"/>
        </w:rPr>
      </w:pPr>
    </w:p>
    <w:p w14:paraId="59BE8455" w14:textId="77777777" w:rsidR="00123924" w:rsidRDefault="00123924">
      <w:pPr>
        <w:rPr>
          <w:rFonts w:ascii="Times New Roman" w:hAnsi="Times New Roman" w:cs="Times New Roman"/>
          <w:b/>
          <w:sz w:val="24"/>
          <w:szCs w:val="24"/>
        </w:rPr>
      </w:pPr>
    </w:p>
    <w:p w14:paraId="7CE793A2" w14:textId="00F9C1F0" w:rsidR="00123924" w:rsidRDefault="00123924">
      <w:pPr>
        <w:rPr>
          <w:rFonts w:ascii="Times New Roman" w:hAnsi="Times New Roman" w:cs="Times New Roman"/>
          <w:b/>
          <w:sz w:val="24"/>
          <w:szCs w:val="24"/>
        </w:rPr>
      </w:pPr>
      <w:r>
        <w:rPr>
          <w:rFonts w:ascii="Times New Roman" w:hAnsi="Times New Roman" w:cs="Times New Roman"/>
          <w:b/>
          <w:sz w:val="24"/>
          <w:szCs w:val="24"/>
        </w:rPr>
        <w:br w:type="page"/>
      </w:r>
    </w:p>
    <w:p w14:paraId="0891C173" w14:textId="77777777" w:rsidR="00123924" w:rsidRDefault="00123924">
      <w:pPr>
        <w:rPr>
          <w:rFonts w:ascii="Times New Roman" w:hAnsi="Times New Roman" w:cs="Times New Roman"/>
          <w:b/>
          <w:sz w:val="24"/>
          <w:szCs w:val="24"/>
        </w:rPr>
      </w:pPr>
    </w:p>
    <w:p w14:paraId="5AD22269" w14:textId="77777777" w:rsidR="00A64008" w:rsidRDefault="0069775B">
      <w:pPr>
        <w:rPr>
          <w:rFonts w:ascii="Times New Roman" w:hAnsi="Times New Roman" w:cs="Times New Roman"/>
          <w:b/>
          <w:sz w:val="24"/>
          <w:szCs w:val="24"/>
        </w:rPr>
      </w:pPr>
      <w:r>
        <w:rPr>
          <w:rFonts w:ascii="Times New Roman" w:hAnsi="Times New Roman" w:cs="Times New Roman"/>
          <w:b/>
          <w:sz w:val="24"/>
          <w:szCs w:val="24"/>
        </w:rPr>
        <w:t>Question 4</w:t>
      </w:r>
    </w:p>
    <w:p w14:paraId="4A7F008B" w14:textId="77777777" w:rsidR="0069775B" w:rsidRDefault="0069775B">
      <w:pPr>
        <w:rPr>
          <w:rFonts w:ascii="Times New Roman" w:hAnsi="Times New Roman" w:cs="Times New Roman"/>
          <w:b/>
          <w:sz w:val="24"/>
          <w:szCs w:val="24"/>
        </w:rPr>
      </w:pPr>
    </w:p>
    <w:p w14:paraId="0544ABA4" w14:textId="77777777" w:rsidR="0069775B" w:rsidRPr="00ED693B" w:rsidRDefault="0069775B">
      <w:pPr>
        <w:rPr>
          <w:rFonts w:ascii="Times New Roman" w:hAnsi="Times New Roman" w:cs="Times New Roman"/>
          <w:b/>
          <w:sz w:val="24"/>
          <w:szCs w:val="24"/>
        </w:rPr>
      </w:pPr>
      <w:r>
        <w:rPr>
          <w:rFonts w:ascii="Times New Roman" w:hAnsi="Times New Roman" w:cs="Times New Roman"/>
          <w:b/>
          <w:sz w:val="24"/>
          <w:szCs w:val="24"/>
        </w:rPr>
        <w:t>Part I: Flexible Demand</w:t>
      </w:r>
    </w:p>
    <w:p w14:paraId="36796F92" w14:textId="77777777" w:rsidR="00ED693B" w:rsidRDefault="00C44480" w:rsidP="003569DD">
      <w:pPr>
        <w:jc w:val="both"/>
        <w:rPr>
          <w:rFonts w:ascii="Times New Roman" w:hAnsi="Times New Roman" w:cs="Times New Roman"/>
          <w:sz w:val="24"/>
          <w:szCs w:val="24"/>
        </w:rPr>
      </w:pPr>
      <w:r>
        <w:rPr>
          <w:rFonts w:ascii="Times New Roman" w:hAnsi="Times New Roman" w:cs="Times New Roman"/>
          <w:sz w:val="24"/>
          <w:szCs w:val="24"/>
        </w:rPr>
        <w:t>a) Explain the principles of centralised and price-based scheduling of flexible demand appliances. What are the advantages and disadvantages of each of these approaches?</w:t>
      </w:r>
      <w:r w:rsidR="003569DD">
        <w:rPr>
          <w:rFonts w:ascii="Times New Roman" w:hAnsi="Times New Roman" w:cs="Times New Roman"/>
          <w:sz w:val="24"/>
          <w:szCs w:val="24"/>
        </w:rPr>
        <w:tab/>
      </w:r>
      <w:r w:rsidR="00ED693B">
        <w:rPr>
          <w:rFonts w:ascii="Times New Roman" w:hAnsi="Times New Roman" w:cs="Times New Roman"/>
          <w:sz w:val="24"/>
          <w:szCs w:val="24"/>
        </w:rPr>
        <w:t>[4]</w:t>
      </w:r>
    </w:p>
    <w:p w14:paraId="6BBA0855" w14:textId="77777777" w:rsidR="00D304A8" w:rsidRDefault="00C44480" w:rsidP="005A2888">
      <w:pPr>
        <w:jc w:val="both"/>
        <w:rPr>
          <w:rFonts w:ascii="Times New Roman" w:hAnsi="Times New Roman" w:cs="Times New Roman"/>
          <w:sz w:val="24"/>
          <w:szCs w:val="24"/>
        </w:rPr>
      </w:pPr>
      <w:r>
        <w:rPr>
          <w:rFonts w:ascii="Times New Roman" w:hAnsi="Times New Roman" w:cs="Times New Roman"/>
          <w:sz w:val="24"/>
          <w:szCs w:val="24"/>
        </w:rPr>
        <w:t xml:space="preserve">b) </w:t>
      </w:r>
      <w:r w:rsidR="00D304A8">
        <w:rPr>
          <w:rFonts w:ascii="Times New Roman" w:hAnsi="Times New Roman" w:cs="Times New Roman"/>
          <w:sz w:val="24"/>
          <w:szCs w:val="24"/>
        </w:rPr>
        <w:t>A simple power system, operating at a two-hour horizon, includes:</w:t>
      </w:r>
    </w:p>
    <w:p w14:paraId="5ADE8BFB" w14:textId="77777777" w:rsidR="00C44480" w:rsidRDefault="00D304A8" w:rsidP="005A2888">
      <w:pPr>
        <w:jc w:val="both"/>
        <w:rPr>
          <w:rFonts w:ascii="Times New Roman" w:hAnsi="Times New Roman" w:cs="Times New Roman"/>
          <w:sz w:val="24"/>
          <w:szCs w:val="24"/>
          <w:lang w:val="en-US"/>
        </w:rPr>
      </w:pPr>
      <w:r>
        <w:rPr>
          <w:rFonts w:ascii="Times New Roman" w:hAnsi="Times New Roman" w:cs="Times New Roman"/>
          <w:sz w:val="24"/>
          <w:szCs w:val="24"/>
        </w:rPr>
        <w:t xml:space="preserve">- a generator </w:t>
      </w:r>
      <w:r w:rsidRPr="00D304A8">
        <w:rPr>
          <w:rFonts w:ascii="Times New Roman" w:hAnsi="Times New Roman" w:cs="Times New Roman"/>
          <w:sz w:val="24"/>
          <w:szCs w:val="24"/>
          <w:lang w:val="en-US"/>
        </w:rPr>
        <w:t xml:space="preserve">producing power </w:t>
      </w:r>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005A2888">
        <w:rPr>
          <w:rFonts w:ascii="Times New Roman" w:hAnsi="Times New Roman" w:cs="Times New Roman"/>
          <w:sz w:val="24"/>
          <w:szCs w:val="24"/>
          <w:lang w:val="en-US"/>
        </w:rPr>
        <w:t xml:space="preserve"> (M</w:t>
      </w:r>
      <w:r w:rsidRPr="00D304A8">
        <w:rPr>
          <w:rFonts w:ascii="Times New Roman" w:hAnsi="Times New Roman" w:cs="Times New Roman"/>
          <w:sz w:val="24"/>
          <w:szCs w:val="24"/>
          <w:lang w:val="en-US"/>
        </w:rPr>
        <w:t xml:space="preserve">W) at hour </w:t>
      </w:r>
      <m:oMath>
        <m:r>
          <w:rPr>
            <w:rFonts w:ascii="Cambria Math" w:hAnsi="Cambria Math" w:cs="Times New Roman"/>
            <w:sz w:val="24"/>
            <w:szCs w:val="24"/>
          </w:rPr>
          <m:t>t</m:t>
        </m:r>
      </m:oMath>
      <w:r w:rsidRPr="00D304A8">
        <w:rPr>
          <w:rFonts w:ascii="Times New Roman" w:hAnsi="Times New Roman" w:cs="Times New Roman"/>
          <w:sz w:val="24"/>
          <w:szCs w:val="24"/>
          <w:lang w:val="en-US"/>
        </w:rPr>
        <w:t xml:space="preserve"> with a cost function </w:t>
      </w:r>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e>
        </m:d>
        <m:r>
          <w:rPr>
            <w:rFonts w:ascii="Cambria Math" w:hAnsi="Cambria Math" w:cs="Times New Roman"/>
            <w:sz w:val="24"/>
            <w:szCs w:val="24"/>
          </w:rPr>
          <m:t>=50</m:t>
        </m:r>
        <m:sSubSup>
          <m:sSubSupPr>
            <m:ctrlPr>
              <w:rPr>
                <w:rFonts w:ascii="Cambria Math" w:hAnsi="Cambria Math" w:cs="Times New Roman"/>
                <w:i/>
                <w:iCs/>
                <w:sz w:val="24"/>
                <w:szCs w:val="24"/>
              </w:rPr>
            </m:ctrlPr>
          </m:sSubSupPr>
          <m:e>
            <m:r>
              <w:rPr>
                <w:rFonts w:ascii="Cambria Math" w:hAnsi="Cambria Math" w:cs="Times New Roman"/>
                <w:sz w:val="24"/>
                <w:szCs w:val="24"/>
              </w:rPr>
              <m:t>s</m:t>
            </m:r>
          </m:e>
          <m:sub>
            <m:r>
              <w:rPr>
                <w:rFonts w:ascii="Cambria Math" w:hAnsi="Cambria Math" w:cs="Times New Roman"/>
                <w:sz w:val="24"/>
                <w:szCs w:val="24"/>
              </w:rPr>
              <m:t>t</m:t>
            </m:r>
          </m:sub>
          <m:sup>
            <m:r>
              <w:rPr>
                <w:rFonts w:ascii="Cambria Math" w:hAnsi="Cambria Math" w:cs="Times New Roman"/>
                <w:sz w:val="24"/>
                <w:szCs w:val="24"/>
              </w:rPr>
              <m:t>2</m:t>
            </m:r>
          </m:sup>
        </m:sSubSup>
      </m:oMath>
      <w:r w:rsidRPr="00D304A8">
        <w:rPr>
          <w:rFonts w:ascii="Times New Roman" w:hAnsi="Times New Roman" w:cs="Times New Roman"/>
          <w:sz w:val="24"/>
          <w:szCs w:val="24"/>
          <w:lang w:val="en-US"/>
        </w:rPr>
        <w:t xml:space="preserve"> (£) and </w:t>
      </w:r>
      <w:r w:rsidR="000764C2">
        <w:rPr>
          <w:rFonts w:ascii="Times New Roman" w:hAnsi="Times New Roman" w:cs="Times New Roman"/>
          <w:sz w:val="24"/>
          <w:szCs w:val="24"/>
          <w:lang w:val="en-US"/>
        </w:rPr>
        <w:t xml:space="preserve">a </w:t>
      </w:r>
      <w:r w:rsidRPr="00D304A8">
        <w:rPr>
          <w:rFonts w:ascii="Times New Roman" w:hAnsi="Times New Roman" w:cs="Times New Roman"/>
          <w:sz w:val="24"/>
          <w:szCs w:val="24"/>
          <w:lang w:val="en-US"/>
        </w:rPr>
        <w:t xml:space="preserve">maximum output limit </w:t>
      </w:r>
      <m:oMath>
        <m:sSup>
          <m:sSupPr>
            <m:ctrlPr>
              <w:rPr>
                <w:rFonts w:ascii="Cambria Math" w:hAnsi="Cambria Math" w:cs="Times New Roman"/>
                <w:i/>
                <w:iCs/>
                <w:sz w:val="24"/>
                <w:szCs w:val="24"/>
              </w:rPr>
            </m:ctrlPr>
          </m:sSupPr>
          <m:e>
            <m:r>
              <w:rPr>
                <w:rFonts w:ascii="Cambria Math" w:hAnsi="Cambria Math" w:cs="Times New Roman"/>
                <w:sz w:val="24"/>
                <w:szCs w:val="24"/>
              </w:rPr>
              <m:t>s</m:t>
            </m:r>
          </m:e>
          <m:sup>
            <m:r>
              <w:rPr>
                <w:rFonts w:ascii="Cambria Math" w:hAnsi="Cambria Math" w:cs="Times New Roman"/>
                <w:sz w:val="24"/>
                <w:szCs w:val="24"/>
              </w:rPr>
              <m:t>max</m:t>
            </m:r>
          </m:sup>
        </m:sSup>
        <m:r>
          <w:rPr>
            <w:rFonts w:ascii="Cambria Math" w:hAnsi="Cambria Math" w:cs="Times New Roman"/>
            <w:sz w:val="24"/>
            <w:szCs w:val="24"/>
          </w:rPr>
          <m:t>=</m:t>
        </m:r>
        <m:r>
          <m:rPr>
            <m:sty m:val="p"/>
          </m:rPr>
          <w:rPr>
            <w:rFonts w:ascii="Cambria Math" w:hAnsi="Cambria Math" w:cs="Times New Roman"/>
            <w:sz w:val="24"/>
            <w:szCs w:val="24"/>
          </w:rPr>
          <m:t>10</m:t>
        </m:r>
      </m:oMath>
      <w:r w:rsidR="00C61649">
        <w:rPr>
          <w:rFonts w:ascii="Times New Roman" w:hAnsi="Times New Roman" w:cs="Times New Roman"/>
          <w:sz w:val="24"/>
          <w:szCs w:val="24"/>
          <w:lang w:val="en-US"/>
        </w:rPr>
        <w:t>M</w:t>
      </w:r>
      <w:r w:rsidRPr="00D304A8">
        <w:rPr>
          <w:rFonts w:ascii="Times New Roman" w:hAnsi="Times New Roman" w:cs="Times New Roman"/>
          <w:sz w:val="24"/>
          <w:szCs w:val="24"/>
          <w:lang w:val="en-US"/>
        </w:rPr>
        <w:t>W</w:t>
      </w:r>
    </w:p>
    <w:p w14:paraId="26ACF3A0" w14:textId="77777777" w:rsidR="00EA0D0D" w:rsidRDefault="00D304A8" w:rsidP="005A288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inflexible demand appliances, consuming power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=3</m:t>
        </m:r>
      </m:oMath>
      <w:r w:rsidR="00C61649">
        <w:rPr>
          <w:rFonts w:ascii="Times New Roman" w:hAnsi="Times New Roman" w:cs="Times New Roman"/>
          <w:sz w:val="24"/>
          <w:szCs w:val="24"/>
          <w:lang w:val="en-US"/>
        </w:rPr>
        <w:t>M</w:t>
      </w:r>
      <w:r w:rsidR="00FB0411" w:rsidRPr="00D304A8">
        <w:rPr>
          <w:rFonts w:ascii="Times New Roman" w:hAnsi="Times New Roman" w:cs="Times New Roman"/>
          <w:sz w:val="24"/>
          <w:szCs w:val="24"/>
          <w:lang w:val="en-US"/>
        </w:rPr>
        <w:t xml:space="preserve">W </w:t>
      </w:r>
      <w:r>
        <w:rPr>
          <w:rFonts w:ascii="Times New Roman" w:hAnsi="Times New Roman" w:cs="Times New Roman"/>
          <w:sz w:val="24"/>
          <w:szCs w:val="24"/>
          <w:lang w:val="en-US"/>
        </w:rPr>
        <w:t xml:space="preserve">(at hour 1) </w:t>
      </w:r>
      <w:r w:rsidR="00FB0411" w:rsidRPr="00D304A8">
        <w:rPr>
          <w:rFonts w:ascii="Times New Roman" w:hAnsi="Times New Roman" w:cs="Times New Roman"/>
          <w:sz w:val="24"/>
          <w:szCs w:val="24"/>
          <w:lang w:val="en-US"/>
        </w:rPr>
        <w:t xml:space="preserve">and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=2</m:t>
        </m:r>
      </m:oMath>
      <w:r w:rsidR="00C61649">
        <w:rPr>
          <w:rFonts w:ascii="Times New Roman" w:hAnsi="Times New Roman" w:cs="Times New Roman"/>
          <w:sz w:val="24"/>
          <w:szCs w:val="24"/>
          <w:lang w:val="en-US"/>
        </w:rPr>
        <w:t>M</w:t>
      </w:r>
      <w:r w:rsidR="00FB0411" w:rsidRPr="00D304A8">
        <w:rPr>
          <w:rFonts w:ascii="Times New Roman" w:hAnsi="Times New Roman" w:cs="Times New Roman"/>
          <w:sz w:val="24"/>
          <w:szCs w:val="24"/>
          <w:lang w:val="en-US"/>
        </w:rPr>
        <w:t>W</w:t>
      </w:r>
      <w:r>
        <w:rPr>
          <w:rFonts w:ascii="Times New Roman" w:hAnsi="Times New Roman" w:cs="Times New Roman"/>
          <w:sz w:val="24"/>
          <w:szCs w:val="24"/>
          <w:lang w:val="en-US"/>
        </w:rPr>
        <w:t xml:space="preserve"> (at hour 2)</w:t>
      </w:r>
    </w:p>
    <w:p w14:paraId="540B19FD" w14:textId="77777777" w:rsidR="00EA0D0D" w:rsidRDefault="00D304A8" w:rsidP="005A288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B0411" w:rsidRPr="00D304A8">
        <w:rPr>
          <w:rFonts w:ascii="Times New Roman" w:hAnsi="Times New Roman" w:cs="Times New Roman"/>
          <w:sz w:val="24"/>
          <w:szCs w:val="24"/>
          <w:lang w:val="en-US"/>
        </w:rPr>
        <w:t>10</w:t>
      </w:r>
      <w:r w:rsidR="00C61649">
        <w:rPr>
          <w:rFonts w:ascii="Times New Roman" w:hAnsi="Times New Roman" w:cs="Times New Roman"/>
          <w:sz w:val="24"/>
          <w:szCs w:val="24"/>
          <w:lang w:val="en-US"/>
        </w:rPr>
        <w:t>00</w:t>
      </w:r>
      <w:r w:rsidR="00FB0411" w:rsidRPr="00D304A8">
        <w:rPr>
          <w:rFonts w:ascii="Times New Roman" w:hAnsi="Times New Roman" w:cs="Times New Roman"/>
          <w:sz w:val="24"/>
          <w:szCs w:val="24"/>
          <w:lang w:val="en-US"/>
        </w:rPr>
        <w:t xml:space="preserve"> identical flexible demand appliances with continuously adjustable power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t</m:t>
            </m:r>
          </m:sub>
        </m:sSub>
      </m:oMath>
      <w:r w:rsidR="00FB0411" w:rsidRPr="00D304A8">
        <w:rPr>
          <w:rFonts w:ascii="Times New Roman" w:hAnsi="Times New Roman" w:cs="Times New Roman"/>
          <w:sz w:val="24"/>
          <w:szCs w:val="24"/>
          <w:lang w:val="en-US"/>
        </w:rPr>
        <w:t xml:space="preserve"> (kW), scheduling interval including hours 1 and 2, total energy required </w:t>
      </w:r>
      <m:oMath>
        <m:r>
          <w:rPr>
            <w:rFonts w:ascii="Cambria Math" w:hAnsi="Cambria Math" w:cs="Times New Roman"/>
            <w:sz w:val="24"/>
            <w:szCs w:val="24"/>
          </w:rPr>
          <m:t>E=5</m:t>
        </m:r>
      </m:oMath>
      <w:r w:rsidR="00FB0411" w:rsidRPr="00D304A8">
        <w:rPr>
          <w:rFonts w:ascii="Times New Roman" w:hAnsi="Times New Roman" w:cs="Times New Roman"/>
          <w:sz w:val="24"/>
          <w:szCs w:val="24"/>
          <w:lang w:val="en-US"/>
        </w:rPr>
        <w:t xml:space="preserve">kWh and maximum power limit </w:t>
      </w:r>
      <m:oMath>
        <m:sSup>
          <m:sSupPr>
            <m:ctrlPr>
              <w:rPr>
                <w:rFonts w:ascii="Cambria Math" w:hAnsi="Cambria Math" w:cs="Times New Roman"/>
                <w:i/>
                <w:iCs/>
                <w:sz w:val="24"/>
                <w:szCs w:val="24"/>
              </w:rPr>
            </m:ctrlPr>
          </m:sSupPr>
          <m:e>
            <m:r>
              <w:rPr>
                <w:rFonts w:ascii="Cambria Math" w:hAnsi="Cambria Math" w:cs="Times New Roman"/>
                <w:sz w:val="24"/>
                <w:szCs w:val="24"/>
              </w:rPr>
              <m:t>d</m:t>
            </m:r>
          </m:e>
          <m:sup>
            <m:r>
              <w:rPr>
                <w:rFonts w:ascii="Cambria Math" w:hAnsi="Cambria Math" w:cs="Times New Roman"/>
                <w:sz w:val="24"/>
                <w:szCs w:val="24"/>
              </w:rPr>
              <m:t>max</m:t>
            </m:r>
          </m:sup>
        </m:sSup>
        <m:r>
          <w:rPr>
            <w:rFonts w:ascii="Cambria Math" w:hAnsi="Cambria Math" w:cs="Times New Roman"/>
            <w:sz w:val="24"/>
            <w:szCs w:val="24"/>
          </w:rPr>
          <m:t>=5</m:t>
        </m:r>
      </m:oMath>
      <w:r w:rsidR="00FB0411" w:rsidRPr="00D304A8">
        <w:rPr>
          <w:rFonts w:ascii="Times New Roman" w:hAnsi="Times New Roman" w:cs="Times New Roman"/>
          <w:sz w:val="24"/>
          <w:szCs w:val="24"/>
          <w:lang w:val="en-US"/>
        </w:rPr>
        <w:t>kW</w:t>
      </w:r>
    </w:p>
    <w:p w14:paraId="48F0E915" w14:textId="77777777" w:rsidR="00ED693B" w:rsidRDefault="00C61649" w:rsidP="005A2888">
      <w:pPr>
        <w:jc w:val="both"/>
        <w:rPr>
          <w:rFonts w:ascii="Times New Roman" w:hAnsi="Times New Roman" w:cs="Times New Roman"/>
          <w:sz w:val="24"/>
          <w:szCs w:val="24"/>
          <w:lang w:val="en-US"/>
        </w:rPr>
      </w:pPr>
      <w:r>
        <w:rPr>
          <w:rFonts w:ascii="Times New Roman" w:hAnsi="Times New Roman" w:cs="Times New Roman"/>
          <w:sz w:val="24"/>
          <w:szCs w:val="24"/>
          <w:lang w:val="en-US"/>
        </w:rPr>
        <w:t>i) Under centralised scheduling, w</w:t>
      </w:r>
      <w:r w:rsidRPr="00C61649">
        <w:rPr>
          <w:rFonts w:ascii="Times New Roman" w:hAnsi="Times New Roman" w:cs="Times New Roman"/>
          <w:sz w:val="24"/>
          <w:szCs w:val="24"/>
          <w:lang w:val="en-US"/>
        </w:rPr>
        <w:t xml:space="preserve">hat is the optimal </w:t>
      </w:r>
      <w:r>
        <w:rPr>
          <w:rFonts w:ascii="Times New Roman" w:hAnsi="Times New Roman" w:cs="Times New Roman"/>
          <w:sz w:val="24"/>
          <w:szCs w:val="24"/>
          <w:lang w:val="en-US"/>
        </w:rPr>
        <w:t xml:space="preserve">power demand of each of </w:t>
      </w:r>
      <w:r w:rsidRPr="00C61649">
        <w:rPr>
          <w:rFonts w:ascii="Times New Roman" w:hAnsi="Times New Roman" w:cs="Times New Roman"/>
          <w:sz w:val="24"/>
          <w:szCs w:val="24"/>
          <w:lang w:val="en-US"/>
        </w:rPr>
        <w:t xml:space="preserve">flexible </w:t>
      </w:r>
      <w:r>
        <w:rPr>
          <w:rFonts w:ascii="Times New Roman" w:hAnsi="Times New Roman" w:cs="Times New Roman"/>
          <w:sz w:val="24"/>
          <w:szCs w:val="24"/>
          <w:lang w:val="en-US"/>
        </w:rPr>
        <w:t>demand appliances</w:t>
      </w:r>
      <w:r w:rsidRPr="00C61649">
        <w:rPr>
          <w:rFonts w:ascii="Times New Roman" w:hAnsi="Times New Roman" w:cs="Times New Roman"/>
          <w:sz w:val="24"/>
          <w:szCs w:val="24"/>
          <w:lang w:val="en-US"/>
        </w:rPr>
        <w:t xml:space="preserve"> at each of the two hours?</w:t>
      </w:r>
      <w:r w:rsidR="00ED693B">
        <w:rPr>
          <w:rFonts w:ascii="Times New Roman" w:hAnsi="Times New Roman" w:cs="Times New Roman"/>
          <w:sz w:val="24"/>
          <w:szCs w:val="24"/>
          <w:lang w:val="en-US"/>
        </w:rPr>
        <w:t xml:space="preserve"> What is the total generation cost?</w:t>
      </w:r>
    </w:p>
    <w:p w14:paraId="5D2AB33A" w14:textId="785DF427" w:rsidR="00D304A8" w:rsidRDefault="005A2888" w:rsidP="00ED693B">
      <w:pPr>
        <w:jc w:val="right"/>
        <w:rPr>
          <w:rFonts w:ascii="Times New Roman" w:hAnsi="Times New Roman" w:cs="Times New Roman"/>
          <w:sz w:val="24"/>
          <w:szCs w:val="24"/>
          <w:lang w:val="en-US"/>
        </w:rPr>
      </w:pPr>
      <w:r>
        <w:rPr>
          <w:rFonts w:ascii="Times New Roman" w:hAnsi="Times New Roman" w:cs="Times New Roman"/>
          <w:sz w:val="24"/>
          <w:szCs w:val="24"/>
          <w:lang w:val="en-US"/>
        </w:rPr>
        <w:t>[2</w:t>
      </w:r>
      <w:r w:rsidR="00B114E6">
        <w:rPr>
          <w:rFonts w:ascii="Times New Roman" w:hAnsi="Times New Roman" w:cs="Times New Roman"/>
          <w:sz w:val="24"/>
          <w:szCs w:val="24"/>
          <w:lang w:val="en-US"/>
        </w:rPr>
        <w:t>.5</w:t>
      </w:r>
      <w:r w:rsidR="00ED693B">
        <w:rPr>
          <w:rFonts w:ascii="Times New Roman" w:hAnsi="Times New Roman" w:cs="Times New Roman"/>
          <w:sz w:val="24"/>
          <w:szCs w:val="24"/>
          <w:lang w:val="en-US"/>
        </w:rPr>
        <w:t xml:space="preserve">]    </w:t>
      </w:r>
    </w:p>
    <w:p w14:paraId="4A2AA7CA" w14:textId="77777777" w:rsidR="00C61649" w:rsidRDefault="00C61649" w:rsidP="005A2888">
      <w:pPr>
        <w:jc w:val="both"/>
        <w:rPr>
          <w:rFonts w:ascii="Times New Roman" w:eastAsiaTheme="minorEastAsia" w:hAnsi="Times New Roman" w:cs="Times New Roman"/>
          <w:iCs/>
          <w:sz w:val="24"/>
          <w:szCs w:val="24"/>
          <w:lang w:val="en-US"/>
        </w:rPr>
      </w:pPr>
      <w:r>
        <w:rPr>
          <w:rFonts w:ascii="Times New Roman" w:hAnsi="Times New Roman" w:cs="Times New Roman"/>
          <w:sz w:val="24"/>
          <w:szCs w:val="24"/>
        </w:rPr>
        <w:t xml:space="preserve">ii) Assuming that price-based scheduling </w:t>
      </w:r>
      <w:r w:rsidR="00ED693B">
        <w:rPr>
          <w:rFonts w:ascii="Times New Roman" w:hAnsi="Times New Roman" w:cs="Times New Roman"/>
          <w:sz w:val="24"/>
          <w:szCs w:val="24"/>
        </w:rPr>
        <w:t xml:space="preserve">is employed, what should be the relation between the prices at hour 1 and 2 (denoted by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l-GR"/>
              </w:rPr>
              <m:t>λ</m:t>
            </m:r>
          </m:e>
          <m:sub>
            <m:r>
              <w:rPr>
                <w:rFonts w:ascii="Cambria Math" w:hAnsi="Cambria Math" w:cs="Times New Roman"/>
                <w:sz w:val="24"/>
                <w:szCs w:val="24"/>
              </w:rPr>
              <m:t>1</m:t>
            </m:r>
          </m:sub>
        </m:sSub>
      </m:oMath>
      <w:r w:rsidR="00ED693B">
        <w:rPr>
          <w:rFonts w:ascii="Times New Roman" w:eastAsiaTheme="minorEastAsia" w:hAnsi="Times New Roman" w:cs="Times New Roman"/>
          <w:iCs/>
          <w:sz w:val="24"/>
          <w:szCs w:val="24"/>
          <w:lang w:val="en-US"/>
        </w:rPr>
        <w:t xml:space="preserve"> and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l-GR"/>
              </w:rPr>
              <m:t>λ</m:t>
            </m:r>
          </m:e>
          <m:sub>
            <m:r>
              <w:rPr>
                <w:rFonts w:ascii="Cambria Math" w:hAnsi="Cambria Math" w:cs="Times New Roman"/>
                <w:sz w:val="24"/>
                <w:szCs w:val="24"/>
              </w:rPr>
              <m:t>2</m:t>
            </m:r>
          </m:sub>
        </m:sSub>
      </m:oMath>
      <w:r w:rsidR="00ED693B">
        <w:rPr>
          <w:rFonts w:ascii="Times New Roman" w:eastAsiaTheme="minorEastAsia" w:hAnsi="Times New Roman" w:cs="Times New Roman"/>
          <w:iCs/>
          <w:sz w:val="24"/>
          <w:szCs w:val="24"/>
          <w:lang w:val="en-US"/>
        </w:rPr>
        <w:t xml:space="preserve"> respectively)? What is the resulting power demand of each of the flexible demand appliances? What is the total generation cost? Is it higher or lower than the total generation cost calculated in i)? Why it is higher or lower?</w:t>
      </w:r>
    </w:p>
    <w:p w14:paraId="6173C38D" w14:textId="25375981" w:rsidR="00ED693B" w:rsidRDefault="00B114E6" w:rsidP="00ED693B">
      <w:pPr>
        <w:jc w:val="right"/>
        <w:rPr>
          <w:rFonts w:ascii="Times New Roman" w:eastAsiaTheme="minorEastAsia" w:hAnsi="Times New Roman" w:cs="Times New Roman"/>
          <w:iCs/>
          <w:sz w:val="24"/>
          <w:szCs w:val="24"/>
          <w:lang w:val="en-US"/>
        </w:rPr>
      </w:pPr>
      <w:r>
        <w:rPr>
          <w:rFonts w:ascii="Times New Roman" w:eastAsiaTheme="minorEastAsia" w:hAnsi="Times New Roman" w:cs="Times New Roman"/>
          <w:iCs/>
          <w:sz w:val="24"/>
          <w:szCs w:val="24"/>
          <w:lang w:val="en-US"/>
        </w:rPr>
        <w:t>[3.5</w:t>
      </w:r>
      <w:r w:rsidR="00ED693B">
        <w:rPr>
          <w:rFonts w:ascii="Times New Roman" w:eastAsiaTheme="minorEastAsia" w:hAnsi="Times New Roman" w:cs="Times New Roman"/>
          <w:iCs/>
          <w:sz w:val="24"/>
          <w:szCs w:val="24"/>
          <w:lang w:val="en-US"/>
        </w:rPr>
        <w:t>]</w:t>
      </w:r>
    </w:p>
    <w:p w14:paraId="7D16985B" w14:textId="7C04645F" w:rsidR="0069775B" w:rsidRPr="00567E81" w:rsidRDefault="0069775B" w:rsidP="00567E81">
      <w:pPr>
        <w:rPr>
          <w:rFonts w:ascii="Times New Roman" w:eastAsiaTheme="minorEastAsia" w:hAnsi="Times New Roman" w:cs="Times New Roman"/>
          <w:b/>
          <w:iCs/>
          <w:sz w:val="24"/>
          <w:szCs w:val="24"/>
          <w:lang w:val="en-US"/>
        </w:rPr>
      </w:pPr>
      <w:r w:rsidRPr="003569DD">
        <w:rPr>
          <w:rFonts w:ascii="Times New Roman" w:eastAsiaTheme="minorEastAsia" w:hAnsi="Times New Roman" w:cs="Times New Roman"/>
          <w:b/>
          <w:iCs/>
          <w:sz w:val="24"/>
          <w:szCs w:val="24"/>
          <w:lang w:val="en-US"/>
        </w:rPr>
        <w:t>Part II: Big Data</w:t>
      </w:r>
    </w:p>
    <w:p w14:paraId="66DFD4AA" w14:textId="77777777" w:rsidR="0069775B" w:rsidRPr="0069775B" w:rsidRDefault="0069775B" w:rsidP="003569DD">
      <w:pPr>
        <w:jc w:val="center"/>
        <w:rPr>
          <w:rFonts w:ascii="Times New Roman" w:hAnsi="Times New Roman" w:cs="Times New Roman"/>
          <w:sz w:val="24"/>
          <w:szCs w:val="24"/>
        </w:rPr>
      </w:pPr>
      <w:r w:rsidRPr="0069775B">
        <w:rPr>
          <w:rFonts w:ascii="Times New Roman" w:hAnsi="Times New Roman" w:cs="Times New Roman"/>
          <w:sz w:val="24"/>
          <w:szCs w:val="24"/>
        </w:rPr>
        <w:t>a)</w:t>
      </w:r>
      <w:r w:rsidRPr="0069775B">
        <w:rPr>
          <w:rFonts w:ascii="Times New Roman" w:hAnsi="Times New Roman" w:cs="Times New Roman"/>
          <w:sz w:val="24"/>
          <w:szCs w:val="24"/>
        </w:rPr>
        <w:tab/>
        <w:t>List the primary sources of</w:t>
      </w:r>
      <w:r>
        <w:rPr>
          <w:rFonts w:ascii="Times New Roman" w:hAnsi="Times New Roman" w:cs="Times New Roman"/>
          <w:sz w:val="24"/>
          <w:szCs w:val="24"/>
        </w:rPr>
        <w:t xml:space="preserve"> big data in power systems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69775B">
        <w:rPr>
          <w:rFonts w:ascii="Times New Roman" w:hAnsi="Times New Roman" w:cs="Times New Roman"/>
          <w:sz w:val="24"/>
          <w:szCs w:val="24"/>
        </w:rPr>
        <w:t>[2]</w:t>
      </w:r>
    </w:p>
    <w:p w14:paraId="33EE7678" w14:textId="77777777" w:rsidR="0069775B" w:rsidRPr="0069775B" w:rsidRDefault="0069775B" w:rsidP="003569DD">
      <w:pPr>
        <w:jc w:val="center"/>
        <w:rPr>
          <w:rFonts w:ascii="Times New Roman" w:hAnsi="Times New Roman" w:cs="Times New Roman"/>
          <w:sz w:val="24"/>
          <w:szCs w:val="24"/>
        </w:rPr>
      </w:pPr>
      <w:r w:rsidRPr="0069775B">
        <w:rPr>
          <w:rFonts w:ascii="Times New Roman" w:hAnsi="Times New Roman" w:cs="Times New Roman"/>
          <w:sz w:val="24"/>
          <w:szCs w:val="24"/>
        </w:rPr>
        <w:t>b)</w:t>
      </w:r>
      <w:r w:rsidRPr="0069775B">
        <w:rPr>
          <w:rFonts w:ascii="Times New Roman" w:hAnsi="Times New Roman" w:cs="Times New Roman"/>
          <w:sz w:val="24"/>
          <w:szCs w:val="24"/>
        </w:rPr>
        <w:tab/>
        <w:t xml:space="preserve">Briefly outline three big data analysis techniques   </w:t>
      </w:r>
      <w:r w:rsidRPr="0069775B">
        <w:rPr>
          <w:rFonts w:ascii="Times New Roman" w:hAnsi="Times New Roman" w:cs="Times New Roman"/>
          <w:sz w:val="24"/>
          <w:szCs w:val="24"/>
        </w:rPr>
        <w:tab/>
      </w:r>
      <w:r w:rsidRPr="0069775B">
        <w:rPr>
          <w:rFonts w:ascii="Times New Roman" w:hAnsi="Times New Roman" w:cs="Times New Roman"/>
          <w:sz w:val="24"/>
          <w:szCs w:val="24"/>
        </w:rPr>
        <w:tab/>
      </w:r>
      <w:r w:rsidRPr="0069775B">
        <w:rPr>
          <w:rFonts w:ascii="Times New Roman" w:hAnsi="Times New Roman" w:cs="Times New Roman"/>
          <w:sz w:val="24"/>
          <w:szCs w:val="24"/>
        </w:rPr>
        <w:tab/>
      </w:r>
      <w:r w:rsidRPr="0069775B">
        <w:rPr>
          <w:rFonts w:ascii="Times New Roman" w:hAnsi="Times New Roman" w:cs="Times New Roman"/>
          <w:sz w:val="24"/>
          <w:szCs w:val="24"/>
        </w:rPr>
        <w:tab/>
      </w:r>
      <w:r w:rsidRPr="0069775B">
        <w:rPr>
          <w:rFonts w:ascii="Times New Roman" w:hAnsi="Times New Roman" w:cs="Times New Roman"/>
          <w:sz w:val="24"/>
          <w:szCs w:val="24"/>
        </w:rPr>
        <w:tab/>
        <w:t>[2]</w:t>
      </w:r>
    </w:p>
    <w:p w14:paraId="5E43A4F8" w14:textId="77777777" w:rsidR="0069775B" w:rsidRPr="0069775B" w:rsidRDefault="0069775B" w:rsidP="0069775B">
      <w:pPr>
        <w:rPr>
          <w:rFonts w:ascii="Times New Roman" w:hAnsi="Times New Roman" w:cs="Times New Roman"/>
          <w:sz w:val="24"/>
          <w:szCs w:val="24"/>
        </w:rPr>
      </w:pPr>
      <w:r w:rsidRPr="0069775B">
        <w:rPr>
          <w:rFonts w:ascii="Times New Roman" w:hAnsi="Times New Roman" w:cs="Times New Roman"/>
          <w:sz w:val="24"/>
          <w:szCs w:val="24"/>
        </w:rPr>
        <w:t>c)</w:t>
      </w:r>
      <w:r w:rsidRPr="0069775B">
        <w:rPr>
          <w:rFonts w:ascii="Times New Roman" w:hAnsi="Times New Roman" w:cs="Times New Roman"/>
          <w:sz w:val="24"/>
          <w:szCs w:val="24"/>
        </w:rPr>
        <w:tab/>
        <w:t>Big data analysis can be used to: monitor asset health</w:t>
      </w:r>
      <w:r>
        <w:rPr>
          <w:rFonts w:ascii="Times New Roman" w:hAnsi="Times New Roman" w:cs="Times New Roman"/>
          <w:sz w:val="24"/>
          <w:szCs w:val="24"/>
        </w:rPr>
        <w:t xml:space="preserve">, </w:t>
      </w:r>
      <w:r w:rsidRPr="0069775B">
        <w:rPr>
          <w:rFonts w:ascii="Times New Roman" w:hAnsi="Times New Roman" w:cs="Times New Roman"/>
          <w:sz w:val="24"/>
          <w:szCs w:val="24"/>
        </w:rPr>
        <w:t xml:space="preserve">characterise residential electricity consumption </w:t>
      </w:r>
      <w:r>
        <w:rPr>
          <w:rFonts w:ascii="Times New Roman" w:hAnsi="Times New Roman" w:cs="Times New Roman"/>
          <w:sz w:val="24"/>
          <w:szCs w:val="24"/>
        </w:rPr>
        <w:t xml:space="preserve">and </w:t>
      </w:r>
      <w:r w:rsidRPr="0069775B">
        <w:rPr>
          <w:rFonts w:ascii="Times New Roman" w:hAnsi="Times New Roman" w:cs="Times New Roman"/>
          <w:sz w:val="24"/>
          <w:szCs w:val="24"/>
        </w:rPr>
        <w:t xml:space="preserve">improve large-scale security assessment platforms </w:t>
      </w:r>
    </w:p>
    <w:p w14:paraId="641CB3F4" w14:textId="77777777" w:rsidR="0069775B" w:rsidRPr="0069775B" w:rsidRDefault="0069775B" w:rsidP="0069775B">
      <w:pPr>
        <w:rPr>
          <w:rFonts w:ascii="Times New Roman" w:hAnsi="Times New Roman" w:cs="Times New Roman"/>
          <w:sz w:val="24"/>
          <w:szCs w:val="24"/>
        </w:rPr>
      </w:pPr>
      <w:r w:rsidRPr="0069775B">
        <w:rPr>
          <w:rFonts w:ascii="Times New Roman" w:hAnsi="Times New Roman" w:cs="Times New Roman"/>
          <w:sz w:val="24"/>
          <w:szCs w:val="24"/>
        </w:rPr>
        <w:t xml:space="preserve">Describe how each of these three tasks has been carried out in the past and give an example of how each task can be improved by using big data analysis. </w:t>
      </w:r>
      <w:r w:rsidRPr="0069775B">
        <w:rPr>
          <w:rFonts w:ascii="Times New Roman" w:hAnsi="Times New Roman" w:cs="Times New Roman"/>
          <w:sz w:val="24"/>
          <w:szCs w:val="24"/>
        </w:rPr>
        <w:tab/>
      </w:r>
      <w:r w:rsidRPr="0069775B">
        <w:rPr>
          <w:rFonts w:ascii="Times New Roman" w:hAnsi="Times New Roman" w:cs="Times New Roman"/>
          <w:sz w:val="24"/>
          <w:szCs w:val="24"/>
        </w:rPr>
        <w:tab/>
      </w:r>
      <w:r w:rsidRPr="0069775B">
        <w:rPr>
          <w:rFonts w:ascii="Times New Roman" w:hAnsi="Times New Roman" w:cs="Times New Roman"/>
          <w:sz w:val="24"/>
          <w:szCs w:val="24"/>
        </w:rPr>
        <w:tab/>
      </w:r>
      <w:r>
        <w:rPr>
          <w:rFonts w:ascii="Times New Roman" w:hAnsi="Times New Roman" w:cs="Times New Roman"/>
          <w:sz w:val="24"/>
          <w:szCs w:val="24"/>
        </w:rPr>
        <w:tab/>
      </w:r>
      <w:r w:rsidRPr="0069775B">
        <w:rPr>
          <w:rFonts w:ascii="Times New Roman" w:hAnsi="Times New Roman" w:cs="Times New Roman"/>
          <w:sz w:val="24"/>
          <w:szCs w:val="24"/>
        </w:rPr>
        <w:t>[6]</w:t>
      </w:r>
    </w:p>
    <w:p w14:paraId="3C308D21" w14:textId="77777777" w:rsidR="0069775B" w:rsidRPr="00D304A8" w:rsidRDefault="0069775B" w:rsidP="00ED693B">
      <w:pPr>
        <w:jc w:val="right"/>
        <w:rPr>
          <w:rFonts w:ascii="Times New Roman" w:hAnsi="Times New Roman" w:cs="Times New Roman"/>
          <w:sz w:val="24"/>
          <w:szCs w:val="24"/>
        </w:rPr>
      </w:pPr>
    </w:p>
    <w:p w14:paraId="2DA2FDA3" w14:textId="77777777" w:rsidR="00C44480" w:rsidRDefault="00C44480">
      <w:pPr>
        <w:rPr>
          <w:rFonts w:ascii="Times New Roman" w:hAnsi="Times New Roman" w:cs="Times New Roman"/>
          <w:sz w:val="24"/>
          <w:szCs w:val="24"/>
        </w:rPr>
      </w:pPr>
    </w:p>
    <w:p w14:paraId="60E9171A" w14:textId="77777777" w:rsidR="0069775B" w:rsidRDefault="0069775B">
      <w:pPr>
        <w:rPr>
          <w:rFonts w:ascii="Times New Roman" w:hAnsi="Times New Roman" w:cs="Times New Roman"/>
          <w:b/>
          <w:sz w:val="24"/>
          <w:szCs w:val="24"/>
        </w:rPr>
      </w:pPr>
    </w:p>
    <w:p w14:paraId="692825D2" w14:textId="77777777" w:rsidR="0069775B" w:rsidRDefault="0069775B">
      <w:pPr>
        <w:rPr>
          <w:rFonts w:ascii="Times New Roman" w:hAnsi="Times New Roman" w:cs="Times New Roman"/>
          <w:b/>
          <w:sz w:val="24"/>
          <w:szCs w:val="24"/>
        </w:rPr>
      </w:pPr>
    </w:p>
    <w:p w14:paraId="4E16FE1D" w14:textId="77777777" w:rsidR="007D34AF" w:rsidRDefault="007D34AF">
      <w:pPr>
        <w:rPr>
          <w:rFonts w:ascii="Times New Roman" w:hAnsi="Times New Roman" w:cs="Times New Roman"/>
          <w:b/>
          <w:sz w:val="24"/>
          <w:szCs w:val="24"/>
        </w:rPr>
      </w:pPr>
    </w:p>
    <w:sectPr w:rsidR="007D34AF" w:rsidSect="00A6400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B07D87" w14:textId="77777777" w:rsidR="0013208E" w:rsidRDefault="0013208E" w:rsidP="009B7D16">
      <w:pPr>
        <w:spacing w:after="0" w:line="240" w:lineRule="auto"/>
      </w:pPr>
      <w:r>
        <w:separator/>
      </w:r>
    </w:p>
  </w:endnote>
  <w:endnote w:type="continuationSeparator" w:id="0">
    <w:p w14:paraId="6B0B55FC" w14:textId="77777777" w:rsidR="0013208E" w:rsidRDefault="0013208E" w:rsidP="009B7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3392695"/>
      <w:docPartObj>
        <w:docPartGallery w:val="Page Numbers (Bottom of Page)"/>
        <w:docPartUnique/>
      </w:docPartObj>
    </w:sdtPr>
    <w:sdtEndPr>
      <w:rPr>
        <w:noProof/>
      </w:rPr>
    </w:sdtEndPr>
    <w:sdtContent>
      <w:p w14:paraId="074F2483" w14:textId="495180C7" w:rsidR="009B7D16" w:rsidRDefault="009B7D16">
        <w:pPr>
          <w:pStyle w:val="Footer"/>
          <w:jc w:val="right"/>
        </w:pPr>
        <w:r>
          <w:fldChar w:fldCharType="begin"/>
        </w:r>
        <w:r>
          <w:instrText xml:space="preserve"> PAGE   \* MERGEFORMAT </w:instrText>
        </w:r>
        <w:r>
          <w:fldChar w:fldCharType="separate"/>
        </w:r>
        <w:r w:rsidR="003A7045">
          <w:rPr>
            <w:noProof/>
          </w:rPr>
          <w:t>2</w:t>
        </w:r>
        <w:r>
          <w:rPr>
            <w:noProof/>
          </w:rPr>
          <w:fldChar w:fldCharType="end"/>
        </w:r>
      </w:p>
    </w:sdtContent>
  </w:sdt>
  <w:p w14:paraId="411F7F1D" w14:textId="77777777" w:rsidR="009B7D16" w:rsidRDefault="009B7D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D7FB93" w14:textId="77777777" w:rsidR="0013208E" w:rsidRDefault="0013208E" w:rsidP="009B7D16">
      <w:pPr>
        <w:spacing w:after="0" w:line="240" w:lineRule="auto"/>
      </w:pPr>
      <w:r>
        <w:separator/>
      </w:r>
    </w:p>
  </w:footnote>
  <w:footnote w:type="continuationSeparator" w:id="0">
    <w:p w14:paraId="69A6FEC2" w14:textId="77777777" w:rsidR="0013208E" w:rsidRDefault="0013208E" w:rsidP="009B7D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046C97"/>
    <w:multiLevelType w:val="hybridMultilevel"/>
    <w:tmpl w:val="49F0C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4309D"/>
    <w:multiLevelType w:val="hybridMultilevel"/>
    <w:tmpl w:val="36C235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B3B5B"/>
    <w:multiLevelType w:val="hybridMultilevel"/>
    <w:tmpl w:val="C11CF644"/>
    <w:lvl w:ilvl="0" w:tplc="44FAB9DA">
      <w:start w:val="1"/>
      <w:numFmt w:val="lowerLetter"/>
      <w:lvlText w:val="%1)"/>
      <w:lvlJc w:val="left"/>
      <w:pPr>
        <w:ind w:left="405" w:hanging="360"/>
      </w:pPr>
      <w:rPr>
        <w:rFonts w:asciiTheme="minorHAnsi" w:eastAsiaTheme="minorHAnsi" w:hAnsiTheme="minorHAnsi" w:cstheme="minorBidi"/>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 w15:restartNumberingAfterBreak="0">
    <w:nsid w:val="4231048D"/>
    <w:multiLevelType w:val="hybridMultilevel"/>
    <w:tmpl w:val="90D4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D51E9"/>
    <w:multiLevelType w:val="hybridMultilevel"/>
    <w:tmpl w:val="30F4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6F05D4"/>
    <w:multiLevelType w:val="hybridMultilevel"/>
    <w:tmpl w:val="8586DAF0"/>
    <w:lvl w:ilvl="0" w:tplc="B5EEF560">
      <w:start w:val="1"/>
      <w:numFmt w:val="lowerLetter"/>
      <w:lvlText w:val="%1)"/>
      <w:lvlJc w:val="left"/>
      <w:pPr>
        <w:ind w:left="765" w:hanging="360"/>
      </w:pPr>
      <w:rPr>
        <w:rFonts w:asciiTheme="minorHAnsi" w:eastAsiaTheme="minorHAnsi" w:hAnsiTheme="minorHAnsi" w:cstheme="minorBidi"/>
      </w:r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6" w15:restartNumberingAfterBreak="0">
    <w:nsid w:val="7DDE7A22"/>
    <w:multiLevelType w:val="hybridMultilevel"/>
    <w:tmpl w:val="85EAD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3"/>
  </w:num>
  <w:num w:numId="6">
    <w:abstractNumId w:val="6"/>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480"/>
    <w:rsid w:val="0006295E"/>
    <w:rsid w:val="000764C2"/>
    <w:rsid w:val="00123924"/>
    <w:rsid w:val="0013208E"/>
    <w:rsid w:val="001E41D8"/>
    <w:rsid w:val="002411A9"/>
    <w:rsid w:val="003569DD"/>
    <w:rsid w:val="003A7045"/>
    <w:rsid w:val="005571AD"/>
    <w:rsid w:val="00567E81"/>
    <w:rsid w:val="005A2888"/>
    <w:rsid w:val="0069775B"/>
    <w:rsid w:val="007069B3"/>
    <w:rsid w:val="007837E6"/>
    <w:rsid w:val="007D34AF"/>
    <w:rsid w:val="008A2961"/>
    <w:rsid w:val="009B7D16"/>
    <w:rsid w:val="009F7CF9"/>
    <w:rsid w:val="00A64008"/>
    <w:rsid w:val="00AA1787"/>
    <w:rsid w:val="00B114E6"/>
    <w:rsid w:val="00BC3D36"/>
    <w:rsid w:val="00C44480"/>
    <w:rsid w:val="00C61649"/>
    <w:rsid w:val="00CB2EDF"/>
    <w:rsid w:val="00D304A8"/>
    <w:rsid w:val="00D61A8A"/>
    <w:rsid w:val="00E77D1E"/>
    <w:rsid w:val="00EA0D0D"/>
    <w:rsid w:val="00ED693B"/>
    <w:rsid w:val="00F83EAE"/>
    <w:rsid w:val="00FB041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AC25C"/>
  <w15:docId w15:val="{D98A97E8-A29C-424C-B7ED-4E10D00C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4008"/>
  </w:style>
  <w:style w:type="paragraph" w:styleId="Heading1">
    <w:name w:val="heading 1"/>
    <w:basedOn w:val="Normal"/>
    <w:next w:val="Normal"/>
    <w:link w:val="Heading1Char"/>
    <w:uiPriority w:val="99"/>
    <w:qFormat/>
    <w:rsid w:val="009F7CF9"/>
    <w:pPr>
      <w:keepNext/>
      <w:spacing w:after="0" w:line="240" w:lineRule="auto"/>
      <w:outlineLvl w:val="0"/>
    </w:pPr>
    <w:rPr>
      <w:rFonts w:ascii="Times" w:eastAsia="Times New Roman" w:hAnsi="Times" w:cs="Times New Roman"/>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F7CF9"/>
    <w:rPr>
      <w:rFonts w:ascii="Times" w:eastAsia="Times New Roman" w:hAnsi="Times" w:cs="Times New Roman"/>
      <w:b/>
      <w:bCs/>
      <w:sz w:val="24"/>
      <w:szCs w:val="20"/>
    </w:rPr>
  </w:style>
  <w:style w:type="paragraph" w:styleId="ListParagraph">
    <w:name w:val="List Paragraph"/>
    <w:basedOn w:val="Normal"/>
    <w:uiPriority w:val="99"/>
    <w:qFormat/>
    <w:rsid w:val="00C44480"/>
    <w:pPr>
      <w:ind w:left="720"/>
      <w:contextualSpacing/>
    </w:pPr>
  </w:style>
  <w:style w:type="paragraph" w:styleId="BalloonText">
    <w:name w:val="Balloon Text"/>
    <w:basedOn w:val="Normal"/>
    <w:link w:val="BalloonTextChar"/>
    <w:uiPriority w:val="99"/>
    <w:semiHidden/>
    <w:unhideWhenUsed/>
    <w:rsid w:val="00D304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4A8"/>
    <w:rPr>
      <w:rFonts w:ascii="Tahoma" w:hAnsi="Tahoma" w:cs="Tahoma"/>
      <w:sz w:val="16"/>
      <w:szCs w:val="16"/>
    </w:rPr>
  </w:style>
  <w:style w:type="table" w:customStyle="1" w:styleId="GridTable1Light-Accent31">
    <w:name w:val="Grid Table 1 Light - Accent 31"/>
    <w:basedOn w:val="TableNormal"/>
    <w:uiPriority w:val="46"/>
    <w:rsid w:val="00123924"/>
    <w:pPr>
      <w:spacing w:after="0" w:line="240" w:lineRule="auto"/>
    </w:pPr>
    <w:rPr>
      <w:rFonts w:ascii="Times" w:eastAsia="Times New Roman" w:hAnsi="Times" w:cs="Times New Roman"/>
      <w:lang w:val="en-US"/>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123924"/>
    <w:pPr>
      <w:spacing w:after="0" w:line="240" w:lineRule="auto"/>
    </w:pPr>
    <w:rPr>
      <w:rFonts w:ascii="Times" w:eastAsia="Times New Roman" w:hAnsi="Times"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Caption">
    <w:name w:val="caption"/>
    <w:basedOn w:val="Normal"/>
    <w:next w:val="Normal"/>
    <w:uiPriority w:val="35"/>
    <w:unhideWhenUsed/>
    <w:qFormat/>
    <w:rsid w:val="007069B3"/>
    <w:pPr>
      <w:spacing w:after="200" w:line="240" w:lineRule="auto"/>
    </w:pPr>
    <w:rPr>
      <w:b/>
      <w:bCs/>
      <w:color w:val="5B9BD5" w:themeColor="accent1"/>
      <w:sz w:val="18"/>
      <w:szCs w:val="18"/>
      <w:lang w:val="en-US"/>
    </w:rPr>
  </w:style>
  <w:style w:type="paragraph" w:styleId="Title">
    <w:name w:val="Title"/>
    <w:basedOn w:val="Normal"/>
    <w:link w:val="TitleChar"/>
    <w:uiPriority w:val="99"/>
    <w:qFormat/>
    <w:rsid w:val="009F7CF9"/>
    <w:pPr>
      <w:spacing w:after="0" w:line="240" w:lineRule="auto"/>
      <w:jc w:val="center"/>
    </w:pPr>
    <w:rPr>
      <w:rFonts w:ascii="Times" w:eastAsia="Times New Roman" w:hAnsi="Times" w:cs="Times New Roman"/>
      <w:b/>
      <w:sz w:val="24"/>
      <w:szCs w:val="20"/>
    </w:rPr>
  </w:style>
  <w:style w:type="character" w:customStyle="1" w:styleId="TitleChar">
    <w:name w:val="Title Char"/>
    <w:basedOn w:val="DefaultParagraphFont"/>
    <w:link w:val="Title"/>
    <w:uiPriority w:val="99"/>
    <w:rsid w:val="009F7CF9"/>
    <w:rPr>
      <w:rFonts w:ascii="Times" w:eastAsia="Times New Roman" w:hAnsi="Times" w:cs="Times New Roman"/>
      <w:b/>
      <w:sz w:val="24"/>
      <w:szCs w:val="20"/>
    </w:rPr>
  </w:style>
  <w:style w:type="paragraph" w:styleId="BodyText">
    <w:name w:val="Body Text"/>
    <w:basedOn w:val="Normal"/>
    <w:link w:val="BodyTextChar"/>
    <w:uiPriority w:val="99"/>
    <w:rsid w:val="009F7CF9"/>
    <w:pPr>
      <w:spacing w:after="0" w:line="240" w:lineRule="auto"/>
    </w:pPr>
    <w:rPr>
      <w:rFonts w:ascii="Times" w:eastAsia="Times New Roman" w:hAnsi="Times" w:cs="Times New Roman"/>
      <w:b/>
      <w:sz w:val="24"/>
      <w:szCs w:val="20"/>
    </w:rPr>
  </w:style>
  <w:style w:type="character" w:customStyle="1" w:styleId="BodyTextChar">
    <w:name w:val="Body Text Char"/>
    <w:basedOn w:val="DefaultParagraphFont"/>
    <w:link w:val="BodyText"/>
    <w:uiPriority w:val="99"/>
    <w:rsid w:val="009F7CF9"/>
    <w:rPr>
      <w:rFonts w:ascii="Times" w:eastAsia="Times New Roman" w:hAnsi="Times" w:cs="Times New Roman"/>
      <w:b/>
      <w:sz w:val="24"/>
      <w:szCs w:val="20"/>
    </w:rPr>
  </w:style>
  <w:style w:type="paragraph" w:styleId="Header">
    <w:name w:val="header"/>
    <w:basedOn w:val="Normal"/>
    <w:link w:val="HeaderChar"/>
    <w:uiPriority w:val="99"/>
    <w:rsid w:val="009F7CF9"/>
    <w:pPr>
      <w:tabs>
        <w:tab w:val="center" w:pos="4320"/>
        <w:tab w:val="right" w:pos="8640"/>
      </w:tabs>
      <w:spacing w:after="0" w:line="240" w:lineRule="auto"/>
    </w:pPr>
    <w:rPr>
      <w:rFonts w:ascii="Times" w:eastAsia="Times New Roman" w:hAnsi="Times" w:cs="Times New Roman"/>
      <w:sz w:val="24"/>
      <w:szCs w:val="20"/>
    </w:rPr>
  </w:style>
  <w:style w:type="character" w:customStyle="1" w:styleId="HeaderChar">
    <w:name w:val="Header Char"/>
    <w:basedOn w:val="DefaultParagraphFont"/>
    <w:link w:val="Header"/>
    <w:uiPriority w:val="99"/>
    <w:rsid w:val="009F7CF9"/>
    <w:rPr>
      <w:rFonts w:ascii="Times" w:eastAsia="Times New Roman" w:hAnsi="Times" w:cs="Times New Roman"/>
      <w:sz w:val="24"/>
      <w:szCs w:val="20"/>
    </w:rPr>
  </w:style>
  <w:style w:type="paragraph" w:styleId="Footer">
    <w:name w:val="footer"/>
    <w:basedOn w:val="Normal"/>
    <w:link w:val="FooterChar"/>
    <w:uiPriority w:val="99"/>
    <w:rsid w:val="009F7CF9"/>
    <w:pPr>
      <w:tabs>
        <w:tab w:val="center" w:pos="4320"/>
        <w:tab w:val="right" w:pos="8640"/>
      </w:tabs>
      <w:spacing w:after="0" w:line="240" w:lineRule="auto"/>
    </w:pPr>
    <w:rPr>
      <w:rFonts w:ascii="Times" w:eastAsia="Times New Roman" w:hAnsi="Times" w:cs="Times New Roman"/>
      <w:sz w:val="24"/>
      <w:szCs w:val="20"/>
    </w:rPr>
  </w:style>
  <w:style w:type="character" w:customStyle="1" w:styleId="FooterChar">
    <w:name w:val="Footer Char"/>
    <w:basedOn w:val="DefaultParagraphFont"/>
    <w:link w:val="Footer"/>
    <w:uiPriority w:val="99"/>
    <w:rsid w:val="009F7CF9"/>
    <w:rPr>
      <w:rFonts w:ascii="Times" w:eastAsia="Times New Roman" w:hAnsi="Times" w:cs="Times New Roman"/>
      <w:sz w:val="24"/>
      <w:szCs w:val="20"/>
    </w:rPr>
  </w:style>
  <w:style w:type="character" w:styleId="PageNumber">
    <w:name w:val="page number"/>
    <w:basedOn w:val="DefaultParagraphFont"/>
    <w:uiPriority w:val="99"/>
    <w:rsid w:val="009F7CF9"/>
    <w:rPr>
      <w:rFonts w:cs="Times New Roman"/>
    </w:rPr>
  </w:style>
  <w:style w:type="paragraph" w:styleId="BodyTextIndent2">
    <w:name w:val="Body Text Indent 2"/>
    <w:basedOn w:val="Normal"/>
    <w:link w:val="BodyTextIndent2Char"/>
    <w:uiPriority w:val="99"/>
    <w:rsid w:val="009F7CF9"/>
    <w:pPr>
      <w:spacing w:after="0" w:line="240" w:lineRule="auto"/>
      <w:ind w:left="720" w:hanging="720"/>
    </w:pPr>
    <w:rPr>
      <w:rFonts w:ascii="Times New Roman" w:eastAsia="Times New Roman" w:hAnsi="Times New Roman" w:cs="Times New Roman"/>
      <w:sz w:val="24"/>
      <w:szCs w:val="20"/>
      <w:lang w:val="en-US"/>
    </w:rPr>
  </w:style>
  <w:style w:type="character" w:customStyle="1" w:styleId="BodyTextIndent2Char">
    <w:name w:val="Body Text Indent 2 Char"/>
    <w:basedOn w:val="DefaultParagraphFont"/>
    <w:link w:val="BodyTextIndent2"/>
    <w:uiPriority w:val="99"/>
    <w:rsid w:val="009F7CF9"/>
    <w:rPr>
      <w:rFonts w:ascii="Times New Roman" w:eastAsia="Times New Roman" w:hAnsi="Times New Roman" w:cs="Times New Roman"/>
      <w:sz w:val="24"/>
      <w:szCs w:val="20"/>
      <w:lang w:val="en-US"/>
    </w:rPr>
  </w:style>
  <w:style w:type="paragraph" w:styleId="BodyTextIndent">
    <w:name w:val="Body Text Indent"/>
    <w:basedOn w:val="Normal"/>
    <w:link w:val="BodyTextIndentChar"/>
    <w:uiPriority w:val="99"/>
    <w:rsid w:val="009F7CF9"/>
    <w:pPr>
      <w:spacing w:after="0" w:line="240" w:lineRule="auto"/>
      <w:ind w:left="284" w:hanging="284"/>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uiPriority w:val="99"/>
    <w:rsid w:val="009F7CF9"/>
    <w:rPr>
      <w:rFonts w:ascii="Times New Roman" w:eastAsia="Times New Roman" w:hAnsi="Times New Roman" w:cs="Times New Roman"/>
      <w:sz w:val="24"/>
      <w:szCs w:val="20"/>
    </w:rPr>
  </w:style>
  <w:style w:type="paragraph" w:styleId="BodyTextIndent3">
    <w:name w:val="Body Text Indent 3"/>
    <w:basedOn w:val="Normal"/>
    <w:link w:val="BodyTextIndent3Char"/>
    <w:uiPriority w:val="99"/>
    <w:rsid w:val="009F7CF9"/>
    <w:pPr>
      <w:spacing w:after="0" w:line="240" w:lineRule="auto"/>
      <w:ind w:left="709" w:firstLine="11"/>
    </w:pPr>
    <w:rPr>
      <w:rFonts w:ascii="Times" w:eastAsia="Times New Roman" w:hAnsi="Times" w:cs="Times New Roman"/>
      <w:sz w:val="24"/>
      <w:szCs w:val="20"/>
    </w:rPr>
  </w:style>
  <w:style w:type="character" w:customStyle="1" w:styleId="BodyTextIndent3Char">
    <w:name w:val="Body Text Indent 3 Char"/>
    <w:basedOn w:val="DefaultParagraphFont"/>
    <w:link w:val="BodyTextIndent3"/>
    <w:uiPriority w:val="99"/>
    <w:rsid w:val="009F7CF9"/>
    <w:rPr>
      <w:rFonts w:ascii="Times" w:eastAsia="Times New Roman" w:hAnsi="Times" w:cs="Times New Roman"/>
      <w:sz w:val="24"/>
      <w:szCs w:val="20"/>
    </w:rPr>
  </w:style>
  <w:style w:type="paragraph" w:styleId="BodyText2">
    <w:name w:val="Body Text 2"/>
    <w:basedOn w:val="Normal"/>
    <w:link w:val="BodyText2Char"/>
    <w:uiPriority w:val="99"/>
    <w:rsid w:val="009F7CF9"/>
    <w:pPr>
      <w:spacing w:after="120" w:line="480" w:lineRule="auto"/>
    </w:pPr>
    <w:rPr>
      <w:rFonts w:ascii="Times" w:eastAsia="Times New Roman" w:hAnsi="Times" w:cs="Times New Roman"/>
      <w:sz w:val="24"/>
      <w:szCs w:val="20"/>
    </w:rPr>
  </w:style>
  <w:style w:type="character" w:customStyle="1" w:styleId="BodyText2Char">
    <w:name w:val="Body Text 2 Char"/>
    <w:basedOn w:val="DefaultParagraphFont"/>
    <w:link w:val="BodyText2"/>
    <w:uiPriority w:val="99"/>
    <w:rsid w:val="009F7CF9"/>
    <w:rPr>
      <w:rFonts w:ascii="Times" w:eastAsia="Times New Roman" w:hAnsi="Times"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14943">
      <w:bodyDiv w:val="1"/>
      <w:marLeft w:val="0"/>
      <w:marRight w:val="0"/>
      <w:marTop w:val="0"/>
      <w:marBottom w:val="0"/>
      <w:divBdr>
        <w:top w:val="none" w:sz="0" w:space="0" w:color="auto"/>
        <w:left w:val="none" w:sz="0" w:space="0" w:color="auto"/>
        <w:bottom w:val="none" w:sz="0" w:space="0" w:color="auto"/>
        <w:right w:val="none" w:sz="0" w:space="0" w:color="auto"/>
      </w:divBdr>
    </w:div>
    <w:div w:id="594289526">
      <w:bodyDiv w:val="1"/>
      <w:marLeft w:val="0"/>
      <w:marRight w:val="0"/>
      <w:marTop w:val="0"/>
      <w:marBottom w:val="0"/>
      <w:divBdr>
        <w:top w:val="none" w:sz="0" w:space="0" w:color="auto"/>
        <w:left w:val="none" w:sz="0" w:space="0" w:color="auto"/>
        <w:bottom w:val="none" w:sz="0" w:space="0" w:color="auto"/>
        <w:right w:val="none" w:sz="0" w:space="0" w:color="auto"/>
      </w:divBdr>
      <w:divsChild>
        <w:div w:id="275528170">
          <w:marLeft w:val="274"/>
          <w:marRight w:val="0"/>
          <w:marTop w:val="115"/>
          <w:marBottom w:val="0"/>
          <w:divBdr>
            <w:top w:val="none" w:sz="0" w:space="0" w:color="auto"/>
            <w:left w:val="none" w:sz="0" w:space="0" w:color="auto"/>
            <w:bottom w:val="none" w:sz="0" w:space="0" w:color="auto"/>
            <w:right w:val="none" w:sz="0" w:space="0" w:color="auto"/>
          </w:divBdr>
        </w:div>
        <w:div w:id="1806309568">
          <w:marLeft w:val="547"/>
          <w:marRight w:val="0"/>
          <w:marTop w:val="115"/>
          <w:marBottom w:val="0"/>
          <w:divBdr>
            <w:top w:val="none" w:sz="0" w:space="0" w:color="auto"/>
            <w:left w:val="none" w:sz="0" w:space="0" w:color="auto"/>
            <w:bottom w:val="none" w:sz="0" w:space="0" w:color="auto"/>
            <w:right w:val="none" w:sz="0" w:space="0" w:color="auto"/>
          </w:divBdr>
        </w:div>
        <w:div w:id="2097510596">
          <w:marLeft w:val="274"/>
          <w:marRight w:val="0"/>
          <w:marTop w:val="115"/>
          <w:marBottom w:val="0"/>
          <w:divBdr>
            <w:top w:val="none" w:sz="0" w:space="0" w:color="auto"/>
            <w:left w:val="none" w:sz="0" w:space="0" w:color="auto"/>
            <w:bottom w:val="none" w:sz="0" w:space="0" w:color="auto"/>
            <w:right w:val="none" w:sz="0" w:space="0" w:color="auto"/>
          </w:divBdr>
        </w:div>
        <w:div w:id="744449553">
          <w:marLeft w:val="547"/>
          <w:marRight w:val="0"/>
          <w:marTop w:val="115"/>
          <w:marBottom w:val="0"/>
          <w:divBdr>
            <w:top w:val="none" w:sz="0" w:space="0" w:color="auto"/>
            <w:left w:val="none" w:sz="0" w:space="0" w:color="auto"/>
            <w:bottom w:val="none" w:sz="0" w:space="0" w:color="auto"/>
            <w:right w:val="none" w:sz="0" w:space="0" w:color="auto"/>
          </w:divBdr>
        </w:div>
        <w:div w:id="436143978">
          <w:marLeft w:val="274"/>
          <w:marRight w:val="0"/>
          <w:marTop w:val="115"/>
          <w:marBottom w:val="0"/>
          <w:divBdr>
            <w:top w:val="none" w:sz="0" w:space="0" w:color="auto"/>
            <w:left w:val="none" w:sz="0" w:space="0" w:color="auto"/>
            <w:bottom w:val="none" w:sz="0" w:space="0" w:color="auto"/>
            <w:right w:val="none" w:sz="0" w:space="0" w:color="auto"/>
          </w:divBdr>
        </w:div>
        <w:div w:id="2031953895">
          <w:marLeft w:val="547"/>
          <w:marRight w:val="0"/>
          <w:marTop w:val="115"/>
          <w:marBottom w:val="0"/>
          <w:divBdr>
            <w:top w:val="none" w:sz="0" w:space="0" w:color="auto"/>
            <w:left w:val="none" w:sz="0" w:space="0" w:color="auto"/>
            <w:bottom w:val="none" w:sz="0" w:space="0" w:color="auto"/>
            <w:right w:val="none" w:sz="0" w:space="0" w:color="auto"/>
          </w:divBdr>
        </w:div>
        <w:div w:id="692852164">
          <w:marLeft w:val="274"/>
          <w:marRight w:val="0"/>
          <w:marTop w:val="115"/>
          <w:marBottom w:val="0"/>
          <w:divBdr>
            <w:top w:val="none" w:sz="0" w:space="0" w:color="auto"/>
            <w:left w:val="none" w:sz="0" w:space="0" w:color="auto"/>
            <w:bottom w:val="none" w:sz="0" w:space="0" w:color="auto"/>
            <w:right w:val="none" w:sz="0" w:space="0" w:color="auto"/>
          </w:divBdr>
        </w:div>
        <w:div w:id="1550725965">
          <w:marLeft w:val="547"/>
          <w:marRight w:val="0"/>
          <w:marTop w:val="115"/>
          <w:marBottom w:val="0"/>
          <w:divBdr>
            <w:top w:val="none" w:sz="0" w:space="0" w:color="auto"/>
            <w:left w:val="none" w:sz="0" w:space="0" w:color="auto"/>
            <w:bottom w:val="none" w:sz="0" w:space="0" w:color="auto"/>
            <w:right w:val="none" w:sz="0" w:space="0" w:color="auto"/>
          </w:divBdr>
        </w:div>
        <w:div w:id="926962391">
          <w:marLeft w:val="547"/>
          <w:marRight w:val="0"/>
          <w:marTop w:val="115"/>
          <w:marBottom w:val="0"/>
          <w:divBdr>
            <w:top w:val="none" w:sz="0" w:space="0" w:color="auto"/>
            <w:left w:val="none" w:sz="0" w:space="0" w:color="auto"/>
            <w:bottom w:val="none" w:sz="0" w:space="0" w:color="auto"/>
            <w:right w:val="none" w:sz="0" w:space="0" w:color="auto"/>
          </w:divBdr>
        </w:div>
      </w:divsChild>
    </w:div>
    <w:div w:id="854877595">
      <w:bodyDiv w:val="1"/>
      <w:marLeft w:val="0"/>
      <w:marRight w:val="0"/>
      <w:marTop w:val="0"/>
      <w:marBottom w:val="0"/>
      <w:divBdr>
        <w:top w:val="none" w:sz="0" w:space="0" w:color="auto"/>
        <w:left w:val="none" w:sz="0" w:space="0" w:color="auto"/>
        <w:bottom w:val="none" w:sz="0" w:space="0" w:color="auto"/>
        <w:right w:val="none" w:sz="0" w:space="0" w:color="auto"/>
      </w:divBdr>
      <w:divsChild>
        <w:div w:id="290944960">
          <w:marLeft w:val="547"/>
          <w:marRight w:val="0"/>
          <w:marTop w:val="115"/>
          <w:marBottom w:val="0"/>
          <w:divBdr>
            <w:top w:val="none" w:sz="0" w:space="0" w:color="auto"/>
            <w:left w:val="none" w:sz="0" w:space="0" w:color="auto"/>
            <w:bottom w:val="none" w:sz="0" w:space="0" w:color="auto"/>
            <w:right w:val="none" w:sz="0" w:space="0" w:color="auto"/>
          </w:divBdr>
        </w:div>
      </w:divsChild>
    </w:div>
    <w:div w:id="1072922422">
      <w:bodyDiv w:val="1"/>
      <w:marLeft w:val="0"/>
      <w:marRight w:val="0"/>
      <w:marTop w:val="0"/>
      <w:marBottom w:val="0"/>
      <w:divBdr>
        <w:top w:val="none" w:sz="0" w:space="0" w:color="auto"/>
        <w:left w:val="none" w:sz="0" w:space="0" w:color="auto"/>
        <w:bottom w:val="none" w:sz="0" w:space="0" w:color="auto"/>
        <w:right w:val="none" w:sz="0" w:space="0" w:color="auto"/>
      </w:divBdr>
    </w:div>
    <w:div w:id="1099641987">
      <w:bodyDiv w:val="1"/>
      <w:marLeft w:val="0"/>
      <w:marRight w:val="0"/>
      <w:marTop w:val="0"/>
      <w:marBottom w:val="0"/>
      <w:divBdr>
        <w:top w:val="none" w:sz="0" w:space="0" w:color="auto"/>
        <w:left w:val="none" w:sz="0" w:space="0" w:color="auto"/>
        <w:bottom w:val="none" w:sz="0" w:space="0" w:color="auto"/>
        <w:right w:val="none" w:sz="0" w:space="0" w:color="auto"/>
      </w:divBdr>
      <w:divsChild>
        <w:div w:id="225724271">
          <w:marLeft w:val="850"/>
          <w:marRight w:val="0"/>
          <w:marTop w:val="115"/>
          <w:marBottom w:val="0"/>
          <w:divBdr>
            <w:top w:val="none" w:sz="0" w:space="0" w:color="auto"/>
            <w:left w:val="none" w:sz="0" w:space="0" w:color="auto"/>
            <w:bottom w:val="none" w:sz="0" w:space="0" w:color="auto"/>
            <w:right w:val="none" w:sz="0" w:space="0" w:color="auto"/>
          </w:divBdr>
        </w:div>
        <w:div w:id="453138335">
          <w:marLeft w:val="850"/>
          <w:marRight w:val="0"/>
          <w:marTop w:val="115"/>
          <w:marBottom w:val="0"/>
          <w:divBdr>
            <w:top w:val="none" w:sz="0" w:space="0" w:color="auto"/>
            <w:left w:val="none" w:sz="0" w:space="0" w:color="auto"/>
            <w:bottom w:val="none" w:sz="0" w:space="0" w:color="auto"/>
            <w:right w:val="none" w:sz="0" w:space="0" w:color="auto"/>
          </w:divBdr>
        </w:div>
        <w:div w:id="78258289">
          <w:marLeft w:val="274"/>
          <w:marRight w:val="0"/>
          <w:marTop w:val="115"/>
          <w:marBottom w:val="0"/>
          <w:divBdr>
            <w:top w:val="none" w:sz="0" w:space="0" w:color="auto"/>
            <w:left w:val="none" w:sz="0" w:space="0" w:color="auto"/>
            <w:bottom w:val="none" w:sz="0" w:space="0" w:color="auto"/>
            <w:right w:val="none" w:sz="0" w:space="0" w:color="auto"/>
          </w:divBdr>
        </w:div>
        <w:div w:id="448161822">
          <w:marLeft w:val="850"/>
          <w:marRight w:val="0"/>
          <w:marTop w:val="115"/>
          <w:marBottom w:val="0"/>
          <w:divBdr>
            <w:top w:val="none" w:sz="0" w:space="0" w:color="auto"/>
            <w:left w:val="none" w:sz="0" w:space="0" w:color="auto"/>
            <w:bottom w:val="none" w:sz="0" w:space="0" w:color="auto"/>
            <w:right w:val="none" w:sz="0" w:space="0" w:color="auto"/>
          </w:divBdr>
        </w:div>
        <w:div w:id="1546091377">
          <w:marLeft w:val="850"/>
          <w:marRight w:val="0"/>
          <w:marTop w:val="115"/>
          <w:marBottom w:val="0"/>
          <w:divBdr>
            <w:top w:val="none" w:sz="0" w:space="0" w:color="auto"/>
            <w:left w:val="none" w:sz="0" w:space="0" w:color="auto"/>
            <w:bottom w:val="none" w:sz="0" w:space="0" w:color="auto"/>
            <w:right w:val="none" w:sz="0" w:space="0" w:color="auto"/>
          </w:divBdr>
        </w:div>
      </w:divsChild>
    </w:div>
    <w:div w:id="1152982340">
      <w:bodyDiv w:val="1"/>
      <w:marLeft w:val="0"/>
      <w:marRight w:val="0"/>
      <w:marTop w:val="0"/>
      <w:marBottom w:val="0"/>
      <w:divBdr>
        <w:top w:val="none" w:sz="0" w:space="0" w:color="auto"/>
        <w:left w:val="none" w:sz="0" w:space="0" w:color="auto"/>
        <w:bottom w:val="none" w:sz="0" w:space="0" w:color="auto"/>
        <w:right w:val="none" w:sz="0" w:space="0" w:color="auto"/>
      </w:divBdr>
      <w:divsChild>
        <w:div w:id="157111188">
          <w:marLeft w:val="274"/>
          <w:marRight w:val="0"/>
          <w:marTop w:val="115"/>
          <w:marBottom w:val="0"/>
          <w:divBdr>
            <w:top w:val="none" w:sz="0" w:space="0" w:color="auto"/>
            <w:left w:val="none" w:sz="0" w:space="0" w:color="auto"/>
            <w:bottom w:val="none" w:sz="0" w:space="0" w:color="auto"/>
            <w:right w:val="none" w:sz="0" w:space="0" w:color="auto"/>
          </w:divBdr>
        </w:div>
        <w:div w:id="89394661">
          <w:marLeft w:val="547"/>
          <w:marRight w:val="0"/>
          <w:marTop w:val="115"/>
          <w:marBottom w:val="0"/>
          <w:divBdr>
            <w:top w:val="none" w:sz="0" w:space="0" w:color="auto"/>
            <w:left w:val="none" w:sz="0" w:space="0" w:color="auto"/>
            <w:bottom w:val="none" w:sz="0" w:space="0" w:color="auto"/>
            <w:right w:val="none" w:sz="0" w:space="0" w:color="auto"/>
          </w:divBdr>
        </w:div>
        <w:div w:id="526254413">
          <w:marLeft w:val="274"/>
          <w:marRight w:val="0"/>
          <w:marTop w:val="115"/>
          <w:marBottom w:val="0"/>
          <w:divBdr>
            <w:top w:val="none" w:sz="0" w:space="0" w:color="auto"/>
            <w:left w:val="none" w:sz="0" w:space="0" w:color="auto"/>
            <w:bottom w:val="none" w:sz="0" w:space="0" w:color="auto"/>
            <w:right w:val="none" w:sz="0" w:space="0" w:color="auto"/>
          </w:divBdr>
        </w:div>
        <w:div w:id="207571655">
          <w:marLeft w:val="547"/>
          <w:marRight w:val="0"/>
          <w:marTop w:val="115"/>
          <w:marBottom w:val="0"/>
          <w:divBdr>
            <w:top w:val="none" w:sz="0" w:space="0" w:color="auto"/>
            <w:left w:val="none" w:sz="0" w:space="0" w:color="auto"/>
            <w:bottom w:val="none" w:sz="0" w:space="0" w:color="auto"/>
            <w:right w:val="none" w:sz="0" w:space="0" w:color="auto"/>
          </w:divBdr>
        </w:div>
        <w:div w:id="1592352363">
          <w:marLeft w:val="547"/>
          <w:marRight w:val="0"/>
          <w:marTop w:val="115"/>
          <w:marBottom w:val="0"/>
          <w:divBdr>
            <w:top w:val="none" w:sz="0" w:space="0" w:color="auto"/>
            <w:left w:val="none" w:sz="0" w:space="0" w:color="auto"/>
            <w:bottom w:val="none" w:sz="0" w:space="0" w:color="auto"/>
            <w:right w:val="none" w:sz="0" w:space="0" w:color="auto"/>
          </w:divBdr>
        </w:div>
      </w:divsChild>
    </w:div>
    <w:div w:id="1290284580">
      <w:bodyDiv w:val="1"/>
      <w:marLeft w:val="0"/>
      <w:marRight w:val="0"/>
      <w:marTop w:val="0"/>
      <w:marBottom w:val="0"/>
      <w:divBdr>
        <w:top w:val="none" w:sz="0" w:space="0" w:color="auto"/>
        <w:left w:val="none" w:sz="0" w:space="0" w:color="auto"/>
        <w:bottom w:val="none" w:sz="0" w:space="0" w:color="auto"/>
        <w:right w:val="none" w:sz="0" w:space="0" w:color="auto"/>
      </w:divBdr>
    </w:div>
    <w:div w:id="1386026108">
      <w:bodyDiv w:val="1"/>
      <w:marLeft w:val="0"/>
      <w:marRight w:val="0"/>
      <w:marTop w:val="0"/>
      <w:marBottom w:val="0"/>
      <w:divBdr>
        <w:top w:val="none" w:sz="0" w:space="0" w:color="auto"/>
        <w:left w:val="none" w:sz="0" w:space="0" w:color="auto"/>
        <w:bottom w:val="none" w:sz="0" w:space="0" w:color="auto"/>
        <w:right w:val="none" w:sz="0" w:space="0" w:color="auto"/>
      </w:divBdr>
    </w:div>
    <w:div w:id="1443456541">
      <w:bodyDiv w:val="1"/>
      <w:marLeft w:val="0"/>
      <w:marRight w:val="0"/>
      <w:marTop w:val="0"/>
      <w:marBottom w:val="0"/>
      <w:divBdr>
        <w:top w:val="none" w:sz="0" w:space="0" w:color="auto"/>
        <w:left w:val="none" w:sz="0" w:space="0" w:color="auto"/>
        <w:bottom w:val="none" w:sz="0" w:space="0" w:color="auto"/>
        <w:right w:val="none" w:sz="0" w:space="0" w:color="auto"/>
      </w:divBdr>
      <w:divsChild>
        <w:div w:id="1552881508">
          <w:marLeft w:val="547"/>
          <w:marRight w:val="0"/>
          <w:marTop w:val="115"/>
          <w:marBottom w:val="0"/>
          <w:divBdr>
            <w:top w:val="none" w:sz="0" w:space="0" w:color="auto"/>
            <w:left w:val="none" w:sz="0" w:space="0" w:color="auto"/>
            <w:bottom w:val="none" w:sz="0" w:space="0" w:color="auto"/>
            <w:right w:val="none" w:sz="0" w:space="0" w:color="auto"/>
          </w:divBdr>
        </w:div>
      </w:divsChild>
    </w:div>
    <w:div w:id="1687172201">
      <w:bodyDiv w:val="1"/>
      <w:marLeft w:val="0"/>
      <w:marRight w:val="0"/>
      <w:marTop w:val="0"/>
      <w:marBottom w:val="0"/>
      <w:divBdr>
        <w:top w:val="none" w:sz="0" w:space="0" w:color="auto"/>
        <w:left w:val="none" w:sz="0" w:space="0" w:color="auto"/>
        <w:bottom w:val="none" w:sz="0" w:space="0" w:color="auto"/>
        <w:right w:val="none" w:sz="0" w:space="0" w:color="auto"/>
      </w:divBdr>
    </w:div>
    <w:div w:id="2095665697">
      <w:bodyDiv w:val="1"/>
      <w:marLeft w:val="0"/>
      <w:marRight w:val="0"/>
      <w:marTop w:val="0"/>
      <w:marBottom w:val="0"/>
      <w:divBdr>
        <w:top w:val="none" w:sz="0" w:space="0" w:color="auto"/>
        <w:left w:val="none" w:sz="0" w:space="0" w:color="auto"/>
        <w:bottom w:val="none" w:sz="0" w:space="0" w:color="auto"/>
        <w:right w:val="none" w:sz="0" w:space="0" w:color="auto"/>
      </w:divBdr>
      <w:divsChild>
        <w:div w:id="1107626944">
          <w:marLeft w:val="274"/>
          <w:marRight w:val="0"/>
          <w:marTop w:val="115"/>
          <w:marBottom w:val="0"/>
          <w:divBdr>
            <w:top w:val="none" w:sz="0" w:space="0" w:color="auto"/>
            <w:left w:val="none" w:sz="0" w:space="0" w:color="auto"/>
            <w:bottom w:val="none" w:sz="0" w:space="0" w:color="auto"/>
            <w:right w:val="none" w:sz="0" w:space="0" w:color="auto"/>
          </w:divBdr>
        </w:div>
        <w:div w:id="1084959807">
          <w:marLeft w:val="274"/>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dc:creator>
  <cp:lastModifiedBy>Brazinskaite, Lina</cp:lastModifiedBy>
  <cp:revision>2</cp:revision>
  <cp:lastPrinted>2016-02-16T10:44:00Z</cp:lastPrinted>
  <dcterms:created xsi:type="dcterms:W3CDTF">2016-06-10T13:45:00Z</dcterms:created>
  <dcterms:modified xsi:type="dcterms:W3CDTF">2016-06-10T13:45:00Z</dcterms:modified>
</cp:coreProperties>
</file>