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5DADA" w14:textId="77777777" w:rsidR="006074CA" w:rsidRDefault="006074CA" w:rsidP="00D70D02"/>
    <w:p w14:paraId="7A89B90E" w14:textId="77777777" w:rsidR="00D077E9" w:rsidRPr="00751A06" w:rsidRDefault="006074CA" w:rsidP="00D70D02">
      <w:pPr>
        <w:rPr>
          <w:rFonts w:ascii="Cooper Black" w:hAnsi="Cooper Black"/>
        </w:rPr>
      </w:pPr>
      <w:r w:rsidRPr="00751A06">
        <w:rPr>
          <w:rFonts w:ascii="Cooper Black" w:hAnsi="Cooper Black"/>
          <w:noProof/>
        </w:rPr>
        <mc:AlternateContent>
          <mc:Choice Requires="wps">
            <w:drawing>
              <wp:inline distT="0" distB="0" distL="0" distR="0" wp14:anchorId="60022E18" wp14:editId="4EAF45EE">
                <wp:extent cx="6309360" cy="2667886"/>
                <wp:effectExtent l="0" t="0" r="0" b="0"/>
                <wp:docPr id="8" name="Text Box 8"/>
                <wp:cNvGraphicFramePr/>
                <a:graphic xmlns:a="http://schemas.openxmlformats.org/drawingml/2006/main">
                  <a:graphicData uri="http://schemas.microsoft.com/office/word/2010/wordprocessingShape">
                    <wps:wsp>
                      <wps:cNvSpPr txBox="1"/>
                      <wps:spPr>
                        <a:xfrm>
                          <a:off x="0" y="0"/>
                          <a:ext cx="6309360" cy="2667886"/>
                        </a:xfrm>
                        <a:prstGeom prst="rect">
                          <a:avLst/>
                        </a:prstGeom>
                        <a:noFill/>
                        <a:ln w="6350">
                          <a:noFill/>
                        </a:ln>
                      </wps:spPr>
                      <wps:txbx>
                        <w:txbxContent>
                          <w:p w14:paraId="13EC072A" w14:textId="4E66785A" w:rsidR="006B08D5" w:rsidRPr="00751A06" w:rsidRDefault="00751A06" w:rsidP="006074CA">
                            <w:pPr>
                              <w:pStyle w:val="Title"/>
                              <w:rPr>
                                <w:rFonts w:ascii="Adobe Hebrew" w:hAnsi="Adobe Hebrew" w:cs="Adobe Hebrew"/>
                              </w:rPr>
                            </w:pPr>
                            <w:r w:rsidRPr="00751A06">
                              <w:rPr>
                                <w:rFonts w:ascii="Adobe Hebrew" w:hAnsi="Adobe Hebrew" w:cs="Adobe Hebrew"/>
                              </w:rPr>
                              <w:t>LINEAR CONTROL SYSTEMS</w:t>
                            </w:r>
                          </w:p>
                          <w:p w14:paraId="60DBA468" w14:textId="1BF57340" w:rsidR="006B08D5" w:rsidRPr="00751A06" w:rsidRDefault="006B08D5" w:rsidP="009C2696">
                            <w:pPr>
                              <w:pStyle w:val="Title"/>
                              <w:rPr>
                                <w:rFonts w:ascii="Adobe Hebrew" w:hAnsi="Adobe Hebrew" w:cs="Adobe Hebrew"/>
                                <w:sz w:val="48"/>
                              </w:rPr>
                            </w:pPr>
                            <w:r w:rsidRPr="00751A06">
                              <w:rPr>
                                <w:rFonts w:ascii="Adobe Hebrew" w:hAnsi="Adobe Hebrew" w:cs="Adobe Hebrew"/>
                                <w:sz w:val="48"/>
                              </w:rPr>
                              <w:t xml:space="preserve">PROJECT PROPOSAL - </w:t>
                            </w:r>
                            <w:r w:rsidRPr="00751A06">
                              <w:rPr>
                                <w:rFonts w:ascii="Adobe Hebrew" w:hAnsi="Adobe Hebrew" w:cs="Adobe Hebrew"/>
                                <w:b w:val="0"/>
                                <w:sz w:val="48"/>
                              </w:rPr>
                              <w:t>SPRING 202</w:t>
                            </w:r>
                            <w:r w:rsidR="00751A06" w:rsidRPr="00751A06">
                              <w:rPr>
                                <w:rFonts w:ascii="Adobe Hebrew" w:hAnsi="Adobe Hebrew" w:cs="Adobe Hebrew"/>
                                <w:b w:val="0"/>
                                <w:sz w:val="48"/>
                              </w:rPr>
                              <w:t>4</w:t>
                            </w:r>
                          </w:p>
                          <w:p w14:paraId="653F14ED" w14:textId="77777777" w:rsidR="006B08D5" w:rsidRPr="00751A06" w:rsidRDefault="006B08D5" w:rsidP="006074CA">
                            <w:pPr>
                              <w:pStyle w:val="Title"/>
                              <w:rPr>
                                <w:rFonts w:ascii="Adobe Hebrew" w:hAnsi="Adobe Hebrew" w:cs="Adobe Hebrew"/>
                                <w:sz w:val="40"/>
                                <w:szCs w:val="44"/>
                                <w:u w:val="single"/>
                              </w:rPr>
                            </w:pPr>
                          </w:p>
                          <w:p w14:paraId="4012BE8F" w14:textId="51D3D20B" w:rsidR="006B08D5" w:rsidRPr="00751A06" w:rsidRDefault="00751A06" w:rsidP="006074CA">
                            <w:pPr>
                              <w:pStyle w:val="Title"/>
                              <w:rPr>
                                <w:rFonts w:ascii="Adobe Hebrew" w:hAnsi="Adobe Hebrew" w:cs="Adobe Hebrew"/>
                                <w:i/>
                                <w:sz w:val="40"/>
                                <w:szCs w:val="44"/>
                                <w:u w:val="single"/>
                              </w:rPr>
                            </w:pPr>
                            <w:r w:rsidRPr="00751A06">
                              <w:rPr>
                                <w:rFonts w:ascii="Adobe Hebrew" w:hAnsi="Adobe Hebrew" w:cs="Adobe Hebrew"/>
                                <w:i/>
                                <w:sz w:val="40"/>
                                <w:szCs w:val="44"/>
                                <w:u w:val="single"/>
                              </w:rPr>
                              <w:t>AUTONOMOUS HUMAN FOLLOWING TROLLEY</w:t>
                            </w:r>
                          </w:p>
                          <w:p w14:paraId="2A255475" w14:textId="77777777" w:rsidR="006B08D5" w:rsidRDefault="006B08D5" w:rsidP="006074CA">
                            <w:pPr>
                              <w:pStyle w:val="Title"/>
                            </w:pPr>
                          </w:p>
                          <w:p w14:paraId="7525E48B" w14:textId="77777777" w:rsidR="006B08D5" w:rsidRPr="00D86945" w:rsidRDefault="006B08D5" w:rsidP="006074CA">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0022E18" id="_x0000_t202" coordsize="21600,21600" o:spt="202" path="m,l,21600r21600,l21600,xe">
                <v:stroke joinstyle="miter"/>
                <v:path gradientshapeok="t" o:connecttype="rect"/>
              </v:shapetype>
              <v:shape id="Text Box 8" o:spid="_x0000_s1026" type="#_x0000_t202" style="width:496.8pt;height:2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" filled="f" stroked="f" strokeweight=".5pt">
                <v:textbox>
                  <w:txbxContent>
                    <w:p w14:paraId="13EC072A" w14:textId="4E66785A" w:rsidR="006B08D5" w:rsidRPr="00751A06" w:rsidRDefault="00751A06" w:rsidP="006074CA">
                      <w:pPr>
                        <w:pStyle w:val="Title"/>
                        <w:rPr>
                          <w:rFonts w:ascii="Adobe Hebrew" w:hAnsi="Adobe Hebrew" w:cs="Adobe Hebrew"/>
                        </w:rPr>
                      </w:pPr>
                      <w:r w:rsidRPr="00751A06">
                        <w:rPr>
                          <w:rFonts w:ascii="Adobe Hebrew" w:hAnsi="Adobe Hebrew" w:cs="Adobe Hebrew"/>
                        </w:rPr>
                        <w:t>LINEAR CONTROL SYSTEMS</w:t>
                      </w:r>
                    </w:p>
                    <w:p w14:paraId="60DBA468" w14:textId="1BF57340" w:rsidR="006B08D5" w:rsidRPr="00751A06" w:rsidRDefault="006B08D5" w:rsidP="009C2696">
                      <w:pPr>
                        <w:pStyle w:val="Title"/>
                        <w:rPr>
                          <w:rFonts w:ascii="Adobe Hebrew" w:hAnsi="Adobe Hebrew" w:cs="Adobe Hebrew"/>
                          <w:sz w:val="48"/>
                        </w:rPr>
                      </w:pPr>
                      <w:r w:rsidRPr="00751A06">
                        <w:rPr>
                          <w:rFonts w:ascii="Adobe Hebrew" w:hAnsi="Adobe Hebrew" w:cs="Adobe Hebrew"/>
                          <w:sz w:val="48"/>
                        </w:rPr>
                        <w:t xml:space="preserve">PROJECT PROPOSAL - </w:t>
                      </w:r>
                      <w:r w:rsidRPr="00751A06">
                        <w:rPr>
                          <w:rFonts w:ascii="Adobe Hebrew" w:hAnsi="Adobe Hebrew" w:cs="Adobe Hebrew"/>
                          <w:b w:val="0"/>
                          <w:sz w:val="48"/>
                        </w:rPr>
                        <w:t>SPRING 202</w:t>
                      </w:r>
                      <w:r w:rsidR="00751A06" w:rsidRPr="00751A06">
                        <w:rPr>
                          <w:rFonts w:ascii="Adobe Hebrew" w:hAnsi="Adobe Hebrew" w:cs="Adobe Hebrew"/>
                          <w:b w:val="0"/>
                          <w:sz w:val="48"/>
                        </w:rPr>
                        <w:t>4</w:t>
                      </w:r>
                    </w:p>
                    <w:p w14:paraId="653F14ED" w14:textId="77777777" w:rsidR="006B08D5" w:rsidRPr="00751A06" w:rsidRDefault="006B08D5" w:rsidP="006074CA">
                      <w:pPr>
                        <w:pStyle w:val="Title"/>
                        <w:rPr>
                          <w:rFonts w:ascii="Adobe Hebrew" w:hAnsi="Adobe Hebrew" w:cs="Adobe Hebrew"/>
                          <w:sz w:val="40"/>
                          <w:szCs w:val="44"/>
                          <w:u w:val="single"/>
                        </w:rPr>
                      </w:pPr>
                    </w:p>
                    <w:p w14:paraId="4012BE8F" w14:textId="51D3D20B" w:rsidR="006B08D5" w:rsidRPr="00751A06" w:rsidRDefault="00751A06" w:rsidP="006074CA">
                      <w:pPr>
                        <w:pStyle w:val="Title"/>
                        <w:rPr>
                          <w:rFonts w:ascii="Adobe Hebrew" w:hAnsi="Adobe Hebrew" w:cs="Adobe Hebrew"/>
                          <w:i/>
                          <w:sz w:val="40"/>
                          <w:szCs w:val="44"/>
                          <w:u w:val="single"/>
                        </w:rPr>
                      </w:pPr>
                      <w:r w:rsidRPr="00751A06">
                        <w:rPr>
                          <w:rFonts w:ascii="Adobe Hebrew" w:hAnsi="Adobe Hebrew" w:cs="Adobe Hebrew"/>
                          <w:i/>
                          <w:sz w:val="40"/>
                          <w:szCs w:val="44"/>
                          <w:u w:val="single"/>
                        </w:rPr>
                        <w:t>AUTONOMOUS HUMAN FOLLOWING TROLLEY</w:t>
                      </w:r>
                    </w:p>
                    <w:p w14:paraId="2A255475" w14:textId="77777777" w:rsidR="006B08D5" w:rsidRDefault="006B08D5" w:rsidP="006074CA">
                      <w:pPr>
                        <w:pStyle w:val="Title"/>
                      </w:pPr>
                    </w:p>
                    <w:p w14:paraId="7525E48B" w14:textId="77777777" w:rsidR="006B08D5" w:rsidRPr="00D86945" w:rsidRDefault="006B08D5" w:rsidP="006074CA">
                      <w:pPr>
                        <w:pStyle w:val="Title"/>
                      </w:pPr>
                    </w:p>
                  </w:txbxContent>
                </v:textbox>
                <w10:anchorlock/>
              </v:shape>
            </w:pict>
          </mc:Fallback>
        </mc:AlternateContent>
      </w:r>
    </w:p>
    <w:p w14:paraId="108D4274" w14:textId="77777777" w:rsidR="006074CA" w:rsidRDefault="006074CA" w:rsidP="00D70D02">
      <w:r>
        <w:rPr>
          <w:noProof/>
        </w:rPr>
        <mc:AlternateContent>
          <mc:Choice Requires="wps">
            <w:drawing>
              <wp:anchor distT="0" distB="0" distL="114300" distR="114300" simplePos="0" relativeHeight="251660288" behindDoc="1" locked="0" layoutInCell="1" allowOverlap="1" wp14:anchorId="351A94ED" wp14:editId="57D01D4A">
                <wp:simplePos x="0" y="0"/>
                <wp:positionH relativeFrom="column">
                  <wp:posOffset>-406048</wp:posOffset>
                </wp:positionH>
                <wp:positionV relativeFrom="page">
                  <wp:posOffset>6699024</wp:posOffset>
                </wp:positionV>
                <wp:extent cx="2571831" cy="2976037"/>
                <wp:effectExtent l="0" t="0" r="0"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2571831" cy="297603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B372BF" w14:textId="77777777" w:rsidR="006B08D5" w:rsidRPr="00751A06" w:rsidRDefault="006B08D5" w:rsidP="009C2696">
                            <w:pPr>
                              <w:rPr>
                                <w:rFonts w:ascii="Times New Roman" w:hAnsi="Times New Roman" w:cs="Times New Roman"/>
                                <w:u w:val="single"/>
                              </w:rPr>
                            </w:pPr>
                            <w:r w:rsidRPr="00751A06">
                              <w:rPr>
                                <w:rFonts w:ascii="Times New Roman" w:hAnsi="Times New Roman" w:cs="Times New Roman"/>
                                <w:u w:val="single"/>
                              </w:rPr>
                              <w:t>GROUP MEMBERS:</w:t>
                            </w:r>
                          </w:p>
                          <w:p w14:paraId="4B6D2F20" w14:textId="1142EB06" w:rsidR="006B08D5" w:rsidRPr="00751A06" w:rsidRDefault="00751A06" w:rsidP="009C2696">
                            <w:pPr>
                              <w:rPr>
                                <w:rFonts w:ascii="Times New Roman" w:hAnsi="Times New Roman" w:cs="Times New Roman"/>
                              </w:rPr>
                            </w:pPr>
                            <w:r w:rsidRPr="00751A06">
                              <w:rPr>
                                <w:rFonts w:ascii="Times New Roman" w:hAnsi="Times New Roman" w:cs="Times New Roman"/>
                              </w:rPr>
                              <w:t>M BASTLE ULLAH ANSARI (14209)</w:t>
                            </w:r>
                          </w:p>
                          <w:p w14:paraId="36B5B1DF" w14:textId="77777777" w:rsidR="006B08D5" w:rsidRPr="00751A06" w:rsidRDefault="006B08D5" w:rsidP="009C2696">
                            <w:pPr>
                              <w:rPr>
                                <w:rFonts w:ascii="Times New Roman" w:hAnsi="Times New Roman" w:cs="Times New Roman"/>
                              </w:rPr>
                            </w:pPr>
                            <w:r w:rsidRPr="00751A06">
                              <w:rPr>
                                <w:rFonts w:ascii="Times New Roman" w:hAnsi="Times New Roman" w:cs="Times New Roman"/>
                              </w:rPr>
                              <w:t>TAHREEM AKRAM (14115)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A94ED" id="Rectangle 3" o:spid="_x0000_s1027" alt="white rectangle for text on cover" style="position:absolute;margin-left:-31.95pt;margin-top:527.5pt;width:202.5pt;height:23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" fillcolor="white [3212]" stroked="f" strokeweight="2pt">
                <v:textbox>
                  <w:txbxContent>
                    <w:p w14:paraId="08B372BF" w14:textId="77777777" w:rsidR="006B08D5" w:rsidRPr="00751A06" w:rsidRDefault="006B08D5" w:rsidP="009C2696">
                      <w:pPr>
                        <w:rPr>
                          <w:rFonts w:ascii="Times New Roman" w:hAnsi="Times New Roman" w:cs="Times New Roman"/>
                          <w:u w:val="single"/>
                        </w:rPr>
                      </w:pPr>
                      <w:r w:rsidRPr="00751A06">
                        <w:rPr>
                          <w:rFonts w:ascii="Times New Roman" w:hAnsi="Times New Roman" w:cs="Times New Roman"/>
                          <w:u w:val="single"/>
                        </w:rPr>
                        <w:t>GROUP MEMBERS:</w:t>
                      </w:r>
                    </w:p>
                    <w:p w14:paraId="4B6D2F20" w14:textId="1142EB06" w:rsidR="006B08D5" w:rsidRPr="00751A06" w:rsidRDefault="00751A06" w:rsidP="009C2696">
                      <w:pPr>
                        <w:rPr>
                          <w:rFonts w:ascii="Times New Roman" w:hAnsi="Times New Roman" w:cs="Times New Roman"/>
                        </w:rPr>
                      </w:pPr>
                      <w:r w:rsidRPr="00751A06">
                        <w:rPr>
                          <w:rFonts w:ascii="Times New Roman" w:hAnsi="Times New Roman" w:cs="Times New Roman"/>
                        </w:rPr>
                        <w:t>M BASTLE ULLAH ANSARI (14209)</w:t>
                      </w:r>
                    </w:p>
                    <w:p w14:paraId="36B5B1DF" w14:textId="77777777" w:rsidR="006B08D5" w:rsidRPr="00751A06" w:rsidRDefault="006B08D5" w:rsidP="009C2696">
                      <w:pPr>
                        <w:rPr>
                          <w:rFonts w:ascii="Times New Roman" w:hAnsi="Times New Roman" w:cs="Times New Roman"/>
                        </w:rPr>
                      </w:pPr>
                      <w:r w:rsidRPr="00751A06">
                        <w:rPr>
                          <w:rFonts w:ascii="Times New Roman" w:hAnsi="Times New Roman" w:cs="Times New Roman"/>
                        </w:rPr>
                        <w:t>TAHREEM AKRAM (14115)</w:t>
                      </w:r>
                    </w:p>
                  </w:txbxContent>
                </v:textbox>
                <w10:wrap anchory="page"/>
              </v:rect>
            </w:pict>
          </mc:Fallback>
        </mc:AlternateContent>
      </w:r>
      <w:r>
        <w:rPr>
          <w:noProof/>
        </w:rPr>
        <mc:AlternateContent>
          <mc:Choice Requires="wps">
            <w:drawing>
              <wp:anchor distT="0" distB="0" distL="114300" distR="114300" simplePos="0" relativeHeight="251659264" behindDoc="1" locked="0" layoutInCell="1" allowOverlap="1" wp14:anchorId="66008DE0" wp14:editId="3E4FBD17">
                <wp:simplePos x="0" y="0"/>
                <wp:positionH relativeFrom="page">
                  <wp:align>right</wp:align>
                </wp:positionH>
                <wp:positionV relativeFrom="page">
                  <wp:posOffset>6748944</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2F9631" id="Rectangle 2" o:spid="_x0000_s1026" alt="colored rectangle" style="position:absolute;margin-left:559.9pt;margin-top:531.4pt;width:611.1pt;height:265.7pt;z-index:-251657216;visibility:visible;mso-wrap-style:square;mso-wrap-distance-left:9pt;mso-wrap-distance-top:0;mso-wrap-distance-right:9pt;mso-wrap-distance-bottom:0;mso-position-horizontal:right;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" fillcolor="#34aba2 [3206]" stroked="f" strokeweight="2pt">
                <w10:wrap anchorx="page" anchory="page"/>
              </v:rect>
            </w:pict>
          </mc:Fallback>
        </mc:AlternateContent>
      </w:r>
      <w:r>
        <w:rPr>
          <w:noProof/>
        </w:rPr>
        <mc:AlternateContent>
          <mc:Choice Requires="wps">
            <w:drawing>
              <wp:inline distT="0" distB="0" distL="0" distR="0" wp14:anchorId="1415F8B8" wp14:editId="29F36AC2">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7F70B6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p w14:paraId="163B1311" w14:textId="77777777" w:rsidR="00D077E9" w:rsidRDefault="00D077E9">
      <w:pPr>
        <w:spacing w:after="200"/>
      </w:pPr>
      <w:r>
        <w:br w:type="page"/>
      </w:r>
    </w:p>
    <w:p w14:paraId="73572C1E" w14:textId="77777777" w:rsidR="0028747D" w:rsidRPr="00751A06" w:rsidRDefault="0028747D" w:rsidP="00D077E9">
      <w:pPr>
        <w:pStyle w:val="Heading1"/>
        <w:rPr>
          <w:rFonts w:ascii="Times New Roman" w:hAnsi="Times New Roman" w:cs="Times New Roman"/>
        </w:rPr>
      </w:pPr>
      <w:r w:rsidRPr="00751A06">
        <w:rPr>
          <w:rFonts w:ascii="Times New Roman" w:hAnsi="Times New Roman" w:cs="Times New Roman"/>
        </w:rPr>
        <w:lastRenderedPageBreak/>
        <w:t>PROJECT IDEA:</w:t>
      </w:r>
      <w:r w:rsidRPr="00751A06">
        <w:rPr>
          <w:rFonts w:ascii="Times New Roman" w:hAnsi="Times New Roman" w:cs="Times New Roman"/>
        </w:rPr>
        <w:tab/>
      </w:r>
    </w:p>
    <w:tbl>
      <w:tblPr>
        <w:tblW w:w="9999" w:type="dxa"/>
        <w:tblInd w:w="40" w:type="dxa"/>
        <w:tblCellMar>
          <w:left w:w="0" w:type="dxa"/>
          <w:right w:w="0" w:type="dxa"/>
        </w:tblCellMar>
        <w:tblLook w:val="0000" w:firstRow="0" w:lastRow="0" w:firstColumn="0" w:lastColumn="0" w:noHBand="0" w:noVBand="0"/>
      </w:tblPr>
      <w:tblGrid>
        <w:gridCol w:w="9999"/>
      </w:tblGrid>
      <w:tr w:rsidR="00D077E9" w:rsidRPr="00751A06" w14:paraId="44C9F455" w14:textId="77777777" w:rsidTr="00DF027C">
        <w:trPr>
          <w:trHeight w:val="3546"/>
        </w:trPr>
        <w:tc>
          <w:tcPr>
            <w:tcW w:w="9999" w:type="dxa"/>
          </w:tcPr>
          <w:p w14:paraId="72447CE5" w14:textId="6574ABCB" w:rsidR="00677F3F" w:rsidRPr="00751A06" w:rsidRDefault="00751A06" w:rsidP="00677F3F">
            <w:pPr>
              <w:pStyle w:val="Content"/>
              <w:rPr>
                <w:rFonts w:ascii="Times New Roman" w:hAnsi="Times New Roman" w:cs="Times New Roman"/>
                <w:sz w:val="32"/>
              </w:rPr>
            </w:pPr>
            <w:r w:rsidRPr="007C60B7">
              <w:rPr>
                <w:rFonts w:ascii="Times New Roman" w:hAnsi="Times New Roman" w:cs="Times New Roman"/>
                <w:sz w:val="36"/>
                <w:szCs w:val="24"/>
              </w:rPr>
              <w:t>This project proposes the development of an innovative Human Followi</w:t>
            </w:r>
            <w:r w:rsidR="005A2525" w:rsidRPr="007C60B7">
              <w:rPr>
                <w:rFonts w:ascii="Times New Roman" w:hAnsi="Times New Roman" w:cs="Times New Roman"/>
                <w:sz w:val="36"/>
                <w:szCs w:val="24"/>
              </w:rPr>
              <w:t>n</w:t>
            </w:r>
            <w:r w:rsidRPr="007C60B7">
              <w:rPr>
                <w:rFonts w:ascii="Times New Roman" w:hAnsi="Times New Roman" w:cs="Times New Roman"/>
                <w:sz w:val="36"/>
                <w:szCs w:val="24"/>
              </w:rPr>
              <w:t xml:space="preserve">g Trolley aimed at revolutionizing the shopping and material transport experience at various environments, such as supermarkets, shopping malls and industrial settings. </w:t>
            </w:r>
            <w:r w:rsidR="005A2525" w:rsidRPr="007C60B7">
              <w:rPr>
                <w:rFonts w:ascii="Times New Roman" w:hAnsi="Times New Roman" w:cs="Times New Roman"/>
                <w:sz w:val="36"/>
                <w:szCs w:val="24"/>
              </w:rPr>
              <w:t xml:space="preserve">The Human Following Trolley will be integrated with ultrasonic sensors and vision-based recognition systems to maintain an optimal distance from the user, enhancing user convenience and operational efficiency. The project’s primary objective is to reduce the physical strain and time expenditure for users by providing a hands-free, reliably following trolley. The project represents a significant step forward in integrating robotics into human-centric services, contributing to the advancement of smart </w:t>
            </w:r>
            <w:r w:rsidR="007C60B7" w:rsidRPr="007C60B7">
              <w:rPr>
                <w:rFonts w:ascii="Times New Roman" w:hAnsi="Times New Roman" w:cs="Times New Roman"/>
                <w:sz w:val="36"/>
                <w:szCs w:val="24"/>
              </w:rPr>
              <w:t>automatic</w:t>
            </w:r>
            <w:r w:rsidR="005A2525" w:rsidRPr="007C60B7">
              <w:rPr>
                <w:rFonts w:ascii="Times New Roman" w:hAnsi="Times New Roman" w:cs="Times New Roman"/>
                <w:sz w:val="36"/>
                <w:szCs w:val="24"/>
              </w:rPr>
              <w:t xml:space="preserve"> technologies</w:t>
            </w:r>
            <w:r w:rsidR="005A2525">
              <w:rPr>
                <w:rFonts w:ascii="Times New Roman" w:hAnsi="Times New Roman" w:cs="Times New Roman"/>
                <w:sz w:val="32"/>
              </w:rPr>
              <w:t xml:space="preserve">.  </w:t>
            </w:r>
          </w:p>
          <w:p w14:paraId="48786317" w14:textId="77777777" w:rsidR="00677F3F" w:rsidRPr="00751A06" w:rsidRDefault="00677F3F" w:rsidP="00677F3F">
            <w:pPr>
              <w:pStyle w:val="Content"/>
              <w:rPr>
                <w:rFonts w:ascii="Times New Roman" w:hAnsi="Times New Roman" w:cs="Times New Roman"/>
                <w:sz w:val="24"/>
              </w:rPr>
            </w:pPr>
          </w:p>
          <w:p w14:paraId="4D7E339C" w14:textId="77777777" w:rsidR="00677F3F" w:rsidRPr="00751A06" w:rsidRDefault="00677F3F" w:rsidP="00677F3F">
            <w:pPr>
              <w:pStyle w:val="Content"/>
              <w:rPr>
                <w:rFonts w:ascii="Times New Roman" w:hAnsi="Times New Roman" w:cs="Times New Roman"/>
                <w:sz w:val="24"/>
              </w:rPr>
            </w:pPr>
          </w:p>
          <w:p w14:paraId="34B9C0A4" w14:textId="4FC0904F" w:rsidR="00297BF5" w:rsidRPr="00751A06" w:rsidRDefault="00297BF5" w:rsidP="00297BF5">
            <w:pPr>
              <w:pStyle w:val="Content"/>
              <w:rPr>
                <w:rFonts w:ascii="Times New Roman" w:hAnsi="Times New Roman" w:cs="Times New Roman"/>
                <w:b/>
                <w:sz w:val="52"/>
              </w:rPr>
            </w:pPr>
            <w:r>
              <w:rPr>
                <w:rFonts w:ascii="Times New Roman" w:hAnsi="Times New Roman" w:cs="Times New Roman"/>
                <w:b/>
                <w:sz w:val="52"/>
              </w:rPr>
              <w:t>WORKING:</w:t>
            </w:r>
          </w:p>
          <w:p w14:paraId="1FA915E5" w14:textId="2105FD7E" w:rsidR="00297BF5" w:rsidRPr="007C60B7" w:rsidRDefault="00297BF5" w:rsidP="00297BF5">
            <w:pPr>
              <w:pStyle w:val="Content"/>
              <w:rPr>
                <w:rFonts w:ascii="Times New Roman" w:hAnsi="Times New Roman" w:cs="Times New Roman"/>
                <w:bCs/>
                <w:sz w:val="36"/>
                <w:szCs w:val="36"/>
              </w:rPr>
            </w:pPr>
            <w:r w:rsidRPr="007C60B7">
              <w:rPr>
                <w:rFonts w:ascii="Times New Roman" w:hAnsi="Times New Roman" w:cs="Times New Roman"/>
                <w:bCs/>
                <w:sz w:val="36"/>
                <w:szCs w:val="36"/>
              </w:rPr>
              <w:t>The Human Following Trolley will utilize a combination of ultrasonic sensors, accelerometer and gyroscopes, machine learning algorithms and robotics to autonomously follow users</w:t>
            </w:r>
            <w:r w:rsidR="003560BA" w:rsidRPr="007C60B7">
              <w:rPr>
                <w:rFonts w:ascii="Times New Roman" w:hAnsi="Times New Roman" w:cs="Times New Roman"/>
                <w:bCs/>
                <w:sz w:val="36"/>
                <w:szCs w:val="36"/>
              </w:rPr>
              <w:t>.</w:t>
            </w:r>
          </w:p>
          <w:p w14:paraId="09E91B80" w14:textId="1587C14F" w:rsidR="003560BA" w:rsidRPr="007C60B7" w:rsidRDefault="003560BA" w:rsidP="00D83371">
            <w:pPr>
              <w:pStyle w:val="Content"/>
              <w:numPr>
                <w:ilvl w:val="0"/>
                <w:numId w:val="2"/>
              </w:numPr>
              <w:rPr>
                <w:rFonts w:ascii="Times New Roman" w:hAnsi="Times New Roman" w:cs="Times New Roman"/>
                <w:bCs/>
                <w:sz w:val="36"/>
                <w:szCs w:val="36"/>
              </w:rPr>
            </w:pPr>
            <w:r w:rsidRPr="007C60B7">
              <w:rPr>
                <w:rFonts w:ascii="Times New Roman" w:hAnsi="Times New Roman" w:cs="Times New Roman"/>
                <w:b/>
                <w:sz w:val="36"/>
                <w:szCs w:val="36"/>
              </w:rPr>
              <w:t xml:space="preserve">Ultrasonic Sensors: </w:t>
            </w:r>
            <w:r w:rsidRPr="007C60B7">
              <w:rPr>
                <w:rFonts w:ascii="Times New Roman" w:hAnsi="Times New Roman" w:cs="Times New Roman"/>
                <w:bCs/>
                <w:sz w:val="36"/>
                <w:szCs w:val="36"/>
              </w:rPr>
              <w:t xml:space="preserve">ultrasonic sensors play a crucial role in the distance measurement of the Human Following Trolley by emitting high-frequency sound waves. These waves reflect off objects and return to the sensor, </w:t>
            </w:r>
            <w:r w:rsidR="00D83371" w:rsidRPr="007C60B7">
              <w:rPr>
                <w:rFonts w:ascii="Times New Roman" w:hAnsi="Times New Roman" w:cs="Times New Roman"/>
                <w:bCs/>
                <w:sz w:val="36"/>
                <w:szCs w:val="36"/>
              </w:rPr>
              <w:t>where</w:t>
            </w:r>
            <w:r w:rsidRPr="007C60B7">
              <w:rPr>
                <w:rFonts w:ascii="Times New Roman" w:hAnsi="Times New Roman" w:cs="Times New Roman"/>
                <w:bCs/>
                <w:sz w:val="36"/>
                <w:szCs w:val="36"/>
              </w:rPr>
              <w:t xml:space="preserve"> the time delay of the echo is converted into distance data. This continuous feedback allows the trolley to determine the user’s position. The result is a trolley that maintains a safe, consistent following distance, automatically adjusting its speed and path accordingly.</w:t>
            </w:r>
          </w:p>
          <w:p w14:paraId="081C408B" w14:textId="77777777" w:rsidR="00D83371" w:rsidRPr="007C60B7" w:rsidRDefault="003560BA" w:rsidP="00D83371">
            <w:pPr>
              <w:pStyle w:val="Content"/>
              <w:numPr>
                <w:ilvl w:val="0"/>
                <w:numId w:val="2"/>
              </w:numPr>
              <w:rPr>
                <w:rFonts w:ascii="Times New Roman" w:hAnsi="Times New Roman" w:cs="Times New Roman"/>
                <w:sz w:val="36"/>
                <w:szCs w:val="36"/>
              </w:rPr>
            </w:pPr>
            <w:r w:rsidRPr="007C60B7">
              <w:rPr>
                <w:rFonts w:ascii="Times New Roman" w:hAnsi="Times New Roman" w:cs="Times New Roman"/>
                <w:b/>
                <w:bCs/>
                <w:sz w:val="36"/>
                <w:szCs w:val="36"/>
              </w:rPr>
              <w:lastRenderedPageBreak/>
              <w:t xml:space="preserve">Gyroscope: </w:t>
            </w:r>
            <w:r w:rsidRPr="007C60B7">
              <w:rPr>
                <w:rFonts w:ascii="Times New Roman" w:hAnsi="Times New Roman" w:cs="Times New Roman"/>
                <w:sz w:val="36"/>
                <w:szCs w:val="36"/>
              </w:rPr>
              <w:t>the gyroscope in the trolley is integral for maintaining stability and orientation. It measures the trolley’s angular velocity around its axes, providing crucial data that helps in adjusting the steering mechanisms to keep the trolley correctly aligned with the user’s direction.</w:t>
            </w:r>
          </w:p>
          <w:p w14:paraId="6C483110" w14:textId="77777777" w:rsidR="00D83371" w:rsidRPr="007C60B7" w:rsidRDefault="00D83371" w:rsidP="00297BF5">
            <w:pPr>
              <w:pStyle w:val="Content"/>
              <w:rPr>
                <w:rFonts w:ascii="Times New Roman" w:hAnsi="Times New Roman" w:cs="Times New Roman"/>
                <w:bCs/>
                <w:sz w:val="36"/>
                <w:szCs w:val="36"/>
              </w:rPr>
            </w:pPr>
          </w:p>
          <w:p w14:paraId="5E41D509" w14:textId="7706DA97" w:rsidR="003560BA" w:rsidRPr="003560BA" w:rsidRDefault="00D83371" w:rsidP="00297BF5">
            <w:pPr>
              <w:pStyle w:val="Content"/>
              <w:rPr>
                <w:rFonts w:ascii="Times New Roman" w:hAnsi="Times New Roman" w:cs="Times New Roman"/>
                <w:bCs/>
                <w:sz w:val="32"/>
                <w:szCs w:val="32"/>
              </w:rPr>
            </w:pPr>
            <w:r w:rsidRPr="007C60B7">
              <w:rPr>
                <w:rFonts w:ascii="Times New Roman" w:hAnsi="Times New Roman" w:cs="Times New Roman"/>
                <w:bCs/>
                <w:sz w:val="36"/>
                <w:szCs w:val="36"/>
              </w:rPr>
              <w:t>Together, these sensors ensure that the Human-Following Trolley operates efficiently and safely in diverse environments, enhancing user experience through advanced technology integration.</w:t>
            </w:r>
            <w:r w:rsidR="003560BA" w:rsidRPr="007C60B7">
              <w:rPr>
                <w:rFonts w:ascii="Times New Roman" w:hAnsi="Times New Roman" w:cs="Times New Roman"/>
                <w:bCs/>
                <w:sz w:val="36"/>
                <w:szCs w:val="36"/>
              </w:rPr>
              <w:t xml:space="preserve">  </w:t>
            </w:r>
          </w:p>
          <w:p w14:paraId="48FCFDC0" w14:textId="6D4C3563" w:rsidR="00297BF5" w:rsidRDefault="00297BF5" w:rsidP="00297BF5">
            <w:pPr>
              <w:pStyle w:val="Content"/>
              <w:rPr>
                <w:rFonts w:ascii="Times New Roman" w:hAnsi="Times New Roman" w:cs="Times New Roman"/>
                <w:b/>
                <w:sz w:val="52"/>
              </w:rPr>
            </w:pPr>
            <w:r w:rsidRPr="00751A06">
              <w:rPr>
                <w:rFonts w:ascii="Times New Roman" w:hAnsi="Times New Roman" w:cs="Times New Roman"/>
                <w:b/>
                <w:sz w:val="52"/>
              </w:rPr>
              <w:t>BLOCK DIAGRAM:</w:t>
            </w:r>
          </w:p>
          <w:p w14:paraId="52419CE7" w14:textId="6981708A" w:rsidR="00E0450B" w:rsidRPr="00751A06" w:rsidRDefault="00E0450B" w:rsidP="00E0450B">
            <w:pPr>
              <w:pStyle w:val="Content"/>
              <w:jc w:val="center"/>
              <w:rPr>
                <w:rFonts w:ascii="Times New Roman" w:hAnsi="Times New Roman" w:cs="Times New Roman"/>
                <w:b/>
                <w:sz w:val="52"/>
              </w:rPr>
            </w:pPr>
            <w:r w:rsidRPr="00E0450B">
              <w:rPr>
                <w:rFonts w:ascii="Times New Roman" w:hAnsi="Times New Roman" w:cs="Times New Roman"/>
                <w:b/>
                <w:noProof/>
                <w:sz w:val="52"/>
              </w:rPr>
              <w:drawing>
                <wp:inline distT="0" distB="0" distL="0" distR="0" wp14:anchorId="25C73C2B" wp14:editId="350933F6">
                  <wp:extent cx="4730580" cy="4254500"/>
                  <wp:effectExtent l="19050" t="19050" r="13335" b="12700"/>
                  <wp:docPr id="185927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73935" name=""/>
                          <pic:cNvPicPr/>
                        </pic:nvPicPr>
                        <pic:blipFill>
                          <a:blip r:embed="rId7"/>
                          <a:stretch>
                            <a:fillRect/>
                          </a:stretch>
                        </pic:blipFill>
                        <pic:spPr>
                          <a:xfrm>
                            <a:off x="0" y="0"/>
                            <a:ext cx="4737662" cy="4260869"/>
                          </a:xfrm>
                          <a:prstGeom prst="rect">
                            <a:avLst/>
                          </a:prstGeom>
                          <a:ln w="12700">
                            <a:solidFill>
                              <a:srgbClr val="002060"/>
                            </a:solidFill>
                          </a:ln>
                        </pic:spPr>
                      </pic:pic>
                    </a:graphicData>
                  </a:graphic>
                </wp:inline>
              </w:drawing>
            </w:r>
          </w:p>
          <w:p w14:paraId="39AAECD3" w14:textId="77777777" w:rsidR="00297BF5" w:rsidRDefault="00297BF5" w:rsidP="00A313D0">
            <w:pPr>
              <w:pStyle w:val="Content"/>
              <w:ind w:left="720"/>
              <w:rPr>
                <w:rFonts w:ascii="Times New Roman" w:hAnsi="Times New Roman" w:cs="Times New Roman"/>
              </w:rPr>
            </w:pPr>
          </w:p>
          <w:p w14:paraId="68AB2FDF" w14:textId="4B7B1946" w:rsidR="00167DA9" w:rsidRPr="00751A06" w:rsidRDefault="00167DA9" w:rsidP="00A313D0">
            <w:pPr>
              <w:pStyle w:val="Content"/>
              <w:ind w:left="720"/>
              <w:rPr>
                <w:rFonts w:ascii="Times New Roman" w:hAnsi="Times New Roman" w:cs="Times New Roman"/>
              </w:rPr>
            </w:pPr>
          </w:p>
          <w:p w14:paraId="0A58717B" w14:textId="77777777" w:rsidR="009C79C1" w:rsidRPr="00751A06" w:rsidRDefault="009C79C1" w:rsidP="00677F3F">
            <w:pPr>
              <w:pStyle w:val="Content"/>
              <w:rPr>
                <w:rFonts w:ascii="Times New Roman" w:hAnsi="Times New Roman" w:cs="Times New Roman"/>
                <w:sz w:val="24"/>
              </w:rPr>
            </w:pPr>
          </w:p>
          <w:p w14:paraId="613106E1" w14:textId="4E48A1F6" w:rsidR="00736DE9" w:rsidRDefault="00F93267" w:rsidP="00677F3F">
            <w:pPr>
              <w:pStyle w:val="Content"/>
              <w:rPr>
                <w:rFonts w:ascii="Times New Roman" w:hAnsi="Times New Roman" w:cs="Times New Roman"/>
                <w:b/>
                <w:sz w:val="52"/>
              </w:rPr>
            </w:pPr>
            <w:r>
              <w:rPr>
                <w:rFonts w:ascii="Times New Roman" w:hAnsi="Times New Roman" w:cs="Times New Roman"/>
                <w:b/>
                <w:sz w:val="52"/>
              </w:rPr>
              <w:lastRenderedPageBreak/>
              <w:t>CONCLUSION:</w:t>
            </w:r>
          </w:p>
          <w:p w14:paraId="12E99EA7" w14:textId="4914B2B0" w:rsidR="00F93267" w:rsidRPr="007C60B7" w:rsidRDefault="00F93267" w:rsidP="00677F3F">
            <w:pPr>
              <w:pStyle w:val="Content"/>
              <w:rPr>
                <w:rFonts w:ascii="Times New Roman" w:hAnsi="Times New Roman" w:cs="Times New Roman"/>
                <w:sz w:val="36"/>
                <w:szCs w:val="28"/>
              </w:rPr>
            </w:pPr>
            <w:r w:rsidRPr="007C60B7">
              <w:rPr>
                <w:rFonts w:ascii="Times New Roman" w:hAnsi="Times New Roman" w:cs="Times New Roman"/>
                <w:sz w:val="36"/>
                <w:szCs w:val="28"/>
              </w:rPr>
              <w:t xml:space="preserve">The Human Following Trolley, equipped with advanced ultrasonic sensors offers a significant improvement in user experience by ensuring safe, efficient and autonomous navigation in crowded or complex environments. </w:t>
            </w:r>
          </w:p>
          <w:p w14:paraId="14A0C558" w14:textId="77777777" w:rsidR="007C60B7" w:rsidRPr="007C60B7" w:rsidRDefault="007C60B7" w:rsidP="00677F3F">
            <w:pPr>
              <w:pStyle w:val="Content"/>
              <w:rPr>
                <w:rFonts w:ascii="Times New Roman" w:hAnsi="Times New Roman" w:cs="Times New Roman"/>
                <w:sz w:val="36"/>
                <w:szCs w:val="28"/>
              </w:rPr>
            </w:pPr>
            <w:r w:rsidRPr="007C60B7">
              <w:rPr>
                <w:rFonts w:ascii="Times New Roman" w:hAnsi="Times New Roman" w:cs="Times New Roman"/>
                <w:sz w:val="36"/>
                <w:szCs w:val="28"/>
              </w:rPr>
              <w:t>Such kind of a technology is useful in:</w:t>
            </w:r>
          </w:p>
          <w:p w14:paraId="44EDC525" w14:textId="3E6735DD" w:rsidR="007C60B7" w:rsidRPr="007C60B7" w:rsidRDefault="007C60B7" w:rsidP="007C60B7">
            <w:pPr>
              <w:pStyle w:val="Content"/>
              <w:numPr>
                <w:ilvl w:val="0"/>
                <w:numId w:val="3"/>
              </w:numPr>
              <w:rPr>
                <w:rFonts w:ascii="Times New Roman" w:hAnsi="Times New Roman" w:cs="Times New Roman"/>
                <w:sz w:val="36"/>
                <w:szCs w:val="28"/>
              </w:rPr>
            </w:pPr>
            <w:r w:rsidRPr="007C60B7">
              <w:rPr>
                <w:rFonts w:ascii="Times New Roman" w:hAnsi="Times New Roman" w:cs="Times New Roman"/>
                <w:sz w:val="36"/>
                <w:szCs w:val="28"/>
              </w:rPr>
              <w:t>Supermarkets for hands-free experience</w:t>
            </w:r>
          </w:p>
          <w:p w14:paraId="44850181" w14:textId="188A2D37" w:rsidR="007C60B7" w:rsidRPr="007C60B7" w:rsidRDefault="007C60B7" w:rsidP="007C60B7">
            <w:pPr>
              <w:pStyle w:val="Content"/>
              <w:numPr>
                <w:ilvl w:val="0"/>
                <w:numId w:val="3"/>
              </w:numPr>
              <w:rPr>
                <w:rFonts w:ascii="Times New Roman" w:hAnsi="Times New Roman" w:cs="Times New Roman"/>
                <w:sz w:val="36"/>
                <w:szCs w:val="28"/>
              </w:rPr>
            </w:pPr>
            <w:r w:rsidRPr="007C60B7">
              <w:rPr>
                <w:rFonts w:ascii="Times New Roman" w:hAnsi="Times New Roman" w:cs="Times New Roman"/>
                <w:sz w:val="36"/>
                <w:szCs w:val="28"/>
              </w:rPr>
              <w:t>Airports and train stations for luggage transport</w:t>
            </w:r>
          </w:p>
          <w:p w14:paraId="093B6D80" w14:textId="07F546DD" w:rsidR="007C60B7" w:rsidRPr="007C60B7" w:rsidRDefault="007C60B7" w:rsidP="007C60B7">
            <w:pPr>
              <w:pStyle w:val="Content"/>
              <w:numPr>
                <w:ilvl w:val="0"/>
                <w:numId w:val="3"/>
              </w:numPr>
              <w:rPr>
                <w:rFonts w:ascii="Times New Roman" w:hAnsi="Times New Roman" w:cs="Times New Roman"/>
                <w:sz w:val="36"/>
                <w:szCs w:val="28"/>
              </w:rPr>
            </w:pPr>
            <w:r w:rsidRPr="007C60B7">
              <w:rPr>
                <w:rFonts w:ascii="Times New Roman" w:hAnsi="Times New Roman" w:cs="Times New Roman"/>
                <w:sz w:val="36"/>
                <w:szCs w:val="28"/>
              </w:rPr>
              <w:t>Hospitals and healthcare facilities for transporting medical equipment</w:t>
            </w:r>
          </w:p>
          <w:p w14:paraId="43F9DEE7" w14:textId="67AC4262" w:rsidR="00F93267" w:rsidRPr="007C60B7" w:rsidRDefault="007C60B7" w:rsidP="007C60B7">
            <w:pPr>
              <w:pStyle w:val="Content"/>
              <w:numPr>
                <w:ilvl w:val="0"/>
                <w:numId w:val="3"/>
              </w:numPr>
              <w:rPr>
                <w:rFonts w:ascii="Times New Roman" w:hAnsi="Times New Roman" w:cs="Times New Roman"/>
                <w:sz w:val="36"/>
                <w:szCs w:val="28"/>
              </w:rPr>
            </w:pPr>
            <w:r w:rsidRPr="007C60B7">
              <w:rPr>
                <w:rFonts w:ascii="Times New Roman" w:hAnsi="Times New Roman" w:cs="Times New Roman"/>
                <w:sz w:val="36"/>
                <w:szCs w:val="28"/>
              </w:rPr>
              <w:t xml:space="preserve">Elderly and disabled assistance </w:t>
            </w:r>
          </w:p>
          <w:p w14:paraId="3A0031A4" w14:textId="77777777" w:rsidR="007C60B7" w:rsidRPr="007C60B7" w:rsidRDefault="007C60B7" w:rsidP="007C60B7">
            <w:pPr>
              <w:pStyle w:val="Content"/>
              <w:ind w:left="720"/>
              <w:rPr>
                <w:rFonts w:ascii="Times New Roman" w:hAnsi="Times New Roman" w:cs="Times New Roman"/>
                <w:sz w:val="36"/>
                <w:szCs w:val="28"/>
              </w:rPr>
            </w:pPr>
          </w:p>
          <w:p w14:paraId="40570DA7" w14:textId="2912A61B" w:rsidR="007C60B7" w:rsidRPr="007C60B7" w:rsidRDefault="007C60B7" w:rsidP="007C60B7">
            <w:pPr>
              <w:pStyle w:val="Content"/>
              <w:rPr>
                <w:rFonts w:ascii="Times New Roman" w:hAnsi="Times New Roman" w:cs="Times New Roman"/>
                <w:sz w:val="36"/>
                <w:szCs w:val="28"/>
              </w:rPr>
            </w:pPr>
            <w:r w:rsidRPr="007C60B7">
              <w:rPr>
                <w:rFonts w:ascii="Times New Roman" w:hAnsi="Times New Roman" w:cs="Times New Roman"/>
                <w:sz w:val="36"/>
                <w:szCs w:val="28"/>
              </w:rPr>
              <w:t>This versatile application across multiple industries highlights its potential as a transformative tool for both everyday convenience and commercial efficiency.</w:t>
            </w:r>
          </w:p>
          <w:p w14:paraId="30E1E125" w14:textId="77777777" w:rsidR="006B08D5" w:rsidRPr="007C60B7" w:rsidRDefault="00153549" w:rsidP="00677F3F">
            <w:pPr>
              <w:pStyle w:val="Content"/>
              <w:rPr>
                <w:rFonts w:ascii="Times New Roman" w:hAnsi="Times New Roman" w:cs="Times New Roman"/>
                <w:b/>
                <w:sz w:val="72"/>
                <w:szCs w:val="28"/>
              </w:rPr>
            </w:pPr>
            <w:r w:rsidRPr="007C60B7">
              <w:rPr>
                <w:rFonts w:ascii="Times New Roman" w:hAnsi="Times New Roman" w:cs="Times New Roman"/>
                <w:b/>
                <w:sz w:val="72"/>
                <w:szCs w:val="28"/>
              </w:rPr>
              <w:t xml:space="preserve">  </w:t>
            </w:r>
          </w:p>
          <w:p w14:paraId="6487287F" w14:textId="77777777" w:rsidR="00153549" w:rsidRPr="00751A06" w:rsidRDefault="00153549" w:rsidP="00677F3F">
            <w:pPr>
              <w:pStyle w:val="Content"/>
              <w:rPr>
                <w:rFonts w:ascii="Times New Roman" w:hAnsi="Times New Roman" w:cs="Times New Roman"/>
                <w:b/>
                <w:sz w:val="52"/>
              </w:rPr>
            </w:pPr>
          </w:p>
          <w:p w14:paraId="30298B18" w14:textId="77777777" w:rsidR="00153549" w:rsidRPr="00751A06" w:rsidRDefault="00153549" w:rsidP="00677F3F">
            <w:pPr>
              <w:pStyle w:val="Content"/>
              <w:rPr>
                <w:rFonts w:ascii="Times New Roman" w:hAnsi="Times New Roman" w:cs="Times New Roman"/>
                <w:b/>
                <w:sz w:val="52"/>
              </w:rPr>
            </w:pPr>
          </w:p>
        </w:tc>
      </w:tr>
    </w:tbl>
    <w:p w14:paraId="39BB42E5" w14:textId="77777777" w:rsidR="0087605E" w:rsidRPr="00D70D02" w:rsidRDefault="0087605E" w:rsidP="00DF027C"/>
    <w:sectPr w:rsidR="0087605E" w:rsidRPr="00D70D02" w:rsidSect="00EF64FA">
      <w:headerReference w:type="default" r:id="rId8"/>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60CB2" w14:textId="77777777" w:rsidR="00EF64FA" w:rsidRDefault="00EF64FA">
      <w:r>
        <w:separator/>
      </w:r>
    </w:p>
    <w:p w14:paraId="4691D577" w14:textId="77777777" w:rsidR="00EF64FA" w:rsidRDefault="00EF64FA"/>
  </w:endnote>
  <w:endnote w:type="continuationSeparator" w:id="0">
    <w:p w14:paraId="01FBA830" w14:textId="77777777" w:rsidR="00EF64FA" w:rsidRDefault="00EF64FA">
      <w:r>
        <w:continuationSeparator/>
      </w:r>
    </w:p>
    <w:p w14:paraId="2E6FECD7" w14:textId="77777777" w:rsidR="00EF64FA" w:rsidRDefault="00EF64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dobe Hebrew">
    <w:panose1 w:val="02040503050201020203"/>
    <w:charset w:val="00"/>
    <w:family w:val="roman"/>
    <w:notTrueType/>
    <w:pitch w:val="variable"/>
    <w:sig w:usb0="00000803" w:usb1="4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748919"/>
      <w:docPartObj>
        <w:docPartGallery w:val="Page Numbers (Bottom of Page)"/>
        <w:docPartUnique/>
      </w:docPartObj>
    </w:sdtPr>
    <w:sdtEndPr>
      <w:rPr>
        <w:noProof/>
      </w:rPr>
    </w:sdtEndPr>
    <w:sdtContent>
      <w:p w14:paraId="7CB13348" w14:textId="77777777" w:rsidR="006B08D5" w:rsidRDefault="006B08D5">
        <w:pPr>
          <w:pStyle w:val="Footer"/>
          <w:jc w:val="center"/>
        </w:pPr>
        <w:r>
          <w:fldChar w:fldCharType="begin"/>
        </w:r>
        <w:r>
          <w:instrText xml:space="preserve"> PAGE   \* MERGEFORMAT </w:instrText>
        </w:r>
        <w:r>
          <w:fldChar w:fldCharType="separate"/>
        </w:r>
        <w:r w:rsidR="00736DE9">
          <w:rPr>
            <w:noProof/>
          </w:rPr>
          <w:t>3</w:t>
        </w:r>
        <w:r>
          <w:rPr>
            <w:noProof/>
          </w:rPr>
          <w:fldChar w:fldCharType="end"/>
        </w:r>
      </w:p>
    </w:sdtContent>
  </w:sdt>
  <w:p w14:paraId="35093DBA" w14:textId="77777777" w:rsidR="006B08D5" w:rsidRDefault="006B0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252C3" w14:textId="77777777" w:rsidR="00EF64FA" w:rsidRDefault="00EF64FA">
      <w:r>
        <w:separator/>
      </w:r>
    </w:p>
    <w:p w14:paraId="6D0DC1ED" w14:textId="77777777" w:rsidR="00EF64FA" w:rsidRDefault="00EF64FA"/>
  </w:footnote>
  <w:footnote w:type="continuationSeparator" w:id="0">
    <w:p w14:paraId="75439C99" w14:textId="77777777" w:rsidR="00EF64FA" w:rsidRDefault="00EF64FA">
      <w:r>
        <w:continuationSeparator/>
      </w:r>
    </w:p>
    <w:p w14:paraId="3DDB827B" w14:textId="77777777" w:rsidR="00EF64FA" w:rsidRDefault="00EF64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6B08D5" w14:paraId="41E8D1B1" w14:textId="77777777" w:rsidTr="00D077E9">
      <w:trPr>
        <w:trHeight w:val="978"/>
      </w:trPr>
      <w:tc>
        <w:tcPr>
          <w:tcW w:w="9990" w:type="dxa"/>
          <w:tcBorders>
            <w:top w:val="nil"/>
            <w:left w:val="nil"/>
            <w:bottom w:val="single" w:sz="36" w:space="0" w:color="34ABA2" w:themeColor="accent3"/>
            <w:right w:val="nil"/>
          </w:tcBorders>
        </w:tcPr>
        <w:p w14:paraId="33363700" w14:textId="77777777" w:rsidR="006B08D5" w:rsidRDefault="006B08D5">
          <w:pPr>
            <w:pStyle w:val="Header"/>
          </w:pPr>
        </w:p>
      </w:tc>
    </w:tr>
  </w:tbl>
  <w:p w14:paraId="1BC15336" w14:textId="77777777" w:rsidR="006B08D5" w:rsidRDefault="006B08D5"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3817"/>
    <w:multiLevelType w:val="hybridMultilevel"/>
    <w:tmpl w:val="96AE1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FA6F88"/>
    <w:multiLevelType w:val="hybridMultilevel"/>
    <w:tmpl w:val="73BC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D00F9"/>
    <w:multiLevelType w:val="hybridMultilevel"/>
    <w:tmpl w:val="01D4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306018">
    <w:abstractNumId w:val="0"/>
  </w:num>
  <w:num w:numId="2" w16cid:durableId="1565289314">
    <w:abstractNumId w:val="1"/>
  </w:num>
  <w:num w:numId="3" w16cid:durableId="352847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4CA"/>
    <w:rsid w:val="0002482E"/>
    <w:rsid w:val="0004713B"/>
    <w:rsid w:val="00050324"/>
    <w:rsid w:val="000A0150"/>
    <w:rsid w:val="000E63C9"/>
    <w:rsid w:val="00130E9D"/>
    <w:rsid w:val="00150A6D"/>
    <w:rsid w:val="00153549"/>
    <w:rsid w:val="00167DA9"/>
    <w:rsid w:val="00185B35"/>
    <w:rsid w:val="001F2BC8"/>
    <w:rsid w:val="001F5F6B"/>
    <w:rsid w:val="00243EBC"/>
    <w:rsid w:val="00246A35"/>
    <w:rsid w:val="00284348"/>
    <w:rsid w:val="0028747D"/>
    <w:rsid w:val="00297BF5"/>
    <w:rsid w:val="002F51F5"/>
    <w:rsid w:val="00306BE3"/>
    <w:rsid w:val="00312137"/>
    <w:rsid w:val="00330359"/>
    <w:rsid w:val="0033762F"/>
    <w:rsid w:val="003560BA"/>
    <w:rsid w:val="00366C7E"/>
    <w:rsid w:val="00384EA3"/>
    <w:rsid w:val="003A39A1"/>
    <w:rsid w:val="003C2191"/>
    <w:rsid w:val="003D3863"/>
    <w:rsid w:val="004110DE"/>
    <w:rsid w:val="0044085A"/>
    <w:rsid w:val="004B21A5"/>
    <w:rsid w:val="004E2E05"/>
    <w:rsid w:val="005037F0"/>
    <w:rsid w:val="00516A86"/>
    <w:rsid w:val="005275F6"/>
    <w:rsid w:val="00540B97"/>
    <w:rsid w:val="00572102"/>
    <w:rsid w:val="005961E2"/>
    <w:rsid w:val="005A2525"/>
    <w:rsid w:val="005F1BB0"/>
    <w:rsid w:val="006074CA"/>
    <w:rsid w:val="00656C4D"/>
    <w:rsid w:val="00677F3F"/>
    <w:rsid w:val="006B08D5"/>
    <w:rsid w:val="006E5471"/>
    <w:rsid w:val="006E5716"/>
    <w:rsid w:val="007302B3"/>
    <w:rsid w:val="00730733"/>
    <w:rsid w:val="00730E3A"/>
    <w:rsid w:val="00736AAF"/>
    <w:rsid w:val="00736DE9"/>
    <w:rsid w:val="00751A06"/>
    <w:rsid w:val="00765B2A"/>
    <w:rsid w:val="00783A34"/>
    <w:rsid w:val="007C60B7"/>
    <w:rsid w:val="007C6B52"/>
    <w:rsid w:val="007D16C5"/>
    <w:rsid w:val="00816E25"/>
    <w:rsid w:val="00862FE4"/>
    <w:rsid w:val="0086389A"/>
    <w:rsid w:val="0087605E"/>
    <w:rsid w:val="008B1FEE"/>
    <w:rsid w:val="00903C32"/>
    <w:rsid w:val="00916B16"/>
    <w:rsid w:val="009173B9"/>
    <w:rsid w:val="0093335D"/>
    <w:rsid w:val="0093613E"/>
    <w:rsid w:val="00943026"/>
    <w:rsid w:val="00966B81"/>
    <w:rsid w:val="009C2696"/>
    <w:rsid w:val="009C7720"/>
    <w:rsid w:val="009C79C1"/>
    <w:rsid w:val="00A23AFA"/>
    <w:rsid w:val="00A313D0"/>
    <w:rsid w:val="00A31B3E"/>
    <w:rsid w:val="00A50E0F"/>
    <w:rsid w:val="00A532F3"/>
    <w:rsid w:val="00A77347"/>
    <w:rsid w:val="00A8489E"/>
    <w:rsid w:val="00AC29F3"/>
    <w:rsid w:val="00B231E5"/>
    <w:rsid w:val="00B82BA9"/>
    <w:rsid w:val="00C02B87"/>
    <w:rsid w:val="00C4086D"/>
    <w:rsid w:val="00CA1896"/>
    <w:rsid w:val="00CB5B28"/>
    <w:rsid w:val="00CF5371"/>
    <w:rsid w:val="00CF6A1E"/>
    <w:rsid w:val="00D0323A"/>
    <w:rsid w:val="00D0559F"/>
    <w:rsid w:val="00D077E9"/>
    <w:rsid w:val="00D42CB7"/>
    <w:rsid w:val="00D5413D"/>
    <w:rsid w:val="00D570A9"/>
    <w:rsid w:val="00D70D02"/>
    <w:rsid w:val="00D770C7"/>
    <w:rsid w:val="00D83371"/>
    <w:rsid w:val="00D86945"/>
    <w:rsid w:val="00D90290"/>
    <w:rsid w:val="00DD152F"/>
    <w:rsid w:val="00DD533A"/>
    <w:rsid w:val="00DE213F"/>
    <w:rsid w:val="00DF027C"/>
    <w:rsid w:val="00E00A32"/>
    <w:rsid w:val="00E0450B"/>
    <w:rsid w:val="00E22ACD"/>
    <w:rsid w:val="00E620B0"/>
    <w:rsid w:val="00E81B40"/>
    <w:rsid w:val="00EF555B"/>
    <w:rsid w:val="00EF64FA"/>
    <w:rsid w:val="00F027BB"/>
    <w:rsid w:val="00F11DCF"/>
    <w:rsid w:val="00F162EA"/>
    <w:rsid w:val="00F52D27"/>
    <w:rsid w:val="00F53503"/>
    <w:rsid w:val="00F83527"/>
    <w:rsid w:val="00F9326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0A054"/>
  <w15:docId w15:val="{6C907513-4DF6-4CA0-A2E0-C24A48C6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a">
    <w:name w:val="a"/>
    <w:basedOn w:val="DefaultParagraphFont"/>
    <w:rsid w:val="00736DE9"/>
  </w:style>
  <w:style w:type="paragraph" w:styleId="ListParagraph">
    <w:name w:val="List Paragraph"/>
    <w:basedOn w:val="Normal"/>
    <w:uiPriority w:val="34"/>
    <w:unhideWhenUsed/>
    <w:qFormat/>
    <w:rsid w:val="00736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051118">
      <w:bodyDiv w:val="1"/>
      <w:marLeft w:val="0"/>
      <w:marRight w:val="0"/>
      <w:marTop w:val="0"/>
      <w:marBottom w:val="0"/>
      <w:divBdr>
        <w:top w:val="none" w:sz="0" w:space="0" w:color="auto"/>
        <w:left w:val="none" w:sz="0" w:space="0" w:color="auto"/>
        <w:bottom w:val="none" w:sz="0" w:space="0" w:color="auto"/>
        <w:right w:val="none" w:sz="0" w:space="0" w:color="auto"/>
      </w:divBdr>
      <w:divsChild>
        <w:div w:id="1794903639">
          <w:marLeft w:val="0"/>
          <w:marRight w:val="0"/>
          <w:marTop w:val="0"/>
          <w:marBottom w:val="0"/>
          <w:divBdr>
            <w:top w:val="none" w:sz="0" w:space="0" w:color="auto"/>
            <w:left w:val="none" w:sz="0" w:space="0" w:color="auto"/>
            <w:bottom w:val="none" w:sz="0" w:space="0" w:color="auto"/>
            <w:right w:val="none" w:sz="0" w:space="0" w:color="auto"/>
          </w:divBdr>
        </w:div>
        <w:div w:id="632030089">
          <w:marLeft w:val="0"/>
          <w:marRight w:val="0"/>
          <w:marTop w:val="0"/>
          <w:marBottom w:val="0"/>
          <w:divBdr>
            <w:top w:val="none" w:sz="0" w:space="0" w:color="auto"/>
            <w:left w:val="none" w:sz="0" w:space="0" w:color="auto"/>
            <w:bottom w:val="none" w:sz="0" w:space="0" w:color="auto"/>
            <w:right w:val="none" w:sz="0" w:space="0" w:color="auto"/>
          </w:divBdr>
        </w:div>
        <w:div w:id="619452421">
          <w:marLeft w:val="0"/>
          <w:marRight w:val="0"/>
          <w:marTop w:val="0"/>
          <w:marBottom w:val="0"/>
          <w:divBdr>
            <w:top w:val="none" w:sz="0" w:space="0" w:color="auto"/>
            <w:left w:val="none" w:sz="0" w:space="0" w:color="auto"/>
            <w:bottom w:val="none" w:sz="0" w:space="0" w:color="auto"/>
            <w:right w:val="none" w:sz="0" w:space="0" w:color="auto"/>
          </w:divBdr>
        </w:div>
      </w:divsChild>
    </w:div>
    <w:div w:id="933513886">
      <w:bodyDiv w:val="1"/>
      <w:marLeft w:val="0"/>
      <w:marRight w:val="0"/>
      <w:marTop w:val="0"/>
      <w:marBottom w:val="0"/>
      <w:divBdr>
        <w:top w:val="none" w:sz="0" w:space="0" w:color="auto"/>
        <w:left w:val="none" w:sz="0" w:space="0" w:color="auto"/>
        <w:bottom w:val="none" w:sz="0" w:space="0" w:color="auto"/>
        <w:right w:val="none" w:sz="0" w:space="0" w:color="auto"/>
      </w:divBdr>
      <w:divsChild>
        <w:div w:id="1635061617">
          <w:marLeft w:val="0"/>
          <w:marRight w:val="0"/>
          <w:marTop w:val="0"/>
          <w:marBottom w:val="0"/>
          <w:divBdr>
            <w:top w:val="none" w:sz="0" w:space="0" w:color="auto"/>
            <w:left w:val="none" w:sz="0" w:space="0" w:color="auto"/>
            <w:bottom w:val="none" w:sz="0" w:space="0" w:color="auto"/>
            <w:right w:val="none" w:sz="0" w:space="0" w:color="auto"/>
          </w:divBdr>
        </w:div>
        <w:div w:id="1987392266">
          <w:marLeft w:val="0"/>
          <w:marRight w:val="0"/>
          <w:marTop w:val="0"/>
          <w:marBottom w:val="0"/>
          <w:divBdr>
            <w:top w:val="none" w:sz="0" w:space="0" w:color="auto"/>
            <w:left w:val="none" w:sz="0" w:space="0" w:color="auto"/>
            <w:bottom w:val="none" w:sz="0" w:space="0" w:color="auto"/>
            <w:right w:val="none" w:sz="0" w:space="0" w:color="auto"/>
          </w:divBdr>
        </w:div>
        <w:div w:id="198014602">
          <w:marLeft w:val="0"/>
          <w:marRight w:val="0"/>
          <w:marTop w:val="0"/>
          <w:marBottom w:val="0"/>
          <w:divBdr>
            <w:top w:val="none" w:sz="0" w:space="0" w:color="auto"/>
            <w:left w:val="none" w:sz="0" w:space="0" w:color="auto"/>
            <w:bottom w:val="none" w:sz="0" w:space="0" w:color="auto"/>
            <w:right w:val="none" w:sz="0" w:space="0" w:color="auto"/>
          </w:divBdr>
        </w:div>
        <w:div w:id="1151751463">
          <w:marLeft w:val="0"/>
          <w:marRight w:val="0"/>
          <w:marTop w:val="0"/>
          <w:marBottom w:val="0"/>
          <w:divBdr>
            <w:top w:val="none" w:sz="0" w:space="0" w:color="auto"/>
            <w:left w:val="none" w:sz="0" w:space="0" w:color="auto"/>
            <w:bottom w:val="none" w:sz="0" w:space="0" w:color="auto"/>
            <w:right w:val="none" w:sz="0" w:space="0" w:color="auto"/>
          </w:divBdr>
        </w:div>
        <w:div w:id="1560901197">
          <w:marLeft w:val="0"/>
          <w:marRight w:val="0"/>
          <w:marTop w:val="0"/>
          <w:marBottom w:val="0"/>
          <w:divBdr>
            <w:top w:val="none" w:sz="0" w:space="0" w:color="auto"/>
            <w:left w:val="none" w:sz="0" w:space="0" w:color="auto"/>
            <w:bottom w:val="none" w:sz="0" w:space="0" w:color="auto"/>
            <w:right w:val="none" w:sz="0" w:space="0" w:color="auto"/>
          </w:divBdr>
        </w:div>
        <w:div w:id="116946601">
          <w:marLeft w:val="0"/>
          <w:marRight w:val="0"/>
          <w:marTop w:val="0"/>
          <w:marBottom w:val="0"/>
          <w:divBdr>
            <w:top w:val="none" w:sz="0" w:space="0" w:color="auto"/>
            <w:left w:val="none" w:sz="0" w:space="0" w:color="auto"/>
            <w:bottom w:val="none" w:sz="0" w:space="0" w:color="auto"/>
            <w:right w:val="none" w:sz="0" w:space="0" w:color="auto"/>
          </w:divBdr>
        </w:div>
        <w:div w:id="1652103479">
          <w:marLeft w:val="0"/>
          <w:marRight w:val="0"/>
          <w:marTop w:val="0"/>
          <w:marBottom w:val="0"/>
          <w:divBdr>
            <w:top w:val="none" w:sz="0" w:space="0" w:color="auto"/>
            <w:left w:val="none" w:sz="0" w:space="0" w:color="auto"/>
            <w:bottom w:val="none" w:sz="0" w:space="0" w:color="auto"/>
            <w:right w:val="none" w:sz="0" w:space="0" w:color="auto"/>
          </w:divBdr>
        </w:div>
        <w:div w:id="1763717042">
          <w:marLeft w:val="0"/>
          <w:marRight w:val="0"/>
          <w:marTop w:val="0"/>
          <w:marBottom w:val="0"/>
          <w:divBdr>
            <w:top w:val="none" w:sz="0" w:space="0" w:color="auto"/>
            <w:left w:val="none" w:sz="0" w:space="0" w:color="auto"/>
            <w:bottom w:val="none" w:sz="0" w:space="0" w:color="auto"/>
            <w:right w:val="none" w:sz="0" w:space="0" w:color="auto"/>
          </w:divBdr>
        </w:div>
        <w:div w:id="1179196236">
          <w:marLeft w:val="0"/>
          <w:marRight w:val="0"/>
          <w:marTop w:val="0"/>
          <w:marBottom w:val="0"/>
          <w:divBdr>
            <w:top w:val="none" w:sz="0" w:space="0" w:color="auto"/>
            <w:left w:val="none" w:sz="0" w:space="0" w:color="auto"/>
            <w:bottom w:val="none" w:sz="0" w:space="0" w:color="auto"/>
            <w:right w:val="none" w:sz="0" w:space="0" w:color="auto"/>
          </w:divBdr>
        </w:div>
      </w:divsChild>
    </w:div>
    <w:div w:id="1412195214">
      <w:bodyDiv w:val="1"/>
      <w:marLeft w:val="0"/>
      <w:marRight w:val="0"/>
      <w:marTop w:val="0"/>
      <w:marBottom w:val="0"/>
      <w:divBdr>
        <w:top w:val="none" w:sz="0" w:space="0" w:color="auto"/>
        <w:left w:val="none" w:sz="0" w:space="0" w:color="auto"/>
        <w:bottom w:val="none" w:sz="0" w:space="0" w:color="auto"/>
        <w:right w:val="none" w:sz="0" w:space="0" w:color="auto"/>
      </w:divBdr>
      <w:divsChild>
        <w:div w:id="1018965140">
          <w:marLeft w:val="0"/>
          <w:marRight w:val="0"/>
          <w:marTop w:val="0"/>
          <w:marBottom w:val="0"/>
          <w:divBdr>
            <w:top w:val="none" w:sz="0" w:space="0" w:color="auto"/>
            <w:left w:val="none" w:sz="0" w:space="0" w:color="auto"/>
            <w:bottom w:val="none" w:sz="0" w:space="0" w:color="auto"/>
            <w:right w:val="none" w:sz="0" w:space="0" w:color="auto"/>
          </w:divBdr>
        </w:div>
        <w:div w:id="866868295">
          <w:marLeft w:val="0"/>
          <w:marRight w:val="0"/>
          <w:marTop w:val="0"/>
          <w:marBottom w:val="0"/>
          <w:divBdr>
            <w:top w:val="none" w:sz="0" w:space="0" w:color="auto"/>
            <w:left w:val="none" w:sz="0" w:space="0" w:color="auto"/>
            <w:bottom w:val="none" w:sz="0" w:space="0" w:color="auto"/>
            <w:right w:val="none" w:sz="0" w:space="0" w:color="auto"/>
          </w:divBdr>
        </w:div>
        <w:div w:id="1158184925">
          <w:marLeft w:val="0"/>
          <w:marRight w:val="0"/>
          <w:marTop w:val="0"/>
          <w:marBottom w:val="0"/>
          <w:divBdr>
            <w:top w:val="none" w:sz="0" w:space="0" w:color="auto"/>
            <w:left w:val="none" w:sz="0" w:space="0" w:color="auto"/>
            <w:bottom w:val="none" w:sz="0" w:space="0" w:color="auto"/>
            <w:right w:val="none" w:sz="0" w:space="0" w:color="auto"/>
          </w:divBdr>
        </w:div>
        <w:div w:id="3242778">
          <w:marLeft w:val="0"/>
          <w:marRight w:val="0"/>
          <w:marTop w:val="0"/>
          <w:marBottom w:val="0"/>
          <w:divBdr>
            <w:top w:val="none" w:sz="0" w:space="0" w:color="auto"/>
            <w:left w:val="none" w:sz="0" w:space="0" w:color="auto"/>
            <w:bottom w:val="none" w:sz="0" w:space="0" w:color="auto"/>
            <w:right w:val="none" w:sz="0" w:space="0" w:color="auto"/>
          </w:divBdr>
        </w:div>
      </w:divsChild>
    </w:div>
    <w:div w:id="1812364021">
      <w:bodyDiv w:val="1"/>
      <w:marLeft w:val="0"/>
      <w:marRight w:val="0"/>
      <w:marTop w:val="0"/>
      <w:marBottom w:val="0"/>
      <w:divBdr>
        <w:top w:val="none" w:sz="0" w:space="0" w:color="auto"/>
        <w:left w:val="none" w:sz="0" w:space="0" w:color="auto"/>
        <w:bottom w:val="none" w:sz="0" w:space="0" w:color="auto"/>
        <w:right w:val="none" w:sz="0" w:space="0" w:color="auto"/>
      </w:divBdr>
      <w:divsChild>
        <w:div w:id="90779168">
          <w:marLeft w:val="0"/>
          <w:marRight w:val="0"/>
          <w:marTop w:val="0"/>
          <w:marBottom w:val="0"/>
          <w:divBdr>
            <w:top w:val="none" w:sz="0" w:space="0" w:color="auto"/>
            <w:left w:val="none" w:sz="0" w:space="0" w:color="auto"/>
            <w:bottom w:val="none" w:sz="0" w:space="0" w:color="auto"/>
            <w:right w:val="none" w:sz="0" w:space="0" w:color="auto"/>
          </w:divBdr>
        </w:div>
        <w:div w:id="584537205">
          <w:marLeft w:val="0"/>
          <w:marRight w:val="0"/>
          <w:marTop w:val="0"/>
          <w:marBottom w:val="0"/>
          <w:divBdr>
            <w:top w:val="none" w:sz="0" w:space="0" w:color="auto"/>
            <w:left w:val="none" w:sz="0" w:space="0" w:color="auto"/>
            <w:bottom w:val="none" w:sz="0" w:space="0" w:color="auto"/>
            <w:right w:val="none" w:sz="0" w:space="0" w:color="auto"/>
          </w:divBdr>
        </w:div>
        <w:div w:id="1049109168">
          <w:marLeft w:val="0"/>
          <w:marRight w:val="0"/>
          <w:marTop w:val="0"/>
          <w:marBottom w:val="0"/>
          <w:divBdr>
            <w:top w:val="none" w:sz="0" w:space="0" w:color="auto"/>
            <w:left w:val="none" w:sz="0" w:space="0" w:color="auto"/>
            <w:bottom w:val="none" w:sz="0" w:space="0" w:color="auto"/>
            <w:right w:val="none" w:sz="0" w:space="0" w:color="auto"/>
          </w:divBdr>
        </w:div>
        <w:div w:id="1415123047">
          <w:marLeft w:val="0"/>
          <w:marRight w:val="0"/>
          <w:marTop w:val="0"/>
          <w:marBottom w:val="0"/>
          <w:divBdr>
            <w:top w:val="none" w:sz="0" w:space="0" w:color="auto"/>
            <w:left w:val="none" w:sz="0" w:space="0" w:color="auto"/>
            <w:bottom w:val="none" w:sz="0" w:space="0" w:color="auto"/>
            <w:right w:val="none" w:sz="0" w:space="0" w:color="auto"/>
          </w:divBdr>
        </w:div>
        <w:div w:id="1090157095">
          <w:marLeft w:val="0"/>
          <w:marRight w:val="0"/>
          <w:marTop w:val="0"/>
          <w:marBottom w:val="0"/>
          <w:divBdr>
            <w:top w:val="none" w:sz="0" w:space="0" w:color="auto"/>
            <w:left w:val="none" w:sz="0" w:space="0" w:color="auto"/>
            <w:bottom w:val="none" w:sz="0" w:space="0" w:color="auto"/>
            <w:right w:val="none" w:sz="0" w:space="0" w:color="auto"/>
          </w:divBdr>
        </w:div>
        <w:div w:id="1335649699">
          <w:marLeft w:val="0"/>
          <w:marRight w:val="0"/>
          <w:marTop w:val="0"/>
          <w:marBottom w:val="0"/>
          <w:divBdr>
            <w:top w:val="none" w:sz="0" w:space="0" w:color="auto"/>
            <w:left w:val="none" w:sz="0" w:space="0" w:color="auto"/>
            <w:bottom w:val="none" w:sz="0" w:space="0" w:color="auto"/>
            <w:right w:val="none" w:sz="0" w:space="0" w:color="auto"/>
          </w:divBdr>
        </w:div>
        <w:div w:id="1198590993">
          <w:marLeft w:val="0"/>
          <w:marRight w:val="0"/>
          <w:marTop w:val="0"/>
          <w:marBottom w:val="0"/>
          <w:divBdr>
            <w:top w:val="none" w:sz="0" w:space="0" w:color="auto"/>
            <w:left w:val="none" w:sz="0" w:space="0" w:color="auto"/>
            <w:bottom w:val="none" w:sz="0" w:space="0" w:color="auto"/>
            <w:right w:val="none" w:sz="0" w:space="0" w:color="auto"/>
          </w:divBdr>
        </w:div>
        <w:div w:id="1962178305">
          <w:marLeft w:val="0"/>
          <w:marRight w:val="0"/>
          <w:marTop w:val="0"/>
          <w:marBottom w:val="0"/>
          <w:divBdr>
            <w:top w:val="none" w:sz="0" w:space="0" w:color="auto"/>
            <w:left w:val="none" w:sz="0" w:space="0" w:color="auto"/>
            <w:bottom w:val="none" w:sz="0" w:space="0" w:color="auto"/>
            <w:right w:val="none" w:sz="0" w:space="0" w:color="auto"/>
          </w:divBdr>
        </w:div>
        <w:div w:id="265500952">
          <w:marLeft w:val="0"/>
          <w:marRight w:val="0"/>
          <w:marTop w:val="0"/>
          <w:marBottom w:val="0"/>
          <w:divBdr>
            <w:top w:val="none" w:sz="0" w:space="0" w:color="auto"/>
            <w:left w:val="none" w:sz="0" w:space="0" w:color="auto"/>
            <w:bottom w:val="none" w:sz="0" w:space="0" w:color="auto"/>
            <w:right w:val="none" w:sz="0" w:space="0" w:color="auto"/>
          </w:divBdr>
        </w:div>
      </w:divsChild>
    </w:div>
    <w:div w:id="188987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20i7\AppData\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.dotx</Template>
  <TotalTime>313</TotalTime>
  <Pages>4</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Core i7</dc:creator>
  <cp:keywords/>
  <cp:lastModifiedBy>M. Bastle Ullah</cp:lastModifiedBy>
  <cp:revision>10</cp:revision>
  <cp:lastPrinted>2023-05-11T16:37:00Z</cp:lastPrinted>
  <dcterms:created xsi:type="dcterms:W3CDTF">2023-05-11T06:44:00Z</dcterms:created>
  <dcterms:modified xsi:type="dcterms:W3CDTF">2024-05-02T18:25:00Z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GrammarlyDocumentId">
    <vt:lpwstr>53d49fa7-82ad-4c45-8346-dece95c8f439</vt:lpwstr>
  </property>
</Properties>
</file>