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rsidR="0017799D" w:rsidP="0017799D" w14:paraId="448BD2D4" w14:textId="77777777">
      <w:pPr>
        <w:spacing w:line="240" w:lineRule="auto"/>
        <w:jc w:val="center"/>
        <w:rPr>
          <w:rFonts w:eastAsia="微软雅黑"/>
          <w:b/>
          <w:bCs/>
          <w:color w:val="000000"/>
          <w:sz w:val="84"/>
          <w:szCs w:val="84"/>
        </w:rPr>
      </w:pPr>
      <w:bookmarkStart w:id="0" w:name="_Hlk100097211"/>
      <w:bookmarkEnd w:id="0"/>
    </w:p>
    <w:p w:rsidR="0017799D" w:rsidRPr="0017799D" w:rsidP="0017799D" w14:paraId="74B3E580" w14:textId="3D7B76DD">
      <w:pPr>
        <w:spacing w:before="936" w:beforeLines="300" w:after="936" w:afterLines="300"/>
        <w:jc w:val="center"/>
        <w:rPr>
          <w:rFonts w:eastAsia="方正黑体简体"/>
          <w:b/>
          <w:bCs/>
          <w:color w:val="000000"/>
          <w:sz w:val="84"/>
          <w:szCs w:val="84"/>
        </w:rPr>
      </w:pPr>
      <w:r w:rsidRPr="00A50AC4">
        <w:rPr>
          <w:rFonts w:eastAsia="微软雅黑"/>
          <w:b/>
          <w:bCs/>
          <w:color w:val="000000"/>
          <w:sz w:val="84"/>
          <w:szCs w:val="84"/>
        </w:rPr>
        <w:t>本科毕业设计（论文）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2410"/>
        <w:gridCol w:w="1701"/>
        <w:gridCol w:w="1986"/>
      </w:tblGrid>
      <w:tr w14:paraId="7C52644C" w14:textId="77777777" w:rsidTr="0068719E">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hRule="exact" w:val="737"/>
          <w:jc w:val="center"/>
        </w:trPr>
        <w:tc>
          <w:tcPr>
            <w:tcW w:w="1701" w:type="dxa"/>
            <w:vMerge w:val="restart"/>
            <w:tcBorders>
              <w:top w:val="nil"/>
              <w:left w:val="nil"/>
              <w:right w:val="nil"/>
            </w:tcBorders>
            <w:vAlign w:val="center"/>
          </w:tcPr>
          <w:p w:rsidR="0068719E" w:rsidRPr="00A50AC4" w:rsidP="004C6FB9" w14:paraId="4687E5A0" w14:textId="2C00E121">
            <w:pPr>
              <w:spacing w:line="240" w:lineRule="auto"/>
              <w:jc w:val="both"/>
              <w:rPr>
                <w:rFonts w:eastAsia="黑体"/>
                <w:sz w:val="32"/>
                <w:szCs w:val="32"/>
              </w:rPr>
            </w:pPr>
            <w:r w:rsidRPr="00E8521D">
              <w:rPr>
                <w:rFonts w:eastAsia="黑体"/>
                <w:spacing w:val="355"/>
                <w:kern w:val="0"/>
                <w:sz w:val="36"/>
                <w:szCs w:val="32"/>
                <w:fitText w:val="1440" w:id="-1553663487"/>
                <w:lang w:bidi="ar"/>
              </w:rPr>
              <w:t>题</w:t>
            </w:r>
            <w:r w:rsidRPr="00E8521D">
              <w:rPr>
                <w:rFonts w:eastAsia="黑体"/>
                <w:kern w:val="0"/>
                <w:sz w:val="36"/>
                <w:szCs w:val="32"/>
                <w:fitText w:val="1440" w:id="-1553663487"/>
                <w:lang w:bidi="ar"/>
              </w:rPr>
              <w:t>目</w:t>
            </w:r>
          </w:p>
        </w:tc>
        <w:tc>
          <w:tcPr>
            <w:tcW w:w="6097" w:type="dxa"/>
            <w:gridSpan w:val="3"/>
            <w:tcBorders>
              <w:top w:val="nil"/>
              <w:left w:val="nil"/>
              <w:right w:val="nil"/>
            </w:tcBorders>
            <w:vAlign w:val="bottom"/>
          </w:tcPr>
          <w:p w:rsidR="0068719E" w:rsidRPr="00A50AC4" w:rsidP="005B6D83" w14:paraId="6680F560" w14:textId="3BBFC71F">
            <w:pPr>
              <w:spacing w:line="240" w:lineRule="auto"/>
              <w:jc w:val="center"/>
              <w:rPr>
                <w:rFonts w:eastAsia="黑体"/>
                <w:sz w:val="32"/>
                <w:szCs w:val="32"/>
              </w:rPr>
            </w:pPr>
            <w:r w:rsidRPr="00B571D8">
              <w:rPr>
                <w:rFonts w:eastAsia="黑体" w:hint="eastAsia"/>
                <w:sz w:val="32"/>
                <w:szCs w:val="32"/>
              </w:rPr>
              <w:t>基于比幅法和相位干涉仪</w:t>
            </w:r>
            <w:r w:rsidRPr="00B571D8" w:rsidR="0054662C">
              <w:rPr>
                <w:rFonts w:eastAsia="黑体" w:hint="eastAsia"/>
                <w:sz w:val="32"/>
                <w:szCs w:val="32"/>
              </w:rPr>
              <w:t>融合的</w:t>
            </w:r>
          </w:p>
        </w:tc>
      </w:tr>
      <w:tr w14:paraId="185CA08C" w14:textId="77777777" w:rsidTr="0068719E">
        <w:tblPrEx>
          <w:tblW w:w="0" w:type="auto"/>
          <w:jc w:val="center"/>
          <w:tblLayout w:type="fixed"/>
          <w:tblLook w:val="0000"/>
        </w:tblPrEx>
        <w:trPr>
          <w:trHeight w:hRule="exact" w:val="737"/>
          <w:jc w:val="center"/>
        </w:trPr>
        <w:tc>
          <w:tcPr>
            <w:tcW w:w="1701" w:type="dxa"/>
            <w:vMerge/>
            <w:tcBorders>
              <w:left w:val="nil"/>
              <w:bottom w:val="nil"/>
              <w:right w:val="nil"/>
            </w:tcBorders>
            <w:vAlign w:val="bottom"/>
          </w:tcPr>
          <w:p w:rsidR="0068719E" w:rsidRPr="00A50AC4" w:rsidP="0068719E" w14:paraId="7FDEC48C" w14:textId="77777777"/>
        </w:tc>
        <w:tc>
          <w:tcPr>
            <w:tcW w:w="6097" w:type="dxa"/>
            <w:gridSpan w:val="3"/>
            <w:tcBorders>
              <w:left w:val="nil"/>
              <w:right w:val="nil"/>
            </w:tcBorders>
            <w:vAlign w:val="bottom"/>
          </w:tcPr>
          <w:p w:rsidR="0068719E" w:rsidRPr="00A50AC4" w:rsidP="005B6D83" w14:paraId="20272253" w14:textId="1163C66C">
            <w:pPr>
              <w:spacing w:line="240" w:lineRule="auto"/>
              <w:jc w:val="center"/>
              <w:rPr>
                <w:sz w:val="32"/>
                <w:szCs w:val="32"/>
              </w:rPr>
            </w:pPr>
            <w:r w:rsidRPr="00B571D8">
              <w:rPr>
                <w:rFonts w:eastAsia="黑体" w:hint="eastAsia"/>
                <w:sz w:val="32"/>
                <w:szCs w:val="32"/>
              </w:rPr>
              <w:t>无源测向与定位算法研究</w:t>
            </w:r>
          </w:p>
        </w:tc>
      </w:tr>
      <w:tr w14:paraId="2ABE763C" w14:textId="77777777" w:rsidTr="0068719E">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3487DEE5" w14:textId="535ADBF1">
            <w:pPr>
              <w:spacing w:line="240" w:lineRule="auto"/>
              <w:jc w:val="distribute"/>
              <w:rPr>
                <w:rFonts w:eastAsia="黑体"/>
                <w:sz w:val="36"/>
              </w:rPr>
            </w:pPr>
            <w:r w:rsidRPr="00A50AC4">
              <w:rPr>
                <w:rFonts w:eastAsia="黑体"/>
                <w:kern w:val="10"/>
                <w:sz w:val="36"/>
                <w:szCs w:val="32"/>
                <w:lang w:bidi="ar"/>
              </w:rPr>
              <w:t>学院</w:t>
            </w:r>
          </w:p>
        </w:tc>
        <w:tc>
          <w:tcPr>
            <w:tcW w:w="6097" w:type="dxa"/>
            <w:gridSpan w:val="3"/>
            <w:tcBorders>
              <w:left w:val="nil"/>
              <w:right w:val="nil"/>
            </w:tcBorders>
            <w:vAlign w:val="bottom"/>
          </w:tcPr>
          <w:p w:rsidR="0068719E" w:rsidRPr="00A50AC4" w:rsidP="00631583" w14:paraId="5B7ECE55" w14:textId="3FF5648A">
            <w:pPr>
              <w:spacing w:line="240" w:lineRule="auto"/>
              <w:jc w:val="center"/>
              <w:rPr>
                <w:rFonts w:eastAsia="黑体"/>
                <w:sz w:val="32"/>
                <w:szCs w:val="32"/>
              </w:rPr>
            </w:pPr>
            <w:r w:rsidRPr="00B93AAE">
              <w:rPr>
                <w:rFonts w:eastAsia="黑体" w:hint="eastAsia"/>
                <w:sz w:val="32"/>
                <w:szCs w:val="32"/>
              </w:rPr>
              <w:t>电子信息与电气工程学院</w:t>
            </w:r>
          </w:p>
        </w:tc>
      </w:tr>
      <w:tr w14:paraId="4F58E4F2" w14:textId="77777777" w:rsidTr="0068719E">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67CAB017" w14:textId="3C77EB68">
            <w:pPr>
              <w:spacing w:line="240" w:lineRule="auto"/>
              <w:jc w:val="distribute"/>
              <w:rPr>
                <w:rFonts w:eastAsia="黑体"/>
                <w:sz w:val="36"/>
              </w:rPr>
            </w:pPr>
            <w:r w:rsidRPr="00A50AC4">
              <w:rPr>
                <w:rFonts w:eastAsia="黑体"/>
                <w:kern w:val="10"/>
                <w:sz w:val="36"/>
                <w:szCs w:val="32"/>
                <w:lang w:bidi="ar"/>
              </w:rPr>
              <w:t>专业</w:t>
            </w:r>
          </w:p>
        </w:tc>
        <w:tc>
          <w:tcPr>
            <w:tcW w:w="6097" w:type="dxa"/>
            <w:gridSpan w:val="3"/>
            <w:tcBorders>
              <w:left w:val="nil"/>
              <w:right w:val="nil"/>
            </w:tcBorders>
            <w:vAlign w:val="bottom"/>
          </w:tcPr>
          <w:p w:rsidR="0068719E" w:rsidRPr="00A50AC4" w:rsidP="00631583" w14:paraId="65D24974" w14:textId="0C08E94F">
            <w:pPr>
              <w:spacing w:line="240" w:lineRule="auto"/>
              <w:jc w:val="center"/>
              <w:rPr>
                <w:rFonts w:eastAsia="黑体"/>
                <w:sz w:val="32"/>
                <w:szCs w:val="32"/>
              </w:rPr>
            </w:pPr>
            <w:r w:rsidRPr="00CD76D7">
              <w:rPr>
                <w:rFonts w:eastAsia="黑体" w:hint="eastAsia"/>
                <w:sz w:val="32"/>
                <w:szCs w:val="32"/>
              </w:rPr>
              <w:t>通信工程</w:t>
            </w:r>
          </w:p>
        </w:tc>
      </w:tr>
      <w:tr w14:paraId="3BA479D5" w14:textId="77777777" w:rsidTr="0068719E">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2053F0C8" w14:textId="77777777">
            <w:pPr>
              <w:spacing w:line="240" w:lineRule="auto"/>
              <w:jc w:val="distribute"/>
              <w:rPr>
                <w:rFonts w:eastAsia="黑体"/>
                <w:sz w:val="36"/>
              </w:rPr>
            </w:pPr>
            <w:r w:rsidRPr="00A50AC4">
              <w:rPr>
                <w:rFonts w:eastAsia="黑体"/>
                <w:kern w:val="10"/>
                <w:sz w:val="36"/>
                <w:szCs w:val="32"/>
                <w:lang w:bidi="ar"/>
              </w:rPr>
              <w:t>学生姓名</w:t>
            </w:r>
          </w:p>
        </w:tc>
        <w:tc>
          <w:tcPr>
            <w:tcW w:w="6097" w:type="dxa"/>
            <w:gridSpan w:val="3"/>
            <w:tcBorders>
              <w:left w:val="nil"/>
              <w:right w:val="nil"/>
            </w:tcBorders>
            <w:vAlign w:val="bottom"/>
          </w:tcPr>
          <w:p w:rsidR="0068719E" w:rsidRPr="00A50AC4" w:rsidP="00631583" w14:paraId="4F48EC77" w14:textId="42268AF7">
            <w:pPr>
              <w:spacing w:line="240" w:lineRule="auto"/>
              <w:jc w:val="center"/>
              <w:rPr>
                <w:rFonts w:eastAsia="黑体"/>
                <w:sz w:val="32"/>
                <w:szCs w:val="32"/>
              </w:rPr>
            </w:pPr>
            <w:r w:rsidRPr="00CD76D7">
              <w:rPr>
                <w:rFonts w:eastAsia="黑体" w:hint="eastAsia"/>
                <w:sz w:val="32"/>
                <w:szCs w:val="32"/>
              </w:rPr>
              <w:t>胡尧文</w:t>
            </w:r>
          </w:p>
        </w:tc>
      </w:tr>
      <w:tr w14:paraId="6221C93C" w14:textId="77777777" w:rsidTr="00631583">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2FE2A9BC" w14:textId="51AB7976">
            <w:pPr>
              <w:spacing w:line="240" w:lineRule="auto"/>
              <w:jc w:val="distribute"/>
              <w:rPr>
                <w:rFonts w:eastAsia="黑体"/>
                <w:sz w:val="36"/>
              </w:rPr>
            </w:pPr>
            <w:r w:rsidRPr="00A50AC4">
              <w:rPr>
                <w:rFonts w:eastAsia="黑体"/>
                <w:kern w:val="10"/>
                <w:sz w:val="36"/>
                <w:szCs w:val="32"/>
                <w:lang w:bidi="ar"/>
              </w:rPr>
              <w:t>学号</w:t>
            </w:r>
          </w:p>
        </w:tc>
        <w:tc>
          <w:tcPr>
            <w:tcW w:w="2410" w:type="dxa"/>
            <w:tcBorders>
              <w:left w:val="nil"/>
              <w:right w:val="nil"/>
            </w:tcBorders>
            <w:vAlign w:val="bottom"/>
          </w:tcPr>
          <w:p w:rsidR="0068719E" w:rsidRPr="00A50AC4" w:rsidP="00631583" w14:paraId="25966478" w14:textId="7B7A1262">
            <w:pPr>
              <w:spacing w:line="240" w:lineRule="auto"/>
              <w:jc w:val="center"/>
              <w:rPr>
                <w:rFonts w:eastAsia="黑体"/>
                <w:sz w:val="32"/>
                <w:szCs w:val="32"/>
              </w:rPr>
            </w:pPr>
            <w:r w:rsidRPr="00CD76D7">
              <w:rPr>
                <w:rFonts w:eastAsia="黑体"/>
                <w:sz w:val="32"/>
                <w:szCs w:val="32"/>
              </w:rPr>
              <w:t>201810428214</w:t>
            </w:r>
          </w:p>
        </w:tc>
        <w:tc>
          <w:tcPr>
            <w:tcW w:w="1701" w:type="dxa"/>
            <w:tcBorders>
              <w:top w:val="nil"/>
              <w:left w:val="nil"/>
              <w:bottom w:val="nil"/>
              <w:right w:val="nil"/>
            </w:tcBorders>
            <w:vAlign w:val="bottom"/>
          </w:tcPr>
          <w:p w:rsidR="0068719E" w:rsidRPr="00A50AC4" w:rsidP="004C6FB9" w14:paraId="15991AE6" w14:textId="1126429A">
            <w:pPr>
              <w:spacing w:line="240" w:lineRule="auto"/>
              <w:jc w:val="distribute"/>
              <w:rPr>
                <w:rFonts w:eastAsia="黑体"/>
                <w:sz w:val="32"/>
                <w:szCs w:val="32"/>
              </w:rPr>
            </w:pPr>
            <w:r w:rsidRPr="00631583">
              <w:rPr>
                <w:rFonts w:eastAsia="黑体"/>
                <w:kern w:val="10"/>
                <w:sz w:val="36"/>
                <w:szCs w:val="32"/>
                <w:lang w:bidi="ar"/>
              </w:rPr>
              <w:t>班级</w:t>
            </w:r>
          </w:p>
        </w:tc>
        <w:tc>
          <w:tcPr>
            <w:tcW w:w="1986" w:type="dxa"/>
            <w:tcBorders>
              <w:left w:val="nil"/>
              <w:right w:val="nil"/>
            </w:tcBorders>
            <w:vAlign w:val="bottom"/>
          </w:tcPr>
          <w:p w:rsidR="0068719E" w:rsidRPr="00631583" w:rsidP="00631583" w14:paraId="2DA9B216" w14:textId="21648404">
            <w:pPr>
              <w:spacing w:line="240" w:lineRule="auto"/>
              <w:jc w:val="center"/>
              <w:rPr>
                <w:rFonts w:eastAsia="黑体"/>
                <w:sz w:val="32"/>
                <w:szCs w:val="32"/>
              </w:rPr>
            </w:pPr>
            <w:r w:rsidRPr="00631583">
              <w:rPr>
                <w:rFonts w:eastAsia="黑体"/>
                <w:sz w:val="32"/>
                <w:szCs w:val="32"/>
              </w:rPr>
              <w:t>201</w:t>
            </w:r>
            <w:r w:rsidRPr="00631583" w:rsidR="00CD76D7">
              <w:rPr>
                <w:rFonts w:eastAsia="黑体"/>
                <w:sz w:val="32"/>
                <w:szCs w:val="32"/>
              </w:rPr>
              <w:t>8</w:t>
            </w:r>
            <w:r w:rsidRPr="00631583">
              <w:rPr>
                <w:rFonts w:eastAsia="黑体"/>
                <w:sz w:val="32"/>
                <w:szCs w:val="32"/>
              </w:rPr>
              <w:t>级</w:t>
            </w:r>
            <w:r w:rsidRPr="00631583" w:rsidR="00631583">
              <w:rPr>
                <w:rFonts w:eastAsia="黑体"/>
                <w:sz w:val="32"/>
                <w:szCs w:val="32"/>
              </w:rPr>
              <w:t>2</w:t>
            </w:r>
            <w:r w:rsidRPr="00631583">
              <w:rPr>
                <w:rFonts w:eastAsia="黑体"/>
                <w:sz w:val="32"/>
                <w:szCs w:val="32"/>
              </w:rPr>
              <w:t>班</w:t>
            </w:r>
          </w:p>
        </w:tc>
      </w:tr>
      <w:tr w14:paraId="7FE8C96D" w14:textId="77777777" w:rsidTr="00631583">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4531FB6E" w14:textId="77777777">
            <w:pPr>
              <w:spacing w:line="240" w:lineRule="auto"/>
              <w:jc w:val="distribute"/>
              <w:rPr>
                <w:rFonts w:eastAsia="黑体"/>
                <w:sz w:val="36"/>
              </w:rPr>
            </w:pPr>
            <w:r w:rsidRPr="00A50AC4">
              <w:rPr>
                <w:rFonts w:eastAsia="黑体"/>
                <w:kern w:val="10"/>
                <w:sz w:val="36"/>
                <w:szCs w:val="32"/>
                <w:lang w:bidi="ar"/>
              </w:rPr>
              <w:t>指导教师</w:t>
            </w:r>
          </w:p>
        </w:tc>
        <w:tc>
          <w:tcPr>
            <w:tcW w:w="2410" w:type="dxa"/>
            <w:tcBorders>
              <w:left w:val="nil"/>
              <w:right w:val="nil"/>
            </w:tcBorders>
            <w:vAlign w:val="bottom"/>
          </w:tcPr>
          <w:p w:rsidR="0068719E" w:rsidRPr="00A50AC4" w:rsidP="00631583" w14:paraId="298795BC" w14:textId="19E6B76D">
            <w:pPr>
              <w:spacing w:line="240" w:lineRule="auto"/>
              <w:jc w:val="center"/>
              <w:rPr>
                <w:rFonts w:eastAsia="黑体"/>
                <w:sz w:val="32"/>
                <w:szCs w:val="32"/>
              </w:rPr>
            </w:pPr>
            <w:r w:rsidRPr="00CD76D7">
              <w:rPr>
                <w:rFonts w:eastAsia="黑体" w:hint="eastAsia"/>
                <w:sz w:val="32"/>
                <w:szCs w:val="32"/>
              </w:rPr>
              <w:t>罗正华</w:t>
            </w:r>
          </w:p>
        </w:tc>
        <w:tc>
          <w:tcPr>
            <w:tcW w:w="1701" w:type="dxa"/>
            <w:tcBorders>
              <w:top w:val="nil"/>
              <w:left w:val="nil"/>
              <w:bottom w:val="nil"/>
              <w:right w:val="nil"/>
            </w:tcBorders>
            <w:vAlign w:val="bottom"/>
          </w:tcPr>
          <w:p w:rsidR="0068719E" w:rsidRPr="00A50AC4" w:rsidP="004C6FB9" w14:paraId="518820EB" w14:textId="77777777">
            <w:pPr>
              <w:spacing w:line="240" w:lineRule="auto"/>
              <w:jc w:val="distribute"/>
              <w:rPr>
                <w:rFonts w:eastAsia="黑体"/>
                <w:sz w:val="36"/>
              </w:rPr>
            </w:pPr>
            <w:r w:rsidRPr="00A50AC4">
              <w:rPr>
                <w:rFonts w:eastAsia="黑体"/>
                <w:kern w:val="10"/>
                <w:sz w:val="36"/>
                <w:szCs w:val="32"/>
                <w:lang w:bidi="ar"/>
              </w:rPr>
              <w:t>职称</w:t>
            </w:r>
          </w:p>
        </w:tc>
        <w:tc>
          <w:tcPr>
            <w:tcW w:w="1986" w:type="dxa"/>
            <w:tcBorders>
              <w:left w:val="nil"/>
              <w:right w:val="nil"/>
            </w:tcBorders>
            <w:vAlign w:val="bottom"/>
          </w:tcPr>
          <w:p w:rsidR="0068719E" w:rsidRPr="00A50AC4" w:rsidP="00631583" w14:paraId="6E63A61E" w14:textId="22555C4D">
            <w:pPr>
              <w:spacing w:line="240" w:lineRule="auto"/>
              <w:jc w:val="center"/>
              <w:rPr>
                <w:rFonts w:eastAsia="黑体"/>
                <w:sz w:val="32"/>
                <w:szCs w:val="32"/>
              </w:rPr>
            </w:pPr>
            <w:r w:rsidRPr="00CD76D7">
              <w:rPr>
                <w:rFonts w:eastAsia="黑体" w:hint="eastAsia"/>
                <w:sz w:val="32"/>
                <w:szCs w:val="32"/>
              </w:rPr>
              <w:t>副研究员</w:t>
            </w:r>
          </w:p>
        </w:tc>
      </w:tr>
      <w:tr w14:paraId="3557E6D3" w14:textId="77777777" w:rsidTr="0068719E">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2084569B" w14:textId="77777777">
            <w:pPr>
              <w:spacing w:line="240" w:lineRule="auto"/>
              <w:jc w:val="distribute"/>
              <w:rPr>
                <w:rFonts w:eastAsia="黑体"/>
                <w:sz w:val="36"/>
              </w:rPr>
            </w:pPr>
            <w:r w:rsidRPr="00A50AC4">
              <w:rPr>
                <w:rFonts w:eastAsia="黑体"/>
                <w:kern w:val="10"/>
                <w:sz w:val="36"/>
                <w:szCs w:val="32"/>
                <w:lang w:bidi="ar"/>
              </w:rPr>
              <w:t>完成时间</w:t>
            </w:r>
          </w:p>
        </w:tc>
        <w:tc>
          <w:tcPr>
            <w:tcW w:w="6097" w:type="dxa"/>
            <w:gridSpan w:val="3"/>
            <w:tcBorders>
              <w:top w:val="nil"/>
              <w:left w:val="nil"/>
              <w:right w:val="nil"/>
            </w:tcBorders>
            <w:vAlign w:val="bottom"/>
          </w:tcPr>
          <w:p w:rsidR="0068719E" w:rsidRPr="00A50AC4" w:rsidP="00C25C5C" w14:paraId="0FFB4377" w14:textId="6B47157D">
            <w:pPr>
              <w:spacing w:line="240" w:lineRule="auto"/>
              <w:ind w:firstLine="640"/>
              <w:jc w:val="center"/>
            </w:pPr>
            <w:r>
              <w:rPr>
                <w:rFonts w:eastAsia="黑体" w:hint="eastAsia"/>
                <w:sz w:val="32"/>
                <w:szCs w:val="32"/>
              </w:rPr>
              <w:t>2</w:t>
            </w:r>
            <w:r>
              <w:rPr>
                <w:rFonts w:eastAsia="黑体"/>
                <w:sz w:val="32"/>
                <w:szCs w:val="32"/>
              </w:rPr>
              <w:t>022</w:t>
            </w:r>
            <w:r w:rsidRPr="00A50AC4">
              <w:rPr>
                <w:rFonts w:eastAsia="黑体"/>
                <w:sz w:val="32"/>
                <w:szCs w:val="32"/>
              </w:rPr>
              <w:t>年</w:t>
            </w:r>
            <w:r w:rsidRPr="0083443D" w:rsidR="00D82208">
              <w:rPr>
                <w:rFonts w:eastAsia="黑体" w:hint="eastAsia"/>
                <w:color w:val="000000" w:themeColor="text1"/>
                <w:sz w:val="32"/>
                <w:szCs w:val="32"/>
              </w:rPr>
              <w:t>4</w:t>
            </w:r>
            <w:r w:rsidRPr="0083443D">
              <w:rPr>
                <w:rFonts w:eastAsia="黑体"/>
                <w:color w:val="000000" w:themeColor="text1"/>
                <w:sz w:val="32"/>
                <w:szCs w:val="32"/>
              </w:rPr>
              <w:t>月</w:t>
            </w:r>
            <w:r w:rsidR="001B03D8">
              <w:rPr>
                <w:rFonts w:eastAsia="黑体"/>
                <w:color w:val="000000" w:themeColor="text1"/>
                <w:sz w:val="32"/>
                <w:szCs w:val="32"/>
              </w:rPr>
              <w:t>1</w:t>
            </w:r>
            <w:r w:rsidRPr="0083443D">
              <w:rPr>
                <w:rFonts w:eastAsia="黑体"/>
                <w:color w:val="000000" w:themeColor="text1"/>
                <w:sz w:val="32"/>
                <w:szCs w:val="32"/>
              </w:rPr>
              <w:t>日</w:t>
            </w:r>
          </w:p>
        </w:tc>
      </w:tr>
    </w:tbl>
    <w:p w:rsidR="00190D9B" w:rsidP="000D59EE" w14:paraId="6497199B" w14:textId="09AFD67D">
      <w:pPr>
        <w:jc w:val="center"/>
        <w:sectPr w:rsidSect="00F012DB">
          <w:headerReference w:type="default" r:id="rId5"/>
          <w:footerReference w:type="default" r:id="rId6"/>
          <w:footerReference w:type="first" r:id="rId7"/>
          <w:pgSz w:w="11906" w:h="16838"/>
          <w:pgMar w:top="1985" w:right="1418" w:bottom="1418" w:left="1418" w:header="851" w:footer="992" w:gutter="0"/>
          <w:pgNumType w:start="1"/>
          <w:cols w:space="425"/>
          <w:titlePg/>
          <w:docGrid w:type="lines" w:linePitch="312"/>
        </w:sectPr>
      </w:pPr>
    </w:p>
    <w:p w:rsidR="00762C24" w:rsidRPr="00A50AC4" w:rsidP="00407D4C" w14:paraId="0C140E07" w14:textId="562D3736">
      <w:pPr>
        <w:pStyle w:val="a7"/>
        <w:spacing w:line="360" w:lineRule="auto"/>
        <w:rPr>
          <w:rFonts w:ascii="Times New Roman" w:hAnsi="Times New Roman" w:cs="Times New Roman"/>
          <w:szCs w:val="36"/>
        </w:rPr>
      </w:pPr>
      <w:r w:rsidRPr="00A50AC4">
        <w:rPr>
          <w:rFonts w:ascii="Times New Roman" w:hAnsi="Times New Roman" w:cs="Times New Roman"/>
        </w:rPr>
        <w:t>原创性声明</w:t>
      </w:r>
    </w:p>
    <w:p w:rsidR="00762C24" w:rsidRPr="00A50AC4" w:rsidP="00762C24" w14:paraId="786AC768" w14:textId="283C80C6">
      <w:pPr>
        <w:tabs>
          <w:tab w:val="left" w:pos="377"/>
        </w:tabs>
        <w:ind w:firstLine="600" w:firstLineChars="200"/>
        <w:rPr>
          <w:color w:val="000000"/>
          <w:sz w:val="30"/>
          <w:szCs w:val="30"/>
        </w:rPr>
      </w:pPr>
      <w:r w:rsidRPr="00A50AC4">
        <w:rPr>
          <w:color w:val="FF0000"/>
          <w:sz w:val="30"/>
          <w:szCs w:val="30"/>
        </w:rPr>
        <w:t>本人郑重声明：</w:t>
      </w:r>
      <w:r w:rsidRPr="00A50AC4">
        <w:rPr>
          <w:color w:val="FF0000"/>
          <w:sz w:val="30"/>
          <w:szCs w:val="30"/>
        </w:rPr>
        <w:t>本人所呈交的毕业设计</w:t>
      </w:r>
      <w:r w:rsidRPr="00A50AC4">
        <w:rPr>
          <w:color w:val="FF0000"/>
          <w:sz w:val="30"/>
          <w:szCs w:val="30"/>
        </w:rPr>
        <w:t>（论文）</w:t>
      </w:r>
      <w:r w:rsidRPr="00A50AC4">
        <w:rPr>
          <w:color w:val="FF0000"/>
          <w:sz w:val="30"/>
          <w:szCs w:val="30"/>
        </w:rPr>
        <w:t>，是在指导老师的指导下独立进行研究所取得的成果。</w:t>
      </w:r>
      <w:r w:rsidRPr="00A50AC4">
        <w:rPr>
          <w:color w:val="FF0000"/>
          <w:sz w:val="30"/>
          <w:szCs w:val="30"/>
        </w:rPr>
        <w:t>毕业设计</w:t>
      </w:r>
      <w:r w:rsidRPr="00A50AC4">
        <w:rPr>
          <w:color w:val="FF0000"/>
          <w:sz w:val="30"/>
          <w:szCs w:val="30"/>
        </w:rPr>
        <w:t>（论文）</w:t>
      </w:r>
      <w:r w:rsidRPr="00A50AC4">
        <w:rPr>
          <w:color w:val="FF0000"/>
          <w:sz w:val="30"/>
          <w:szCs w:val="30"/>
        </w:rPr>
        <w:t>中凡引用他人已经发表或未发表的成果、</w:t>
      </w:r>
      <w:r w:rsidRPr="00A50AC4">
        <w:rPr>
          <w:color w:val="FF0000"/>
          <w:sz w:val="30"/>
          <w:szCs w:val="30"/>
        </w:rPr>
        <w:t>数据、</w:t>
      </w:r>
      <w:r w:rsidRPr="00A50AC4">
        <w:rPr>
          <w:color w:val="FF0000"/>
          <w:sz w:val="30"/>
          <w:szCs w:val="30"/>
        </w:rPr>
        <w:t>观点等，</w:t>
      </w:r>
      <w:r w:rsidRPr="00A50AC4">
        <w:rPr>
          <w:color w:val="FF0000"/>
          <w:sz w:val="30"/>
          <w:szCs w:val="30"/>
        </w:rPr>
        <w:t>均已明确注明出处。</w:t>
      </w:r>
      <w:r w:rsidRPr="00A50AC4">
        <w:rPr>
          <w:color w:val="FF0000"/>
          <w:sz w:val="30"/>
          <w:szCs w:val="30"/>
        </w:rPr>
        <w:t>除文中已经注明引用的内容外，</w:t>
      </w:r>
      <w:r w:rsidRPr="00A50AC4">
        <w:rPr>
          <w:color w:val="FF0000"/>
          <w:sz w:val="30"/>
          <w:szCs w:val="30"/>
        </w:rPr>
        <w:t>不包含任何其他个人或集体已经发表或撰写过的科研成果。</w:t>
      </w:r>
      <w:r w:rsidRPr="00A50AC4">
        <w:rPr>
          <w:color w:val="FF0000"/>
          <w:sz w:val="30"/>
          <w:szCs w:val="30"/>
        </w:rPr>
        <w:t>对本文的研究成果做出重要贡献的个人和集体，</w:t>
      </w:r>
      <w:r w:rsidRPr="00A50AC4">
        <w:rPr>
          <w:color w:val="FF0000"/>
          <w:sz w:val="30"/>
          <w:szCs w:val="30"/>
        </w:rPr>
        <w:t>均已在文中以明确方式标明。</w:t>
      </w:r>
    </w:p>
    <w:p w:rsidR="00762C24" w:rsidRPr="00A50AC4" w:rsidP="00762C24" w14:paraId="3370C8B5" w14:textId="77777777">
      <w:pPr>
        <w:tabs>
          <w:tab w:val="left" w:pos="377"/>
        </w:tabs>
        <w:ind w:firstLine="600"/>
        <w:rPr>
          <w:color w:val="000000"/>
          <w:sz w:val="30"/>
          <w:szCs w:val="30"/>
        </w:rPr>
      </w:pPr>
    </w:p>
    <w:p w:rsidR="00762C24" w:rsidRPr="00A50AC4" w:rsidP="00762C24" w14:paraId="08D09F33" w14:textId="77777777">
      <w:pPr>
        <w:tabs>
          <w:tab w:val="left" w:pos="377"/>
        </w:tabs>
        <w:ind w:firstLine="600" w:firstLineChars="200"/>
        <w:rPr>
          <w:color w:val="000000"/>
          <w:sz w:val="30"/>
          <w:szCs w:val="30"/>
        </w:rPr>
      </w:pPr>
      <w:r w:rsidRPr="00A50AC4">
        <w:rPr>
          <w:color w:val="000000"/>
          <w:sz w:val="30"/>
          <w:szCs w:val="30"/>
        </w:rPr>
        <w:t>本声明的法律责任由本人承担。</w:t>
      </w:r>
    </w:p>
    <w:p w:rsidR="00762C24" w:rsidRPr="00A50AC4" w:rsidP="00762C24" w14:paraId="46781A07" w14:textId="77777777">
      <w:pPr>
        <w:tabs>
          <w:tab w:val="left" w:pos="377"/>
        </w:tabs>
        <w:ind w:firstLine="600"/>
        <w:rPr>
          <w:color w:val="000000"/>
          <w:sz w:val="30"/>
          <w:szCs w:val="30"/>
        </w:rPr>
      </w:pPr>
    </w:p>
    <w:p w:rsidR="00762C24" w:rsidRPr="00A50AC4" w:rsidP="00762C24" w14:paraId="088B68B8" w14:textId="77777777">
      <w:pPr>
        <w:tabs>
          <w:tab w:val="left" w:pos="377"/>
        </w:tabs>
        <w:ind w:firstLine="600"/>
        <w:rPr>
          <w:color w:val="000000"/>
          <w:sz w:val="30"/>
          <w:szCs w:val="30"/>
        </w:rPr>
      </w:pPr>
    </w:p>
    <w:p w:rsidR="00762C24" w:rsidRPr="00A50AC4" w:rsidP="00350C3C" w14:paraId="2E9177FC" w14:textId="4597F4C8">
      <w:pPr>
        <w:tabs>
          <w:tab w:val="left" w:pos="377"/>
        </w:tabs>
        <w:ind w:firstLine="600" w:firstLineChars="2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rsidR="009A5801" w:rsidP="00350C3C" w14:paraId="5226CA04" w14:textId="77777777">
      <w:pPr>
        <w:tabs>
          <w:tab w:val="left" w:pos="377"/>
        </w:tabs>
        <w:rPr>
          <w:color w:val="000000"/>
        </w:rPr>
      </w:pPr>
    </w:p>
    <w:p w:rsidR="009D2A94" w:rsidP="00350C3C" w14:paraId="7D046C44" w14:textId="059577EF">
      <w:pPr>
        <w:tabs>
          <w:tab w:val="left" w:pos="377"/>
        </w:tabs>
        <w:rPr>
          <w:color w:val="000000"/>
        </w:rPr>
        <w:sectPr w:rsidSect="00126B9A">
          <w:pgSz w:w="11906" w:h="16838" w:code="9"/>
          <w:pgMar w:top="2268" w:right="1418" w:bottom="1418" w:left="1418" w:header="851" w:footer="992" w:gutter="0"/>
          <w:pgNumType w:start="1"/>
          <w:cols w:space="425"/>
          <w:docGrid w:linePitch="312"/>
        </w:sectPr>
      </w:pPr>
    </w:p>
    <w:p w:rsidR="00D63E31" w:rsidRPr="00A50AC4" w:rsidP="00407D4C" w14:paraId="1DD47B21" w14:textId="64D79F30">
      <w:pPr>
        <w:pStyle w:val="a8"/>
        <w:spacing w:line="360" w:lineRule="auto"/>
        <w:rPr>
          <w:rFonts w:ascii="Times New Roman" w:hAnsi="Times New Roman" w:cs="Times New Roman"/>
        </w:rPr>
      </w:pPr>
      <w:r w:rsidRPr="00A50AC4">
        <w:rPr>
          <w:rFonts w:ascii="Times New Roman" w:hAnsi="Times New Roman" w:cs="Times New Roman"/>
        </w:rPr>
        <w:t>关于使用授权的声明</w:t>
      </w:r>
    </w:p>
    <w:p w:rsidR="00D63E31" w:rsidRPr="00A50AC4" w:rsidP="00D63E31" w14:paraId="7B845C2E" w14:textId="058FE11B">
      <w:pPr>
        <w:tabs>
          <w:tab w:val="left" w:pos="377"/>
        </w:tabs>
        <w:ind w:firstLine="600" w:firstLineChars="200"/>
        <w:rPr>
          <w:color w:val="000000"/>
          <w:sz w:val="30"/>
          <w:szCs w:val="30"/>
        </w:rPr>
      </w:pPr>
      <w:r w:rsidRPr="00A50AC4">
        <w:rPr>
          <w:color w:val="FF0000"/>
          <w:sz w:val="30"/>
          <w:szCs w:val="30"/>
        </w:rPr>
        <w:t>本人在指导老师指导下所完成的毕业设计</w:t>
      </w:r>
      <w:r w:rsidRPr="00A50AC4">
        <w:rPr>
          <w:color w:val="FF0000"/>
          <w:sz w:val="30"/>
          <w:szCs w:val="30"/>
        </w:rPr>
        <w:t>（论文）</w:t>
      </w:r>
      <w:r w:rsidRPr="00A50AC4">
        <w:rPr>
          <w:color w:val="FF0000"/>
          <w:sz w:val="30"/>
          <w:szCs w:val="30"/>
        </w:rPr>
        <w:t>及相关的资料</w:t>
      </w:r>
      <w:r w:rsidRPr="00A50AC4">
        <w:rPr>
          <w:color w:val="FF0000"/>
          <w:sz w:val="30"/>
          <w:szCs w:val="30"/>
        </w:rPr>
        <w:t>（包括图纸、</w:t>
      </w:r>
      <w:r w:rsidRPr="00A50AC4">
        <w:rPr>
          <w:color w:val="FF0000"/>
          <w:sz w:val="30"/>
          <w:szCs w:val="30"/>
        </w:rPr>
        <w:t>试验记录、</w:t>
      </w:r>
      <w:r w:rsidRPr="00A50AC4">
        <w:rPr>
          <w:color w:val="FF0000"/>
          <w:sz w:val="30"/>
          <w:szCs w:val="30"/>
        </w:rPr>
        <w:t>原始数据、</w:t>
      </w:r>
      <w:r w:rsidRPr="00A50AC4">
        <w:rPr>
          <w:color w:val="FF0000"/>
          <w:sz w:val="30"/>
          <w:szCs w:val="30"/>
        </w:rPr>
        <w:t>实物照片、</w:t>
      </w:r>
      <w:r w:rsidRPr="00A50AC4">
        <w:rPr>
          <w:color w:val="FF0000"/>
          <w:sz w:val="30"/>
          <w:szCs w:val="30"/>
        </w:rPr>
        <w:t>图片、</w:t>
      </w:r>
      <w:r w:rsidRPr="00A50AC4">
        <w:rPr>
          <w:color w:val="FF0000"/>
          <w:sz w:val="30"/>
          <w:szCs w:val="30"/>
        </w:rPr>
        <w:t>录音带、</w:t>
      </w:r>
      <w:r w:rsidRPr="00A50AC4">
        <w:rPr>
          <w:color w:val="FF0000"/>
          <w:sz w:val="30"/>
          <w:szCs w:val="30"/>
        </w:rPr>
        <w:t>设计手稿等）</w:t>
      </w:r>
      <w:r w:rsidRPr="00A50AC4">
        <w:rPr>
          <w:color w:val="FF0000"/>
          <w:sz w:val="30"/>
          <w:szCs w:val="30"/>
        </w:rPr>
        <w:t>，知识产权归属成都大学。</w:t>
      </w:r>
      <w:r w:rsidRPr="00A50AC4">
        <w:rPr>
          <w:color w:val="FF0000"/>
          <w:sz w:val="30"/>
          <w:szCs w:val="30"/>
        </w:rPr>
        <w:t>本人完全了解成都大学有关保存、</w:t>
      </w:r>
      <w:r w:rsidRPr="00A50AC4">
        <w:rPr>
          <w:color w:val="FF0000"/>
          <w:sz w:val="30"/>
          <w:szCs w:val="30"/>
        </w:rPr>
        <w:t>使用毕业设计</w:t>
      </w:r>
      <w:r w:rsidRPr="00A50AC4">
        <w:rPr>
          <w:color w:val="FF0000"/>
          <w:sz w:val="30"/>
          <w:szCs w:val="30"/>
        </w:rPr>
        <w:t>（论文）</w:t>
      </w:r>
      <w:r w:rsidRPr="00A50AC4">
        <w:rPr>
          <w:color w:val="FF0000"/>
          <w:sz w:val="30"/>
          <w:szCs w:val="30"/>
        </w:rPr>
        <w:t>的规定，</w:t>
      </w:r>
      <w:r w:rsidRPr="00A50AC4">
        <w:rPr>
          <w:color w:val="FF0000"/>
          <w:sz w:val="30"/>
          <w:szCs w:val="30"/>
        </w:rPr>
        <w:t>本人授权成都大学可以将本毕业设计</w:t>
      </w:r>
      <w:r w:rsidRPr="00A50AC4">
        <w:rPr>
          <w:color w:val="FF0000"/>
          <w:sz w:val="30"/>
          <w:szCs w:val="30"/>
        </w:rPr>
        <w:t>（论文）</w:t>
      </w:r>
      <w:r w:rsidRPr="00A50AC4">
        <w:rPr>
          <w:color w:val="FF0000"/>
          <w:sz w:val="30"/>
          <w:szCs w:val="30"/>
        </w:rPr>
        <w:t>的全部或部分内容编入有关数据库进行检索，</w:t>
      </w:r>
      <w:r w:rsidRPr="00A50AC4">
        <w:rPr>
          <w:color w:val="FF0000"/>
          <w:sz w:val="30"/>
          <w:szCs w:val="30"/>
        </w:rPr>
        <w:t>可以采用任何复制手段保存和汇编本毕业设计</w:t>
      </w:r>
      <w:r w:rsidRPr="00A50AC4">
        <w:rPr>
          <w:color w:val="FF0000"/>
          <w:sz w:val="30"/>
          <w:szCs w:val="30"/>
        </w:rPr>
        <w:t>（论文）</w:t>
      </w:r>
      <w:r w:rsidRPr="00A50AC4">
        <w:rPr>
          <w:color w:val="FF0000"/>
          <w:sz w:val="30"/>
          <w:szCs w:val="30"/>
        </w:rPr>
        <w:t>。如果发表相关成果，</w:t>
      </w:r>
      <w:r w:rsidRPr="00A50AC4">
        <w:rPr>
          <w:color w:val="FF0000"/>
          <w:sz w:val="30"/>
          <w:szCs w:val="30"/>
        </w:rPr>
        <w:t>一定征得指导教师同意，</w:t>
      </w:r>
      <w:r w:rsidRPr="00A50AC4">
        <w:rPr>
          <w:color w:val="FF0000"/>
          <w:sz w:val="30"/>
          <w:szCs w:val="30"/>
        </w:rPr>
        <w:t>且第一署名单位为成都大学。</w:t>
      </w:r>
      <w:r w:rsidRPr="00A50AC4">
        <w:rPr>
          <w:color w:val="FF0000"/>
          <w:sz w:val="30"/>
          <w:szCs w:val="30"/>
        </w:rPr>
        <w:t>本人离校后使用毕业设计</w:t>
      </w:r>
      <w:r w:rsidRPr="00A50AC4">
        <w:rPr>
          <w:color w:val="FF0000"/>
          <w:sz w:val="30"/>
          <w:szCs w:val="30"/>
        </w:rPr>
        <w:t>（论文）</w:t>
      </w:r>
      <w:r w:rsidRPr="00A50AC4">
        <w:rPr>
          <w:color w:val="FF0000"/>
          <w:sz w:val="30"/>
          <w:szCs w:val="30"/>
        </w:rPr>
        <w:t>或与该论文直接相关的学术论文或成果时，</w:t>
      </w:r>
      <w:r w:rsidRPr="00A50AC4">
        <w:rPr>
          <w:color w:val="FF0000"/>
          <w:sz w:val="30"/>
          <w:szCs w:val="30"/>
        </w:rPr>
        <w:t>第一署名单位仍然为成都大学。</w:t>
      </w:r>
    </w:p>
    <w:p w:rsidR="00D63E31" w:rsidRPr="00A50AC4" w:rsidP="00D63E31" w14:paraId="1FD13D96" w14:textId="2C1C3109">
      <w:pPr>
        <w:tabs>
          <w:tab w:val="left" w:pos="377"/>
        </w:tabs>
        <w:ind w:firstLine="600"/>
        <w:rPr>
          <w:color w:val="000000"/>
          <w:sz w:val="30"/>
          <w:szCs w:val="30"/>
        </w:rPr>
      </w:pPr>
    </w:p>
    <w:p w:rsidR="00D63E31" w:rsidRPr="00A50AC4" w:rsidP="00D63E31" w14:paraId="3934541F" w14:textId="176CE2C5">
      <w:pPr>
        <w:tabs>
          <w:tab w:val="left" w:pos="377"/>
        </w:tabs>
        <w:ind w:firstLine="600"/>
        <w:rPr>
          <w:color w:val="000000"/>
          <w:sz w:val="30"/>
          <w:szCs w:val="30"/>
        </w:rPr>
      </w:pPr>
    </w:p>
    <w:p w:rsidR="00AD329E" w:rsidP="00AD329E" w14:paraId="227F34DC" w14:textId="77777777">
      <w:pPr>
        <w:tabs>
          <w:tab w:val="left" w:pos="377"/>
        </w:tabs>
        <w:ind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rsidR="006B1784" w:rsidP="00AD329E" w14:paraId="0ABBD0A5" w14:textId="77777777">
      <w:pPr>
        <w:tabs>
          <w:tab w:val="left" w:pos="377"/>
        </w:tabs>
        <w:ind w:firstLine="600"/>
        <w:rPr>
          <w:color w:val="000000"/>
          <w:sz w:val="30"/>
          <w:szCs w:val="30"/>
        </w:rPr>
      </w:pPr>
    </w:p>
    <w:p w:rsidR="00D63E31" w:rsidRPr="00A50AC4" w:rsidP="00AD329E" w14:paraId="2938C6BE" w14:textId="51B832BC">
      <w:pPr>
        <w:tabs>
          <w:tab w:val="left" w:pos="377"/>
        </w:tabs>
        <w:spacing w:line="360" w:lineRule="auto"/>
        <w:ind w:firstLine="600" w:firstLineChars="200"/>
        <w:rPr>
          <w:color w:val="000000"/>
          <w:sz w:val="30"/>
          <w:szCs w:val="30"/>
        </w:rPr>
      </w:pPr>
      <w:r w:rsidRPr="00A50AC4">
        <w:rPr>
          <w:color w:val="000000"/>
          <w:sz w:val="30"/>
          <w:szCs w:val="30"/>
        </w:rPr>
        <w:t>指导教师签名：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rsidR="007F2E67" w:rsidP="00AD329E" w14:paraId="22E91955" w14:textId="77777777">
      <w:pPr>
        <w:tabs>
          <w:tab w:val="left" w:pos="377"/>
        </w:tabs>
        <w:ind w:firstLine="420"/>
      </w:pPr>
    </w:p>
    <w:p w:rsidR="007F2E67" w:rsidP="00AD329E" w14:paraId="4D3F2C1E" w14:textId="0B8C5D6F">
      <w:pPr>
        <w:tabs>
          <w:tab w:val="left" w:pos="377"/>
        </w:tabs>
        <w:ind w:firstLine="420"/>
        <w:sectPr w:rsidSect="003024D6">
          <w:pgSz w:w="11906" w:h="16838"/>
          <w:pgMar w:top="2268" w:right="1418" w:bottom="1418" w:left="1418" w:header="851" w:footer="992" w:gutter="0"/>
          <w:pgNumType w:start="1"/>
          <w:cols w:space="425"/>
          <w:docGrid w:type="lines" w:linePitch="312"/>
        </w:sectPr>
      </w:pPr>
    </w:p>
    <w:p w:rsidR="00720D56" w:rsidP="00720D56" w14:paraId="37D8D334" w14:textId="77777777">
      <w:pPr>
        <w:spacing w:after="240"/>
        <w:jc w:val="center"/>
        <w:rPr>
          <w:rFonts w:eastAsia="黑体" w:cs="Times New Roman"/>
          <w:sz w:val="36"/>
          <w:szCs w:val="36"/>
        </w:rPr>
      </w:pPr>
      <w:r w:rsidRPr="00720D56">
        <w:rPr>
          <w:rFonts w:eastAsia="黑体" w:cs="Times New Roman" w:hint="eastAsia"/>
          <w:sz w:val="36"/>
          <w:szCs w:val="36"/>
        </w:rPr>
        <w:t>基于比幅法和相位干涉仪融合的无源测向与定位算法研究</w:t>
      </w:r>
    </w:p>
    <w:p w:rsidR="00182FCA" w:rsidRPr="004D5AE4" w:rsidP="004D5AE4" w14:paraId="45F8E60D" w14:textId="7A054945">
      <w:pPr>
        <w:spacing w:after="240"/>
        <w:ind w:firstLine="960" w:firstLineChars="400"/>
        <w:rPr>
          <w:rFonts w:eastAsia="楷体"/>
          <w:kern w:val="0"/>
          <w:szCs w:val="24"/>
        </w:rPr>
      </w:pPr>
      <w:r w:rsidRPr="004D5AE4">
        <w:rPr>
          <w:rFonts w:eastAsia="楷体"/>
          <w:kern w:val="0"/>
          <w:szCs w:val="24"/>
        </w:rPr>
        <w:t>专业：</w:t>
      </w:r>
      <w:r w:rsidR="004D5AE4">
        <w:rPr>
          <w:rFonts w:eastAsia="楷体" w:hint="eastAsia"/>
          <w:kern w:val="0"/>
          <w:szCs w:val="24"/>
        </w:rPr>
        <w:t>通信工程</w:t>
      </w:r>
      <w:r w:rsidR="004D5AE4">
        <w:rPr>
          <w:rFonts w:eastAsia="楷体" w:hint="eastAsia"/>
          <w:kern w:val="0"/>
          <w:szCs w:val="24"/>
        </w:rPr>
        <w:t xml:space="preserve"> </w:t>
      </w:r>
      <w:r w:rsidR="004D5AE4">
        <w:rPr>
          <w:rFonts w:eastAsia="楷体"/>
          <w:kern w:val="0"/>
          <w:szCs w:val="24"/>
        </w:rPr>
        <w:t xml:space="preserve">             </w:t>
      </w:r>
      <w:r w:rsidRPr="004D5AE4">
        <w:rPr>
          <w:rFonts w:eastAsia="楷体"/>
          <w:kern w:val="0"/>
          <w:szCs w:val="24"/>
        </w:rPr>
        <w:t xml:space="preserve">       </w:t>
      </w:r>
      <w:r w:rsidRPr="004D5AE4">
        <w:rPr>
          <w:rFonts w:eastAsia="楷体"/>
          <w:kern w:val="0"/>
          <w:szCs w:val="24"/>
        </w:rPr>
        <w:t>学</w:t>
      </w:r>
      <w:r w:rsidRPr="004D5AE4">
        <w:rPr>
          <w:rFonts w:eastAsia="楷体"/>
          <w:kern w:val="0"/>
          <w:szCs w:val="24"/>
        </w:rPr>
        <w:t xml:space="preserve">    </w:t>
      </w:r>
      <w:r w:rsidRPr="004D5AE4">
        <w:rPr>
          <w:rFonts w:eastAsia="楷体"/>
          <w:kern w:val="0"/>
          <w:szCs w:val="24"/>
        </w:rPr>
        <w:t>号：</w:t>
      </w:r>
      <w:r w:rsidRPr="004D5AE4">
        <w:rPr>
          <w:rFonts w:eastAsia="楷体"/>
          <w:kern w:val="0"/>
          <w:szCs w:val="24"/>
        </w:rPr>
        <w:t>20</w:t>
      </w:r>
      <w:r w:rsidR="004D5AE4">
        <w:rPr>
          <w:rFonts w:eastAsia="楷体"/>
          <w:kern w:val="0"/>
          <w:szCs w:val="24"/>
        </w:rPr>
        <w:t>1810428214</w:t>
      </w:r>
    </w:p>
    <w:p w:rsidR="00182FCA" w:rsidRPr="000E2EBF" w:rsidP="004D5AE4" w14:paraId="789E47FA" w14:textId="6B4506AA">
      <w:pPr>
        <w:spacing w:after="240"/>
        <w:ind w:firstLine="960" w:firstLineChars="400"/>
        <w:rPr>
          <w:rFonts w:eastAsia="楷体"/>
          <w:kern w:val="0"/>
          <w:szCs w:val="24"/>
        </w:rPr>
      </w:pPr>
      <w:r w:rsidRPr="004D5AE4">
        <w:rPr>
          <w:rFonts w:eastAsia="楷体"/>
          <w:kern w:val="0"/>
          <w:szCs w:val="24"/>
        </w:rPr>
        <w:t>学生：</w:t>
      </w:r>
      <w:r w:rsidR="004D5AE4">
        <w:rPr>
          <w:rFonts w:eastAsia="楷体" w:hint="eastAsia"/>
          <w:kern w:val="0"/>
          <w:szCs w:val="24"/>
        </w:rPr>
        <w:t>胡尧文</w:t>
      </w:r>
      <w:r w:rsidRPr="004D5AE4">
        <w:rPr>
          <w:rFonts w:eastAsia="楷体"/>
          <w:kern w:val="0"/>
          <w:szCs w:val="24"/>
        </w:rPr>
        <w:t xml:space="preserve">                       </w:t>
      </w:r>
      <w:r w:rsidRPr="004D5AE4">
        <w:rPr>
          <w:rFonts w:eastAsia="楷体"/>
          <w:kern w:val="0"/>
          <w:szCs w:val="24"/>
        </w:rPr>
        <w:t>指导教师：</w:t>
      </w:r>
      <w:r w:rsidRPr="000E2EBF" w:rsidR="004D5AE4">
        <w:rPr>
          <w:rFonts w:eastAsia="楷体" w:hint="eastAsia"/>
          <w:kern w:val="0"/>
          <w:szCs w:val="24"/>
        </w:rPr>
        <w:t>罗正华</w:t>
      </w:r>
    </w:p>
    <w:p w:rsidR="007D0F70" w:rsidP="0005090C" w14:paraId="206E6B89" w14:textId="77777777">
      <w:pPr>
        <w:spacing w:after="240"/>
        <w:rPr>
          <w:rFonts w:eastAsia="黑体"/>
        </w:rPr>
      </w:pPr>
      <w:r w:rsidRPr="00A50AC4">
        <w:rPr>
          <w:rFonts w:eastAsia="黑体"/>
        </w:rPr>
        <w:t>摘要：</w:t>
      </w:r>
    </w:p>
    <w:p w:rsidR="00A44FF3" w:rsidRPr="0064561B" w:rsidP="008F4B24" w14:paraId="5991C957" w14:textId="7AB2D9AB">
      <w:pPr>
        <w:ind w:firstLine="480" w:firstLineChars="200"/>
      </w:pPr>
      <w:r w:rsidRPr="0064561B">
        <w:rPr>
          <w:rFonts w:hint="eastAsia"/>
        </w:rPr>
        <w:t>近年来，</w:t>
      </w:r>
      <w:r w:rsidRPr="0064561B" w:rsidR="009F0A60">
        <w:rPr>
          <w:rFonts w:hint="eastAsia"/>
        </w:rPr>
        <w:t>电磁频谱环境愈加恶劣，出现了不少</w:t>
      </w:r>
      <w:r w:rsidRPr="0064561B" w:rsidR="00A5188D">
        <w:rPr>
          <w:rFonts w:hint="eastAsia"/>
        </w:rPr>
        <w:t>“非合作”信号</w:t>
      </w:r>
      <w:r w:rsidRPr="0064561B" w:rsidR="00B52098">
        <w:rPr>
          <w:rFonts w:hint="eastAsia"/>
        </w:rPr>
        <w:t>，这些信号将对电磁环境产生严重的干扰，甚至是</w:t>
      </w:r>
      <w:r w:rsidRPr="0064561B" w:rsidR="000A4626">
        <w:rPr>
          <w:rFonts w:hint="eastAsia"/>
        </w:rPr>
        <w:t>违法犯罪行为。</w:t>
      </w:r>
      <w:r w:rsidRPr="0064561B" w:rsidR="0076089A">
        <w:rPr>
          <w:rFonts w:hint="eastAsia"/>
        </w:rPr>
        <w:t>本文以“非合作”无人机为例，重点</w:t>
      </w:r>
      <w:r w:rsidRPr="0064561B" w:rsidR="002D22A0">
        <w:rPr>
          <w:rFonts w:hint="eastAsia"/>
        </w:rPr>
        <w:t>介绍</w:t>
      </w:r>
      <w:r w:rsidRPr="0064561B" w:rsidR="004E6943">
        <w:rPr>
          <w:rFonts w:hint="eastAsia"/>
        </w:rPr>
        <w:t>无人机在重点区域</w:t>
      </w:r>
      <w:r w:rsidRPr="0064561B" w:rsidR="00E6783C">
        <w:rPr>
          <w:rFonts w:hint="eastAsia"/>
        </w:rPr>
        <w:t>，</w:t>
      </w:r>
      <w:r w:rsidRPr="0064561B" w:rsidR="004E6943">
        <w:rPr>
          <w:rFonts w:hint="eastAsia"/>
        </w:rPr>
        <w:t>如机场等环境下的测向与定位方法。</w:t>
      </w:r>
      <w:r w:rsidRPr="0064561B" w:rsidR="00F82086">
        <w:rPr>
          <w:rFonts w:hint="eastAsia"/>
          <w:color w:val="000000"/>
        </w:rPr>
        <w:t>由于环境的特殊性，</w:t>
      </w:r>
      <w:r w:rsidRPr="0064561B" w:rsidR="00F82086">
        <w:rPr>
          <w:rFonts w:hint="eastAsia"/>
          <w:color w:val="FF0000"/>
        </w:rPr>
        <w:t>使用了无源雷达来进行探测，</w:t>
      </w:r>
      <w:r w:rsidRPr="0064561B" w:rsidR="00F82086">
        <w:rPr>
          <w:rFonts w:hint="eastAsia"/>
          <w:color w:val="000000"/>
        </w:rPr>
        <w:t>但无源探测的</w:t>
      </w:r>
      <w:r w:rsidRPr="0064561B" w:rsidR="00F831C5">
        <w:rPr>
          <w:rFonts w:hint="eastAsia"/>
        </w:rPr>
        <w:t>精度</w:t>
      </w:r>
      <w:r w:rsidR="001E0653">
        <w:rPr>
          <w:rFonts w:hint="eastAsia"/>
        </w:rPr>
        <w:t>通常</w:t>
      </w:r>
      <w:r w:rsidRPr="0064561B" w:rsidR="00F831C5">
        <w:rPr>
          <w:rFonts w:hint="eastAsia"/>
        </w:rPr>
        <w:t>不及有源雷达，它的性能也决定最终的探测结果</w:t>
      </w:r>
      <w:r w:rsidRPr="0064561B" w:rsidR="00EA5CB6">
        <w:rPr>
          <w:rFonts w:hint="eastAsia"/>
          <w:color w:val="000000"/>
        </w:rPr>
        <w:t>，</w:t>
      </w:r>
      <w:r w:rsidRPr="0064561B" w:rsidR="00EA5CB6">
        <w:rPr>
          <w:rFonts w:hint="eastAsia"/>
          <w:color w:val="FF0000"/>
        </w:rPr>
        <w:t>因此</w:t>
      </w:r>
      <w:r w:rsidR="001E0653">
        <w:rPr>
          <w:rFonts w:hint="eastAsia"/>
          <w:color w:val="FF0000"/>
        </w:rPr>
        <w:t>，</w:t>
      </w:r>
      <w:r w:rsidRPr="0064561B" w:rsidR="00EA5CB6">
        <w:rPr>
          <w:rFonts w:hint="eastAsia"/>
        </w:rPr>
        <w:t>使用深度学习的方法</w:t>
      </w:r>
      <w:r w:rsidR="006407C7">
        <w:rPr>
          <w:rFonts w:hint="eastAsia"/>
        </w:rPr>
        <w:t>进行</w:t>
      </w:r>
      <w:r w:rsidRPr="0064561B" w:rsidR="00EA5CB6">
        <w:rPr>
          <w:rFonts w:hint="eastAsia"/>
        </w:rPr>
        <w:t>信息融合称为了</w:t>
      </w:r>
      <w:r w:rsidR="001E0653">
        <w:rPr>
          <w:rFonts w:hint="eastAsia"/>
        </w:rPr>
        <w:t>成</w:t>
      </w:r>
      <w:r w:rsidRPr="0064561B" w:rsidR="00EA5CB6">
        <w:rPr>
          <w:rFonts w:hint="eastAsia"/>
        </w:rPr>
        <w:t>为</w:t>
      </w:r>
      <w:r w:rsidR="001E0653">
        <w:rPr>
          <w:rFonts w:hint="eastAsia"/>
        </w:rPr>
        <w:t>新颖</w:t>
      </w:r>
      <w:r w:rsidRPr="0064561B" w:rsidR="00EA5CB6">
        <w:rPr>
          <w:rFonts w:hint="eastAsia"/>
        </w:rPr>
        <w:t>的解决方案。</w:t>
      </w:r>
      <w:r w:rsidR="00EA472C">
        <w:rPr>
          <w:rFonts w:hint="eastAsia"/>
        </w:rPr>
        <w:t>本</w:t>
      </w:r>
      <w:r w:rsidR="001A0FE8">
        <w:rPr>
          <w:rFonts w:hint="eastAsia"/>
        </w:rPr>
        <w:t>设计</w:t>
      </w:r>
      <w:r w:rsidR="00EA472C">
        <w:rPr>
          <w:rFonts w:hint="eastAsia"/>
        </w:rPr>
        <w:t>使用</w:t>
      </w:r>
      <w:r w:rsidR="001A0FE8">
        <w:rPr>
          <w:rFonts w:hint="eastAsia"/>
        </w:rPr>
        <w:t>四路独立的</w:t>
      </w:r>
      <w:r w:rsidR="00982FBD">
        <w:rPr>
          <w:rFonts w:hint="eastAsia"/>
        </w:rPr>
        <w:t>天线信号，</w:t>
      </w:r>
      <w:r w:rsidR="00F7576B">
        <w:rPr>
          <w:rFonts w:hint="eastAsia"/>
        </w:rPr>
        <w:t>分别</w:t>
      </w:r>
      <w:r w:rsidR="00982FBD">
        <w:rPr>
          <w:rFonts w:hint="eastAsia"/>
        </w:rPr>
        <w:t>通过比幅法和相位干涉仪进行测向</w:t>
      </w:r>
      <w:r w:rsidR="00F7576B">
        <w:rPr>
          <w:rFonts w:hint="eastAsia"/>
        </w:rPr>
        <w:t>，当具备两个测向站时，可通过</w:t>
      </w:r>
      <w:r w:rsidRPr="0064561B" w:rsidR="00F7576B">
        <w:rPr>
          <w:rFonts w:hint="eastAsia"/>
        </w:rPr>
        <w:t>到达角度</w:t>
      </w:r>
      <w:r w:rsidRPr="0064561B" w:rsidR="00F7576B">
        <w:rPr>
          <w:rFonts w:hint="eastAsia"/>
        </w:rPr>
        <w:t>(</w:t>
      </w:r>
      <w:r w:rsidRPr="0064561B" w:rsidR="00F7576B">
        <w:t xml:space="preserve">Angle of </w:t>
      </w:r>
      <w:r w:rsidRPr="0064561B" w:rsidR="00F7576B">
        <w:rPr>
          <w:rFonts w:hint="eastAsia"/>
        </w:rPr>
        <w:t>A</w:t>
      </w:r>
      <w:r w:rsidRPr="0064561B" w:rsidR="00F7576B">
        <w:t>rrival, AOA)</w:t>
      </w:r>
      <w:r w:rsidRPr="0064561B" w:rsidR="00F7576B">
        <w:rPr>
          <w:rFonts w:hint="eastAsia"/>
        </w:rPr>
        <w:t>定位</w:t>
      </w:r>
      <w:r w:rsidR="00F7576B">
        <w:rPr>
          <w:rFonts w:hint="eastAsia"/>
        </w:rPr>
        <w:t>算法给出信号源的具体坐标</w:t>
      </w:r>
      <w:r w:rsidR="00CB15D8">
        <w:rPr>
          <w:rFonts w:hint="eastAsia"/>
        </w:rPr>
        <w:t>，</w:t>
      </w:r>
      <w:r w:rsidR="007E5377">
        <w:rPr>
          <w:rFonts w:hint="eastAsia"/>
        </w:rPr>
        <w:t>同时</w:t>
      </w:r>
      <w:r w:rsidR="00CB15D8">
        <w:rPr>
          <w:rFonts w:hint="eastAsia"/>
        </w:rPr>
        <w:t>，</w:t>
      </w:r>
      <w:r w:rsidR="007E5377">
        <w:rPr>
          <w:rFonts w:hint="eastAsia"/>
        </w:rPr>
        <w:t>使用了神经网络对比幅法和相位干涉仪给出的方位角及最终的</w:t>
      </w:r>
      <w:r w:rsidR="00110517">
        <w:rPr>
          <w:rFonts w:hint="eastAsia"/>
        </w:rPr>
        <w:t>坐标进行</w:t>
      </w:r>
      <w:r w:rsidR="00310762">
        <w:rPr>
          <w:rFonts w:hint="eastAsia"/>
        </w:rPr>
        <w:t>信息融合。</w:t>
      </w:r>
      <w:r w:rsidR="00904F4A">
        <w:rPr>
          <w:rFonts w:hint="eastAsia"/>
        </w:rPr>
        <w:t>最终，通过</w:t>
      </w:r>
      <w:r w:rsidR="00B2562D">
        <w:rPr>
          <w:rFonts w:hint="eastAsia"/>
        </w:rPr>
        <w:t>训练的模型来融合比幅法和相位干涉仪给出的方位角</w:t>
      </w:r>
      <w:r w:rsidR="00F37FBC">
        <w:rPr>
          <w:rFonts w:hint="eastAsia"/>
        </w:rPr>
        <w:t>，</w:t>
      </w:r>
      <w:r w:rsidR="007142D8">
        <w:rPr>
          <w:rFonts w:hint="eastAsia"/>
        </w:rPr>
        <w:t>准确率达到了</w:t>
      </w:r>
      <w:r w:rsidRPr="002261E2" w:rsidR="002261E2">
        <w:t>99</w:t>
      </w:r>
      <w:r w:rsidR="002261E2">
        <w:rPr>
          <w:rFonts w:hint="eastAsia"/>
        </w:rPr>
        <w:t>.</w:t>
      </w:r>
      <w:r w:rsidRPr="002261E2" w:rsidR="002261E2">
        <w:t>82</w:t>
      </w:r>
      <w:r w:rsidR="002261E2">
        <w:t>%</w:t>
      </w:r>
      <w:r w:rsidR="002261E2">
        <w:rPr>
          <w:rFonts w:hint="eastAsia"/>
        </w:rPr>
        <w:t>。</w:t>
      </w:r>
    </w:p>
    <w:p w:rsidR="00425CC8" w:rsidRPr="0064561B" w:rsidP="008F4B24" w14:paraId="3468F432" w14:textId="2D14FBA0">
      <w:pPr>
        <w:ind w:firstLine="480" w:firstLineChars="200"/>
      </w:pPr>
      <w:r>
        <w:rPr>
          <w:rFonts w:hint="eastAsia"/>
        </w:rPr>
        <w:t>综上所述</w:t>
      </w:r>
      <w:r w:rsidR="008D66FC">
        <w:rPr>
          <w:rFonts w:hint="eastAsia"/>
        </w:rPr>
        <w:t>，</w:t>
      </w:r>
      <w:r w:rsidR="00015F01">
        <w:rPr>
          <w:rFonts w:hint="eastAsia"/>
        </w:rPr>
        <w:t>本文对无人机的无源探测</w:t>
      </w:r>
      <w:r w:rsidR="001B0594">
        <w:rPr>
          <w:rFonts w:hint="eastAsia"/>
        </w:rPr>
        <w:t>中</w:t>
      </w:r>
      <w:r w:rsidR="00EF31C9">
        <w:rPr>
          <w:rFonts w:hint="eastAsia"/>
        </w:rPr>
        <w:t>主流的比幅法测向</w:t>
      </w:r>
      <w:r w:rsidR="007F12C0">
        <w:rPr>
          <w:rFonts w:hint="eastAsia"/>
        </w:rPr>
        <w:t>、相位干涉仪测向及</w:t>
      </w:r>
      <w:r w:rsidR="007F12C0">
        <w:rPr>
          <w:rFonts w:hint="eastAsia"/>
        </w:rPr>
        <w:t>AOA</w:t>
      </w:r>
      <w:r w:rsidR="007F12C0">
        <w:rPr>
          <w:rFonts w:hint="eastAsia"/>
        </w:rPr>
        <w:t>定位进行了研究及改进，</w:t>
      </w:r>
      <w:r w:rsidRPr="00AE75B1" w:rsidR="00AE75B1">
        <w:rPr>
          <w:rFonts w:hint="eastAsia"/>
        </w:rPr>
        <w:t>并完成了不同算法得到的方位角的信息融合，进一步提升了精度。</w:t>
      </w:r>
    </w:p>
    <w:p w:rsidR="00976ECF" w:rsidP="00976ECF" w14:paraId="45ECF112" w14:textId="333DFA70">
      <w:pPr>
        <w:tabs>
          <w:tab w:val="left" w:pos="377"/>
        </w:tabs>
        <w:spacing w:before="240" w:beforeLines="100" w:line="240" w:lineRule="auto"/>
        <w:rPr>
          <w:rStyle w:val="Char0"/>
          <w:sz w:val="24"/>
          <w:szCs w:val="24"/>
        </w:rPr>
      </w:pPr>
      <w:r w:rsidRPr="00A50AC4">
        <w:rPr>
          <w:rStyle w:val="Char"/>
        </w:rPr>
        <w:t>关键词：</w:t>
      </w:r>
      <w:r w:rsidRPr="00976ECF" w:rsidR="0063743D">
        <w:rPr>
          <w:rStyle w:val="Char"/>
          <w:rFonts w:ascii="宋体" w:eastAsia="宋体" w:hAnsi="宋体" w:hint="eastAsia"/>
          <w:szCs w:val="24"/>
        </w:rPr>
        <w:t>无源探测</w:t>
      </w:r>
      <w:r w:rsidRPr="00976ECF" w:rsidR="00831C7A">
        <w:rPr>
          <w:rStyle w:val="Char"/>
          <w:rFonts w:ascii="宋体" w:eastAsia="宋体" w:hAnsi="宋体" w:hint="eastAsia"/>
          <w:szCs w:val="24"/>
        </w:rPr>
        <w:t>；比幅法；相位干涉仪；到达角度；信息融合</w:t>
      </w:r>
    </w:p>
    <w:p w:rsidR="00EB6078" w:rsidP="00EB6078" w14:paraId="570C3F20" w14:textId="77777777">
      <w:pPr>
        <w:tabs>
          <w:tab w:val="left" w:pos="377"/>
        </w:tabs>
        <w:spacing w:before="240" w:beforeLines="100" w:line="240" w:lineRule="auto"/>
        <w:rPr>
          <w:rFonts w:ascii="仿宋_GB2312"/>
          <w:szCs w:val="24"/>
        </w:rPr>
      </w:pPr>
    </w:p>
    <w:p w:rsidR="00EB6078" w:rsidRPr="00D95290" w:rsidP="00EB6078" w14:paraId="121D969C" w14:textId="7B4311BB">
      <w:pPr>
        <w:tabs>
          <w:tab w:val="left" w:pos="377"/>
        </w:tabs>
        <w:spacing w:before="240" w:beforeLines="100" w:line="240" w:lineRule="auto"/>
        <w:rPr>
          <w:rFonts w:ascii="仿宋_GB2312"/>
          <w:szCs w:val="24"/>
        </w:rPr>
        <w:sectPr w:rsidSect="002E2FBC">
          <w:pgSz w:w="11906" w:h="16838" w:code="9"/>
          <w:pgMar w:top="2268" w:right="1418" w:bottom="1418" w:left="1418" w:header="851" w:footer="992" w:gutter="0"/>
          <w:pgNumType w:fmt="upperRoman" w:start="1"/>
          <w:cols w:space="425"/>
          <w:docGrid w:linePitch="312"/>
        </w:sectPr>
      </w:pPr>
    </w:p>
    <w:p w:rsidR="001D0255" w:rsidP="006A6EA9" w14:paraId="6E7EA225" w14:textId="5118E0A0">
      <w:pPr>
        <w:spacing w:after="240"/>
        <w:jc w:val="center"/>
        <w:rPr>
          <w:rFonts w:cs="Times New Roman"/>
          <w:b/>
          <w:color w:val="000000"/>
          <w:sz w:val="36"/>
          <w:szCs w:val="36"/>
        </w:rPr>
      </w:pPr>
      <w:r w:rsidRPr="00C852CE">
        <w:rPr>
          <w:rFonts w:cs="Times New Roman"/>
          <w:b/>
          <w:color w:val="000000"/>
          <w:sz w:val="36"/>
          <w:szCs w:val="36"/>
        </w:rPr>
        <w:t>Research on Passive Direction Finding</w:t>
      </w:r>
      <w:r w:rsidR="004A4E93">
        <w:rPr>
          <w:rFonts w:cs="Times New Roman"/>
          <w:b/>
          <w:color w:val="000000"/>
          <w:sz w:val="36"/>
          <w:szCs w:val="36"/>
        </w:rPr>
        <w:t xml:space="preserve"> </w:t>
      </w:r>
      <w:r w:rsidRPr="00C852CE">
        <w:rPr>
          <w:rFonts w:cs="Times New Roman"/>
          <w:b/>
          <w:color w:val="000000"/>
          <w:sz w:val="36"/>
          <w:szCs w:val="36"/>
        </w:rPr>
        <w:t xml:space="preserve">and Positioning Algorithm Based on the Fusion of </w:t>
      </w:r>
      <w:bookmarkStart w:id="1" w:name="_Hlk97152295"/>
      <w:r w:rsidRPr="00C852CE">
        <w:rPr>
          <w:rFonts w:cs="Times New Roman"/>
          <w:b/>
          <w:color w:val="000000"/>
          <w:sz w:val="36"/>
          <w:szCs w:val="36"/>
        </w:rPr>
        <w:t>Amplitude Ratio Method</w:t>
      </w:r>
      <w:bookmarkEnd w:id="1"/>
      <w:r w:rsidRPr="00C852CE">
        <w:rPr>
          <w:rFonts w:cs="Times New Roman"/>
          <w:b/>
          <w:color w:val="000000"/>
          <w:sz w:val="36"/>
          <w:szCs w:val="36"/>
        </w:rPr>
        <w:t xml:space="preserve"> and Phase Interferometer</w:t>
      </w:r>
    </w:p>
    <w:p w:rsidR="006A50EC" w:rsidRPr="00741131" w:rsidP="006A50EC" w14:paraId="7A1D03B7" w14:textId="09CC9632">
      <w:pPr>
        <w:spacing w:after="240"/>
        <w:ind w:firstLine="480" w:firstLineChars="200"/>
        <w:rPr>
          <w:rFonts w:cs="Times New Roman"/>
          <w:kern w:val="0"/>
          <w:szCs w:val="24"/>
        </w:rPr>
      </w:pPr>
      <w:r w:rsidRPr="00741131">
        <w:rPr>
          <w:rFonts w:cs="Times New Roman"/>
          <w:kern w:val="0"/>
          <w:szCs w:val="24"/>
        </w:rPr>
        <w:t>Major</w:t>
      </w:r>
      <w:r w:rsidRPr="00741131">
        <w:rPr>
          <w:rFonts w:cs="Times New Roman"/>
          <w:kern w:val="0"/>
          <w:szCs w:val="24"/>
        </w:rPr>
        <w:t>：</w:t>
      </w:r>
      <w:r w:rsidRPr="00741131" w:rsidR="00562D8B">
        <w:rPr>
          <w:rFonts w:cs="Times New Roman"/>
          <w:kern w:val="0"/>
          <w:szCs w:val="24"/>
        </w:rPr>
        <w:t>Communication Engineering</w:t>
      </w:r>
      <w:r w:rsidRPr="00741131">
        <w:rPr>
          <w:rFonts w:cs="Times New Roman"/>
          <w:kern w:val="0"/>
          <w:szCs w:val="24"/>
        </w:rPr>
        <w:t xml:space="preserve">    </w:t>
      </w:r>
      <w:r w:rsidRPr="00741131" w:rsidR="00562D8B">
        <w:rPr>
          <w:rFonts w:cs="Times New Roman"/>
          <w:kern w:val="0"/>
          <w:szCs w:val="24"/>
        </w:rPr>
        <w:t xml:space="preserve">   </w:t>
      </w:r>
      <w:r w:rsidR="004D15F0">
        <w:rPr>
          <w:rFonts w:cs="Times New Roman"/>
          <w:kern w:val="0"/>
          <w:szCs w:val="24"/>
        </w:rPr>
        <w:t xml:space="preserve"> </w:t>
      </w:r>
      <w:r w:rsidRPr="00741131">
        <w:rPr>
          <w:rFonts w:cs="Times New Roman"/>
          <w:kern w:val="0"/>
          <w:szCs w:val="24"/>
        </w:rPr>
        <w:t>Student ID</w:t>
      </w:r>
      <w:r w:rsidRPr="00741131">
        <w:rPr>
          <w:rFonts w:cs="Times New Roman"/>
          <w:kern w:val="0"/>
          <w:szCs w:val="24"/>
        </w:rPr>
        <w:t>：</w:t>
      </w:r>
      <w:r w:rsidRPr="00741131">
        <w:rPr>
          <w:rFonts w:cs="Times New Roman"/>
          <w:kern w:val="0"/>
          <w:szCs w:val="24"/>
        </w:rPr>
        <w:t>201</w:t>
      </w:r>
      <w:r w:rsidRPr="00741131" w:rsidR="00562D8B">
        <w:rPr>
          <w:rFonts w:cs="Times New Roman"/>
          <w:kern w:val="0"/>
          <w:szCs w:val="24"/>
        </w:rPr>
        <w:t>810428214</w:t>
      </w:r>
    </w:p>
    <w:p w:rsidR="00562D8B" w:rsidRPr="00741131" w:rsidP="00BE032C" w14:paraId="3A1B017F" w14:textId="72D76A33">
      <w:pPr>
        <w:spacing w:after="240"/>
        <w:ind w:firstLine="480"/>
        <w:rPr>
          <w:rFonts w:cs="Times New Roman"/>
          <w:kern w:val="0"/>
          <w:szCs w:val="24"/>
        </w:rPr>
      </w:pPr>
      <w:r w:rsidRPr="00741131">
        <w:rPr>
          <w:rFonts w:cs="Times New Roman"/>
          <w:kern w:val="0"/>
          <w:szCs w:val="24"/>
        </w:rPr>
        <w:t>Student</w:t>
      </w:r>
      <w:r w:rsidRPr="00741131">
        <w:rPr>
          <w:rFonts w:cs="Times New Roman"/>
          <w:kern w:val="0"/>
          <w:szCs w:val="24"/>
        </w:rPr>
        <w:t>：</w:t>
      </w:r>
      <w:r w:rsidRPr="00741131" w:rsidR="00B20732">
        <w:rPr>
          <w:rFonts w:cs="Times New Roman"/>
          <w:kern w:val="0"/>
          <w:szCs w:val="24"/>
        </w:rPr>
        <w:t>Hu Yaowen</w:t>
      </w:r>
      <w:r w:rsidRPr="00741131">
        <w:rPr>
          <w:rFonts w:cs="Times New Roman"/>
          <w:kern w:val="0"/>
          <w:szCs w:val="24"/>
        </w:rPr>
        <w:t xml:space="preserve">              </w:t>
      </w:r>
      <w:r w:rsidRPr="00741131">
        <w:rPr>
          <w:rFonts w:cs="Times New Roman"/>
          <w:kern w:val="0"/>
          <w:szCs w:val="24"/>
        </w:rPr>
        <w:t xml:space="preserve">    </w:t>
      </w:r>
      <w:r w:rsidRPr="00741131">
        <w:rPr>
          <w:rFonts w:cs="Times New Roman"/>
          <w:kern w:val="0"/>
          <w:szCs w:val="24"/>
        </w:rPr>
        <w:t xml:space="preserve"> </w:t>
      </w:r>
      <w:r w:rsidRPr="00741131">
        <w:rPr>
          <w:rFonts w:cs="Times New Roman"/>
          <w:kern w:val="0"/>
          <w:szCs w:val="24"/>
        </w:rPr>
        <w:t xml:space="preserve"> </w:t>
      </w:r>
      <w:r w:rsidRPr="00741131">
        <w:rPr>
          <w:rFonts w:cs="Times New Roman"/>
          <w:kern w:val="0"/>
          <w:szCs w:val="24"/>
        </w:rPr>
        <w:t>Instructor</w:t>
      </w:r>
      <w:r w:rsidRPr="00741131">
        <w:rPr>
          <w:rFonts w:cs="Times New Roman"/>
          <w:kern w:val="0"/>
          <w:szCs w:val="24"/>
        </w:rPr>
        <w:t>：</w:t>
      </w:r>
      <w:bookmarkStart w:id="2" w:name="_Toc527969334"/>
      <w:r w:rsidRPr="00741131" w:rsidR="00BE032C">
        <w:rPr>
          <w:rFonts w:cs="Times New Roman"/>
          <w:kern w:val="0"/>
          <w:szCs w:val="24"/>
        </w:rPr>
        <w:t>Luo Zhenghua</w:t>
      </w:r>
    </w:p>
    <w:p w:rsidR="007E201F" w:rsidP="0005090C" w14:paraId="3EABA544" w14:textId="77777777">
      <w:pPr>
        <w:spacing w:after="240"/>
        <w:rPr>
          <w:rFonts w:cs="Times New Roman"/>
        </w:rPr>
      </w:pPr>
      <w:r w:rsidRPr="00A50AC4">
        <w:rPr>
          <w:b/>
        </w:rPr>
        <w:t>Abstract</w:t>
      </w:r>
      <w:bookmarkEnd w:id="2"/>
      <w:r w:rsidRPr="00A50AC4">
        <w:rPr>
          <w:b/>
        </w:rPr>
        <w:t>:</w:t>
      </w:r>
    </w:p>
    <w:p w:rsidR="004C22F0" w:rsidRPr="003A4249" w:rsidP="006B5133" w14:paraId="3BC3BBDD" w14:textId="4697446C">
      <w:pPr>
        <w:tabs>
          <w:tab w:val="left" w:pos="377"/>
        </w:tabs>
        <w:ind w:firstLine="480" w:firstLineChars="200"/>
        <w:rPr>
          <w:rFonts w:cs="Times New Roman"/>
        </w:rPr>
      </w:pPr>
      <w:r w:rsidRPr="004C22F0">
        <w:rPr>
          <w:rFonts w:cs="Times New Roman"/>
          <w:color w:val="FF0000"/>
        </w:rPr>
        <w:t>In recent years,</w:t>
      </w:r>
      <w:r w:rsidRPr="004C22F0">
        <w:rPr>
          <w:rFonts w:cs="Times New Roman"/>
          <w:color w:val="FF0000"/>
        </w:rPr>
        <w:t xml:space="preserve"> the electromagnetic spectrum has become increasingly hostile and a number of 'non-</w:t>
      </w:r>
      <w:r w:rsidRPr="004C22F0">
        <w:rPr>
          <w:rFonts w:cs="Times New Roman"/>
          <w:color w:val="000000"/>
        </w:rPr>
        <w:t xml:space="preserve">cooperative' signals have emerged which can cause serious interference to the electromagnetic environment and even criminal offences. In this paper, we take the example of 'non-cooperative' UAVs and focus on the method of direction finding and positioning of UAVs in key areas such as airports. Due to the specificity of the environment, passive radar is used for detection, but the accuracy of passive detection is usually not as good as that of active radar and its performance also determines the final detection result, therefore, the use of deep learning methods for information fusion is known as a novel solution. The design uses four independent antenna signals, which are </w:t>
      </w:r>
      <w:r w:rsidR="00616BBF">
        <w:rPr>
          <w:rFonts w:cs="Times New Roman" w:hint="eastAsia"/>
        </w:rPr>
        <w:t>used</w:t>
      </w:r>
      <w:r w:rsidR="00616BBF">
        <w:rPr>
          <w:rFonts w:cs="Times New Roman"/>
        </w:rPr>
        <w:t xml:space="preserve"> </w:t>
      </w:r>
      <w:r w:rsidR="00616BBF">
        <w:rPr>
          <w:rFonts w:cs="Times New Roman" w:hint="eastAsia"/>
        </w:rPr>
        <w:t>to</w:t>
      </w:r>
      <w:r w:rsidR="00616BBF">
        <w:rPr>
          <w:rFonts w:cs="Times New Roman"/>
        </w:rPr>
        <w:t xml:space="preserve"> </w:t>
      </w:r>
      <w:r w:rsidR="00616BBF">
        <w:rPr>
          <w:rFonts w:cs="Times New Roman" w:hint="eastAsia"/>
        </w:rPr>
        <w:t>find</w:t>
      </w:r>
      <w:r w:rsidR="00616BBF">
        <w:rPr>
          <w:rFonts w:cs="Times New Roman"/>
        </w:rPr>
        <w:t xml:space="preserve"> </w:t>
      </w:r>
      <w:r w:rsidR="00616BBF">
        <w:rPr>
          <w:rFonts w:cs="Times New Roman" w:hint="eastAsia"/>
        </w:rPr>
        <w:t>direction</w:t>
      </w:r>
      <w:r w:rsidR="00616BBF">
        <w:rPr>
          <w:rFonts w:cs="Times New Roman"/>
        </w:rPr>
        <w:t xml:space="preserve"> </w:t>
      </w:r>
      <w:r w:rsidRPr="004C22F0">
        <w:rPr>
          <w:rFonts w:cs="Times New Roman"/>
        </w:rPr>
        <w:t xml:space="preserve">by the </w:t>
      </w:r>
      <w:r w:rsidRPr="003A4249" w:rsidR="006A4E7C">
        <w:rPr>
          <w:rFonts w:cs="Times New Roman"/>
        </w:rPr>
        <w:t>amplitude ratio method</w:t>
      </w:r>
      <w:r w:rsidRPr="004C22F0">
        <w:rPr>
          <w:rFonts w:cs="Times New Roman"/>
        </w:rPr>
        <w:t xml:space="preserve"> and phase interferomet</w:t>
      </w:r>
      <w:r w:rsidR="006A4E7C">
        <w:rPr>
          <w:rFonts w:cs="Times New Roman"/>
        </w:rPr>
        <w:t>er</w:t>
      </w:r>
      <w:r w:rsidRPr="004C22F0">
        <w:rPr>
          <w:rFonts w:cs="Times New Roman"/>
          <w:color w:val="000000"/>
        </w:rPr>
        <w:t xml:space="preserve"> methods respectively. When two direction finding stations are available,</w:t>
      </w:r>
      <w:r w:rsidRPr="004C22F0">
        <w:rPr>
          <w:rFonts w:cs="Times New Roman"/>
          <w:color w:val="FF0000"/>
        </w:rPr>
        <w:t xml:space="preserve"> the specific coordinates of the source are given by the Angle of Arrival </w:t>
      </w:r>
      <w:r w:rsidRPr="004C22F0">
        <w:rPr>
          <w:rFonts w:cs="Times New Roman"/>
          <w:color w:val="FF0000"/>
        </w:rPr>
        <w:t xml:space="preserve">(AOA) </w:t>
      </w:r>
      <w:r w:rsidRPr="003A4249" w:rsidR="006A4E7C">
        <w:rPr>
          <w:rFonts w:cs="Times New Roman"/>
          <w:color w:val="FF0000"/>
        </w:rPr>
        <w:t xml:space="preserve">positioning </w:t>
      </w:r>
      <w:r w:rsidRPr="004C22F0">
        <w:rPr>
          <w:rFonts w:cs="Times New Roman"/>
          <w:color w:val="FF0000"/>
        </w:rPr>
        <w:t xml:space="preserve">algorithm. </w:t>
      </w:r>
      <w:r w:rsidRPr="002922B8" w:rsidR="002922B8">
        <w:rPr>
          <w:rFonts w:cs="Times New Roman"/>
        </w:rPr>
        <w:t>At the same time, a neural network was used to fuse the information with the azimuth and the final coordinates given by the contrast amplitude method and the phase interferometer.</w:t>
      </w:r>
      <w:r w:rsidR="006B5133">
        <w:rPr>
          <w:rFonts w:cs="Times New Roman"/>
        </w:rPr>
        <w:t xml:space="preserve"> </w:t>
      </w:r>
      <w:r w:rsidRPr="004C22F0">
        <w:rPr>
          <w:rFonts w:cs="Times New Roman"/>
        </w:rPr>
        <w:t>The trained model was used to fuse the azimuths from the amplitude and phase interferometer with an accuracy of 99.82%.</w:t>
      </w:r>
    </w:p>
    <w:p w:rsidR="003A4249" w:rsidP="003A4249" w14:paraId="6EC2555F" w14:textId="77777777">
      <w:pPr>
        <w:tabs>
          <w:tab w:val="left" w:pos="377"/>
        </w:tabs>
        <w:ind w:firstLine="480" w:firstLineChars="200"/>
        <w:rPr>
          <w:rFonts w:cs="Times New Roman"/>
        </w:rPr>
      </w:pPr>
      <w:r w:rsidRPr="003A4249">
        <w:rPr>
          <w:rFonts w:cs="Times New Roman"/>
        </w:rPr>
        <w:t>In summary, this paper investigates and improves the mainstream amplitude ratio method of direction finding, phase interferometer direction finding and AOA positioning in the passive detection of UAVs, and completes the information fusion of azimuths obtained by different algorithms to further improve the accuracy.</w:t>
      </w:r>
    </w:p>
    <w:p w:rsidR="006A50EC" w:rsidRPr="00A50AC4" w:rsidP="003A4249" w14:paraId="45DD2007" w14:textId="644CBB82">
      <w:pPr>
        <w:tabs>
          <w:tab w:val="left" w:pos="377"/>
        </w:tabs>
        <w:spacing w:before="240" w:beforeLines="100"/>
        <w:rPr>
          <w:rStyle w:val="CharChar"/>
          <w:bCs/>
          <w:sz w:val="21"/>
        </w:rPr>
      </w:pPr>
      <w:r w:rsidRPr="00A50AC4">
        <w:rPr>
          <w:b/>
        </w:rPr>
        <w:t>Key words</w:t>
      </w:r>
      <w:r w:rsidRPr="00A50AC4">
        <w:rPr>
          <w:b/>
        </w:rPr>
        <w:t>：</w:t>
      </w:r>
      <w:r w:rsidRPr="00053817" w:rsidR="00053817">
        <w:rPr>
          <w:rStyle w:val="CharChar"/>
          <w:bCs/>
        </w:rPr>
        <w:t xml:space="preserve">Passive </w:t>
      </w:r>
      <w:r w:rsidR="00053817">
        <w:rPr>
          <w:rStyle w:val="CharChar"/>
          <w:rFonts w:hint="eastAsia"/>
          <w:bCs/>
        </w:rPr>
        <w:t>D</w:t>
      </w:r>
      <w:r w:rsidRPr="00053817" w:rsidR="00053817">
        <w:rPr>
          <w:rStyle w:val="CharChar"/>
          <w:bCs/>
        </w:rPr>
        <w:t xml:space="preserve">etection; </w:t>
      </w:r>
      <w:r w:rsidR="00053817">
        <w:rPr>
          <w:rFonts w:cs="Times New Roman" w:hint="eastAsia"/>
          <w:kern w:val="0"/>
        </w:rPr>
        <w:t>A</w:t>
      </w:r>
      <w:r w:rsidR="00053817">
        <w:rPr>
          <w:rFonts w:cs="Times New Roman"/>
          <w:kern w:val="0"/>
        </w:rPr>
        <w:t>mplitude Ratio</w:t>
      </w:r>
      <w:r w:rsidRPr="00053817" w:rsidR="00053817">
        <w:rPr>
          <w:rStyle w:val="CharChar"/>
          <w:bCs/>
        </w:rPr>
        <w:t xml:space="preserve"> method; Phase </w:t>
      </w:r>
      <w:r w:rsidR="00053817">
        <w:rPr>
          <w:rStyle w:val="CharChar"/>
          <w:bCs/>
        </w:rPr>
        <w:t>I</w:t>
      </w:r>
      <w:r w:rsidRPr="00053817" w:rsidR="00053817">
        <w:rPr>
          <w:rStyle w:val="CharChar"/>
          <w:bCs/>
        </w:rPr>
        <w:t>nterferomet</w:t>
      </w:r>
      <w:r w:rsidR="00053817">
        <w:rPr>
          <w:rStyle w:val="CharChar"/>
          <w:bCs/>
        </w:rPr>
        <w:t>er</w:t>
      </w:r>
      <w:r w:rsidRPr="00053817" w:rsidR="00053817">
        <w:rPr>
          <w:rStyle w:val="CharChar"/>
          <w:bCs/>
        </w:rPr>
        <w:t xml:space="preserve">; Angle of </w:t>
      </w:r>
      <w:r w:rsidR="00053817">
        <w:rPr>
          <w:rStyle w:val="CharChar"/>
          <w:bCs/>
        </w:rPr>
        <w:t>A</w:t>
      </w:r>
      <w:r w:rsidRPr="00053817" w:rsidR="00053817">
        <w:rPr>
          <w:rStyle w:val="CharChar"/>
          <w:bCs/>
        </w:rPr>
        <w:t xml:space="preserve">rrival; Information </w:t>
      </w:r>
      <w:r w:rsidR="00053817">
        <w:rPr>
          <w:rStyle w:val="CharChar"/>
          <w:bCs/>
        </w:rPr>
        <w:t>F</w:t>
      </w:r>
      <w:r w:rsidRPr="00053817" w:rsidR="00053817">
        <w:rPr>
          <w:rStyle w:val="CharChar"/>
          <w:bCs/>
        </w:rPr>
        <w:t>usion</w:t>
      </w:r>
    </w:p>
    <w:p w:rsidR="006A50EC" w:rsidP="00053817" w14:paraId="41CFECC3" w14:textId="77777777"/>
    <w:p w:rsidR="00512128" w:rsidRPr="00053817" w:rsidP="00053817" w14:paraId="4B034101" w14:textId="3BAEF3E8">
      <w:pPr>
        <w:sectPr w:rsidSect="006A50EC">
          <w:pgSz w:w="11906" w:h="16838" w:code="9"/>
          <w:pgMar w:top="2268" w:right="1418" w:bottom="1418" w:left="1418" w:header="851" w:footer="992" w:gutter="0"/>
          <w:pgNumType w:fmt="upperRoman"/>
          <w:cols w:space="425"/>
          <w:docGrid w:linePitch="312"/>
        </w:sectPr>
      </w:pPr>
    </w:p>
    <w:p w:rsidR="00010EB4" w:rsidRPr="00AF328D" w:rsidP="00E13B6F" w14:paraId="627634A2" w14:textId="536B78AD">
      <w:pPr>
        <w:spacing w:after="240"/>
        <w:jc w:val="center"/>
        <w:rPr>
          <w:b/>
          <w:bCs/>
          <w:sz w:val="36"/>
          <w:szCs w:val="36"/>
        </w:rPr>
      </w:pPr>
      <w:r w:rsidRPr="008C479F">
        <w:rPr>
          <w:rFonts w:hint="eastAsia"/>
          <w:b/>
          <w:bCs/>
          <w:sz w:val="36"/>
          <w:szCs w:val="36"/>
        </w:rPr>
        <w:t>目</w:t>
      </w:r>
      <w:r w:rsidRPr="008C479F" w:rsidR="000A2AE8">
        <w:rPr>
          <w:rFonts w:hint="eastAsia"/>
          <w:b/>
          <w:bCs/>
          <w:sz w:val="36"/>
          <w:szCs w:val="36"/>
        </w:rPr>
        <w:t xml:space="preserve"> </w:t>
      </w:r>
      <w:r w:rsidRPr="008C479F">
        <w:rPr>
          <w:rFonts w:hint="eastAsia"/>
          <w:b/>
          <w:bCs/>
          <w:sz w:val="36"/>
          <w:szCs w:val="36"/>
        </w:rPr>
        <w:t>录</w:t>
      </w:r>
    </w:p>
    <w:p w:rsidR="004A4E93" w14:paraId="3AF14DE6" w14:textId="21074D10">
      <w:pPr>
        <w:pStyle w:val="TOC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00565765" w:history="1">
        <w:r w:rsidRPr="00AE7449">
          <w:rPr>
            <w:rStyle w:val="Hyperlink"/>
            <w:noProof/>
          </w:rPr>
          <w:t xml:space="preserve">1 </w:t>
        </w:r>
        <w:r w:rsidRPr="00AE7449">
          <w:rPr>
            <w:rStyle w:val="Hyperlink"/>
            <w:noProof/>
          </w:rPr>
          <w:t>绪</w:t>
        </w:r>
        <w:r w:rsidRPr="00AE7449">
          <w:rPr>
            <w:rStyle w:val="Hyperlink"/>
            <w:noProof/>
          </w:rPr>
          <w:t xml:space="preserve"> </w:t>
        </w:r>
        <w:r w:rsidRPr="00AE7449">
          <w:rPr>
            <w:rStyle w:val="Hyperlink"/>
            <w:noProof/>
          </w:rPr>
          <w:t>论</w:t>
        </w:r>
        <w:r>
          <w:rPr>
            <w:noProof/>
            <w:webHidden/>
          </w:rPr>
          <w:tab/>
        </w:r>
        <w:r w:rsidR="007E38DA">
          <w:rPr>
            <w:noProof/>
            <w:webHidden/>
          </w:rPr>
          <w:t>1</w:t>
        </w:r>
      </w:hyperlink>
    </w:p>
    <w:p w:rsidR="004A4E93" w14:paraId="56465302" w14:textId="73D53191">
      <w:pPr>
        <w:pStyle w:val="TOC2"/>
        <w:ind w:firstLine="480"/>
        <w:rPr>
          <w:rFonts w:asciiTheme="minorHAnsi" w:eastAsiaTheme="minorEastAsia" w:hAnsiTheme="minorHAnsi" w:cstheme="minorBidi"/>
          <w:noProof/>
          <w:sz w:val="21"/>
        </w:rPr>
      </w:pPr>
      <w:hyperlink w:anchor="_Toc100565766" w:history="1">
        <w:r w:rsidRPr="00AE7449">
          <w:rPr>
            <w:rStyle w:val="Hyperlink"/>
            <w:rFonts w:cs="Times New Roman"/>
            <w:noProof/>
          </w:rPr>
          <w:t>1.1</w:t>
        </w:r>
        <w:r w:rsidRPr="00AE7449">
          <w:rPr>
            <w:rStyle w:val="Hyperlink"/>
            <w:noProof/>
          </w:rPr>
          <w:t xml:space="preserve"> </w:t>
        </w:r>
        <w:r w:rsidRPr="00AE7449">
          <w:rPr>
            <w:rStyle w:val="Hyperlink"/>
            <w:noProof/>
          </w:rPr>
          <w:t>研究背景与意义</w:t>
        </w:r>
        <w:r>
          <w:rPr>
            <w:noProof/>
            <w:webHidden/>
          </w:rPr>
          <w:tab/>
        </w:r>
        <w:r w:rsidR="007E38DA">
          <w:rPr>
            <w:noProof/>
            <w:webHidden/>
          </w:rPr>
          <w:t>1</w:t>
        </w:r>
      </w:hyperlink>
    </w:p>
    <w:p w:rsidR="004A4E93" w14:paraId="62EB677D" w14:textId="02A58F2F">
      <w:pPr>
        <w:pStyle w:val="TOC2"/>
        <w:ind w:firstLine="480"/>
        <w:rPr>
          <w:rFonts w:asciiTheme="minorHAnsi" w:eastAsiaTheme="minorEastAsia" w:hAnsiTheme="minorHAnsi" w:cstheme="minorBidi"/>
          <w:noProof/>
          <w:sz w:val="21"/>
        </w:rPr>
      </w:pPr>
      <w:hyperlink w:anchor="_Toc100565767" w:history="1">
        <w:r w:rsidRPr="00AE7449">
          <w:rPr>
            <w:rStyle w:val="Hyperlink"/>
            <w:rFonts w:cs="Times New Roman"/>
            <w:noProof/>
          </w:rPr>
          <w:t>1.2</w:t>
        </w:r>
        <w:r w:rsidRPr="00AE7449">
          <w:rPr>
            <w:rStyle w:val="Hyperlink"/>
            <w:noProof/>
          </w:rPr>
          <w:t xml:space="preserve"> </w:t>
        </w:r>
        <w:r w:rsidRPr="00AE7449">
          <w:rPr>
            <w:rStyle w:val="Hyperlink"/>
            <w:noProof/>
          </w:rPr>
          <w:t>国内外发展和研究现状</w:t>
        </w:r>
        <w:r>
          <w:rPr>
            <w:noProof/>
            <w:webHidden/>
          </w:rPr>
          <w:tab/>
        </w:r>
        <w:r w:rsidR="007E38DA">
          <w:rPr>
            <w:noProof/>
            <w:webHidden/>
          </w:rPr>
          <w:t>2</w:t>
        </w:r>
      </w:hyperlink>
    </w:p>
    <w:p w:rsidR="004A4E93" w14:paraId="7BEE1899" w14:textId="605CD106">
      <w:pPr>
        <w:pStyle w:val="TOC3"/>
        <w:ind w:firstLine="960"/>
        <w:rPr>
          <w:rFonts w:asciiTheme="minorHAnsi" w:eastAsiaTheme="minorEastAsia" w:hAnsiTheme="minorHAnsi" w:cstheme="minorBidi"/>
          <w:noProof/>
          <w:sz w:val="21"/>
        </w:rPr>
      </w:pPr>
      <w:hyperlink w:anchor="_Toc100565768" w:history="1">
        <w:r w:rsidRPr="00AE7449">
          <w:rPr>
            <w:rStyle w:val="Hyperlink"/>
            <w:noProof/>
          </w:rPr>
          <w:t xml:space="preserve">1.2.1 </w:t>
        </w:r>
        <w:r w:rsidRPr="00AE7449">
          <w:rPr>
            <w:rStyle w:val="Hyperlink"/>
            <w:noProof/>
          </w:rPr>
          <w:t>国内外无源定位技术发展和研究现状</w:t>
        </w:r>
        <w:r>
          <w:rPr>
            <w:noProof/>
            <w:webHidden/>
          </w:rPr>
          <w:tab/>
        </w:r>
        <w:r w:rsidR="007E38DA">
          <w:rPr>
            <w:noProof/>
            <w:webHidden/>
          </w:rPr>
          <w:t>2</w:t>
        </w:r>
      </w:hyperlink>
    </w:p>
    <w:p w:rsidR="004A4E93" w14:paraId="78329EE3" w14:textId="19125AF9">
      <w:pPr>
        <w:pStyle w:val="TOC3"/>
        <w:ind w:firstLine="960"/>
        <w:rPr>
          <w:rFonts w:asciiTheme="minorHAnsi" w:eastAsiaTheme="minorEastAsia" w:hAnsiTheme="minorHAnsi" w:cstheme="minorBidi"/>
          <w:noProof/>
          <w:sz w:val="21"/>
        </w:rPr>
      </w:pPr>
      <w:hyperlink w:anchor="_Toc100565769" w:history="1">
        <w:r w:rsidRPr="00AE7449">
          <w:rPr>
            <w:rStyle w:val="Hyperlink"/>
            <w:noProof/>
          </w:rPr>
          <w:t xml:space="preserve">1.2.2 </w:t>
        </w:r>
        <w:r w:rsidRPr="00AE7449">
          <w:rPr>
            <w:rStyle w:val="Hyperlink"/>
            <w:noProof/>
          </w:rPr>
          <w:t>国内外神经网络信息融合技术发展和研究现状</w:t>
        </w:r>
        <w:r>
          <w:rPr>
            <w:noProof/>
            <w:webHidden/>
          </w:rPr>
          <w:tab/>
        </w:r>
        <w:r w:rsidR="007E38DA">
          <w:rPr>
            <w:noProof/>
            <w:webHidden/>
          </w:rPr>
          <w:t>3</w:t>
        </w:r>
      </w:hyperlink>
    </w:p>
    <w:p w:rsidR="004A4E93" w14:paraId="49066DAA" w14:textId="4B381D08">
      <w:pPr>
        <w:pStyle w:val="TOC2"/>
        <w:ind w:firstLine="480"/>
        <w:rPr>
          <w:rFonts w:asciiTheme="minorHAnsi" w:eastAsiaTheme="minorEastAsia" w:hAnsiTheme="minorHAnsi" w:cstheme="minorBidi"/>
          <w:noProof/>
          <w:sz w:val="21"/>
        </w:rPr>
      </w:pPr>
      <w:hyperlink w:anchor="_Toc100565770" w:history="1">
        <w:r w:rsidRPr="00AE7449">
          <w:rPr>
            <w:rStyle w:val="Hyperlink"/>
            <w:rFonts w:cs="Times New Roman"/>
            <w:noProof/>
          </w:rPr>
          <w:t>1.3</w:t>
        </w:r>
        <w:r w:rsidRPr="00AE7449">
          <w:rPr>
            <w:rStyle w:val="Hyperlink"/>
            <w:noProof/>
          </w:rPr>
          <w:t xml:space="preserve"> </w:t>
        </w:r>
        <w:r w:rsidRPr="00AE7449">
          <w:rPr>
            <w:rStyle w:val="Hyperlink"/>
            <w:noProof/>
          </w:rPr>
          <w:t>本文主要研究内容</w:t>
        </w:r>
        <w:r>
          <w:rPr>
            <w:noProof/>
            <w:webHidden/>
          </w:rPr>
          <w:tab/>
        </w:r>
        <w:r w:rsidR="007E38DA">
          <w:rPr>
            <w:noProof/>
            <w:webHidden/>
          </w:rPr>
          <w:t>4</w:t>
        </w:r>
      </w:hyperlink>
    </w:p>
    <w:p w:rsidR="004A4E93" w14:paraId="16A9EEB3" w14:textId="22502B69">
      <w:pPr>
        <w:pStyle w:val="TOC1"/>
        <w:rPr>
          <w:rFonts w:asciiTheme="minorHAnsi" w:eastAsiaTheme="minorEastAsia" w:hAnsiTheme="minorHAnsi" w:cstheme="minorBidi"/>
          <w:noProof/>
          <w:sz w:val="21"/>
        </w:rPr>
      </w:pPr>
      <w:hyperlink w:anchor="_Toc100565771" w:history="1">
        <w:r w:rsidRPr="00AE7449">
          <w:rPr>
            <w:rStyle w:val="Hyperlink"/>
            <w:noProof/>
          </w:rPr>
          <w:t xml:space="preserve">2 </w:t>
        </w:r>
        <w:r w:rsidRPr="00AE7449">
          <w:rPr>
            <w:rStyle w:val="Hyperlink"/>
            <w:noProof/>
          </w:rPr>
          <w:t>比幅法测向方法研究</w:t>
        </w:r>
        <w:r>
          <w:rPr>
            <w:noProof/>
            <w:webHidden/>
          </w:rPr>
          <w:tab/>
        </w:r>
        <w:r w:rsidR="007E38DA">
          <w:rPr>
            <w:noProof/>
            <w:webHidden/>
          </w:rPr>
          <w:t>5</w:t>
        </w:r>
      </w:hyperlink>
    </w:p>
    <w:p w:rsidR="004A4E93" w14:paraId="1036F7A3" w14:textId="62E2F896">
      <w:pPr>
        <w:pStyle w:val="TOC2"/>
        <w:ind w:firstLine="480"/>
        <w:rPr>
          <w:rFonts w:asciiTheme="minorHAnsi" w:eastAsiaTheme="minorEastAsia" w:hAnsiTheme="minorHAnsi" w:cstheme="minorBidi"/>
          <w:noProof/>
          <w:sz w:val="21"/>
        </w:rPr>
      </w:pPr>
      <w:hyperlink w:anchor="_Toc100565772" w:history="1">
        <w:r w:rsidRPr="00AE7449">
          <w:rPr>
            <w:rStyle w:val="Hyperlink"/>
            <w:rFonts w:cs="Times New Roman"/>
            <w:noProof/>
          </w:rPr>
          <w:t>2.1</w:t>
        </w:r>
        <w:r w:rsidRPr="00AE7449">
          <w:rPr>
            <w:rStyle w:val="Hyperlink"/>
            <w:noProof/>
          </w:rPr>
          <w:t xml:space="preserve"> </w:t>
        </w:r>
        <w:r w:rsidRPr="00AE7449">
          <w:rPr>
            <w:rStyle w:val="Hyperlink"/>
            <w:noProof/>
          </w:rPr>
          <w:t>比幅法测向方法</w:t>
        </w:r>
        <w:r>
          <w:rPr>
            <w:noProof/>
            <w:webHidden/>
          </w:rPr>
          <w:tab/>
        </w:r>
        <w:r w:rsidR="007E38DA">
          <w:rPr>
            <w:noProof/>
            <w:webHidden/>
          </w:rPr>
          <w:t>5</w:t>
        </w:r>
      </w:hyperlink>
    </w:p>
    <w:p w:rsidR="004A4E93" w14:paraId="27C6DAF1" w14:textId="764BA12A">
      <w:pPr>
        <w:pStyle w:val="TOC2"/>
        <w:ind w:firstLine="480"/>
        <w:rPr>
          <w:rFonts w:asciiTheme="minorHAnsi" w:eastAsiaTheme="minorEastAsia" w:hAnsiTheme="minorHAnsi" w:cstheme="minorBidi"/>
          <w:noProof/>
          <w:sz w:val="21"/>
        </w:rPr>
      </w:pPr>
      <w:hyperlink w:anchor="_Toc100565773" w:history="1">
        <w:r w:rsidRPr="00AE7449">
          <w:rPr>
            <w:rStyle w:val="Hyperlink"/>
            <w:rFonts w:cs="Times New Roman"/>
            <w:noProof/>
          </w:rPr>
          <w:t>2.2</w:t>
        </w:r>
        <w:r w:rsidRPr="00AE7449">
          <w:rPr>
            <w:rStyle w:val="Hyperlink"/>
            <w:noProof/>
          </w:rPr>
          <w:t xml:space="preserve"> </w:t>
        </w:r>
        <w:r w:rsidRPr="00AE7449">
          <w:rPr>
            <w:rStyle w:val="Hyperlink"/>
            <w:noProof/>
          </w:rPr>
          <w:t>比幅法测向原理</w:t>
        </w:r>
        <w:r>
          <w:rPr>
            <w:noProof/>
            <w:webHidden/>
          </w:rPr>
          <w:tab/>
        </w:r>
        <w:r w:rsidR="007E38DA">
          <w:rPr>
            <w:noProof/>
            <w:webHidden/>
          </w:rPr>
          <w:t>5</w:t>
        </w:r>
      </w:hyperlink>
    </w:p>
    <w:p w:rsidR="004A4E93" w14:paraId="12CA2845" w14:textId="22480239">
      <w:pPr>
        <w:pStyle w:val="TOC2"/>
        <w:ind w:firstLine="480"/>
        <w:rPr>
          <w:rFonts w:asciiTheme="minorHAnsi" w:eastAsiaTheme="minorEastAsia" w:hAnsiTheme="minorHAnsi" w:cstheme="minorBidi"/>
          <w:noProof/>
          <w:sz w:val="21"/>
        </w:rPr>
      </w:pPr>
      <w:hyperlink w:anchor="_Toc100565774" w:history="1">
        <w:r w:rsidRPr="00AE7449">
          <w:rPr>
            <w:rStyle w:val="Hyperlink"/>
            <w:rFonts w:cs="Times New Roman"/>
            <w:noProof/>
          </w:rPr>
          <w:t>2.3</w:t>
        </w:r>
        <w:r w:rsidRPr="00AE7449">
          <w:rPr>
            <w:rStyle w:val="Hyperlink"/>
            <w:noProof/>
          </w:rPr>
          <w:t xml:space="preserve"> </w:t>
        </w:r>
        <w:r w:rsidRPr="00AE7449">
          <w:rPr>
            <w:rStyle w:val="Hyperlink"/>
            <w:noProof/>
          </w:rPr>
          <w:t>比幅查表法测向</w:t>
        </w:r>
        <w:r>
          <w:rPr>
            <w:noProof/>
            <w:webHidden/>
          </w:rPr>
          <w:tab/>
        </w:r>
        <w:r w:rsidR="007E38DA">
          <w:rPr>
            <w:noProof/>
            <w:webHidden/>
          </w:rPr>
          <w:t>7</w:t>
        </w:r>
      </w:hyperlink>
    </w:p>
    <w:p w:rsidR="004A4E93" w14:paraId="707794F0" w14:textId="2D89B7A6">
      <w:pPr>
        <w:pStyle w:val="TOC3"/>
        <w:ind w:firstLine="960"/>
        <w:rPr>
          <w:rFonts w:asciiTheme="minorHAnsi" w:eastAsiaTheme="minorEastAsia" w:hAnsiTheme="minorHAnsi" w:cstheme="minorBidi"/>
          <w:noProof/>
          <w:sz w:val="21"/>
        </w:rPr>
      </w:pPr>
      <w:hyperlink w:anchor="_Toc100565775" w:history="1">
        <w:r w:rsidRPr="00AE7449">
          <w:rPr>
            <w:rStyle w:val="Hyperlink"/>
            <w:noProof/>
          </w:rPr>
          <w:t>2.3.1</w:t>
        </w:r>
        <w:r w:rsidRPr="00AE7449">
          <w:rPr>
            <w:rStyle w:val="Hyperlink"/>
            <w:i/>
            <w:iCs/>
            <w:noProof/>
          </w:rPr>
          <w:t xml:space="preserve"> K</w:t>
        </w:r>
        <w:r w:rsidRPr="00AE7449">
          <w:rPr>
            <w:rStyle w:val="Hyperlink"/>
            <w:noProof/>
          </w:rPr>
          <w:t>NN</w:t>
        </w:r>
        <w:r w:rsidRPr="00AE7449">
          <w:rPr>
            <w:rStyle w:val="Hyperlink"/>
            <w:noProof/>
          </w:rPr>
          <w:t>分类器</w:t>
        </w:r>
        <w:r>
          <w:rPr>
            <w:noProof/>
            <w:webHidden/>
          </w:rPr>
          <w:tab/>
        </w:r>
        <w:r w:rsidR="007E38DA">
          <w:rPr>
            <w:noProof/>
            <w:webHidden/>
          </w:rPr>
          <w:t>7</w:t>
        </w:r>
      </w:hyperlink>
    </w:p>
    <w:p w:rsidR="004A4E93" w14:paraId="3699AC08" w14:textId="06934A25">
      <w:pPr>
        <w:pStyle w:val="TOC3"/>
        <w:ind w:firstLine="960"/>
        <w:rPr>
          <w:rFonts w:asciiTheme="minorHAnsi" w:eastAsiaTheme="minorEastAsia" w:hAnsiTheme="minorHAnsi" w:cstheme="minorBidi"/>
          <w:noProof/>
          <w:sz w:val="21"/>
        </w:rPr>
      </w:pPr>
      <w:hyperlink w:anchor="_Toc100565776" w:history="1">
        <w:r w:rsidRPr="00AE7449">
          <w:rPr>
            <w:rStyle w:val="Hyperlink"/>
            <w:noProof/>
          </w:rPr>
          <w:t>2.3.2</w:t>
        </w:r>
        <w:r w:rsidRPr="00AE7449">
          <w:rPr>
            <w:rStyle w:val="Hyperlink"/>
            <w:i/>
            <w:iCs/>
            <w:noProof/>
          </w:rPr>
          <w:t xml:space="preserve"> K</w:t>
        </w:r>
        <w:r w:rsidRPr="00AE7449">
          <w:rPr>
            <w:rStyle w:val="Hyperlink"/>
            <w:noProof/>
          </w:rPr>
          <w:t>NN</w:t>
        </w:r>
        <w:r w:rsidRPr="00AE7449">
          <w:rPr>
            <w:rStyle w:val="Hyperlink"/>
            <w:noProof/>
          </w:rPr>
          <w:t>比幅查表法</w:t>
        </w:r>
        <w:r>
          <w:rPr>
            <w:noProof/>
            <w:webHidden/>
          </w:rPr>
          <w:tab/>
        </w:r>
        <w:r w:rsidR="007E38DA">
          <w:rPr>
            <w:noProof/>
            <w:webHidden/>
          </w:rPr>
          <w:t>8</w:t>
        </w:r>
      </w:hyperlink>
    </w:p>
    <w:p w:rsidR="004A4E93" w14:paraId="406977A9" w14:textId="432C0A77">
      <w:pPr>
        <w:pStyle w:val="TOC2"/>
        <w:ind w:firstLine="480"/>
        <w:rPr>
          <w:rFonts w:asciiTheme="minorHAnsi" w:eastAsiaTheme="minorEastAsia" w:hAnsiTheme="minorHAnsi" w:cstheme="minorBidi"/>
          <w:noProof/>
          <w:sz w:val="21"/>
        </w:rPr>
      </w:pPr>
      <w:hyperlink w:anchor="_Toc100565777" w:history="1">
        <w:r w:rsidRPr="00AE7449">
          <w:rPr>
            <w:rStyle w:val="Hyperlink"/>
            <w:rFonts w:cs="Times New Roman"/>
            <w:noProof/>
          </w:rPr>
          <w:t>2.4</w:t>
        </w:r>
        <w:r w:rsidRPr="00AE7449">
          <w:rPr>
            <w:rStyle w:val="Hyperlink"/>
            <w:noProof/>
          </w:rPr>
          <w:t xml:space="preserve"> </w:t>
        </w:r>
        <w:r w:rsidRPr="00AE7449">
          <w:rPr>
            <w:rStyle w:val="Hyperlink"/>
            <w:noProof/>
          </w:rPr>
          <w:t>设计与验证</w:t>
        </w:r>
        <w:r>
          <w:rPr>
            <w:noProof/>
            <w:webHidden/>
          </w:rPr>
          <w:tab/>
        </w:r>
        <w:r w:rsidR="007E38DA">
          <w:rPr>
            <w:noProof/>
            <w:webHidden/>
          </w:rPr>
          <w:t>9</w:t>
        </w:r>
      </w:hyperlink>
    </w:p>
    <w:p w:rsidR="004A4E93" w14:paraId="2920768C" w14:textId="3B1F05F6">
      <w:pPr>
        <w:pStyle w:val="TOC3"/>
        <w:ind w:firstLine="960"/>
        <w:rPr>
          <w:rFonts w:asciiTheme="minorHAnsi" w:eastAsiaTheme="minorEastAsia" w:hAnsiTheme="minorHAnsi" w:cstheme="minorBidi"/>
          <w:noProof/>
          <w:sz w:val="21"/>
        </w:rPr>
      </w:pPr>
      <w:hyperlink w:anchor="_Toc100565778" w:history="1">
        <w:r w:rsidRPr="00AE7449">
          <w:rPr>
            <w:rStyle w:val="Hyperlink"/>
            <w:noProof/>
          </w:rPr>
          <w:t xml:space="preserve">2.4.1 </w:t>
        </w:r>
        <w:r w:rsidRPr="00AE7449">
          <w:rPr>
            <w:rStyle w:val="Hyperlink"/>
            <w:noProof/>
          </w:rPr>
          <w:t>测向站天线阵列布局设计</w:t>
        </w:r>
        <w:r>
          <w:rPr>
            <w:noProof/>
            <w:webHidden/>
          </w:rPr>
          <w:tab/>
        </w:r>
        <w:r w:rsidR="007E38DA">
          <w:rPr>
            <w:noProof/>
            <w:webHidden/>
          </w:rPr>
          <w:t>9</w:t>
        </w:r>
      </w:hyperlink>
    </w:p>
    <w:p w:rsidR="004A4E93" w14:paraId="5D709EC4" w14:textId="684C2297">
      <w:pPr>
        <w:pStyle w:val="TOC3"/>
        <w:ind w:firstLine="960"/>
        <w:rPr>
          <w:rFonts w:asciiTheme="minorHAnsi" w:eastAsiaTheme="minorEastAsia" w:hAnsiTheme="minorHAnsi" w:cstheme="minorBidi"/>
          <w:noProof/>
          <w:sz w:val="21"/>
        </w:rPr>
      </w:pPr>
      <w:hyperlink w:anchor="_Toc100565779" w:history="1">
        <w:r w:rsidRPr="00AE7449">
          <w:rPr>
            <w:rStyle w:val="Hyperlink"/>
            <w:noProof/>
          </w:rPr>
          <w:t xml:space="preserve">2.4.2 </w:t>
        </w:r>
        <w:r w:rsidRPr="00AE7449">
          <w:rPr>
            <w:rStyle w:val="Hyperlink"/>
            <w:noProof/>
          </w:rPr>
          <w:t>归一化</w:t>
        </w:r>
        <w:r>
          <w:rPr>
            <w:noProof/>
            <w:webHidden/>
          </w:rPr>
          <w:tab/>
        </w:r>
        <w:r w:rsidR="007E38DA">
          <w:rPr>
            <w:noProof/>
            <w:webHidden/>
          </w:rPr>
          <w:t>9</w:t>
        </w:r>
      </w:hyperlink>
    </w:p>
    <w:p w:rsidR="004A4E93" w14:paraId="4487B11A" w14:textId="35BEF788">
      <w:pPr>
        <w:pStyle w:val="TOC3"/>
        <w:ind w:firstLine="960"/>
        <w:rPr>
          <w:rFonts w:asciiTheme="minorHAnsi" w:eastAsiaTheme="minorEastAsia" w:hAnsiTheme="minorHAnsi" w:cstheme="minorBidi"/>
          <w:noProof/>
          <w:sz w:val="21"/>
        </w:rPr>
      </w:pPr>
      <w:hyperlink w:anchor="_Toc100565780" w:history="1">
        <w:r w:rsidRPr="00AE7449">
          <w:rPr>
            <w:rStyle w:val="Hyperlink"/>
            <w:noProof/>
          </w:rPr>
          <w:t xml:space="preserve">2.4.3 </w:t>
        </w:r>
        <w:r w:rsidRPr="00AE7449">
          <w:rPr>
            <w:rStyle w:val="Hyperlink"/>
            <w:noProof/>
          </w:rPr>
          <w:t>定标</w:t>
        </w:r>
        <w:r w:rsidRPr="00AE7449">
          <w:rPr>
            <w:rStyle w:val="Hyperlink"/>
            <w:noProof/>
          </w:rPr>
          <w:t>—</w:t>
        </w:r>
        <w:r w:rsidRPr="00AE7449">
          <w:rPr>
            <w:rStyle w:val="Hyperlink"/>
            <w:noProof/>
          </w:rPr>
          <w:t>查表</w:t>
        </w:r>
        <w:r>
          <w:rPr>
            <w:noProof/>
            <w:webHidden/>
          </w:rPr>
          <w:tab/>
        </w:r>
        <w:r w:rsidR="007E38DA">
          <w:rPr>
            <w:noProof/>
            <w:webHidden/>
          </w:rPr>
          <w:t>10</w:t>
        </w:r>
      </w:hyperlink>
    </w:p>
    <w:p w:rsidR="004A4E93" w14:paraId="24A1FB81" w14:textId="59F12631">
      <w:pPr>
        <w:pStyle w:val="TOC3"/>
        <w:ind w:firstLine="960"/>
        <w:rPr>
          <w:rFonts w:asciiTheme="minorHAnsi" w:eastAsiaTheme="minorEastAsia" w:hAnsiTheme="minorHAnsi" w:cstheme="minorBidi"/>
          <w:noProof/>
          <w:sz w:val="21"/>
        </w:rPr>
      </w:pPr>
      <w:hyperlink w:anchor="_Toc100565781" w:history="1">
        <w:r w:rsidRPr="00AE7449">
          <w:rPr>
            <w:rStyle w:val="Hyperlink"/>
            <w:noProof/>
          </w:rPr>
          <w:t xml:space="preserve">2.4.4 </w:t>
        </w:r>
        <w:r w:rsidRPr="00AE7449">
          <w:rPr>
            <w:rStyle w:val="Hyperlink"/>
            <w:noProof/>
          </w:rPr>
          <w:t>测试结果</w:t>
        </w:r>
        <w:r>
          <w:rPr>
            <w:noProof/>
            <w:webHidden/>
          </w:rPr>
          <w:tab/>
        </w:r>
        <w:r w:rsidR="007E38DA">
          <w:rPr>
            <w:noProof/>
            <w:webHidden/>
          </w:rPr>
          <w:t>12</w:t>
        </w:r>
      </w:hyperlink>
    </w:p>
    <w:p w:rsidR="004A4E93" w14:paraId="753A3B28" w14:textId="7395F7B2">
      <w:pPr>
        <w:pStyle w:val="TOC1"/>
        <w:rPr>
          <w:rFonts w:asciiTheme="minorHAnsi" w:eastAsiaTheme="minorEastAsia" w:hAnsiTheme="minorHAnsi" w:cstheme="minorBidi"/>
          <w:noProof/>
          <w:sz w:val="21"/>
        </w:rPr>
      </w:pPr>
      <w:hyperlink w:anchor="_Toc100565782" w:history="1">
        <w:r w:rsidRPr="00AE7449">
          <w:rPr>
            <w:rStyle w:val="Hyperlink"/>
            <w:noProof/>
          </w:rPr>
          <w:t xml:space="preserve">3 </w:t>
        </w:r>
        <w:r w:rsidRPr="00AE7449">
          <w:rPr>
            <w:rStyle w:val="Hyperlink"/>
            <w:noProof/>
          </w:rPr>
          <w:t>相位干涉仪测向方法研究</w:t>
        </w:r>
        <w:r>
          <w:rPr>
            <w:noProof/>
            <w:webHidden/>
          </w:rPr>
          <w:tab/>
        </w:r>
        <w:r w:rsidR="007E38DA">
          <w:rPr>
            <w:noProof/>
            <w:webHidden/>
          </w:rPr>
          <w:t>14</w:t>
        </w:r>
      </w:hyperlink>
    </w:p>
    <w:p w:rsidR="004A4E93" w14:paraId="55FC6FAE" w14:textId="18D873D6">
      <w:pPr>
        <w:pStyle w:val="TOC2"/>
        <w:ind w:firstLine="480"/>
        <w:rPr>
          <w:rFonts w:asciiTheme="minorHAnsi" w:eastAsiaTheme="minorEastAsia" w:hAnsiTheme="minorHAnsi" w:cstheme="minorBidi"/>
          <w:noProof/>
          <w:sz w:val="21"/>
        </w:rPr>
      </w:pPr>
      <w:hyperlink w:anchor="_Toc100565783" w:history="1">
        <w:r w:rsidRPr="00AE7449">
          <w:rPr>
            <w:rStyle w:val="Hyperlink"/>
            <w:rFonts w:cs="Times New Roman"/>
            <w:noProof/>
          </w:rPr>
          <w:t>3.1</w:t>
        </w:r>
        <w:r w:rsidRPr="00AE7449">
          <w:rPr>
            <w:rStyle w:val="Hyperlink"/>
            <w:noProof/>
          </w:rPr>
          <w:t xml:space="preserve"> </w:t>
        </w:r>
        <w:r w:rsidRPr="00AE7449">
          <w:rPr>
            <w:rStyle w:val="Hyperlink"/>
            <w:noProof/>
          </w:rPr>
          <w:t>一维相位干涉仪测向原理</w:t>
        </w:r>
        <w:r>
          <w:rPr>
            <w:noProof/>
            <w:webHidden/>
          </w:rPr>
          <w:tab/>
        </w:r>
        <w:r w:rsidR="007E38DA">
          <w:rPr>
            <w:noProof/>
            <w:webHidden/>
          </w:rPr>
          <w:t>14</w:t>
        </w:r>
      </w:hyperlink>
    </w:p>
    <w:p w:rsidR="004A4E93" w14:paraId="505553AE" w14:textId="3BCEEDC0">
      <w:pPr>
        <w:pStyle w:val="TOC2"/>
        <w:ind w:firstLine="480"/>
        <w:rPr>
          <w:rFonts w:asciiTheme="minorHAnsi" w:eastAsiaTheme="minorEastAsia" w:hAnsiTheme="minorHAnsi" w:cstheme="minorBidi"/>
          <w:noProof/>
          <w:sz w:val="21"/>
        </w:rPr>
      </w:pPr>
      <w:hyperlink w:anchor="_Toc100565784" w:history="1">
        <w:r w:rsidRPr="00AE7449">
          <w:rPr>
            <w:rStyle w:val="Hyperlink"/>
            <w:rFonts w:cs="Times New Roman"/>
            <w:noProof/>
          </w:rPr>
          <w:t>3.2</w:t>
        </w:r>
        <w:r w:rsidRPr="00AE7449">
          <w:rPr>
            <w:rStyle w:val="Hyperlink"/>
            <w:noProof/>
          </w:rPr>
          <w:t xml:space="preserve"> </w:t>
        </w:r>
        <w:r w:rsidRPr="00AE7449">
          <w:rPr>
            <w:rStyle w:val="Hyperlink"/>
            <w:noProof/>
          </w:rPr>
          <w:t>鉴相技术</w:t>
        </w:r>
        <w:r>
          <w:rPr>
            <w:noProof/>
            <w:webHidden/>
          </w:rPr>
          <w:tab/>
        </w:r>
        <w:r w:rsidR="007E38DA">
          <w:rPr>
            <w:noProof/>
            <w:webHidden/>
          </w:rPr>
          <w:t>15</w:t>
        </w:r>
      </w:hyperlink>
    </w:p>
    <w:p w:rsidR="004A4E93" w14:paraId="74782282" w14:textId="311A0F63">
      <w:pPr>
        <w:pStyle w:val="TOC3"/>
        <w:ind w:firstLine="960"/>
        <w:rPr>
          <w:rFonts w:asciiTheme="minorHAnsi" w:eastAsiaTheme="minorEastAsia" w:hAnsiTheme="minorHAnsi" w:cstheme="minorBidi"/>
          <w:noProof/>
          <w:sz w:val="21"/>
        </w:rPr>
      </w:pPr>
      <w:hyperlink w:anchor="_Toc100565785" w:history="1">
        <w:r w:rsidRPr="00AE7449">
          <w:rPr>
            <w:rStyle w:val="Hyperlink"/>
            <w:noProof/>
          </w:rPr>
          <w:t xml:space="preserve">3.2.1 </w:t>
        </w:r>
        <w:r w:rsidRPr="00AE7449">
          <w:rPr>
            <w:rStyle w:val="Hyperlink"/>
            <w:noProof/>
          </w:rPr>
          <w:t>频域鉴相</w:t>
        </w:r>
        <w:r>
          <w:rPr>
            <w:noProof/>
            <w:webHidden/>
          </w:rPr>
          <w:tab/>
        </w:r>
        <w:r w:rsidR="007E38DA">
          <w:rPr>
            <w:noProof/>
            <w:webHidden/>
          </w:rPr>
          <w:t>15</w:t>
        </w:r>
      </w:hyperlink>
    </w:p>
    <w:p w:rsidR="004A4E93" w14:paraId="3FD0CF6F" w14:textId="097584C4">
      <w:pPr>
        <w:pStyle w:val="TOC3"/>
        <w:ind w:firstLine="960"/>
        <w:rPr>
          <w:rFonts w:asciiTheme="minorHAnsi" w:eastAsiaTheme="minorEastAsia" w:hAnsiTheme="minorHAnsi" w:cstheme="minorBidi"/>
          <w:noProof/>
          <w:sz w:val="21"/>
        </w:rPr>
      </w:pPr>
      <w:hyperlink w:anchor="_Toc100565786" w:history="1">
        <w:r w:rsidRPr="00AE7449">
          <w:rPr>
            <w:rStyle w:val="Hyperlink"/>
            <w:noProof/>
          </w:rPr>
          <w:t xml:space="preserve">3.2.2 </w:t>
        </w:r>
        <w:r w:rsidRPr="00AE7449">
          <w:rPr>
            <w:rStyle w:val="Hyperlink"/>
            <w:noProof/>
          </w:rPr>
          <w:t>时域鉴相</w:t>
        </w:r>
        <w:r>
          <w:rPr>
            <w:noProof/>
            <w:webHidden/>
          </w:rPr>
          <w:tab/>
        </w:r>
        <w:r w:rsidR="007E38DA">
          <w:rPr>
            <w:noProof/>
            <w:webHidden/>
          </w:rPr>
          <w:t>16</w:t>
        </w:r>
      </w:hyperlink>
    </w:p>
    <w:p w:rsidR="004A4E93" w14:paraId="48B2B90E" w14:textId="62A64076">
      <w:pPr>
        <w:pStyle w:val="TOC2"/>
        <w:ind w:firstLine="480"/>
        <w:rPr>
          <w:rFonts w:asciiTheme="minorHAnsi" w:eastAsiaTheme="minorEastAsia" w:hAnsiTheme="minorHAnsi" w:cstheme="minorBidi"/>
          <w:noProof/>
          <w:sz w:val="21"/>
        </w:rPr>
      </w:pPr>
      <w:hyperlink w:anchor="_Toc100565787" w:history="1">
        <w:r w:rsidRPr="00AE7449">
          <w:rPr>
            <w:rStyle w:val="Hyperlink"/>
            <w:rFonts w:cs="Times New Roman"/>
            <w:noProof/>
          </w:rPr>
          <w:t>3.3</w:t>
        </w:r>
        <w:r w:rsidRPr="00AE7449">
          <w:rPr>
            <w:rStyle w:val="Hyperlink"/>
            <w:noProof/>
          </w:rPr>
          <w:t xml:space="preserve"> </w:t>
        </w:r>
        <w:r w:rsidRPr="00AE7449">
          <w:rPr>
            <w:rStyle w:val="Hyperlink"/>
            <w:noProof/>
          </w:rPr>
          <w:t>设计与验证</w:t>
        </w:r>
        <w:r>
          <w:rPr>
            <w:noProof/>
            <w:webHidden/>
          </w:rPr>
          <w:tab/>
        </w:r>
        <w:r w:rsidR="007E38DA">
          <w:rPr>
            <w:noProof/>
            <w:webHidden/>
          </w:rPr>
          <w:t>17</w:t>
        </w:r>
      </w:hyperlink>
    </w:p>
    <w:p w:rsidR="004A4E93" w14:paraId="0B721EDD" w14:textId="70C44793">
      <w:pPr>
        <w:pStyle w:val="TOC3"/>
        <w:ind w:firstLine="960"/>
        <w:rPr>
          <w:rFonts w:asciiTheme="minorHAnsi" w:eastAsiaTheme="minorEastAsia" w:hAnsiTheme="minorHAnsi" w:cstheme="minorBidi"/>
          <w:noProof/>
          <w:sz w:val="21"/>
        </w:rPr>
      </w:pPr>
      <w:hyperlink w:anchor="_Toc100565788" w:history="1">
        <w:r w:rsidRPr="00AE7449">
          <w:rPr>
            <w:rStyle w:val="Hyperlink"/>
            <w:noProof/>
          </w:rPr>
          <w:t xml:space="preserve">3.3.1 </w:t>
        </w:r>
        <w:r w:rsidRPr="00AE7449">
          <w:rPr>
            <w:rStyle w:val="Hyperlink"/>
            <w:noProof/>
          </w:rPr>
          <w:t>系统硬件平台</w:t>
        </w:r>
        <w:r>
          <w:rPr>
            <w:noProof/>
            <w:webHidden/>
          </w:rPr>
          <w:tab/>
        </w:r>
        <w:r w:rsidR="007E38DA">
          <w:rPr>
            <w:noProof/>
            <w:webHidden/>
          </w:rPr>
          <w:t>18</w:t>
        </w:r>
      </w:hyperlink>
    </w:p>
    <w:p w:rsidR="004A4E93" w14:paraId="3416B06B" w14:textId="165FCB32">
      <w:pPr>
        <w:pStyle w:val="TOC3"/>
        <w:ind w:firstLine="960"/>
        <w:rPr>
          <w:rFonts w:asciiTheme="minorHAnsi" w:eastAsiaTheme="minorEastAsia" w:hAnsiTheme="minorHAnsi" w:cstheme="minorBidi"/>
          <w:noProof/>
          <w:sz w:val="21"/>
        </w:rPr>
      </w:pPr>
      <w:hyperlink w:anchor="_Toc100565789" w:history="1">
        <w:r w:rsidRPr="00AE7449">
          <w:rPr>
            <w:rStyle w:val="Hyperlink"/>
            <w:noProof/>
          </w:rPr>
          <w:t xml:space="preserve">3.3.2 </w:t>
        </w:r>
        <w:r w:rsidRPr="00AE7449">
          <w:rPr>
            <w:rStyle w:val="Hyperlink"/>
            <w:noProof/>
          </w:rPr>
          <w:t>系统软件平台</w:t>
        </w:r>
        <w:r>
          <w:rPr>
            <w:noProof/>
            <w:webHidden/>
          </w:rPr>
          <w:tab/>
        </w:r>
        <w:r w:rsidR="007E38DA">
          <w:rPr>
            <w:noProof/>
            <w:webHidden/>
          </w:rPr>
          <w:t>21</w:t>
        </w:r>
      </w:hyperlink>
    </w:p>
    <w:p w:rsidR="004A4E93" w14:paraId="657AD22F" w14:textId="30AE2B8D">
      <w:pPr>
        <w:pStyle w:val="TOC3"/>
        <w:ind w:firstLine="960"/>
        <w:rPr>
          <w:rFonts w:asciiTheme="minorHAnsi" w:eastAsiaTheme="minorEastAsia" w:hAnsiTheme="minorHAnsi" w:cstheme="minorBidi"/>
          <w:noProof/>
          <w:sz w:val="21"/>
        </w:rPr>
      </w:pPr>
      <w:hyperlink w:anchor="_Toc100565790" w:history="1">
        <w:r w:rsidRPr="00AE7449">
          <w:rPr>
            <w:rStyle w:val="Hyperlink"/>
            <w:noProof/>
          </w:rPr>
          <w:t xml:space="preserve">3.3.3 </w:t>
        </w:r>
        <w:r w:rsidRPr="00AE7449">
          <w:rPr>
            <w:rStyle w:val="Hyperlink"/>
            <w:noProof/>
          </w:rPr>
          <w:t>测试结果</w:t>
        </w:r>
        <w:r>
          <w:rPr>
            <w:noProof/>
            <w:webHidden/>
          </w:rPr>
          <w:tab/>
        </w:r>
        <w:r w:rsidR="007E38DA">
          <w:rPr>
            <w:noProof/>
            <w:webHidden/>
          </w:rPr>
          <w:t>23</w:t>
        </w:r>
      </w:hyperlink>
    </w:p>
    <w:p w:rsidR="004A4E93" w14:paraId="33DE42B2" w14:textId="64C66DE1">
      <w:pPr>
        <w:pStyle w:val="TOC1"/>
        <w:rPr>
          <w:rFonts w:asciiTheme="minorHAnsi" w:eastAsiaTheme="minorEastAsia" w:hAnsiTheme="minorHAnsi" w:cstheme="minorBidi"/>
          <w:noProof/>
          <w:sz w:val="21"/>
        </w:rPr>
      </w:pPr>
      <w:hyperlink w:anchor="_Toc100565791" w:history="1">
        <w:r w:rsidRPr="00AE7449">
          <w:rPr>
            <w:rStyle w:val="Hyperlink"/>
            <w:noProof/>
          </w:rPr>
          <w:t xml:space="preserve">4 </w:t>
        </w:r>
        <w:r w:rsidRPr="00AE7449">
          <w:rPr>
            <w:rStyle w:val="Hyperlink"/>
            <w:noProof/>
          </w:rPr>
          <w:t>到达角度定位方法研究</w:t>
        </w:r>
        <w:r>
          <w:rPr>
            <w:noProof/>
            <w:webHidden/>
          </w:rPr>
          <w:tab/>
        </w:r>
        <w:r w:rsidR="007E38DA">
          <w:rPr>
            <w:noProof/>
            <w:webHidden/>
          </w:rPr>
          <w:t>25</w:t>
        </w:r>
      </w:hyperlink>
    </w:p>
    <w:p w:rsidR="004A4E93" w14:paraId="70B17689" w14:textId="59871704">
      <w:pPr>
        <w:pStyle w:val="TOC2"/>
        <w:ind w:firstLine="480"/>
        <w:rPr>
          <w:rFonts w:asciiTheme="minorHAnsi" w:eastAsiaTheme="minorEastAsia" w:hAnsiTheme="minorHAnsi" w:cstheme="minorBidi"/>
          <w:noProof/>
          <w:sz w:val="21"/>
        </w:rPr>
      </w:pPr>
      <w:hyperlink w:anchor="_Toc100565792" w:history="1">
        <w:r w:rsidRPr="00AE7449">
          <w:rPr>
            <w:rStyle w:val="Hyperlink"/>
            <w:rFonts w:cs="Times New Roman"/>
            <w:noProof/>
          </w:rPr>
          <w:t>4.1</w:t>
        </w:r>
        <w:r w:rsidRPr="00AE7449">
          <w:rPr>
            <w:rStyle w:val="Hyperlink"/>
            <w:noProof/>
          </w:rPr>
          <w:t xml:space="preserve"> AOA</w:t>
        </w:r>
        <w:r w:rsidRPr="00AE7449">
          <w:rPr>
            <w:rStyle w:val="Hyperlink"/>
            <w:noProof/>
          </w:rPr>
          <w:t>双站定位原理</w:t>
        </w:r>
        <w:r>
          <w:rPr>
            <w:noProof/>
            <w:webHidden/>
          </w:rPr>
          <w:tab/>
        </w:r>
        <w:r w:rsidR="007E38DA">
          <w:rPr>
            <w:noProof/>
            <w:webHidden/>
          </w:rPr>
          <w:t>25</w:t>
        </w:r>
      </w:hyperlink>
    </w:p>
    <w:p w:rsidR="004A4E93" w14:paraId="631D57BC" w14:textId="226E7300">
      <w:pPr>
        <w:pStyle w:val="TOC2"/>
        <w:ind w:firstLine="480"/>
        <w:rPr>
          <w:rFonts w:asciiTheme="minorHAnsi" w:eastAsiaTheme="minorEastAsia" w:hAnsiTheme="minorHAnsi" w:cstheme="minorBidi"/>
          <w:noProof/>
          <w:sz w:val="21"/>
        </w:rPr>
      </w:pPr>
      <w:hyperlink w:anchor="_Toc100565793" w:history="1">
        <w:r w:rsidRPr="00AE7449">
          <w:rPr>
            <w:rStyle w:val="Hyperlink"/>
            <w:rFonts w:cs="Times New Roman"/>
            <w:noProof/>
          </w:rPr>
          <w:t>4.2</w:t>
        </w:r>
        <w:r w:rsidRPr="00AE7449">
          <w:rPr>
            <w:rStyle w:val="Hyperlink"/>
            <w:noProof/>
          </w:rPr>
          <w:t xml:space="preserve"> </w:t>
        </w:r>
        <w:r w:rsidRPr="00AE7449">
          <w:rPr>
            <w:rStyle w:val="Hyperlink"/>
            <w:noProof/>
          </w:rPr>
          <w:t>笛卡尔坐标系与</w:t>
        </w:r>
        <w:r w:rsidRPr="00AE7449">
          <w:rPr>
            <w:rStyle w:val="Hyperlink"/>
            <w:noProof/>
          </w:rPr>
          <w:t>WGS-84</w:t>
        </w:r>
        <w:r w:rsidRPr="00AE7449">
          <w:rPr>
            <w:rStyle w:val="Hyperlink"/>
            <w:noProof/>
          </w:rPr>
          <w:t>坐标系转换算法研究</w:t>
        </w:r>
        <w:r>
          <w:rPr>
            <w:noProof/>
            <w:webHidden/>
          </w:rPr>
          <w:tab/>
        </w:r>
        <w:r w:rsidR="007E38DA">
          <w:rPr>
            <w:noProof/>
            <w:webHidden/>
          </w:rPr>
          <w:t>26</w:t>
        </w:r>
      </w:hyperlink>
    </w:p>
    <w:p w:rsidR="004A4E93" w14:paraId="77BBABC6" w14:textId="34EFC955">
      <w:pPr>
        <w:pStyle w:val="TOC3"/>
        <w:ind w:firstLine="960"/>
        <w:rPr>
          <w:rFonts w:asciiTheme="minorHAnsi" w:eastAsiaTheme="minorEastAsia" w:hAnsiTheme="minorHAnsi" w:cstheme="minorBidi"/>
          <w:noProof/>
          <w:sz w:val="21"/>
        </w:rPr>
      </w:pPr>
      <w:hyperlink w:anchor="_Toc100565794" w:history="1">
        <w:r w:rsidRPr="00AE7449">
          <w:rPr>
            <w:rStyle w:val="Hyperlink"/>
            <w:noProof/>
          </w:rPr>
          <w:t xml:space="preserve">4.2.1 </w:t>
        </w:r>
        <w:r w:rsidRPr="00AE7449">
          <w:rPr>
            <w:rStyle w:val="Hyperlink"/>
            <w:noProof/>
          </w:rPr>
          <w:t>笛卡尔坐标系</w:t>
        </w:r>
        <w:r>
          <w:rPr>
            <w:noProof/>
            <w:webHidden/>
          </w:rPr>
          <w:tab/>
        </w:r>
        <w:r w:rsidR="007E38DA">
          <w:rPr>
            <w:noProof/>
            <w:webHidden/>
          </w:rPr>
          <w:t>27</w:t>
        </w:r>
      </w:hyperlink>
    </w:p>
    <w:p w:rsidR="004A4E93" w14:paraId="75B9BB05" w14:textId="4F86FD54">
      <w:pPr>
        <w:pStyle w:val="TOC3"/>
        <w:ind w:firstLine="960"/>
        <w:rPr>
          <w:rFonts w:asciiTheme="minorHAnsi" w:eastAsiaTheme="minorEastAsia" w:hAnsiTheme="minorHAnsi" w:cstheme="minorBidi"/>
          <w:noProof/>
          <w:sz w:val="21"/>
        </w:rPr>
      </w:pPr>
      <w:hyperlink w:anchor="_Toc100565795" w:history="1">
        <w:r w:rsidRPr="00AE7449">
          <w:rPr>
            <w:rStyle w:val="Hyperlink"/>
            <w:noProof/>
          </w:rPr>
          <w:t>4.2.2 WGS-84</w:t>
        </w:r>
        <w:r w:rsidRPr="00AE7449">
          <w:rPr>
            <w:rStyle w:val="Hyperlink"/>
            <w:noProof/>
          </w:rPr>
          <w:t>坐标系</w:t>
        </w:r>
        <w:r>
          <w:rPr>
            <w:noProof/>
            <w:webHidden/>
          </w:rPr>
          <w:tab/>
        </w:r>
        <w:r w:rsidR="007E38DA">
          <w:rPr>
            <w:noProof/>
            <w:webHidden/>
          </w:rPr>
          <w:t>27</w:t>
        </w:r>
      </w:hyperlink>
    </w:p>
    <w:p w:rsidR="004A4E93" w14:paraId="7148A4D3" w14:textId="1592D72F">
      <w:pPr>
        <w:pStyle w:val="TOC3"/>
        <w:ind w:firstLine="960"/>
        <w:rPr>
          <w:rFonts w:asciiTheme="minorHAnsi" w:eastAsiaTheme="minorEastAsia" w:hAnsiTheme="minorHAnsi" w:cstheme="minorBidi"/>
          <w:noProof/>
          <w:sz w:val="21"/>
        </w:rPr>
      </w:pPr>
      <w:hyperlink w:anchor="_Toc100565796" w:history="1">
        <w:r w:rsidRPr="00AE7449">
          <w:rPr>
            <w:rStyle w:val="Hyperlink"/>
            <w:noProof/>
          </w:rPr>
          <w:t xml:space="preserve">4.2.3 </w:t>
        </w:r>
        <w:r w:rsidRPr="00AE7449">
          <w:rPr>
            <w:rStyle w:val="Hyperlink"/>
            <w:noProof/>
          </w:rPr>
          <w:t>坐标系转换算法</w:t>
        </w:r>
        <w:r>
          <w:rPr>
            <w:noProof/>
            <w:webHidden/>
          </w:rPr>
          <w:tab/>
        </w:r>
        <w:r w:rsidR="007E38DA">
          <w:rPr>
            <w:noProof/>
            <w:webHidden/>
          </w:rPr>
          <w:t>28</w:t>
        </w:r>
      </w:hyperlink>
    </w:p>
    <w:p w:rsidR="004A4E93" w14:paraId="0AE83628" w14:textId="22737D4B">
      <w:pPr>
        <w:pStyle w:val="TOC2"/>
        <w:ind w:firstLine="480"/>
        <w:rPr>
          <w:rFonts w:asciiTheme="minorHAnsi" w:eastAsiaTheme="minorEastAsia" w:hAnsiTheme="minorHAnsi" w:cstheme="minorBidi"/>
          <w:noProof/>
          <w:sz w:val="21"/>
        </w:rPr>
      </w:pPr>
      <w:hyperlink w:anchor="_Toc100565797" w:history="1">
        <w:r w:rsidRPr="00AE7449">
          <w:rPr>
            <w:rStyle w:val="Hyperlink"/>
            <w:rFonts w:cs="Times New Roman"/>
            <w:noProof/>
          </w:rPr>
          <w:t>4.3</w:t>
        </w:r>
        <w:r w:rsidRPr="00AE7449">
          <w:rPr>
            <w:rStyle w:val="Hyperlink"/>
            <w:noProof/>
          </w:rPr>
          <w:t xml:space="preserve"> </w:t>
        </w:r>
        <w:r w:rsidRPr="00AE7449">
          <w:rPr>
            <w:rStyle w:val="Hyperlink"/>
            <w:noProof/>
          </w:rPr>
          <w:t>设计与验证</w:t>
        </w:r>
        <w:r>
          <w:rPr>
            <w:noProof/>
            <w:webHidden/>
          </w:rPr>
          <w:tab/>
        </w:r>
        <w:r w:rsidR="007E38DA">
          <w:rPr>
            <w:noProof/>
            <w:webHidden/>
          </w:rPr>
          <w:t>30</w:t>
        </w:r>
      </w:hyperlink>
    </w:p>
    <w:p w:rsidR="004A4E93" w14:paraId="0972479E" w14:textId="147953FC">
      <w:pPr>
        <w:pStyle w:val="TOC3"/>
        <w:ind w:firstLine="960"/>
        <w:rPr>
          <w:rFonts w:asciiTheme="minorHAnsi" w:eastAsiaTheme="minorEastAsia" w:hAnsiTheme="minorHAnsi" w:cstheme="minorBidi"/>
          <w:noProof/>
          <w:sz w:val="21"/>
        </w:rPr>
      </w:pPr>
      <w:hyperlink w:anchor="_Toc100565798" w:history="1">
        <w:r w:rsidRPr="00AE7449">
          <w:rPr>
            <w:rStyle w:val="Hyperlink"/>
            <w:noProof/>
          </w:rPr>
          <w:t xml:space="preserve">4.3.1 </w:t>
        </w:r>
        <w:r w:rsidRPr="00AE7449">
          <w:rPr>
            <w:rStyle w:val="Hyperlink"/>
            <w:noProof/>
          </w:rPr>
          <w:t>布站普适性优化</w:t>
        </w:r>
        <w:r>
          <w:rPr>
            <w:noProof/>
            <w:webHidden/>
          </w:rPr>
          <w:tab/>
        </w:r>
        <w:r w:rsidR="007E38DA">
          <w:rPr>
            <w:noProof/>
            <w:webHidden/>
          </w:rPr>
          <w:t>31</w:t>
        </w:r>
      </w:hyperlink>
    </w:p>
    <w:p w:rsidR="004A4E93" w14:paraId="00323CE3" w14:textId="0D3156DF">
      <w:pPr>
        <w:pStyle w:val="TOC3"/>
        <w:ind w:firstLine="960"/>
        <w:rPr>
          <w:rFonts w:asciiTheme="minorHAnsi" w:eastAsiaTheme="minorEastAsia" w:hAnsiTheme="minorHAnsi" w:cstheme="minorBidi"/>
          <w:noProof/>
          <w:sz w:val="21"/>
        </w:rPr>
      </w:pPr>
      <w:hyperlink w:anchor="_Toc100565799" w:history="1">
        <w:r w:rsidRPr="00AE7449">
          <w:rPr>
            <w:rStyle w:val="Hyperlink"/>
            <w:noProof/>
          </w:rPr>
          <w:t xml:space="preserve">4.3.2 </w:t>
        </w:r>
        <w:r w:rsidRPr="00AE7449">
          <w:rPr>
            <w:rStyle w:val="Hyperlink"/>
            <w:noProof/>
          </w:rPr>
          <w:t>测试结果</w:t>
        </w:r>
        <w:r>
          <w:rPr>
            <w:noProof/>
            <w:webHidden/>
          </w:rPr>
          <w:tab/>
        </w:r>
        <w:r w:rsidR="007E38DA">
          <w:rPr>
            <w:noProof/>
            <w:webHidden/>
          </w:rPr>
          <w:t>32</w:t>
        </w:r>
      </w:hyperlink>
    </w:p>
    <w:p w:rsidR="004A4E93" w14:paraId="225684B1" w14:textId="46A2ECAB">
      <w:pPr>
        <w:pStyle w:val="TOC1"/>
        <w:rPr>
          <w:rFonts w:asciiTheme="minorHAnsi" w:eastAsiaTheme="minorEastAsia" w:hAnsiTheme="minorHAnsi" w:cstheme="minorBidi"/>
          <w:noProof/>
          <w:sz w:val="21"/>
        </w:rPr>
      </w:pPr>
      <w:hyperlink w:anchor="_Toc100565800" w:history="1">
        <w:r w:rsidRPr="00AE7449">
          <w:rPr>
            <w:rStyle w:val="Hyperlink"/>
            <w:noProof/>
          </w:rPr>
          <w:t xml:space="preserve">5 </w:t>
        </w:r>
        <w:r w:rsidRPr="00AE7449">
          <w:rPr>
            <w:rStyle w:val="Hyperlink"/>
            <w:noProof/>
          </w:rPr>
          <w:t>深度神经网络研究</w:t>
        </w:r>
        <w:r>
          <w:rPr>
            <w:noProof/>
            <w:webHidden/>
          </w:rPr>
          <w:tab/>
        </w:r>
        <w:r w:rsidR="007E38DA">
          <w:rPr>
            <w:noProof/>
            <w:webHidden/>
          </w:rPr>
          <w:t>34</w:t>
        </w:r>
      </w:hyperlink>
    </w:p>
    <w:p w:rsidR="004A4E93" w14:paraId="6C2D44EE" w14:textId="7E6BC581">
      <w:pPr>
        <w:pStyle w:val="TOC2"/>
        <w:ind w:firstLine="480"/>
        <w:rPr>
          <w:rFonts w:asciiTheme="minorHAnsi" w:eastAsiaTheme="minorEastAsia" w:hAnsiTheme="minorHAnsi" w:cstheme="minorBidi"/>
          <w:noProof/>
          <w:sz w:val="21"/>
        </w:rPr>
      </w:pPr>
      <w:hyperlink w:anchor="_Toc100565801" w:history="1">
        <w:r w:rsidRPr="00AE7449">
          <w:rPr>
            <w:rStyle w:val="Hyperlink"/>
            <w:rFonts w:cs="Times New Roman"/>
            <w:noProof/>
          </w:rPr>
          <w:t>5.1</w:t>
        </w:r>
        <w:r w:rsidRPr="00AE7449">
          <w:rPr>
            <w:rStyle w:val="Hyperlink"/>
            <w:noProof/>
          </w:rPr>
          <w:t xml:space="preserve"> </w:t>
        </w:r>
        <w:r w:rsidRPr="00AE7449">
          <w:rPr>
            <w:rStyle w:val="Hyperlink"/>
            <w:noProof/>
          </w:rPr>
          <w:t>人工神经网络</w:t>
        </w:r>
        <w:r>
          <w:rPr>
            <w:noProof/>
            <w:webHidden/>
          </w:rPr>
          <w:tab/>
        </w:r>
        <w:r w:rsidR="007E38DA">
          <w:rPr>
            <w:noProof/>
            <w:webHidden/>
          </w:rPr>
          <w:t>34</w:t>
        </w:r>
      </w:hyperlink>
    </w:p>
    <w:p w:rsidR="004A4E93" w14:paraId="1FBA4364" w14:textId="0F7277D3">
      <w:pPr>
        <w:pStyle w:val="TOC3"/>
        <w:ind w:firstLine="960"/>
        <w:rPr>
          <w:rFonts w:asciiTheme="minorHAnsi" w:eastAsiaTheme="minorEastAsia" w:hAnsiTheme="minorHAnsi" w:cstheme="minorBidi"/>
          <w:noProof/>
          <w:sz w:val="21"/>
        </w:rPr>
      </w:pPr>
      <w:hyperlink w:anchor="_Toc100565802" w:history="1">
        <w:r w:rsidRPr="00AE7449">
          <w:rPr>
            <w:rStyle w:val="Hyperlink"/>
            <w:noProof/>
          </w:rPr>
          <w:t xml:space="preserve">5.1.1 </w:t>
        </w:r>
        <w:r w:rsidRPr="00AE7449">
          <w:rPr>
            <w:rStyle w:val="Hyperlink"/>
            <w:noProof/>
          </w:rPr>
          <w:t>数学模型</w:t>
        </w:r>
        <w:r>
          <w:rPr>
            <w:noProof/>
            <w:webHidden/>
          </w:rPr>
          <w:tab/>
        </w:r>
        <w:r w:rsidR="007E38DA">
          <w:rPr>
            <w:noProof/>
            <w:webHidden/>
          </w:rPr>
          <w:t>35</w:t>
        </w:r>
      </w:hyperlink>
    </w:p>
    <w:p w:rsidR="004A4E93" w14:paraId="47B82094" w14:textId="7A5F992A">
      <w:pPr>
        <w:pStyle w:val="TOC3"/>
        <w:ind w:firstLine="960"/>
        <w:rPr>
          <w:rFonts w:asciiTheme="minorHAnsi" w:eastAsiaTheme="minorEastAsia" w:hAnsiTheme="minorHAnsi" w:cstheme="minorBidi"/>
          <w:noProof/>
          <w:sz w:val="21"/>
        </w:rPr>
      </w:pPr>
      <w:hyperlink w:anchor="_Toc100565803" w:history="1">
        <w:r w:rsidRPr="00AE7449">
          <w:rPr>
            <w:rStyle w:val="Hyperlink"/>
            <w:noProof/>
          </w:rPr>
          <w:t xml:space="preserve">5.1.2 </w:t>
        </w:r>
        <w:r w:rsidRPr="00AE7449">
          <w:rPr>
            <w:rStyle w:val="Hyperlink"/>
            <w:noProof/>
          </w:rPr>
          <w:t>感知器</w:t>
        </w:r>
        <w:r>
          <w:rPr>
            <w:noProof/>
            <w:webHidden/>
          </w:rPr>
          <w:tab/>
        </w:r>
        <w:r w:rsidR="007E38DA">
          <w:rPr>
            <w:noProof/>
            <w:webHidden/>
          </w:rPr>
          <w:t>35</w:t>
        </w:r>
      </w:hyperlink>
    </w:p>
    <w:p w:rsidR="004A4E93" w14:paraId="7DC6B204" w14:textId="1EC83AB9">
      <w:pPr>
        <w:pStyle w:val="TOC3"/>
        <w:ind w:firstLine="960"/>
        <w:rPr>
          <w:rFonts w:asciiTheme="minorHAnsi" w:eastAsiaTheme="minorEastAsia" w:hAnsiTheme="minorHAnsi" w:cstheme="minorBidi"/>
          <w:noProof/>
          <w:sz w:val="21"/>
        </w:rPr>
      </w:pPr>
      <w:hyperlink w:anchor="_Toc100565804" w:history="1">
        <w:r w:rsidRPr="00AE7449">
          <w:rPr>
            <w:rStyle w:val="Hyperlink"/>
            <w:noProof/>
          </w:rPr>
          <w:t xml:space="preserve">5.1.3 </w:t>
        </w:r>
        <w:r w:rsidRPr="00AE7449">
          <w:rPr>
            <w:rStyle w:val="Hyperlink"/>
            <w:noProof/>
          </w:rPr>
          <w:t>激活函数</w:t>
        </w:r>
        <w:r>
          <w:rPr>
            <w:noProof/>
            <w:webHidden/>
          </w:rPr>
          <w:tab/>
        </w:r>
        <w:r w:rsidR="007E38DA">
          <w:rPr>
            <w:noProof/>
            <w:webHidden/>
          </w:rPr>
          <w:t>36</w:t>
        </w:r>
      </w:hyperlink>
    </w:p>
    <w:p w:rsidR="004A4E93" w14:paraId="4AA84501" w14:textId="3DC8E708">
      <w:pPr>
        <w:pStyle w:val="TOC3"/>
        <w:ind w:firstLine="960"/>
        <w:rPr>
          <w:rFonts w:asciiTheme="minorHAnsi" w:eastAsiaTheme="minorEastAsia" w:hAnsiTheme="minorHAnsi" w:cstheme="minorBidi"/>
          <w:noProof/>
          <w:sz w:val="21"/>
        </w:rPr>
      </w:pPr>
      <w:hyperlink w:anchor="_Toc100565805" w:history="1">
        <w:r w:rsidRPr="00AE7449">
          <w:rPr>
            <w:rStyle w:val="Hyperlink"/>
            <w:noProof/>
          </w:rPr>
          <w:t xml:space="preserve">5.1.4 </w:t>
        </w:r>
        <w:r w:rsidRPr="00AE7449">
          <w:rPr>
            <w:rStyle w:val="Hyperlink"/>
            <w:noProof/>
          </w:rPr>
          <w:t>损失函数</w:t>
        </w:r>
        <w:r>
          <w:rPr>
            <w:noProof/>
            <w:webHidden/>
          </w:rPr>
          <w:tab/>
        </w:r>
        <w:r w:rsidR="007E38DA">
          <w:rPr>
            <w:noProof/>
            <w:webHidden/>
          </w:rPr>
          <w:t>39</w:t>
        </w:r>
      </w:hyperlink>
    </w:p>
    <w:p w:rsidR="004A4E93" w14:paraId="346C1374" w14:textId="3077440A">
      <w:pPr>
        <w:pStyle w:val="TOC3"/>
        <w:ind w:firstLine="960"/>
        <w:rPr>
          <w:rFonts w:asciiTheme="minorHAnsi" w:eastAsiaTheme="minorEastAsia" w:hAnsiTheme="minorHAnsi" w:cstheme="minorBidi"/>
          <w:noProof/>
          <w:sz w:val="21"/>
        </w:rPr>
      </w:pPr>
      <w:hyperlink w:anchor="_Toc100565806" w:history="1">
        <w:r w:rsidRPr="00AE7449">
          <w:rPr>
            <w:rStyle w:val="Hyperlink"/>
            <w:noProof/>
          </w:rPr>
          <w:t xml:space="preserve">5.1.5 </w:t>
        </w:r>
        <w:r w:rsidRPr="00AE7449">
          <w:rPr>
            <w:rStyle w:val="Hyperlink"/>
            <w:noProof/>
          </w:rPr>
          <w:t>优化器</w:t>
        </w:r>
        <w:r>
          <w:rPr>
            <w:noProof/>
            <w:webHidden/>
          </w:rPr>
          <w:tab/>
        </w:r>
        <w:r w:rsidR="007E38DA">
          <w:rPr>
            <w:noProof/>
            <w:webHidden/>
          </w:rPr>
          <w:t>40</w:t>
        </w:r>
      </w:hyperlink>
    </w:p>
    <w:p w:rsidR="004A4E93" w14:paraId="313305AF" w14:textId="6838630E">
      <w:pPr>
        <w:pStyle w:val="TOC2"/>
        <w:ind w:firstLine="480"/>
        <w:rPr>
          <w:rFonts w:asciiTheme="minorHAnsi" w:eastAsiaTheme="minorEastAsia" w:hAnsiTheme="minorHAnsi" w:cstheme="minorBidi"/>
          <w:noProof/>
          <w:sz w:val="21"/>
        </w:rPr>
      </w:pPr>
      <w:hyperlink w:anchor="_Toc100565807" w:history="1">
        <w:r w:rsidRPr="00AE7449">
          <w:rPr>
            <w:rStyle w:val="Hyperlink"/>
            <w:rFonts w:cs="Times New Roman"/>
            <w:noProof/>
          </w:rPr>
          <w:t>5.2</w:t>
        </w:r>
        <w:r w:rsidRPr="00AE7449">
          <w:rPr>
            <w:rStyle w:val="Hyperlink"/>
            <w:noProof/>
          </w:rPr>
          <w:t xml:space="preserve"> </w:t>
        </w:r>
        <w:r w:rsidRPr="00AE7449">
          <w:rPr>
            <w:rStyle w:val="Hyperlink"/>
            <w:noProof/>
          </w:rPr>
          <w:t>深度神经网络</w:t>
        </w:r>
        <w:r>
          <w:rPr>
            <w:noProof/>
            <w:webHidden/>
          </w:rPr>
          <w:tab/>
        </w:r>
        <w:r w:rsidR="007E38DA">
          <w:rPr>
            <w:noProof/>
            <w:webHidden/>
          </w:rPr>
          <w:t>41</w:t>
        </w:r>
      </w:hyperlink>
    </w:p>
    <w:p w:rsidR="004A4E93" w14:paraId="0D6DDB6D" w14:textId="7FE035F7">
      <w:pPr>
        <w:pStyle w:val="TOC3"/>
        <w:ind w:firstLine="960"/>
        <w:rPr>
          <w:rFonts w:asciiTheme="minorHAnsi" w:eastAsiaTheme="minorEastAsia" w:hAnsiTheme="minorHAnsi" w:cstheme="minorBidi"/>
          <w:noProof/>
          <w:sz w:val="21"/>
        </w:rPr>
      </w:pPr>
      <w:hyperlink w:anchor="_Toc100565808" w:history="1">
        <w:r w:rsidRPr="00AE7449">
          <w:rPr>
            <w:rStyle w:val="Hyperlink"/>
            <w:noProof/>
          </w:rPr>
          <w:t>5.2.1 BP</w:t>
        </w:r>
        <w:r w:rsidRPr="00AE7449">
          <w:rPr>
            <w:rStyle w:val="Hyperlink"/>
            <w:noProof/>
          </w:rPr>
          <w:t>神经网络</w:t>
        </w:r>
        <w:r>
          <w:rPr>
            <w:noProof/>
            <w:webHidden/>
          </w:rPr>
          <w:tab/>
        </w:r>
        <w:r w:rsidR="007E38DA">
          <w:rPr>
            <w:noProof/>
            <w:webHidden/>
          </w:rPr>
          <w:t>42</w:t>
        </w:r>
      </w:hyperlink>
    </w:p>
    <w:p w:rsidR="004A4E93" w14:paraId="4A8797B3" w14:textId="610CA12D">
      <w:pPr>
        <w:pStyle w:val="TOC3"/>
        <w:ind w:firstLine="960"/>
        <w:rPr>
          <w:rFonts w:asciiTheme="minorHAnsi" w:eastAsiaTheme="minorEastAsia" w:hAnsiTheme="minorHAnsi" w:cstheme="minorBidi"/>
          <w:noProof/>
          <w:sz w:val="21"/>
        </w:rPr>
      </w:pPr>
      <w:hyperlink w:anchor="_Toc100565809" w:history="1">
        <w:r w:rsidRPr="00AE7449">
          <w:rPr>
            <w:rStyle w:val="Hyperlink"/>
            <w:noProof/>
          </w:rPr>
          <w:t xml:space="preserve">5.2.2 </w:t>
        </w:r>
        <w:r w:rsidRPr="00AE7449">
          <w:rPr>
            <w:rStyle w:val="Hyperlink"/>
            <w:noProof/>
          </w:rPr>
          <w:t>卷积神经网络</w:t>
        </w:r>
        <w:r>
          <w:rPr>
            <w:noProof/>
            <w:webHidden/>
          </w:rPr>
          <w:tab/>
        </w:r>
        <w:r w:rsidR="007E38DA">
          <w:rPr>
            <w:noProof/>
            <w:webHidden/>
          </w:rPr>
          <w:t>43</w:t>
        </w:r>
      </w:hyperlink>
    </w:p>
    <w:p w:rsidR="004A4E93" w14:paraId="4ED38338" w14:textId="7E6A0587">
      <w:pPr>
        <w:pStyle w:val="TOC1"/>
        <w:rPr>
          <w:rFonts w:asciiTheme="minorHAnsi" w:eastAsiaTheme="minorEastAsia" w:hAnsiTheme="minorHAnsi" w:cstheme="minorBidi"/>
          <w:noProof/>
          <w:sz w:val="21"/>
        </w:rPr>
      </w:pPr>
      <w:hyperlink w:anchor="_Toc100565810" w:history="1">
        <w:r w:rsidRPr="00AE7449">
          <w:rPr>
            <w:rStyle w:val="Hyperlink"/>
            <w:noProof/>
          </w:rPr>
          <w:t xml:space="preserve">6 </w:t>
        </w:r>
        <w:r w:rsidRPr="00AE7449">
          <w:rPr>
            <w:rStyle w:val="Hyperlink"/>
            <w:noProof/>
          </w:rPr>
          <w:t>比幅法与相位干涉法信息融合研究</w:t>
        </w:r>
        <w:r>
          <w:rPr>
            <w:noProof/>
            <w:webHidden/>
          </w:rPr>
          <w:tab/>
        </w:r>
        <w:r w:rsidR="007E38DA">
          <w:rPr>
            <w:noProof/>
            <w:webHidden/>
          </w:rPr>
          <w:t>45</w:t>
        </w:r>
      </w:hyperlink>
    </w:p>
    <w:p w:rsidR="004A4E93" w14:paraId="235DE957" w14:textId="27D3B375">
      <w:pPr>
        <w:pStyle w:val="TOC2"/>
        <w:ind w:firstLine="480"/>
        <w:rPr>
          <w:rFonts w:asciiTheme="minorHAnsi" w:eastAsiaTheme="minorEastAsia" w:hAnsiTheme="minorHAnsi" w:cstheme="minorBidi"/>
          <w:noProof/>
          <w:sz w:val="21"/>
        </w:rPr>
      </w:pPr>
      <w:hyperlink w:anchor="_Toc100565811" w:history="1">
        <w:r w:rsidRPr="00AE7449">
          <w:rPr>
            <w:rStyle w:val="Hyperlink"/>
            <w:rFonts w:cs="Times New Roman"/>
            <w:noProof/>
          </w:rPr>
          <w:t>6.1</w:t>
        </w:r>
        <w:r w:rsidRPr="00AE7449">
          <w:rPr>
            <w:rStyle w:val="Hyperlink"/>
            <w:noProof/>
          </w:rPr>
          <w:t xml:space="preserve"> </w:t>
        </w:r>
        <w:r w:rsidRPr="00AE7449">
          <w:rPr>
            <w:rStyle w:val="Hyperlink"/>
            <w:noProof/>
          </w:rPr>
          <w:t>信息融合的方法</w:t>
        </w:r>
        <w:r>
          <w:rPr>
            <w:noProof/>
            <w:webHidden/>
          </w:rPr>
          <w:tab/>
        </w:r>
        <w:r w:rsidR="007E38DA">
          <w:rPr>
            <w:noProof/>
            <w:webHidden/>
          </w:rPr>
          <w:t>45</w:t>
        </w:r>
      </w:hyperlink>
    </w:p>
    <w:p w:rsidR="004A4E93" w14:paraId="64CD7AF5" w14:textId="1516C641">
      <w:pPr>
        <w:pStyle w:val="TOC2"/>
        <w:ind w:firstLine="480"/>
        <w:rPr>
          <w:rFonts w:asciiTheme="minorHAnsi" w:eastAsiaTheme="minorEastAsia" w:hAnsiTheme="minorHAnsi" w:cstheme="minorBidi"/>
          <w:noProof/>
          <w:sz w:val="21"/>
        </w:rPr>
      </w:pPr>
      <w:hyperlink w:anchor="_Toc100565812" w:history="1">
        <w:r w:rsidRPr="00AE7449">
          <w:rPr>
            <w:rStyle w:val="Hyperlink"/>
            <w:rFonts w:cs="Times New Roman"/>
            <w:noProof/>
          </w:rPr>
          <w:t>6.2</w:t>
        </w:r>
        <w:r w:rsidRPr="00AE7449">
          <w:rPr>
            <w:rStyle w:val="Hyperlink"/>
            <w:noProof/>
          </w:rPr>
          <w:t xml:space="preserve"> </w:t>
        </w:r>
        <w:r w:rsidRPr="00AE7449">
          <w:rPr>
            <w:rStyle w:val="Hyperlink"/>
            <w:noProof/>
          </w:rPr>
          <w:t>神经网络的设计</w:t>
        </w:r>
        <w:r>
          <w:rPr>
            <w:noProof/>
            <w:webHidden/>
          </w:rPr>
          <w:tab/>
        </w:r>
        <w:r w:rsidR="007E38DA">
          <w:rPr>
            <w:noProof/>
            <w:webHidden/>
          </w:rPr>
          <w:t>45</w:t>
        </w:r>
      </w:hyperlink>
    </w:p>
    <w:p w:rsidR="004A4E93" w14:paraId="39F2E65E" w14:textId="63E3DACC">
      <w:pPr>
        <w:pStyle w:val="TOC3"/>
        <w:ind w:firstLine="960"/>
        <w:rPr>
          <w:rFonts w:asciiTheme="minorHAnsi" w:eastAsiaTheme="minorEastAsia" w:hAnsiTheme="minorHAnsi" w:cstheme="minorBidi"/>
          <w:noProof/>
          <w:sz w:val="21"/>
        </w:rPr>
      </w:pPr>
      <w:hyperlink w:anchor="_Toc100565813" w:history="1">
        <w:r w:rsidRPr="00AE7449">
          <w:rPr>
            <w:rStyle w:val="Hyperlink"/>
            <w:noProof/>
          </w:rPr>
          <w:t>6.2.1 MATLAB</w:t>
        </w:r>
        <w:r>
          <w:rPr>
            <w:noProof/>
            <w:webHidden/>
          </w:rPr>
          <w:tab/>
        </w:r>
        <w:r w:rsidR="007E38DA">
          <w:rPr>
            <w:noProof/>
            <w:webHidden/>
          </w:rPr>
          <w:t>45</w:t>
        </w:r>
      </w:hyperlink>
    </w:p>
    <w:p w:rsidR="004A4E93" w14:paraId="367C6410" w14:textId="39213465">
      <w:pPr>
        <w:pStyle w:val="TOC3"/>
        <w:ind w:firstLine="960"/>
        <w:rPr>
          <w:rFonts w:asciiTheme="minorHAnsi" w:eastAsiaTheme="minorEastAsia" w:hAnsiTheme="minorHAnsi" w:cstheme="minorBidi"/>
          <w:noProof/>
          <w:sz w:val="21"/>
        </w:rPr>
      </w:pPr>
      <w:hyperlink w:anchor="_Toc100565814" w:history="1">
        <w:r w:rsidRPr="00AE7449">
          <w:rPr>
            <w:rStyle w:val="Hyperlink"/>
            <w:noProof/>
          </w:rPr>
          <w:t xml:space="preserve">6.2.2 </w:t>
        </w:r>
        <w:r w:rsidRPr="00AE7449">
          <w:rPr>
            <w:rStyle w:val="Hyperlink"/>
            <w:noProof/>
          </w:rPr>
          <w:t>数据集</w:t>
        </w:r>
        <w:r>
          <w:rPr>
            <w:noProof/>
            <w:webHidden/>
          </w:rPr>
          <w:tab/>
        </w:r>
        <w:r w:rsidR="007E38DA">
          <w:rPr>
            <w:noProof/>
            <w:webHidden/>
          </w:rPr>
          <w:t>46</w:t>
        </w:r>
      </w:hyperlink>
    </w:p>
    <w:p w:rsidR="004A4E93" w14:paraId="5D179154" w14:textId="4788434D">
      <w:pPr>
        <w:pStyle w:val="TOC3"/>
        <w:ind w:firstLine="960"/>
        <w:rPr>
          <w:rFonts w:asciiTheme="minorHAnsi" w:eastAsiaTheme="minorEastAsia" w:hAnsiTheme="minorHAnsi" w:cstheme="minorBidi"/>
          <w:noProof/>
          <w:sz w:val="21"/>
        </w:rPr>
      </w:pPr>
      <w:hyperlink w:anchor="_Toc100565815" w:history="1">
        <w:r w:rsidRPr="00AE7449">
          <w:rPr>
            <w:rStyle w:val="Hyperlink"/>
            <w:noProof/>
          </w:rPr>
          <w:t xml:space="preserve">6.2.3 </w:t>
        </w:r>
        <w:r w:rsidRPr="00AE7449">
          <w:rPr>
            <w:rStyle w:val="Hyperlink"/>
            <w:noProof/>
          </w:rPr>
          <w:t>结果分析</w:t>
        </w:r>
        <w:r>
          <w:rPr>
            <w:noProof/>
            <w:webHidden/>
          </w:rPr>
          <w:tab/>
        </w:r>
        <w:r w:rsidR="007E38DA">
          <w:rPr>
            <w:noProof/>
            <w:webHidden/>
          </w:rPr>
          <w:t>46</w:t>
        </w:r>
      </w:hyperlink>
    </w:p>
    <w:p w:rsidR="004A4E93" w14:paraId="6C2F2359" w14:textId="518116FE">
      <w:pPr>
        <w:pStyle w:val="TOC1"/>
        <w:rPr>
          <w:rFonts w:asciiTheme="minorHAnsi" w:eastAsiaTheme="minorEastAsia" w:hAnsiTheme="minorHAnsi" w:cstheme="minorBidi"/>
          <w:noProof/>
          <w:sz w:val="21"/>
        </w:rPr>
      </w:pPr>
      <w:hyperlink w:anchor="_Toc100565816" w:history="1">
        <w:r w:rsidRPr="00AE7449">
          <w:rPr>
            <w:rStyle w:val="Hyperlink"/>
            <w:noProof/>
          </w:rPr>
          <w:t>参考文献</w:t>
        </w:r>
        <w:r>
          <w:rPr>
            <w:noProof/>
            <w:webHidden/>
          </w:rPr>
          <w:tab/>
        </w:r>
        <w:r w:rsidR="007E38DA">
          <w:rPr>
            <w:noProof/>
            <w:webHidden/>
          </w:rPr>
          <w:t>49</w:t>
        </w:r>
      </w:hyperlink>
    </w:p>
    <w:p w:rsidR="004A4E93" w14:paraId="676BF362" w14:textId="4362957F">
      <w:pPr>
        <w:pStyle w:val="TOC1"/>
        <w:rPr>
          <w:rFonts w:asciiTheme="minorHAnsi" w:eastAsiaTheme="minorEastAsia" w:hAnsiTheme="minorHAnsi" w:cstheme="minorBidi"/>
          <w:noProof/>
          <w:sz w:val="21"/>
        </w:rPr>
      </w:pPr>
      <w:hyperlink w:anchor="_Toc100565817" w:history="1">
        <w:r w:rsidRPr="00AE7449">
          <w:rPr>
            <w:rStyle w:val="Hyperlink"/>
            <w:noProof/>
          </w:rPr>
          <w:t>致</w:t>
        </w:r>
        <w:r w:rsidRPr="00AE7449">
          <w:rPr>
            <w:rStyle w:val="Hyperlink"/>
            <w:noProof/>
          </w:rPr>
          <w:t xml:space="preserve"> </w:t>
        </w:r>
        <w:r w:rsidRPr="00AE7449">
          <w:rPr>
            <w:rStyle w:val="Hyperlink"/>
            <w:noProof/>
          </w:rPr>
          <w:t>谢</w:t>
        </w:r>
        <w:r>
          <w:rPr>
            <w:noProof/>
            <w:webHidden/>
          </w:rPr>
          <w:tab/>
        </w:r>
        <w:r w:rsidR="007E38DA">
          <w:rPr>
            <w:noProof/>
            <w:webHidden/>
          </w:rPr>
          <w:t>50</w:t>
        </w:r>
      </w:hyperlink>
    </w:p>
    <w:p w:rsidR="00111F1C" w:rsidP="00693118" w14:paraId="2B5D15D9" w14:textId="3364DFBA">
      <w:pPr>
        <w:tabs>
          <w:tab w:val="right" w:leader="dot" w:pos="8647"/>
        </w:tabs>
        <w:jc w:val="center"/>
        <w:sectPr w:rsidSect="00D75D23">
          <w:pgSz w:w="11906" w:h="16838" w:code="9"/>
          <w:pgMar w:top="2268" w:right="1418" w:bottom="1418" w:left="1418" w:header="851" w:footer="992" w:gutter="0"/>
          <w:pgNumType w:fmt="upperRoman"/>
          <w:cols w:space="425"/>
          <w:docGrid w:linePitch="312"/>
        </w:sectPr>
      </w:pPr>
      <w:r>
        <w:fldChar w:fldCharType="end"/>
      </w:r>
    </w:p>
    <w:p w:rsidR="00341608" w:rsidRPr="00341608" w:rsidP="007866AD" w14:paraId="655932CA" w14:textId="6FD95A3F">
      <w:pPr>
        <w:pStyle w:val="Heading1"/>
      </w:pPr>
      <w:bookmarkStart w:id="3" w:name="_Toc92233315"/>
      <w:bookmarkStart w:id="4" w:name="_Toc92233997"/>
      <w:bookmarkStart w:id="5" w:name="_Toc92234182"/>
      <w:bookmarkStart w:id="6" w:name="_Toc100565765"/>
      <w:r w:rsidRPr="00BB068A">
        <w:rPr>
          <w:rFonts w:hint="eastAsia"/>
        </w:rPr>
        <w:t>绪</w:t>
      </w:r>
      <w:r w:rsidR="00553F4E">
        <w:t xml:space="preserve"> </w:t>
      </w:r>
      <w:r w:rsidRPr="00BB068A">
        <w:rPr>
          <w:rFonts w:hint="eastAsia"/>
        </w:rPr>
        <w:t>论</w:t>
      </w:r>
      <w:bookmarkEnd w:id="3"/>
      <w:bookmarkEnd w:id="4"/>
      <w:bookmarkEnd w:id="5"/>
      <w:bookmarkEnd w:id="6"/>
    </w:p>
    <w:p w:rsidR="0022036D" w:rsidP="00BF3280" w14:paraId="3052F63E" w14:textId="40289972">
      <w:pPr>
        <w:pStyle w:val="Heading2"/>
        <w:numPr>
          <w:ilvl w:val="1"/>
          <w:numId w:val="6"/>
        </w:numPr>
      </w:pPr>
      <w:bookmarkStart w:id="7" w:name="_Toc100565766"/>
      <w:r>
        <w:rPr>
          <w:rFonts w:hint="eastAsia"/>
        </w:rPr>
        <w:t>研究背景与意义</w:t>
      </w:r>
      <w:bookmarkEnd w:id="7"/>
    </w:p>
    <w:p w:rsidR="006331B7" w:rsidP="00C4224E" w14:paraId="401FF73A" w14:textId="0AC3CE7C">
      <w:pPr>
        <w:ind w:firstLine="480" w:firstLineChars="200"/>
        <w:rPr>
          <w:szCs w:val="24"/>
        </w:rPr>
      </w:pPr>
      <w:r>
        <w:rPr>
          <w:rFonts w:hint="eastAsia"/>
          <w:szCs w:val="24"/>
        </w:rPr>
        <w:t>当前，随着科学技术的发展，</w:t>
      </w:r>
      <w:r w:rsidR="003F7004">
        <w:rPr>
          <w:rFonts w:hint="eastAsia"/>
          <w:color w:val="000000"/>
          <w:szCs w:val="24"/>
        </w:rPr>
        <w:t>无线电技术也蒸蒸日上。</w:t>
      </w:r>
      <w:r w:rsidR="00411E12">
        <w:rPr>
          <w:rFonts w:hint="eastAsia"/>
          <w:color w:val="FF0000"/>
          <w:szCs w:val="24"/>
        </w:rPr>
        <w:t>在无线电频谱资源分配上，</w:t>
      </w:r>
      <w:r w:rsidRPr="00DD4B02" w:rsidR="004401C2">
        <w:rPr>
          <w:rFonts w:hint="eastAsia"/>
          <w:color w:val="FF0000"/>
          <w:szCs w:val="24"/>
        </w:rPr>
        <w:t>国际电信联盟</w:t>
      </w:r>
      <w:r w:rsidR="00A61933">
        <w:rPr>
          <w:rFonts w:hint="eastAsia"/>
          <w:color w:val="FF0000"/>
          <w:szCs w:val="24"/>
        </w:rPr>
        <w:t>（</w:t>
      </w:r>
      <w:r w:rsidRPr="004401C2" w:rsidR="004401C2">
        <w:rPr>
          <w:color w:val="FF0000"/>
          <w:szCs w:val="24"/>
        </w:rPr>
        <w:t>International Telecommunication Union</w:t>
      </w:r>
      <w:r w:rsidR="00E67335">
        <w:rPr>
          <w:rFonts w:hint="eastAsia"/>
          <w:color w:val="FF0000"/>
          <w:szCs w:val="24"/>
        </w:rPr>
        <w:t>,</w:t>
      </w:r>
      <w:r w:rsidR="00E67335">
        <w:rPr>
          <w:color w:val="FF0000"/>
          <w:szCs w:val="24"/>
        </w:rPr>
        <w:t xml:space="preserve"> </w:t>
      </w:r>
      <w:r w:rsidRPr="00DD4B02" w:rsidR="004401C2">
        <w:rPr>
          <w:rFonts w:hint="eastAsia"/>
          <w:color w:val="FF0000"/>
          <w:szCs w:val="24"/>
        </w:rPr>
        <w:t>ITU</w:t>
      </w:r>
      <w:r w:rsidR="00A61933">
        <w:rPr>
          <w:rFonts w:hint="eastAsia"/>
          <w:color w:val="FF0000"/>
          <w:szCs w:val="24"/>
        </w:rPr>
        <w:t>）</w:t>
      </w:r>
      <w:r w:rsidR="00857DA1">
        <w:rPr>
          <w:rFonts w:hint="eastAsia"/>
          <w:color w:val="FF0000"/>
          <w:szCs w:val="24"/>
        </w:rPr>
        <w:t>规定</w:t>
      </w:r>
      <w:r w:rsidR="00DD4B02">
        <w:rPr>
          <w:color w:val="FF0000"/>
          <w:szCs w:val="24"/>
        </w:rPr>
        <w:t>9</w:t>
      </w:r>
      <w:r w:rsidRPr="00DD4B02" w:rsidR="00DD4B02">
        <w:rPr>
          <w:rFonts w:hint="eastAsia"/>
          <w:color w:val="FF0000"/>
          <w:szCs w:val="24"/>
        </w:rPr>
        <w:t>KHz</w:t>
      </w:r>
      <w:r w:rsidR="00744DCC">
        <w:rPr>
          <w:rFonts w:hint="eastAsia"/>
          <w:color w:val="FF0000"/>
          <w:szCs w:val="24"/>
        </w:rPr>
        <w:t>~</w:t>
      </w:r>
      <w:r w:rsidRPr="00DD4B02" w:rsidR="00DD4B02">
        <w:rPr>
          <w:rFonts w:hint="eastAsia"/>
          <w:color w:val="FF0000"/>
          <w:szCs w:val="24"/>
        </w:rPr>
        <w:t>3000GHz</w:t>
      </w:r>
      <w:r w:rsidRPr="00DD4B02" w:rsidR="00DD4B02">
        <w:rPr>
          <w:rFonts w:hint="eastAsia"/>
          <w:color w:val="FF0000"/>
          <w:szCs w:val="24"/>
        </w:rPr>
        <w:t>的电磁频谱为无线电频谱</w:t>
      </w:r>
      <w:r w:rsidRPr="00CF6244" w:rsidR="00B52C10">
        <w:rPr>
          <w:szCs w:val="24"/>
          <w:vertAlign w:val="superscript"/>
        </w:rPr>
        <w:fldChar w:fldCharType="begin"/>
      </w:r>
      <w:r w:rsidRPr="00CF6244" w:rsidR="00B52C10">
        <w:rPr>
          <w:szCs w:val="24"/>
          <w:vertAlign w:val="superscript"/>
        </w:rPr>
        <w:instrText xml:space="preserve"> </w:instrText>
      </w:r>
      <w:r w:rsidRPr="00CF6244" w:rsidR="00B52C10">
        <w:rPr>
          <w:rFonts w:hint="eastAsia"/>
          <w:szCs w:val="24"/>
          <w:vertAlign w:val="superscript"/>
        </w:rPr>
        <w:instrText>REF _Ref95861611 \r \h</w:instrText>
      </w:r>
      <w:r w:rsidRPr="00CF6244" w:rsidR="00B52C10">
        <w:rPr>
          <w:szCs w:val="24"/>
          <w:vertAlign w:val="superscript"/>
        </w:rPr>
        <w:instrText xml:space="preserve">  \* MERGEFORMAT </w:instrText>
      </w:r>
      <w:r w:rsidRPr="00CF6244" w:rsidR="00B52C10">
        <w:rPr>
          <w:szCs w:val="24"/>
          <w:vertAlign w:val="superscript"/>
        </w:rPr>
        <w:fldChar w:fldCharType="separate"/>
      </w:r>
      <w:r w:rsidR="007E38DA">
        <w:rPr>
          <w:color w:val="FF0000"/>
          <w:szCs w:val="24"/>
          <w:vertAlign w:val="superscript"/>
        </w:rPr>
        <w:t>[</w:t>
      </w:r>
      <w:r w:rsidRPr="007E38DA" w:rsidR="007E38DA">
        <w:rPr>
          <w:vertAlign w:val="superscript"/>
        </w:rPr>
        <w:t>1]</w:t>
      </w:r>
      <w:r w:rsidRPr="00CF6244" w:rsidR="00B52C10">
        <w:rPr>
          <w:szCs w:val="24"/>
          <w:vertAlign w:val="superscript"/>
        </w:rPr>
        <w:fldChar w:fldCharType="end"/>
      </w:r>
      <w:r w:rsidR="00744DCC">
        <w:rPr>
          <w:rFonts w:hint="eastAsia"/>
          <w:szCs w:val="24"/>
        </w:rPr>
        <w:t>，</w:t>
      </w:r>
      <w:r w:rsidR="005A76C9">
        <w:rPr>
          <w:rFonts w:hint="eastAsia"/>
          <w:szCs w:val="24"/>
        </w:rPr>
        <w:t>其中部分频段</w:t>
      </w:r>
      <w:r w:rsidR="00F878CA">
        <w:rPr>
          <w:rFonts w:hint="eastAsia"/>
          <w:szCs w:val="24"/>
        </w:rPr>
        <w:t>，如</w:t>
      </w:r>
      <w:r w:rsidR="00E83519">
        <w:rPr>
          <w:rFonts w:hint="eastAsia"/>
          <w:szCs w:val="24"/>
        </w:rPr>
        <w:t>ISM</w:t>
      </w:r>
      <w:r w:rsidR="00A61933">
        <w:rPr>
          <w:rFonts w:hint="eastAsia"/>
          <w:szCs w:val="24"/>
        </w:rPr>
        <w:t>（</w:t>
      </w:r>
      <w:r w:rsidR="009443F8">
        <w:rPr>
          <w:rFonts w:hint="eastAsia"/>
          <w:szCs w:val="24"/>
        </w:rPr>
        <w:t>I</w:t>
      </w:r>
      <w:r w:rsidRPr="00942854" w:rsidR="00942854">
        <w:rPr>
          <w:szCs w:val="24"/>
        </w:rPr>
        <w:t xml:space="preserve">ndustrial </w:t>
      </w:r>
      <w:r w:rsidR="009443F8">
        <w:rPr>
          <w:rFonts w:hint="eastAsia"/>
          <w:szCs w:val="24"/>
        </w:rPr>
        <w:t>S</w:t>
      </w:r>
      <w:r w:rsidRPr="00942854" w:rsidR="00942854">
        <w:rPr>
          <w:szCs w:val="24"/>
        </w:rPr>
        <w:t xml:space="preserve">cientific </w:t>
      </w:r>
      <w:r w:rsidR="009443F8">
        <w:rPr>
          <w:rFonts w:hint="eastAsia"/>
          <w:szCs w:val="24"/>
        </w:rPr>
        <w:t>M</w:t>
      </w:r>
      <w:r w:rsidRPr="00942854" w:rsidR="00942854">
        <w:rPr>
          <w:szCs w:val="24"/>
        </w:rPr>
        <w:t>edical</w:t>
      </w:r>
      <w:r w:rsidR="00A61933">
        <w:rPr>
          <w:rFonts w:hint="eastAsia"/>
          <w:szCs w:val="24"/>
        </w:rPr>
        <w:t>）</w:t>
      </w:r>
      <w:r w:rsidR="00E83519">
        <w:rPr>
          <w:rFonts w:hint="eastAsia"/>
          <w:szCs w:val="24"/>
        </w:rPr>
        <w:t>频段，</w:t>
      </w:r>
      <w:r w:rsidR="00A03924">
        <w:rPr>
          <w:rFonts w:hint="eastAsia"/>
          <w:szCs w:val="24"/>
        </w:rPr>
        <w:t>操作者无需许可证便可在此频段上发射信号</w:t>
      </w:r>
      <w:r w:rsidR="00C7659C">
        <w:rPr>
          <w:rFonts w:hint="eastAsia"/>
          <w:szCs w:val="24"/>
        </w:rPr>
        <w:t>，因此给不法分子</w:t>
      </w:r>
      <w:r w:rsidR="00F37329">
        <w:rPr>
          <w:rFonts w:hint="eastAsia"/>
          <w:szCs w:val="24"/>
        </w:rPr>
        <w:t>以</w:t>
      </w:r>
      <w:r w:rsidR="00C7659C">
        <w:rPr>
          <w:rFonts w:hint="eastAsia"/>
          <w:szCs w:val="24"/>
        </w:rPr>
        <w:t>可乘之机</w:t>
      </w:r>
      <w:r w:rsidRPr="00B52C10" w:rsidR="00B52C10">
        <w:rPr>
          <w:szCs w:val="24"/>
          <w:vertAlign w:val="superscript"/>
        </w:rPr>
        <w:fldChar w:fldCharType="begin"/>
      </w:r>
      <w:r w:rsidRPr="00B52C10" w:rsidR="00B52C10">
        <w:rPr>
          <w:szCs w:val="24"/>
          <w:vertAlign w:val="superscript"/>
        </w:rPr>
        <w:instrText xml:space="preserve"> </w:instrText>
      </w:r>
      <w:r w:rsidRPr="00B52C10" w:rsidR="00B52C10">
        <w:rPr>
          <w:rFonts w:hint="eastAsia"/>
          <w:szCs w:val="24"/>
          <w:vertAlign w:val="superscript"/>
        </w:rPr>
        <w:instrText>REF _Ref95925391 \r \h</w:instrText>
      </w:r>
      <w:r w:rsidRPr="00B52C10" w:rsidR="00B52C10">
        <w:rPr>
          <w:szCs w:val="24"/>
          <w:vertAlign w:val="superscript"/>
        </w:rPr>
        <w:instrText xml:space="preserve"> </w:instrText>
      </w:r>
      <w:r w:rsidR="00B52C10">
        <w:rPr>
          <w:szCs w:val="24"/>
          <w:vertAlign w:val="superscript"/>
        </w:rPr>
        <w:instrText xml:space="preserve"> \* MERGEFORMAT </w:instrText>
      </w:r>
      <w:r w:rsidRPr="00B52C10" w:rsidR="00B52C10">
        <w:rPr>
          <w:szCs w:val="24"/>
          <w:vertAlign w:val="superscript"/>
        </w:rPr>
        <w:fldChar w:fldCharType="separate"/>
      </w:r>
      <w:r w:rsidR="007E38DA">
        <w:rPr>
          <w:szCs w:val="24"/>
          <w:vertAlign w:val="superscript"/>
        </w:rPr>
        <w:t>[2]</w:t>
      </w:r>
      <w:r w:rsidRPr="00B52C10" w:rsidR="00B52C10">
        <w:rPr>
          <w:szCs w:val="24"/>
          <w:vertAlign w:val="superscript"/>
        </w:rPr>
        <w:fldChar w:fldCharType="end"/>
      </w:r>
      <w:r w:rsidR="00F37329">
        <w:rPr>
          <w:rFonts w:hint="eastAsia"/>
          <w:szCs w:val="24"/>
        </w:rPr>
        <w:t>。</w:t>
      </w:r>
      <w:r w:rsidR="00DC7906">
        <w:rPr>
          <w:rFonts w:hint="eastAsia"/>
          <w:szCs w:val="24"/>
        </w:rPr>
        <w:t>同时，</w:t>
      </w:r>
      <w:r w:rsidR="00F37329">
        <w:rPr>
          <w:rFonts w:hint="eastAsia"/>
          <w:szCs w:val="24"/>
        </w:rPr>
        <w:t>据报道</w:t>
      </w:r>
      <w:r w:rsidR="00483C27">
        <w:rPr>
          <w:rFonts w:hint="eastAsia"/>
          <w:szCs w:val="24"/>
        </w:rPr>
        <w:t>截至</w:t>
      </w:r>
      <w:r w:rsidR="00483C27">
        <w:rPr>
          <w:rFonts w:hint="eastAsia"/>
          <w:szCs w:val="24"/>
        </w:rPr>
        <w:t>2</w:t>
      </w:r>
      <w:r w:rsidR="00483C27">
        <w:rPr>
          <w:szCs w:val="24"/>
        </w:rPr>
        <w:t>018</w:t>
      </w:r>
      <w:r w:rsidR="00483C27">
        <w:rPr>
          <w:rFonts w:hint="eastAsia"/>
          <w:szCs w:val="24"/>
        </w:rPr>
        <w:t>年</w:t>
      </w:r>
      <w:r w:rsidR="00C05796">
        <w:rPr>
          <w:rFonts w:hint="eastAsia"/>
          <w:color w:val="000000"/>
          <w:szCs w:val="24"/>
        </w:rPr>
        <w:t>底，</w:t>
      </w:r>
      <w:r w:rsidRPr="00865709" w:rsidR="00865709">
        <w:rPr>
          <w:rFonts w:hint="eastAsia"/>
          <w:color w:val="FF0000"/>
          <w:szCs w:val="24"/>
        </w:rPr>
        <w:t>我国业余电台操作证书累计核发总数</w:t>
      </w:r>
      <w:r w:rsidR="00286FEE">
        <w:rPr>
          <w:rFonts w:hint="eastAsia"/>
          <w:color w:val="FF0000"/>
          <w:szCs w:val="24"/>
        </w:rPr>
        <w:t>约</w:t>
      </w:r>
      <w:r w:rsidRPr="00865709" w:rsidR="00865709">
        <w:rPr>
          <w:rFonts w:hint="eastAsia"/>
          <w:color w:val="FF0000"/>
          <w:szCs w:val="24"/>
        </w:rPr>
        <w:t>为</w:t>
      </w:r>
      <w:r w:rsidRPr="00865709" w:rsidR="00865709">
        <w:rPr>
          <w:rFonts w:hint="eastAsia"/>
          <w:color w:val="FF0000"/>
          <w:szCs w:val="24"/>
        </w:rPr>
        <w:t>14.14</w:t>
      </w:r>
      <w:r w:rsidRPr="00865709" w:rsidR="00865709">
        <w:rPr>
          <w:rFonts w:hint="eastAsia"/>
          <w:color w:val="FF0000"/>
          <w:szCs w:val="24"/>
        </w:rPr>
        <w:t>万份</w:t>
      </w:r>
      <w:r w:rsidRPr="00B210AD" w:rsidR="00B210AD">
        <w:rPr>
          <w:szCs w:val="24"/>
          <w:vertAlign w:val="superscript"/>
        </w:rPr>
        <w:fldChar w:fldCharType="begin"/>
      </w:r>
      <w:r w:rsidRPr="00B210AD" w:rsidR="00B210AD">
        <w:rPr>
          <w:szCs w:val="24"/>
          <w:vertAlign w:val="superscript"/>
        </w:rPr>
        <w:instrText xml:space="preserve"> </w:instrText>
      </w:r>
      <w:r w:rsidRPr="00B210AD" w:rsidR="00B210AD">
        <w:rPr>
          <w:rFonts w:hint="eastAsia"/>
          <w:szCs w:val="24"/>
          <w:vertAlign w:val="superscript"/>
        </w:rPr>
        <w:instrText>REF _Ref95904915 \r \h</w:instrText>
      </w:r>
      <w:r w:rsidRPr="00B210AD" w:rsidR="00B210AD">
        <w:rPr>
          <w:szCs w:val="24"/>
          <w:vertAlign w:val="superscript"/>
        </w:rPr>
        <w:instrText xml:space="preserve"> </w:instrText>
      </w:r>
      <w:r w:rsidR="00B210AD">
        <w:rPr>
          <w:szCs w:val="24"/>
          <w:vertAlign w:val="superscript"/>
        </w:rPr>
        <w:instrText xml:space="preserve"> \* MERGEFORMAT </w:instrText>
      </w:r>
      <w:r w:rsidRPr="00B210AD" w:rsidR="00B210AD">
        <w:rPr>
          <w:szCs w:val="24"/>
          <w:vertAlign w:val="superscript"/>
        </w:rPr>
        <w:fldChar w:fldCharType="separate"/>
      </w:r>
      <w:r w:rsidR="007E38DA">
        <w:rPr>
          <w:color w:val="FF0000"/>
          <w:szCs w:val="24"/>
          <w:vertAlign w:val="superscript"/>
        </w:rPr>
        <w:t>[3]</w:t>
      </w:r>
      <w:r w:rsidRPr="00B210AD" w:rsidR="00B210AD">
        <w:rPr>
          <w:szCs w:val="24"/>
          <w:vertAlign w:val="superscript"/>
        </w:rPr>
        <w:fldChar w:fldCharType="end"/>
      </w:r>
      <w:r w:rsidR="009761F3">
        <w:rPr>
          <w:rFonts w:hint="eastAsia"/>
          <w:szCs w:val="24"/>
        </w:rPr>
        <w:t>。</w:t>
      </w:r>
      <w:r w:rsidR="0047010C">
        <w:rPr>
          <w:rFonts w:hint="eastAsia"/>
          <w:szCs w:val="24"/>
        </w:rPr>
        <w:t>“非合作”信源的滥用带来</w:t>
      </w:r>
      <w:r w:rsidR="00B70806">
        <w:rPr>
          <w:rFonts w:hint="eastAsia"/>
          <w:szCs w:val="24"/>
        </w:rPr>
        <w:t>的</w:t>
      </w:r>
      <w:r w:rsidR="00857DA1">
        <w:rPr>
          <w:rFonts w:hint="eastAsia"/>
          <w:szCs w:val="24"/>
        </w:rPr>
        <w:t>安全隐患主要体现在以下几个方面：</w:t>
      </w:r>
    </w:p>
    <w:p w:rsidR="00857DA1" w:rsidP="000E2E0D" w14:paraId="411BD4AE" w14:textId="55285AF5">
      <w:pPr>
        <w:pStyle w:val="ListParagraph"/>
        <w:numPr>
          <w:ilvl w:val="0"/>
          <w:numId w:val="2"/>
        </w:numPr>
        <w:ind w:firstLineChars="0"/>
        <w:rPr>
          <w:szCs w:val="24"/>
        </w:rPr>
      </w:pPr>
      <w:r w:rsidRPr="001B6C7F">
        <w:rPr>
          <w:rFonts w:hint="eastAsia"/>
          <w:szCs w:val="24"/>
        </w:rPr>
        <w:t>犯罪活动</w:t>
      </w:r>
    </w:p>
    <w:p w:rsidR="00656C4E" w:rsidRPr="00656C4E" w:rsidP="001E27E1" w14:paraId="198600AF" w14:textId="13C72095">
      <w:pPr>
        <w:ind w:firstLine="480" w:firstLineChars="200"/>
      </w:pPr>
      <w:r>
        <w:rPr>
          <w:rFonts w:hint="eastAsia"/>
        </w:rPr>
        <w:t>随着</w:t>
      </w:r>
      <w:r w:rsidR="00A45A74">
        <w:rPr>
          <w:rFonts w:hint="eastAsia"/>
        </w:rPr>
        <w:t>广播的不断发展，</w:t>
      </w:r>
      <w:r w:rsidR="003416C5">
        <w:rPr>
          <w:rFonts w:hint="eastAsia"/>
        </w:rPr>
        <w:t>一些不法分子也开始利用广播信号进行</w:t>
      </w:r>
      <w:r w:rsidR="00326E6B">
        <w:rPr>
          <w:rFonts w:hint="eastAsia"/>
        </w:rPr>
        <w:t>非法宣传</w:t>
      </w:r>
      <w:r w:rsidR="004871CD">
        <w:rPr>
          <w:rFonts w:hint="eastAsia"/>
        </w:rPr>
        <w:t>及</w:t>
      </w:r>
      <w:r w:rsidR="008A2569">
        <w:rPr>
          <w:rFonts w:hint="eastAsia"/>
        </w:rPr>
        <w:t>传播有害信息</w:t>
      </w:r>
      <w:r>
        <w:rPr>
          <w:rFonts w:hint="eastAsia"/>
        </w:rPr>
        <w:t>等</w:t>
      </w:r>
      <w:r w:rsidR="008A2569">
        <w:rPr>
          <w:rFonts w:hint="eastAsia"/>
        </w:rPr>
        <w:t>。</w:t>
      </w:r>
      <w:r w:rsidR="00B46B59">
        <w:rPr>
          <w:rFonts w:hint="eastAsia"/>
        </w:rPr>
        <w:t>2</w:t>
      </w:r>
      <w:r w:rsidR="00B46B59">
        <w:t>018</w:t>
      </w:r>
      <w:r w:rsidR="00B46B59">
        <w:rPr>
          <w:rFonts w:hint="eastAsia"/>
        </w:rPr>
        <w:t>年，</w:t>
      </w:r>
      <w:r w:rsidRPr="00B46B59" w:rsidR="00B46B59">
        <w:rPr>
          <w:rFonts w:hint="eastAsia"/>
        </w:rPr>
        <w:t>李某</w:t>
      </w:r>
      <w:r w:rsidR="003D7F18">
        <w:rPr>
          <w:rFonts w:hint="eastAsia"/>
        </w:rPr>
        <w:t>、</w:t>
      </w:r>
      <w:r w:rsidRPr="00B46B59" w:rsidR="00B46B59">
        <w:rPr>
          <w:rFonts w:hint="eastAsia"/>
        </w:rPr>
        <w:t>陈某</w:t>
      </w:r>
      <w:r w:rsidRPr="00B46B59" w:rsidR="003D7F18">
        <w:rPr>
          <w:rFonts w:hint="eastAsia"/>
        </w:rPr>
        <w:t>与</w:t>
      </w:r>
      <w:r w:rsidRPr="003D7F18" w:rsidR="003D7F18">
        <w:rPr>
          <w:rFonts w:hint="eastAsia"/>
        </w:rPr>
        <w:t>苏某</w:t>
      </w:r>
      <w:r w:rsidR="004871CD">
        <w:rPr>
          <w:rFonts w:hint="eastAsia"/>
        </w:rPr>
        <w:t>为</w:t>
      </w:r>
      <w:r w:rsidR="00163638">
        <w:rPr>
          <w:rFonts w:hint="eastAsia"/>
        </w:rPr>
        <w:t>招揽</w:t>
      </w:r>
      <w:r w:rsidRPr="00B46B59" w:rsidR="00B46B59">
        <w:rPr>
          <w:rFonts w:hint="eastAsia"/>
        </w:rPr>
        <w:t>业务、改善经营，非法</w:t>
      </w:r>
      <w:r w:rsidR="00DE23C6">
        <w:rPr>
          <w:rFonts w:hint="eastAsia"/>
        </w:rPr>
        <w:t>架设</w:t>
      </w:r>
      <w:r w:rsidRPr="00B46B59" w:rsidR="00B46B59">
        <w:rPr>
          <w:rFonts w:hint="eastAsia"/>
        </w:rPr>
        <w:t>安装广播电台</w:t>
      </w:r>
      <w:r w:rsidRPr="00B46B59" w:rsidR="00B46B59">
        <w:rPr>
          <w:rFonts w:hint="eastAsia"/>
        </w:rPr>
        <w:t>10</w:t>
      </w:r>
      <w:r w:rsidRPr="00B46B59" w:rsidR="00B46B59">
        <w:rPr>
          <w:rFonts w:hint="eastAsia"/>
        </w:rPr>
        <w:t>台，播放医疗广告。经天津市工业和信息化委员会检测认定，这些电台均属于未经批准设置的无线电广播电台。</w:t>
      </w:r>
      <w:r w:rsidR="003D7F18">
        <w:rPr>
          <w:rFonts w:hint="eastAsia"/>
          <w:color w:val="000000"/>
        </w:rPr>
        <w:t>最终，</w:t>
      </w:r>
      <w:r w:rsidRPr="003D7F18" w:rsidR="003D7F18">
        <w:rPr>
          <w:rFonts w:hint="eastAsia"/>
          <w:color w:val="FF0000"/>
        </w:rPr>
        <w:t>法院判处三人有期徒刑一年二个月到二年六个月不等，并处罚金</w:t>
      </w:r>
      <w:r w:rsidRPr="003D7F18" w:rsidR="003D7F18">
        <w:rPr>
          <w:rFonts w:hint="eastAsia"/>
          <w:color w:val="FF0000"/>
        </w:rPr>
        <w:t>5000</w:t>
      </w:r>
      <w:r w:rsidRPr="003D7F18" w:rsidR="003D7F18">
        <w:rPr>
          <w:rFonts w:hint="eastAsia"/>
          <w:color w:val="FF0000"/>
        </w:rPr>
        <w:t>元到</w:t>
      </w:r>
      <w:r w:rsidRPr="003D7F18" w:rsidR="003D7F18">
        <w:rPr>
          <w:rFonts w:hint="eastAsia"/>
          <w:color w:val="FF0000"/>
        </w:rPr>
        <w:t>10000</w:t>
      </w:r>
      <w:r w:rsidRPr="003D7F18" w:rsidR="003D7F18">
        <w:rPr>
          <w:rFonts w:hint="eastAsia"/>
          <w:color w:val="FF0000"/>
        </w:rPr>
        <w:t>元不等。</w:t>
      </w:r>
    </w:p>
    <w:p w:rsidR="001B6C7F" w:rsidP="000E2E0D" w14:paraId="3466571A" w14:textId="5F92C13C">
      <w:pPr>
        <w:pStyle w:val="ListParagraph"/>
        <w:numPr>
          <w:ilvl w:val="0"/>
          <w:numId w:val="2"/>
        </w:numPr>
        <w:ind w:firstLineChars="0"/>
        <w:rPr>
          <w:szCs w:val="24"/>
        </w:rPr>
      </w:pPr>
      <w:r>
        <w:rPr>
          <w:rFonts w:hint="eastAsia"/>
          <w:szCs w:val="24"/>
        </w:rPr>
        <w:t>高科技作弊</w:t>
      </w:r>
    </w:p>
    <w:p w:rsidR="00697F91" w:rsidRPr="00443138" w:rsidP="001E27E1" w14:paraId="7BA797EF" w14:textId="286F0E86">
      <w:pPr>
        <w:ind w:firstLine="480" w:firstLineChars="200"/>
      </w:pPr>
      <w:r w:rsidRPr="00443138">
        <w:rPr>
          <w:rFonts w:hint="eastAsia"/>
        </w:rPr>
        <w:t>国家教育考试目前已成为</w:t>
      </w:r>
      <w:r w:rsidRPr="00443138" w:rsidR="000B36D6">
        <w:rPr>
          <w:rFonts w:hint="eastAsia"/>
        </w:rPr>
        <w:t>提升学历的最主要途径，</w:t>
      </w:r>
      <w:r w:rsidRPr="00443138" w:rsidR="00703B04">
        <w:rPr>
          <w:rFonts w:hint="eastAsia"/>
        </w:rPr>
        <w:t>然而不法分子</w:t>
      </w:r>
      <w:r w:rsidRPr="00443138" w:rsidR="00443138">
        <w:rPr>
          <w:rFonts w:hint="eastAsia"/>
        </w:rPr>
        <w:t>通过为考生提供非法服务</w:t>
      </w:r>
      <w:r w:rsidR="00056FEC">
        <w:rPr>
          <w:rFonts w:hint="eastAsia"/>
        </w:rPr>
        <w:t>牟利</w:t>
      </w:r>
      <w:r w:rsidRPr="00443138" w:rsidR="00443138">
        <w:rPr>
          <w:rFonts w:hint="eastAsia"/>
        </w:rPr>
        <w:t>。</w:t>
      </w:r>
      <w:r>
        <w:rPr>
          <w:rFonts w:hint="eastAsia"/>
        </w:rPr>
        <w:t>2</w:t>
      </w:r>
      <w:r>
        <w:t>021</w:t>
      </w:r>
      <w:r>
        <w:rPr>
          <w:rFonts w:hint="eastAsia"/>
        </w:rPr>
        <w:t>年</w:t>
      </w:r>
      <w:r>
        <w:rPr>
          <w:rFonts w:hint="eastAsia"/>
        </w:rPr>
        <w:t>5</w:t>
      </w:r>
      <w:r>
        <w:rPr>
          <w:rFonts w:hint="eastAsia"/>
        </w:rPr>
        <w:t>月</w:t>
      </w:r>
      <w:r>
        <w:rPr>
          <w:rFonts w:hint="eastAsia"/>
        </w:rPr>
        <w:t>3</w:t>
      </w:r>
      <w:r>
        <w:t>0</w:t>
      </w:r>
      <w:r>
        <w:rPr>
          <w:rFonts w:hint="eastAsia"/>
          <w:color w:val="000000"/>
        </w:rPr>
        <w:t>日，</w:t>
      </w:r>
      <w:r w:rsidRPr="00E3373F" w:rsidR="00E3373F">
        <w:rPr>
          <w:rFonts w:hint="eastAsia"/>
          <w:color w:val="FF0000"/>
        </w:rPr>
        <w:t>湖北省无线电监测中心咸宁市管理处</w:t>
      </w:r>
      <w:r w:rsidR="00E3373F">
        <w:rPr>
          <w:rFonts w:hint="eastAsia"/>
          <w:color w:val="FF0000"/>
        </w:rPr>
        <w:t>技术人员在考试进行中监测到异常信号，</w:t>
      </w:r>
      <w:r w:rsidR="00E3373F">
        <w:rPr>
          <w:rFonts w:hint="eastAsia"/>
          <w:color w:val="000000"/>
        </w:rPr>
        <w:t>经分析为考场作弊信号</w:t>
      </w:r>
      <w:r w:rsidR="00E33A33">
        <w:rPr>
          <w:rFonts w:hint="eastAsia"/>
        </w:rPr>
        <w:t>，并</w:t>
      </w:r>
      <w:r w:rsidR="00E3373F">
        <w:rPr>
          <w:rFonts w:hint="eastAsia"/>
        </w:rPr>
        <w:t>通过相关技术手段定位</w:t>
      </w:r>
      <w:r w:rsidR="002676E6">
        <w:rPr>
          <w:rFonts w:hint="eastAsia"/>
        </w:rPr>
        <w:t>信源位置，公安民警</w:t>
      </w:r>
      <w:r w:rsidRPr="002676E6" w:rsidR="002676E6">
        <w:rPr>
          <w:rFonts w:hint="eastAsia"/>
        </w:rPr>
        <w:t>查获作弊器材</w:t>
      </w:r>
      <w:r w:rsidRPr="002676E6" w:rsidR="002676E6">
        <w:rPr>
          <w:rFonts w:hint="eastAsia"/>
        </w:rPr>
        <w:t>1</w:t>
      </w:r>
      <w:r w:rsidRPr="002676E6" w:rsidR="002676E6">
        <w:rPr>
          <w:rFonts w:hint="eastAsia"/>
        </w:rPr>
        <w:t>套，同时抓获作弊嫌疑人员</w:t>
      </w:r>
      <w:r w:rsidRPr="002676E6" w:rsidR="002676E6">
        <w:rPr>
          <w:rFonts w:hint="eastAsia"/>
        </w:rPr>
        <w:t>1</w:t>
      </w:r>
      <w:r w:rsidRPr="002676E6" w:rsidR="002676E6">
        <w:rPr>
          <w:rFonts w:hint="eastAsia"/>
        </w:rPr>
        <w:t>名。</w:t>
      </w:r>
    </w:p>
    <w:p w:rsidR="001939AD" w:rsidP="000E2E0D" w14:paraId="3F7EF6B6" w14:textId="2A67876C">
      <w:pPr>
        <w:pStyle w:val="ListParagraph"/>
        <w:numPr>
          <w:ilvl w:val="0"/>
          <w:numId w:val="2"/>
        </w:numPr>
        <w:ind w:firstLineChars="0"/>
        <w:rPr>
          <w:szCs w:val="24"/>
        </w:rPr>
      </w:pPr>
      <w:r>
        <w:rPr>
          <w:rFonts w:hint="eastAsia"/>
          <w:szCs w:val="24"/>
        </w:rPr>
        <w:t>民航</w:t>
      </w:r>
      <w:r>
        <w:rPr>
          <w:rFonts w:hint="eastAsia"/>
          <w:szCs w:val="24"/>
        </w:rPr>
        <w:t>安全</w:t>
      </w:r>
    </w:p>
    <w:p w:rsidR="00182F0A" w:rsidP="001E27E1" w14:paraId="01E996EC" w14:textId="478CF4B5">
      <w:pPr>
        <w:ind w:firstLine="480" w:firstLineChars="200"/>
      </w:pPr>
      <w:r>
        <w:rPr>
          <w:rFonts w:hint="eastAsia"/>
        </w:rPr>
        <w:t>机场属于重点区域。</w:t>
      </w:r>
      <w:r w:rsidR="007A152E">
        <w:rPr>
          <w:rFonts w:hint="eastAsia"/>
        </w:rPr>
        <w:t>“黑飞”无人机</w:t>
      </w:r>
      <w:r w:rsidR="00BF59EF">
        <w:rPr>
          <w:rFonts w:hint="eastAsia"/>
        </w:rPr>
        <w:t>不仅会产生干扰信号</w:t>
      </w:r>
      <w:r w:rsidR="00056FEC">
        <w:rPr>
          <w:rFonts w:hint="eastAsia"/>
        </w:rPr>
        <w:t>，</w:t>
      </w:r>
      <w:r w:rsidR="00BF59EF">
        <w:rPr>
          <w:rFonts w:hint="eastAsia"/>
        </w:rPr>
        <w:t>还可能会直接与飞机相撞，严重影响飞行安全。</w:t>
      </w:r>
      <w:r>
        <w:rPr>
          <w:rFonts w:hint="eastAsia"/>
        </w:rPr>
        <w:t>2</w:t>
      </w:r>
      <w:r>
        <w:t>022</w:t>
      </w:r>
      <w:r>
        <w:t>年</w:t>
      </w:r>
      <w:r w:rsidR="008B6589">
        <w:rPr>
          <w:rFonts w:hint="eastAsia"/>
        </w:rPr>
        <w:t>2</w:t>
      </w:r>
      <w:r w:rsidR="008B6589">
        <w:t>月</w:t>
      </w:r>
      <w:r w:rsidR="008B6589">
        <w:rPr>
          <w:rFonts w:hint="eastAsia"/>
        </w:rPr>
        <w:t>2</w:t>
      </w:r>
      <w:r w:rsidR="008B6589">
        <w:t>3</w:t>
      </w:r>
      <w:r w:rsidR="008B6589">
        <w:rPr>
          <w:rFonts w:hint="eastAsia"/>
        </w:rPr>
        <w:t>日</w:t>
      </w:r>
      <w:r w:rsidR="00A7357A">
        <w:rPr>
          <w:rFonts w:hint="eastAsia"/>
        </w:rPr>
        <w:t>，</w:t>
      </w:r>
      <w:r w:rsidRPr="00A7357A" w:rsidR="00A7357A">
        <w:rPr>
          <w:rFonts w:hint="eastAsia"/>
        </w:rPr>
        <w:t>辽宁省公安厅机场公安局通报，</w:t>
      </w:r>
      <w:r w:rsidRPr="00A7357A" w:rsidR="00A7357A">
        <w:rPr>
          <w:rFonts w:hint="eastAsia"/>
        </w:rPr>
        <w:t>2</w:t>
      </w:r>
      <w:r w:rsidRPr="00A7357A" w:rsidR="00A7357A">
        <w:rPr>
          <w:rFonts w:hint="eastAsia"/>
        </w:rPr>
        <w:t>月</w:t>
      </w:r>
      <w:r w:rsidRPr="00A7357A" w:rsidR="00A7357A">
        <w:rPr>
          <w:rFonts w:hint="eastAsia"/>
        </w:rPr>
        <w:t>21</w:t>
      </w:r>
      <w:r w:rsidRPr="00A7357A" w:rsidR="00A7357A">
        <w:rPr>
          <w:rFonts w:hint="eastAsia"/>
        </w:rPr>
        <w:t>日，有人在沈阳桃仙机场净空区域使用无人机进行“黑飞”</w:t>
      </w:r>
      <w:r w:rsidR="00621CA4">
        <w:rPr>
          <w:rFonts w:hint="eastAsia"/>
        </w:rPr>
        <w:t>。</w:t>
      </w:r>
      <w:r w:rsidRPr="00621CA4" w:rsidR="00621CA4">
        <w:rPr>
          <w:rFonts w:hint="eastAsia"/>
        </w:rPr>
        <w:t>经调查，程某某承认其在沈阳桃仙机场“黑飞”的违法事实。目前，案件还在进一步调查中。</w:t>
      </w:r>
    </w:p>
    <w:p w:rsidR="00000F4A" w:rsidP="003B11AF" w14:paraId="55050C60" w14:textId="3C7745A1">
      <w:pPr>
        <w:wordWrap w:val="0"/>
        <w:ind w:firstLine="480" w:firstLineChars="200"/>
      </w:pPr>
      <w:r>
        <w:rPr>
          <w:rFonts w:hint="eastAsia"/>
        </w:rPr>
        <w:t>当今，</w:t>
      </w:r>
      <w:r w:rsidR="00D45B5D">
        <w:rPr>
          <w:rFonts w:hint="eastAsia"/>
        </w:rPr>
        <w:t>公民使用</w:t>
      </w:r>
      <w:r w:rsidR="008F63CC">
        <w:rPr>
          <w:rFonts w:hint="eastAsia"/>
        </w:rPr>
        <w:t>不同频段</w:t>
      </w:r>
      <w:r w:rsidR="00D45B5D">
        <w:rPr>
          <w:rFonts w:hint="eastAsia"/>
        </w:rPr>
        <w:t>发射信号的准入门槛逐渐降低，</w:t>
      </w:r>
      <w:r w:rsidR="001C326B">
        <w:rPr>
          <w:rFonts w:hint="eastAsia"/>
        </w:rPr>
        <w:t>且如无人机等搭载可移动</w:t>
      </w:r>
      <w:r w:rsidR="00250CFB">
        <w:rPr>
          <w:rFonts w:hint="eastAsia"/>
        </w:rPr>
        <w:t>信源的设备也唾手可得，</w:t>
      </w:r>
      <w:r w:rsidR="000D68DB">
        <w:rPr>
          <w:rFonts w:hint="eastAsia"/>
        </w:rPr>
        <w:t>这些都是未来</w:t>
      </w:r>
      <w:r w:rsidR="00CB2B22">
        <w:rPr>
          <w:rFonts w:hint="eastAsia"/>
        </w:rPr>
        <w:t>有关部门</w:t>
      </w:r>
      <w:r w:rsidR="000D68DB">
        <w:rPr>
          <w:rFonts w:hint="eastAsia"/>
        </w:rPr>
        <w:t>监管的重难点。目前</w:t>
      </w:r>
      <w:r w:rsidR="00CB2B22">
        <w:rPr>
          <w:rFonts w:hint="eastAsia"/>
        </w:rPr>
        <w:t>“非合作”信源以及无人机的</w:t>
      </w:r>
      <w:r w:rsidR="000D05C1">
        <w:rPr>
          <w:rFonts w:hint="eastAsia"/>
        </w:rPr>
        <w:t>体积小、隐蔽性高、危害大</w:t>
      </w:r>
      <w:r w:rsidR="00321304">
        <w:rPr>
          <w:rFonts w:hint="eastAsia"/>
        </w:rPr>
        <w:t>，若缺乏有效的技术手段，将对我国</w:t>
      </w:r>
      <w:r w:rsidR="00AF03CB">
        <w:rPr>
          <w:rFonts w:hint="eastAsia"/>
        </w:rPr>
        <w:t>信息域</w:t>
      </w:r>
      <w:r w:rsidR="000F108C">
        <w:rPr>
          <w:rFonts w:hint="eastAsia"/>
        </w:rPr>
        <w:t>及社会安全</w:t>
      </w:r>
      <w:r w:rsidR="00F65C27">
        <w:rPr>
          <w:rFonts w:hint="eastAsia"/>
        </w:rPr>
        <w:t>带来</w:t>
      </w:r>
      <w:r w:rsidR="00BC3831">
        <w:rPr>
          <w:rFonts w:hint="eastAsia"/>
        </w:rPr>
        <w:t>严重</w:t>
      </w:r>
      <w:r w:rsidR="00F65C27">
        <w:rPr>
          <w:rFonts w:hint="eastAsia"/>
        </w:rPr>
        <w:t>隐患</w:t>
      </w:r>
      <w:r w:rsidR="00BC3831">
        <w:rPr>
          <w:rFonts w:hint="eastAsia"/>
        </w:rPr>
        <w:t>，因此研制出一种</w:t>
      </w:r>
      <w:r w:rsidR="00437307">
        <w:rPr>
          <w:rFonts w:hint="eastAsia"/>
        </w:rPr>
        <w:t>针</w:t>
      </w:r>
      <w:r w:rsidR="00777385">
        <w:rPr>
          <w:rFonts w:hint="eastAsia"/>
        </w:rPr>
        <w:t>对“非合作”信源或</w:t>
      </w:r>
      <w:r w:rsidR="001C0FAC">
        <w:rPr>
          <w:rFonts w:hint="eastAsia"/>
        </w:rPr>
        <w:t>携带</w:t>
      </w:r>
      <w:r w:rsidR="00526210">
        <w:rPr>
          <w:rFonts w:hint="eastAsia"/>
        </w:rPr>
        <w:t>信源的</w:t>
      </w:r>
      <w:r w:rsidR="00777385">
        <w:rPr>
          <w:rFonts w:hint="eastAsia"/>
        </w:rPr>
        <w:t>“</w:t>
      </w:r>
      <w:r w:rsidR="00526210">
        <w:rPr>
          <w:rFonts w:hint="eastAsia"/>
        </w:rPr>
        <w:t>非合作</w:t>
      </w:r>
      <w:r w:rsidR="00777385">
        <w:rPr>
          <w:rFonts w:hint="eastAsia"/>
        </w:rPr>
        <w:t>”</w:t>
      </w:r>
      <w:r w:rsidR="00526210">
        <w:rPr>
          <w:rFonts w:hint="eastAsia"/>
        </w:rPr>
        <w:t>设备</w:t>
      </w:r>
      <w:r w:rsidR="00437307">
        <w:rPr>
          <w:rFonts w:hint="eastAsia"/>
        </w:rPr>
        <w:t>的</w:t>
      </w:r>
      <w:r w:rsidR="001C0FAC">
        <w:rPr>
          <w:rFonts w:hint="eastAsia"/>
        </w:rPr>
        <w:t>监管方法</w:t>
      </w:r>
      <w:r w:rsidR="00437307">
        <w:rPr>
          <w:rFonts w:hint="eastAsia"/>
        </w:rPr>
        <w:t>迫在眉睫</w:t>
      </w:r>
      <w:r w:rsidR="00F65C27">
        <w:rPr>
          <w:rFonts w:hint="eastAsia"/>
        </w:rPr>
        <w:t>。</w:t>
      </w:r>
      <w:r w:rsidR="00F3584B">
        <w:rPr>
          <w:rFonts w:hint="eastAsia"/>
        </w:rPr>
        <w:t>本文将主要以携带信源的“非合作”无人机</w:t>
      </w:r>
      <w:r w:rsidR="00AD7505">
        <w:rPr>
          <w:rFonts w:hint="eastAsia"/>
        </w:rPr>
        <w:t>为对象</w:t>
      </w:r>
      <w:r w:rsidR="00F3584B">
        <w:rPr>
          <w:rFonts w:hint="eastAsia"/>
        </w:rPr>
        <w:t>进行</w:t>
      </w:r>
      <w:r w:rsidR="005125FD">
        <w:rPr>
          <w:rFonts w:hint="eastAsia"/>
        </w:rPr>
        <w:t>研究。</w:t>
      </w:r>
    </w:p>
    <w:p w:rsidR="00AD7505" w:rsidP="00BF3280" w14:paraId="2732E1FD" w14:textId="632B5588">
      <w:pPr>
        <w:pStyle w:val="Heading2"/>
        <w:numPr>
          <w:ilvl w:val="1"/>
          <w:numId w:val="6"/>
        </w:numPr>
      </w:pPr>
      <w:bookmarkStart w:id="8" w:name="_Toc100565767"/>
      <w:r w:rsidRPr="007363CC">
        <w:rPr>
          <w:rFonts w:hint="eastAsia"/>
        </w:rPr>
        <w:t>国内外发展和研究现状</w:t>
      </w:r>
      <w:bookmarkEnd w:id="8"/>
    </w:p>
    <w:p w:rsidR="007363CC" w:rsidP="00B62C38" w14:paraId="730B4119" w14:textId="5C63C356">
      <w:pPr>
        <w:pStyle w:val="Heading3"/>
      </w:pPr>
      <w:bookmarkStart w:id="9" w:name="_Toc100565768"/>
      <w:r w:rsidRPr="007363CC">
        <w:rPr>
          <w:rFonts w:hint="eastAsia"/>
        </w:rPr>
        <w:t>国内外</w:t>
      </w:r>
      <w:r w:rsidR="00B62C38">
        <w:rPr>
          <w:rFonts w:hint="eastAsia"/>
        </w:rPr>
        <w:t>无源定位技术</w:t>
      </w:r>
      <w:r w:rsidRPr="007363CC">
        <w:rPr>
          <w:rFonts w:hint="eastAsia"/>
        </w:rPr>
        <w:t>发展和研究现状</w:t>
      </w:r>
      <w:bookmarkEnd w:id="9"/>
    </w:p>
    <w:p w:rsidR="00425C43" w:rsidP="00716E4B" w14:paraId="570AA871" w14:textId="05BEDDE8">
      <w:pPr>
        <w:ind w:firstLine="480" w:firstLineChars="200"/>
      </w:pPr>
      <w:r>
        <w:rPr>
          <w:rFonts w:hint="eastAsia"/>
        </w:rPr>
        <w:t>无源定位区别于有源定位。有源定位常常使用</w:t>
      </w:r>
      <w:r w:rsidR="00BA49C0">
        <w:rPr>
          <w:rFonts w:hint="eastAsia"/>
        </w:rPr>
        <w:t>有源</w:t>
      </w:r>
      <w:r w:rsidR="008F5C21">
        <w:rPr>
          <w:rFonts w:hint="eastAsia"/>
        </w:rPr>
        <w:t>雷达，通过自身发射的电磁波</w:t>
      </w:r>
      <w:r w:rsidR="00D217ED">
        <w:rPr>
          <w:rFonts w:hint="eastAsia"/>
        </w:rPr>
        <w:t>获取</w:t>
      </w:r>
      <w:r w:rsidR="00624CF4">
        <w:rPr>
          <w:rFonts w:hint="eastAsia"/>
        </w:rPr>
        <w:t>目标信源</w:t>
      </w:r>
      <w:r w:rsidR="00D217ED">
        <w:rPr>
          <w:rFonts w:hint="eastAsia"/>
        </w:rPr>
        <w:t>位置信息</w:t>
      </w:r>
      <w:r w:rsidR="00394F8E">
        <w:rPr>
          <w:rFonts w:hint="eastAsia"/>
        </w:rPr>
        <w:t>，</w:t>
      </w:r>
      <w:r w:rsidR="00BD7E70">
        <w:rPr>
          <w:rFonts w:hint="eastAsia"/>
        </w:rPr>
        <w:t>雷达利用</w:t>
      </w:r>
      <w:r w:rsidR="00D94613">
        <w:rPr>
          <w:rFonts w:hint="eastAsia"/>
        </w:rPr>
        <w:t>接收回波</w:t>
      </w:r>
      <w:r w:rsidR="00BD7E70">
        <w:rPr>
          <w:rFonts w:hint="eastAsia"/>
        </w:rPr>
        <w:t>，提取参数</w:t>
      </w:r>
      <w:r w:rsidR="00E3125C">
        <w:rPr>
          <w:rFonts w:hint="eastAsia"/>
        </w:rPr>
        <w:t>并</w:t>
      </w:r>
      <w:r w:rsidR="00BD7E70">
        <w:rPr>
          <w:rFonts w:hint="eastAsia"/>
        </w:rPr>
        <w:t>解算</w:t>
      </w:r>
      <w:r w:rsidR="00E3125C">
        <w:rPr>
          <w:rFonts w:hint="eastAsia"/>
        </w:rPr>
        <w:t>出目标的距离、方位、高度等信息</w:t>
      </w:r>
      <w:r w:rsidR="00394F8E">
        <w:rPr>
          <w:rFonts w:hint="eastAsia"/>
        </w:rPr>
        <w:t>；</w:t>
      </w:r>
      <w:r w:rsidR="000618BA">
        <w:rPr>
          <w:rFonts w:hint="eastAsia"/>
        </w:rPr>
        <w:t>无源定位使用的无源雷达，它仅有接收机，通过不断接收信源发出的信号，来解算其位置信息。</w:t>
      </w:r>
      <w:r w:rsidR="00590094">
        <w:rPr>
          <w:rFonts w:hint="eastAsia"/>
        </w:rPr>
        <w:t>其</w:t>
      </w:r>
      <w:r w:rsidR="002F59F6">
        <w:rPr>
          <w:rFonts w:hint="eastAsia"/>
        </w:rPr>
        <w:t>相对于</w:t>
      </w:r>
      <w:r w:rsidR="00394F8E">
        <w:rPr>
          <w:rFonts w:hint="eastAsia"/>
        </w:rPr>
        <w:t>前者</w:t>
      </w:r>
      <w:r w:rsidR="002F59F6">
        <w:rPr>
          <w:rFonts w:hint="eastAsia"/>
        </w:rPr>
        <w:t>，具有以下优势：</w:t>
      </w:r>
    </w:p>
    <w:p w:rsidR="00C1525B" w:rsidP="000E2E0D" w14:paraId="7488C655" w14:textId="27C31537">
      <w:pPr>
        <w:pStyle w:val="ListParagraph"/>
        <w:numPr>
          <w:ilvl w:val="0"/>
          <w:numId w:val="3"/>
        </w:numPr>
        <w:ind w:firstLineChars="0"/>
      </w:pPr>
      <w:r>
        <w:rPr>
          <w:rFonts w:hint="eastAsia"/>
        </w:rPr>
        <w:t>无电磁干扰</w:t>
      </w:r>
    </w:p>
    <w:p w:rsidR="00590094" w:rsidRPr="00BE6D93" w:rsidP="006A2B28" w14:paraId="4CAC906E" w14:textId="51EC2ABA">
      <w:pPr>
        <w:ind w:firstLine="480" w:firstLineChars="200"/>
      </w:pPr>
      <w:r>
        <w:rPr>
          <w:rFonts w:hint="eastAsia"/>
        </w:rPr>
        <w:t>有源雷达</w:t>
      </w:r>
      <w:r>
        <w:rPr>
          <w:rFonts w:hint="eastAsia"/>
        </w:rPr>
        <w:t>自身</w:t>
      </w:r>
      <w:r>
        <w:rPr>
          <w:rFonts w:hint="eastAsia"/>
        </w:rPr>
        <w:t>会</w:t>
      </w:r>
      <w:r>
        <w:rPr>
          <w:rFonts w:hint="eastAsia"/>
        </w:rPr>
        <w:t>发出电磁波</w:t>
      </w:r>
      <w:r>
        <w:rPr>
          <w:rFonts w:hint="eastAsia"/>
        </w:rPr>
        <w:t>，</w:t>
      </w:r>
      <w:r w:rsidR="00BE6D93">
        <w:rPr>
          <w:rFonts w:hint="eastAsia"/>
        </w:rPr>
        <w:t>因此</w:t>
      </w:r>
      <w:r>
        <w:rPr>
          <w:rFonts w:hint="eastAsia"/>
        </w:rPr>
        <w:t>可能会干扰辐射范围内的其他设备</w:t>
      </w:r>
      <w:r>
        <w:rPr>
          <w:rFonts w:hint="eastAsia"/>
        </w:rPr>
        <w:t>，</w:t>
      </w:r>
      <w:r w:rsidR="005144C8">
        <w:rPr>
          <w:rFonts w:hint="eastAsia"/>
        </w:rPr>
        <w:t>而无源雷达</w:t>
      </w:r>
      <w:r>
        <w:rPr>
          <w:rFonts w:hint="eastAsia"/>
        </w:rPr>
        <w:t>则</w:t>
      </w:r>
      <w:r w:rsidR="005144C8">
        <w:rPr>
          <w:rFonts w:hint="eastAsia"/>
        </w:rPr>
        <w:t>不会，</w:t>
      </w:r>
      <w:r w:rsidR="00BE6D93">
        <w:rPr>
          <w:rFonts w:hint="eastAsia"/>
        </w:rPr>
        <w:t>其</w:t>
      </w:r>
      <w:r w:rsidR="005144C8">
        <w:rPr>
          <w:rFonts w:hint="eastAsia"/>
        </w:rPr>
        <w:t>仅有一套接收机用于接收来波信号</w:t>
      </w:r>
      <w:r>
        <w:rPr>
          <w:rFonts w:hint="eastAsia"/>
        </w:rPr>
        <w:t>。</w:t>
      </w:r>
      <w:r w:rsidR="00BE6D93">
        <w:rPr>
          <w:rFonts w:hint="eastAsia"/>
        </w:rPr>
        <w:t>与</w:t>
      </w:r>
      <w:r>
        <w:rPr>
          <w:rFonts w:hint="eastAsia"/>
        </w:rPr>
        <w:t>有源雷达</w:t>
      </w:r>
      <w:r w:rsidR="00BE6D93">
        <w:rPr>
          <w:rFonts w:hint="eastAsia"/>
        </w:rPr>
        <w:t>相同，无源雷达也</w:t>
      </w:r>
      <w:r>
        <w:rPr>
          <w:rFonts w:hint="eastAsia"/>
        </w:rPr>
        <w:t>不受雨、云和雾的影响，能全天时工作</w:t>
      </w:r>
      <w:r w:rsidRPr="006A2B28">
        <w:rPr>
          <w:vertAlign w:val="superscript"/>
        </w:rPr>
        <w:fldChar w:fldCharType="begin"/>
      </w:r>
      <w:r w:rsidRPr="006A2B28">
        <w:rPr>
          <w:vertAlign w:val="superscript"/>
        </w:rPr>
        <w:instrText xml:space="preserve"> </w:instrText>
      </w:r>
      <w:r w:rsidRPr="006A2B28">
        <w:rPr>
          <w:rFonts w:hint="eastAsia"/>
          <w:vertAlign w:val="superscript"/>
        </w:rPr>
        <w:instrText>REF _Ref95927927 \r \h</w:instrText>
      </w:r>
      <w:r w:rsidRPr="006A2B28">
        <w:rPr>
          <w:vertAlign w:val="superscript"/>
        </w:rPr>
        <w:instrText xml:space="preserve">  \* MERGEFORMAT </w:instrText>
      </w:r>
      <w:r w:rsidRPr="006A2B28">
        <w:rPr>
          <w:vertAlign w:val="superscript"/>
        </w:rPr>
        <w:fldChar w:fldCharType="separate"/>
      </w:r>
      <w:r w:rsidR="007E38DA">
        <w:rPr>
          <w:vertAlign w:val="superscript"/>
        </w:rPr>
        <w:t>[4]</w:t>
      </w:r>
      <w:r w:rsidRPr="006A2B28">
        <w:rPr>
          <w:vertAlign w:val="superscript"/>
        </w:rPr>
        <w:fldChar w:fldCharType="end"/>
      </w:r>
      <w:r w:rsidR="00BE6D93">
        <w:rPr>
          <w:rFonts w:hint="eastAsia"/>
        </w:rPr>
        <w:t>。</w:t>
      </w:r>
      <w:r w:rsidR="00351B17">
        <w:rPr>
          <w:rFonts w:hint="eastAsia"/>
        </w:rPr>
        <w:t>适合部署在重点区域</w:t>
      </w:r>
      <w:r w:rsidR="00733169">
        <w:rPr>
          <w:rFonts w:hint="eastAsia"/>
        </w:rPr>
        <w:t>如机场</w:t>
      </w:r>
      <w:r w:rsidR="00E451B3">
        <w:rPr>
          <w:rFonts w:hint="eastAsia"/>
        </w:rPr>
        <w:t>或复杂战场环境</w:t>
      </w:r>
      <w:r w:rsidR="00733169">
        <w:rPr>
          <w:rFonts w:hint="eastAsia"/>
        </w:rPr>
        <w:t>等。</w:t>
      </w:r>
    </w:p>
    <w:p w:rsidR="00590094" w:rsidP="000E2E0D" w14:paraId="7B0170EC" w14:textId="69E197FE">
      <w:pPr>
        <w:pStyle w:val="ListParagraph"/>
        <w:numPr>
          <w:ilvl w:val="0"/>
          <w:numId w:val="3"/>
        </w:numPr>
        <w:ind w:firstLineChars="0"/>
      </w:pPr>
      <w:r>
        <w:rPr>
          <w:rFonts w:hint="eastAsia"/>
        </w:rPr>
        <w:t>频段覆盖广</w:t>
      </w:r>
    </w:p>
    <w:p w:rsidR="00373573" w:rsidP="005B3539" w14:paraId="46A947E3" w14:textId="4FA2478E">
      <w:pPr>
        <w:ind w:firstLine="480" w:firstLineChars="200"/>
      </w:pPr>
      <w:r>
        <w:rPr>
          <w:rFonts w:hint="eastAsia"/>
        </w:rPr>
        <w:t>本文</w:t>
      </w:r>
      <w:r w:rsidR="0006143C">
        <w:rPr>
          <w:rFonts w:hint="eastAsia"/>
        </w:rPr>
        <w:t>设计</w:t>
      </w:r>
      <w:r>
        <w:rPr>
          <w:rFonts w:hint="eastAsia"/>
        </w:rPr>
        <w:t>的无源定位系统能覆盖</w:t>
      </w:r>
      <w:r w:rsidRPr="00F51331" w:rsidR="00F51331">
        <w:rPr>
          <w:rFonts w:hint="eastAsia"/>
        </w:rPr>
        <w:t>70MHz</w:t>
      </w:r>
      <w:r w:rsidRPr="00F51331" w:rsidR="00F51331">
        <w:rPr>
          <w:rFonts w:hint="eastAsia"/>
        </w:rPr>
        <w:t>至</w:t>
      </w:r>
      <w:r w:rsidRPr="00F51331" w:rsidR="00F51331">
        <w:rPr>
          <w:rFonts w:hint="eastAsia"/>
        </w:rPr>
        <w:t>6.0GHz</w:t>
      </w:r>
      <w:r w:rsidR="005B3539">
        <w:rPr>
          <w:rFonts w:hint="eastAsia"/>
        </w:rPr>
        <w:t>范围，覆盖绝大部分无人机</w:t>
      </w:r>
      <w:r w:rsidR="00797F47">
        <w:rPr>
          <w:rFonts w:hint="eastAsia"/>
        </w:rPr>
        <w:t>通信</w:t>
      </w:r>
      <w:r w:rsidR="005B3539">
        <w:rPr>
          <w:rFonts w:hint="eastAsia"/>
        </w:rPr>
        <w:t>频段。</w:t>
      </w:r>
    </w:p>
    <w:p w:rsidR="0025060B" w:rsidP="00716E4B" w14:paraId="6A9304AF" w14:textId="0822F8F1">
      <w:pPr>
        <w:ind w:firstLine="480" w:firstLineChars="200"/>
      </w:pPr>
      <w:r w:rsidRPr="004736B1">
        <w:rPr>
          <w:rFonts w:hint="eastAsia"/>
        </w:rPr>
        <w:t>此外，</w:t>
      </w:r>
      <w:r w:rsidR="00F065BD">
        <w:rPr>
          <w:rFonts w:hint="eastAsia"/>
        </w:rPr>
        <w:t>无源定位还具有覆盖范围广、</w:t>
      </w:r>
      <w:r w:rsidR="006E4F05">
        <w:rPr>
          <w:rFonts w:hint="eastAsia"/>
        </w:rPr>
        <w:t>系统体积小、成本低廉等优势</w:t>
      </w:r>
      <w:r w:rsidRPr="00147D4A" w:rsidR="00E040DD">
        <w:rPr>
          <w:vertAlign w:val="superscript"/>
        </w:rPr>
        <w:fldChar w:fldCharType="begin"/>
      </w:r>
      <w:r w:rsidRPr="00147D4A" w:rsidR="00E040DD">
        <w:rPr>
          <w:vertAlign w:val="superscript"/>
        </w:rPr>
        <w:instrText xml:space="preserve"> </w:instrText>
      </w:r>
      <w:r w:rsidRPr="00147D4A" w:rsidR="00E040DD">
        <w:rPr>
          <w:rFonts w:hint="eastAsia"/>
          <w:vertAlign w:val="superscript"/>
        </w:rPr>
        <w:instrText>REF _Ref95941735 \r \h</w:instrText>
      </w:r>
      <w:r w:rsidRPr="00147D4A" w:rsidR="00E040DD">
        <w:rPr>
          <w:vertAlign w:val="superscript"/>
        </w:rPr>
        <w:instrText xml:space="preserve">  \* MERGEFORMAT </w:instrText>
      </w:r>
      <w:r w:rsidRPr="00147D4A" w:rsidR="00E040DD">
        <w:rPr>
          <w:vertAlign w:val="superscript"/>
        </w:rPr>
        <w:fldChar w:fldCharType="separate"/>
      </w:r>
      <w:r w:rsidR="007E38DA">
        <w:rPr>
          <w:vertAlign w:val="superscript"/>
        </w:rPr>
        <w:t>[5]</w:t>
      </w:r>
      <w:r w:rsidRPr="00147D4A" w:rsidR="00E040DD">
        <w:rPr>
          <w:vertAlign w:val="superscript"/>
        </w:rPr>
        <w:fldChar w:fldCharType="end"/>
      </w:r>
      <w:r w:rsidR="006E4F05">
        <w:rPr>
          <w:rFonts w:hint="eastAsia"/>
        </w:rPr>
        <w:t>。</w:t>
      </w:r>
      <w:r w:rsidR="00E66ED7">
        <w:rPr>
          <w:rFonts w:hint="eastAsia"/>
        </w:rPr>
        <w:t>因此</w:t>
      </w:r>
      <w:r w:rsidR="00AD4035">
        <w:rPr>
          <w:rFonts w:hint="eastAsia"/>
        </w:rPr>
        <w:t>，</w:t>
      </w:r>
      <w:r w:rsidR="00E66ED7">
        <w:rPr>
          <w:rFonts w:hint="eastAsia"/>
        </w:rPr>
        <w:t>本文设计的定位系统也将采取无源定位</w:t>
      </w:r>
      <w:r w:rsidR="00873497">
        <w:rPr>
          <w:rFonts w:hint="eastAsia"/>
        </w:rPr>
        <w:t>。</w:t>
      </w:r>
    </w:p>
    <w:p w:rsidR="00873497" w:rsidRPr="00CD483F" w:rsidP="00261E1B" w14:paraId="67AF4632" w14:textId="29B76ABC">
      <w:pPr>
        <w:pStyle w:val="Heading4"/>
        <w:ind w:left="0" w:firstLine="480" w:firstLineChars="200"/>
      </w:pPr>
      <w:r w:rsidRPr="00CD483F">
        <w:t>国外现状</w:t>
      </w:r>
    </w:p>
    <w:p w:rsidR="004127D6" w:rsidP="009A7A73" w14:paraId="2077B3B1" w14:textId="48C2A87B">
      <w:pPr>
        <w:wordWrap w:val="0"/>
        <w:ind w:firstLine="480" w:firstLineChars="200"/>
      </w:pPr>
      <w:r>
        <w:rPr>
          <w:rFonts w:hint="eastAsia"/>
        </w:rPr>
        <w:t>早在</w:t>
      </w:r>
      <w:r>
        <w:rPr>
          <w:rFonts w:hint="eastAsia"/>
        </w:rPr>
        <w:t>2</w:t>
      </w:r>
      <w:r>
        <w:t>0</w:t>
      </w:r>
      <w:r>
        <w:rPr>
          <w:rFonts w:hint="eastAsia"/>
        </w:rPr>
        <w:t>世纪</w:t>
      </w:r>
      <w:r w:rsidR="009B72FF">
        <w:rPr>
          <w:rFonts w:hint="eastAsia"/>
        </w:rPr>
        <w:t>6</w:t>
      </w:r>
      <w:r w:rsidR="009B72FF">
        <w:t>0</w:t>
      </w:r>
      <w:r w:rsidR="009B72FF">
        <w:rPr>
          <w:rFonts w:hint="eastAsia"/>
        </w:rPr>
        <w:t>年代，国外已开始针对无源定位技术开始系统性研究，目前已取得长足的发展</w:t>
      </w:r>
      <w:r w:rsidRPr="00194069" w:rsidR="00194069">
        <w:rPr>
          <w:vertAlign w:val="superscript"/>
        </w:rPr>
        <w:fldChar w:fldCharType="begin"/>
      </w:r>
      <w:r w:rsidRPr="00194069" w:rsidR="00194069">
        <w:rPr>
          <w:vertAlign w:val="superscript"/>
        </w:rPr>
        <w:instrText xml:space="preserve"> </w:instrText>
      </w:r>
      <w:r w:rsidRPr="00194069" w:rsidR="00194069">
        <w:rPr>
          <w:rFonts w:hint="eastAsia"/>
          <w:vertAlign w:val="superscript"/>
        </w:rPr>
        <w:instrText>REF _Ref95989797 \r \h</w:instrText>
      </w:r>
      <w:r w:rsidRPr="00194069" w:rsidR="00194069">
        <w:rPr>
          <w:vertAlign w:val="superscript"/>
        </w:rPr>
        <w:instrText xml:space="preserve"> </w:instrText>
      </w:r>
      <w:r w:rsidR="00194069">
        <w:rPr>
          <w:vertAlign w:val="superscript"/>
        </w:rPr>
        <w:instrText xml:space="preserve"> \* MERGEFORMAT </w:instrText>
      </w:r>
      <w:r w:rsidRPr="00194069" w:rsidR="00194069">
        <w:rPr>
          <w:vertAlign w:val="superscript"/>
        </w:rPr>
        <w:fldChar w:fldCharType="separate"/>
      </w:r>
      <w:r w:rsidR="007E38DA">
        <w:rPr>
          <w:vertAlign w:val="superscript"/>
        </w:rPr>
        <w:t>[6]</w:t>
      </w:r>
      <w:r w:rsidRPr="00194069" w:rsidR="00194069">
        <w:rPr>
          <w:vertAlign w:val="superscript"/>
        </w:rPr>
        <w:fldChar w:fldCharType="end"/>
      </w:r>
      <w:r w:rsidR="00194069">
        <w:rPr>
          <w:rFonts w:hint="eastAsia"/>
        </w:rPr>
        <w:t>。</w:t>
      </w:r>
      <w:r w:rsidR="00E06B73">
        <w:rPr>
          <w:rFonts w:hint="eastAsia"/>
        </w:rPr>
        <w:t>战场中，为了快速地、隐蔽地获得目标位置信息，美军</w:t>
      </w:r>
      <w:r w:rsidR="00D64F0C">
        <w:rPr>
          <w:rFonts w:hint="eastAsia"/>
        </w:rPr>
        <w:t>十分重视</w:t>
      </w:r>
      <w:r w:rsidR="00737353">
        <w:rPr>
          <w:rFonts w:hint="eastAsia"/>
        </w:rPr>
        <w:t>无源定位技术的研究</w:t>
      </w:r>
      <w:r w:rsidRPr="00EF2176" w:rsidR="00EF2176">
        <w:rPr>
          <w:vertAlign w:val="superscript"/>
        </w:rPr>
        <w:fldChar w:fldCharType="begin"/>
      </w:r>
      <w:r w:rsidRPr="00EF2176" w:rsidR="00EF2176">
        <w:rPr>
          <w:vertAlign w:val="superscript"/>
        </w:rPr>
        <w:instrText xml:space="preserve"> </w:instrText>
      </w:r>
      <w:r w:rsidRPr="00EF2176" w:rsidR="00EF2176">
        <w:rPr>
          <w:rFonts w:hint="eastAsia"/>
          <w:vertAlign w:val="superscript"/>
        </w:rPr>
        <w:instrText>REF _Ref95990522 \r \h</w:instrText>
      </w:r>
      <w:r w:rsidRPr="00EF2176" w:rsidR="00EF2176">
        <w:rPr>
          <w:vertAlign w:val="superscript"/>
        </w:rPr>
        <w:instrText xml:space="preserve"> </w:instrText>
      </w:r>
      <w:r w:rsidR="00EF2176">
        <w:rPr>
          <w:vertAlign w:val="superscript"/>
        </w:rPr>
        <w:instrText xml:space="preserve"> \* MERGEFORMAT </w:instrText>
      </w:r>
      <w:r w:rsidRPr="00EF2176" w:rsidR="00EF2176">
        <w:rPr>
          <w:vertAlign w:val="superscript"/>
        </w:rPr>
        <w:fldChar w:fldCharType="separate"/>
      </w:r>
      <w:r w:rsidR="007E38DA">
        <w:rPr>
          <w:vertAlign w:val="superscript"/>
        </w:rPr>
        <w:t>[7]</w:t>
      </w:r>
      <w:r w:rsidRPr="00EF2176" w:rsidR="00EF2176">
        <w:rPr>
          <w:vertAlign w:val="superscript"/>
        </w:rPr>
        <w:fldChar w:fldCharType="end"/>
      </w:r>
      <w:r w:rsidR="00737353">
        <w:rPr>
          <w:rFonts w:hint="eastAsia"/>
        </w:rPr>
        <w:t>。</w:t>
      </w:r>
      <w:r w:rsidR="0042410E">
        <w:rPr>
          <w:rFonts w:hint="eastAsia"/>
          <w:color w:val="FF0000"/>
        </w:rPr>
        <w:t>据已知公开报道</w:t>
      </w:r>
      <w:r w:rsidR="00BC5C76">
        <w:rPr>
          <w:rFonts w:hint="eastAsia"/>
          <w:color w:val="FF0000"/>
        </w:rPr>
        <w:t>，</w:t>
      </w:r>
      <w:r w:rsidR="00BC5C76">
        <w:rPr>
          <w:rFonts w:hint="eastAsia"/>
          <w:color w:val="FF0000"/>
        </w:rPr>
        <w:t>美国的主要研究成果有：</w:t>
      </w:r>
      <w:r w:rsidRPr="009A7A73" w:rsidR="009A7A73">
        <w:rPr>
          <w:rFonts w:hint="eastAsia"/>
          <w:color w:val="FF0000"/>
        </w:rPr>
        <w:t>基于</w:t>
      </w:r>
      <w:r w:rsidRPr="009A7A73" w:rsidR="009A7A73">
        <w:rPr>
          <w:rFonts w:hint="eastAsia"/>
          <w:color w:val="FF0000"/>
        </w:rPr>
        <w:t>F-22</w:t>
      </w:r>
      <w:r w:rsidRPr="009A7A73" w:rsidR="009A7A73">
        <w:rPr>
          <w:rFonts w:hint="eastAsia"/>
          <w:color w:val="FF0000"/>
        </w:rPr>
        <w:t>战斗机平台的编队无源组网多站定位系统、</w:t>
      </w:r>
      <w:r w:rsidRPr="009A7A73" w:rsidR="009A7A73">
        <w:rPr>
          <w:rFonts w:hint="eastAsia"/>
          <w:color w:val="FF0000"/>
        </w:rPr>
        <w:t>精确打击与定位系统</w:t>
      </w:r>
      <w:r w:rsidR="00394F8E">
        <w:rPr>
          <w:rFonts w:hint="eastAsia"/>
          <w:color w:val="FF0000"/>
        </w:rPr>
        <w:t>（</w:t>
      </w:r>
      <w:r w:rsidRPr="009A7A73" w:rsidR="009A7A73">
        <w:rPr>
          <w:rFonts w:hint="eastAsia"/>
          <w:color w:val="FF0000"/>
        </w:rPr>
        <w:t>Precise Location and Strike System, PLSS</w:t>
      </w:r>
      <w:r w:rsidR="00394F8E">
        <w:rPr>
          <w:rFonts w:hint="eastAsia"/>
          <w:color w:val="FF0000"/>
        </w:rPr>
        <w:t>）</w:t>
      </w:r>
      <w:r w:rsidRPr="009A7A73" w:rsidR="009A7A73">
        <w:rPr>
          <w:rFonts w:hint="eastAsia"/>
          <w:color w:val="FF0000"/>
        </w:rPr>
        <w:t>、</w:t>
      </w:r>
      <w:r w:rsidRPr="009A7A73" w:rsidR="009A7A73">
        <w:rPr>
          <w:rFonts w:hint="eastAsia"/>
          <w:color w:val="FF0000"/>
        </w:rPr>
        <w:t>先进的战术瞄准技术</w:t>
      </w:r>
      <w:r w:rsidR="003021A2">
        <w:rPr>
          <w:rFonts w:hint="eastAsia"/>
          <w:color w:val="FF0000"/>
        </w:rPr>
        <w:t>（</w:t>
      </w:r>
      <w:r w:rsidRPr="009A7A73" w:rsidR="009A7A73">
        <w:rPr>
          <w:rFonts w:hint="eastAsia"/>
          <w:color w:val="FF0000"/>
        </w:rPr>
        <w:t>Advanced Tactical Targeting Technology, AT</w:t>
      </w:r>
      <w:r w:rsidRPr="00A64CE9" w:rsidR="009A7A73">
        <w:rPr>
          <w:rFonts w:hint="eastAsia"/>
          <w:vertAlign w:val="superscript"/>
        </w:rPr>
        <w:t>3</w:t>
      </w:r>
      <w:r w:rsidR="003021A2">
        <w:rPr>
          <w:rFonts w:hint="eastAsia"/>
          <w:color w:val="000000"/>
        </w:rPr>
        <w:t>）</w:t>
      </w:r>
      <w:r w:rsidRPr="009A7A73" w:rsidR="009A7A73">
        <w:rPr>
          <w:rFonts w:hint="eastAsia"/>
          <w:color w:val="FF0000"/>
        </w:rPr>
        <w:t>和基于网络中心的瞄准系统</w:t>
      </w:r>
      <w:r w:rsidR="003021A2">
        <w:rPr>
          <w:rFonts w:hint="eastAsia"/>
          <w:color w:val="FF0000"/>
        </w:rPr>
        <w:t>（</w:t>
      </w:r>
      <w:r w:rsidRPr="009A7A73" w:rsidR="009A7A73">
        <w:rPr>
          <w:rFonts w:hint="eastAsia"/>
          <w:color w:val="FF0000"/>
        </w:rPr>
        <w:t>Net-work-Centric Collaborative Targeting, NCCT</w:t>
      </w:r>
      <w:r w:rsidR="003021A2">
        <w:rPr>
          <w:rFonts w:hint="eastAsia"/>
          <w:color w:val="FF0000"/>
        </w:rPr>
        <w:t>）</w:t>
      </w:r>
      <w:r w:rsidRPr="009A7A73" w:rsidR="009A7A73">
        <w:rPr>
          <w:rFonts w:hint="eastAsia"/>
          <w:color w:val="FF0000"/>
        </w:rPr>
        <w:t>等</w:t>
      </w:r>
      <w:r w:rsidR="00AE3731">
        <w:rPr>
          <w:rFonts w:hint="eastAsia"/>
          <w:color w:val="FF0000"/>
        </w:rPr>
        <w:t>。</w:t>
      </w:r>
    </w:p>
    <w:p w:rsidR="00C41529" w:rsidP="009A7A73" w14:paraId="04A068BC" w14:textId="4811F89B">
      <w:pPr>
        <w:wordWrap w:val="0"/>
        <w:ind w:firstLine="480" w:firstLineChars="200"/>
      </w:pPr>
      <w:r>
        <w:rPr>
          <w:rFonts w:hint="eastAsia"/>
          <w:color w:val="000000"/>
        </w:rPr>
        <w:t>其中，</w:t>
      </w:r>
      <w:r w:rsidRPr="00D86C66" w:rsidR="00D86C66">
        <w:rPr>
          <w:rFonts w:hint="eastAsia"/>
          <w:color w:val="FF0000"/>
        </w:rPr>
        <w:t>先进战术目标瞄准技术</w:t>
      </w:r>
      <w:r w:rsidR="00D86C66">
        <w:rPr>
          <w:rFonts w:hint="eastAsia"/>
          <w:color w:val="FF0000"/>
        </w:rPr>
        <w:t>(</w:t>
      </w:r>
      <w:r w:rsidRPr="00D86C66" w:rsidR="00D86C66">
        <w:rPr>
          <w:rFonts w:hint="eastAsia"/>
          <w:color w:val="FF0000"/>
        </w:rPr>
        <w:t>AT</w:t>
      </w:r>
      <w:r w:rsidRPr="00D86C66" w:rsidR="00D86C66">
        <w:rPr>
          <w:rFonts w:hint="eastAsia"/>
          <w:color w:val="FF0000"/>
          <w:vertAlign w:val="superscript"/>
        </w:rPr>
        <w:t>3</w:t>
      </w:r>
      <w:r w:rsidR="00D86C66">
        <w:rPr>
          <w:color w:val="FF0000"/>
        </w:rPr>
        <w:t>)</w:t>
      </w:r>
      <w:r w:rsidRPr="001F0E87" w:rsidR="001F0E87">
        <w:rPr>
          <w:rFonts w:hint="eastAsia"/>
          <w:color w:val="FF0000"/>
        </w:rPr>
        <w:t>针对机动防空系统开发的技术</w:t>
      </w:r>
      <w:r w:rsidR="001F0E87">
        <w:rPr>
          <w:rFonts w:cs="Times New Roman" w:hint="eastAsia"/>
          <w:color w:val="FF0000"/>
        </w:rPr>
        <w:t>，</w:t>
      </w:r>
      <w:r w:rsidRPr="001F0E87" w:rsidR="001F0E87">
        <w:rPr>
          <w:rFonts w:hint="eastAsia"/>
          <w:color w:val="FF0000"/>
        </w:rPr>
        <w:t>目的是将各打击平台联网</w:t>
      </w:r>
      <w:r w:rsidR="001F0E87">
        <w:rPr>
          <w:rFonts w:cs="Times New Roman" w:hint="eastAsia"/>
          <w:color w:val="FF0000"/>
        </w:rPr>
        <w:t>，</w:t>
      </w:r>
      <w:r w:rsidRPr="001F0E87" w:rsidR="001F0E87">
        <w:rPr>
          <w:rFonts w:hint="eastAsia"/>
          <w:color w:val="FF0000"/>
        </w:rPr>
        <w:t>同时定位多台雷达发射机。</w:t>
      </w:r>
      <w:r w:rsidR="00F016CC">
        <w:rPr>
          <w:rFonts w:hint="eastAsia"/>
        </w:rPr>
        <w:t>其</w:t>
      </w:r>
      <w:r w:rsidRPr="0078240B" w:rsidR="00A67C59">
        <w:rPr>
          <w:rFonts w:hint="eastAsia"/>
        </w:rPr>
        <w:t>利用时差、频差信息进行</w:t>
      </w:r>
      <w:r w:rsidR="00A67C59">
        <w:rPr>
          <w:rFonts w:hint="eastAsia"/>
        </w:rPr>
        <w:t>多站</w:t>
      </w:r>
      <w:r w:rsidRPr="0078240B" w:rsidR="00A67C59">
        <w:rPr>
          <w:rFonts w:hint="eastAsia"/>
        </w:rPr>
        <w:t>无源定位</w:t>
      </w:r>
      <w:r w:rsidR="0045751F">
        <w:rPr>
          <w:rFonts w:hint="eastAsia"/>
        </w:rPr>
        <w:t>，</w:t>
      </w:r>
      <w:r w:rsidRPr="0078240B" w:rsidR="0078240B">
        <w:rPr>
          <w:rFonts w:hint="eastAsia"/>
        </w:rPr>
        <w:t>通过数据链使得各</w:t>
      </w:r>
      <w:r w:rsidR="00522734">
        <w:rPr>
          <w:rFonts w:hint="eastAsia"/>
        </w:rPr>
        <w:t>定位站</w:t>
      </w:r>
      <w:r w:rsidRPr="0078240B" w:rsidR="0078240B">
        <w:rPr>
          <w:rFonts w:hint="eastAsia"/>
        </w:rPr>
        <w:t>共享探测数据，协同</w:t>
      </w:r>
      <w:r w:rsidR="0060371B">
        <w:rPr>
          <w:rFonts w:hint="eastAsia"/>
        </w:rPr>
        <w:t>工作</w:t>
      </w:r>
      <w:r w:rsidR="00A67C59">
        <w:rPr>
          <w:rFonts w:hint="eastAsia"/>
        </w:rPr>
        <w:t>，能</w:t>
      </w:r>
      <w:r w:rsidR="0045751F">
        <w:rPr>
          <w:rFonts w:hint="eastAsia"/>
        </w:rPr>
        <w:t>对敌雷达发射机进行精确定位</w:t>
      </w:r>
      <w:r w:rsidR="005E4618">
        <w:rPr>
          <w:rFonts w:hint="eastAsia"/>
        </w:rPr>
        <w:t>，能在在</w:t>
      </w:r>
      <w:r w:rsidR="005E4618">
        <w:rPr>
          <w:rFonts w:hint="eastAsia"/>
        </w:rPr>
        <w:t>8</w:t>
      </w:r>
      <w:r w:rsidR="005E4618">
        <w:t>0</w:t>
      </w:r>
      <w:r w:rsidR="005E4618">
        <w:rPr>
          <w:rFonts w:hint="eastAsia"/>
        </w:rPr>
        <w:t>公里外将目标锁定在</w:t>
      </w:r>
      <w:r w:rsidR="005E4618">
        <w:rPr>
          <w:rFonts w:hint="eastAsia"/>
        </w:rPr>
        <w:t>5</w:t>
      </w:r>
      <w:r w:rsidR="005E4618">
        <w:t>0</w:t>
      </w:r>
      <w:r w:rsidR="005E4618">
        <w:rPr>
          <w:rFonts w:hint="eastAsia"/>
        </w:rPr>
        <w:t>米</w:t>
      </w:r>
      <w:r w:rsidR="00394F8E">
        <w:rPr>
          <w:rFonts w:hint="eastAsia"/>
        </w:rPr>
        <w:t>的</w:t>
      </w:r>
      <w:r w:rsidR="0056077F">
        <w:rPr>
          <w:rFonts w:hint="eastAsia"/>
        </w:rPr>
        <w:t>范围</w:t>
      </w:r>
      <w:r w:rsidR="005E4618">
        <w:rPr>
          <w:rFonts w:hint="eastAsia"/>
        </w:rPr>
        <w:t>之内</w:t>
      </w:r>
      <w:r w:rsidRPr="005231A5" w:rsidR="005231A5">
        <w:rPr>
          <w:vertAlign w:val="superscript"/>
        </w:rPr>
        <w:fldChar w:fldCharType="begin"/>
      </w:r>
      <w:r w:rsidRPr="005231A5" w:rsidR="005231A5">
        <w:rPr>
          <w:vertAlign w:val="superscript"/>
        </w:rPr>
        <w:instrText xml:space="preserve"> </w:instrText>
      </w:r>
      <w:r w:rsidRPr="005231A5" w:rsidR="005231A5">
        <w:rPr>
          <w:rFonts w:hint="eastAsia"/>
          <w:vertAlign w:val="superscript"/>
        </w:rPr>
        <w:instrText>REF _Ref95993512 \r \h</w:instrText>
      </w:r>
      <w:r w:rsidRPr="005231A5" w:rsidR="005231A5">
        <w:rPr>
          <w:vertAlign w:val="superscript"/>
        </w:rPr>
        <w:instrText xml:space="preserve"> </w:instrText>
      </w:r>
      <w:r w:rsidR="005231A5">
        <w:rPr>
          <w:vertAlign w:val="superscript"/>
        </w:rPr>
        <w:instrText xml:space="preserve"> \* MERGEFORMAT </w:instrText>
      </w:r>
      <w:r w:rsidRPr="005231A5" w:rsidR="005231A5">
        <w:rPr>
          <w:vertAlign w:val="superscript"/>
        </w:rPr>
        <w:fldChar w:fldCharType="separate"/>
      </w:r>
      <w:r w:rsidR="007E38DA">
        <w:rPr>
          <w:vertAlign w:val="superscript"/>
        </w:rPr>
        <w:t>[8]</w:t>
      </w:r>
      <w:r w:rsidRPr="005231A5" w:rsidR="005231A5">
        <w:rPr>
          <w:vertAlign w:val="superscript"/>
        </w:rPr>
        <w:fldChar w:fldCharType="end"/>
      </w:r>
      <w:r w:rsidR="005E4618">
        <w:rPr>
          <w:rFonts w:hint="eastAsia"/>
        </w:rPr>
        <w:t>。</w:t>
      </w:r>
    </w:p>
    <w:p w:rsidR="00243465" w:rsidP="009A7A73" w14:paraId="207925D8" w14:textId="1D2F5FC0">
      <w:pPr>
        <w:wordWrap w:val="0"/>
        <w:ind w:firstLine="480" w:firstLineChars="200"/>
      </w:pPr>
      <w:r>
        <w:rPr>
          <w:rFonts w:hint="eastAsia"/>
        </w:rPr>
        <w:t>2</w:t>
      </w:r>
      <w:r>
        <w:t>02</w:t>
      </w:r>
      <w:r w:rsidR="002B73AD">
        <w:t>0</w:t>
      </w:r>
      <w:r>
        <w:rPr>
          <w:rFonts w:hint="eastAsia"/>
        </w:rPr>
        <w:t>年，</w:t>
      </w:r>
      <w:r w:rsidRPr="00462AA0" w:rsidR="00462AA0">
        <w:rPr>
          <w:rFonts w:hint="eastAsia"/>
        </w:rPr>
        <w:t>罗德与施瓦茨公司</w:t>
      </w:r>
      <w:r w:rsidR="003021A2">
        <w:rPr>
          <w:rFonts w:hint="eastAsia"/>
        </w:rPr>
        <w:t>（</w:t>
      </w:r>
      <w:r w:rsidRPr="00EC4CA5" w:rsidR="00EC4CA5">
        <w:t>Rohde &amp; Schwarz</w:t>
      </w:r>
      <w:r w:rsidR="00EC4CA5">
        <w:t>, R&amp;S</w:t>
      </w:r>
      <w:r w:rsidR="003021A2">
        <w:rPr>
          <w:rFonts w:hint="eastAsia"/>
        </w:rPr>
        <w:t>）</w:t>
      </w:r>
      <w:r w:rsidR="00EC4CA5">
        <w:rPr>
          <w:rFonts w:hint="eastAsia"/>
        </w:rPr>
        <w:t>研发了</w:t>
      </w:r>
      <w:r w:rsidR="000F70B4">
        <w:rPr>
          <w:rFonts w:hint="eastAsia"/>
        </w:rPr>
        <w:t>四套</w:t>
      </w:r>
      <w:r w:rsidR="009271D4">
        <w:rPr>
          <w:rFonts w:hint="eastAsia"/>
        </w:rPr>
        <w:t>用于</w:t>
      </w:r>
      <w:r w:rsidR="00592764">
        <w:rPr>
          <w:rFonts w:hint="eastAsia"/>
        </w:rPr>
        <w:t>反制</w:t>
      </w:r>
      <w:r w:rsidR="009271D4">
        <w:rPr>
          <w:rFonts w:hint="eastAsia"/>
        </w:rPr>
        <w:t>无人机的系统</w:t>
      </w:r>
      <w:r w:rsidR="003D4AFF">
        <w:rPr>
          <w:rFonts w:hint="eastAsia"/>
        </w:rPr>
        <w:t>：</w:t>
      </w:r>
      <w:r w:rsidRPr="003D4AFF" w:rsidR="003D4AFF">
        <w:t>R&amp;S</w:t>
      </w:r>
      <w:r w:rsidRPr="003D4AFF" w:rsidR="003D4AFF">
        <w:rPr>
          <w:vertAlign w:val="superscript"/>
        </w:rPr>
        <w:t>®</w:t>
      </w:r>
      <w:r w:rsidRPr="003D4AFF" w:rsidR="003D4AFF">
        <w:t>ARDRONIS-I</w:t>
      </w:r>
      <w:r w:rsidR="00784F2A">
        <w:t>/</w:t>
      </w:r>
      <w:r w:rsidR="00784F2A">
        <w:rPr>
          <w:rFonts w:hint="eastAsia"/>
        </w:rPr>
        <w:t>D</w:t>
      </w:r>
      <w:r w:rsidR="00784F2A">
        <w:t>/</w:t>
      </w:r>
      <w:r w:rsidR="00784F2A">
        <w:rPr>
          <w:rFonts w:hint="eastAsia"/>
        </w:rPr>
        <w:t>R</w:t>
      </w:r>
      <w:r w:rsidR="00784F2A">
        <w:t>/</w:t>
      </w:r>
      <w:r w:rsidR="00784F2A">
        <w:rPr>
          <w:rFonts w:hint="eastAsia"/>
        </w:rPr>
        <w:t>P</w:t>
      </w:r>
      <w:r w:rsidR="00784F2A">
        <w:rPr>
          <w:rFonts w:hint="eastAsia"/>
        </w:rPr>
        <w:t>分别用于</w:t>
      </w:r>
      <w:r w:rsidR="00EE0620">
        <w:rPr>
          <w:rFonts w:hint="eastAsia"/>
        </w:rPr>
        <w:t>无人机的</w:t>
      </w:r>
      <w:r w:rsidRPr="00EE0620" w:rsidR="00EE0620">
        <w:rPr>
          <w:rFonts w:hint="eastAsia"/>
        </w:rPr>
        <w:t>探测</w:t>
      </w:r>
      <w:r w:rsidR="00EE0620">
        <w:rPr>
          <w:rFonts w:hint="eastAsia"/>
        </w:rPr>
        <w:t>、</w:t>
      </w:r>
      <w:r w:rsidRPr="00EE0620" w:rsidR="00EE0620">
        <w:rPr>
          <w:rFonts w:hint="eastAsia"/>
        </w:rPr>
        <w:t>测向</w:t>
      </w:r>
      <w:r w:rsidR="00EE0620">
        <w:rPr>
          <w:rFonts w:hint="eastAsia"/>
        </w:rPr>
        <w:t>、</w:t>
      </w:r>
      <w:r w:rsidRPr="00EE0620" w:rsidR="00EE0620">
        <w:rPr>
          <w:rFonts w:hint="eastAsia"/>
        </w:rPr>
        <w:t>干扰</w:t>
      </w:r>
      <w:r w:rsidR="00EE0620">
        <w:rPr>
          <w:rFonts w:hint="eastAsia"/>
        </w:rPr>
        <w:t>以及</w:t>
      </w:r>
      <w:r w:rsidR="00592764">
        <w:rPr>
          <w:rFonts w:hint="eastAsia"/>
        </w:rPr>
        <w:t>防御</w:t>
      </w:r>
      <w:r w:rsidR="00EE0620">
        <w:rPr>
          <w:rFonts w:hint="eastAsia"/>
        </w:rPr>
        <w:t>。其中</w:t>
      </w:r>
      <w:r w:rsidRPr="003D4AFF" w:rsidR="00861734">
        <w:t>ARDRONIS</w:t>
      </w:r>
      <w:r w:rsidR="00861734">
        <w:t>-</w:t>
      </w:r>
      <w:r w:rsidR="00861734">
        <w:rPr>
          <w:rFonts w:hint="eastAsia"/>
        </w:rPr>
        <w:t>D</w:t>
      </w:r>
      <w:r w:rsidR="00861734">
        <w:rPr>
          <w:rFonts w:hint="eastAsia"/>
        </w:rPr>
        <w:t>测向系统使用</w:t>
      </w:r>
      <w:r w:rsidRPr="00622CB8" w:rsidR="00622CB8">
        <w:rPr>
          <w:rFonts w:hint="eastAsia"/>
        </w:rPr>
        <w:t>R&amp;S</w:t>
      </w:r>
      <w:r w:rsidRPr="00622CB8" w:rsidR="00622CB8">
        <w:rPr>
          <w:rFonts w:hint="eastAsia"/>
          <w:vertAlign w:val="superscript"/>
        </w:rPr>
        <w:t>®</w:t>
      </w:r>
      <w:r w:rsidRPr="00622CB8" w:rsidR="00622CB8">
        <w:rPr>
          <w:rFonts w:hint="eastAsia"/>
        </w:rPr>
        <w:t>ADDx</w:t>
      </w:r>
      <w:r w:rsidRPr="00622CB8" w:rsidR="00622CB8">
        <w:rPr>
          <w:rFonts w:hint="eastAsia"/>
        </w:rPr>
        <w:t>多通道测向天线</w:t>
      </w:r>
      <w:r w:rsidR="00622CB8">
        <w:rPr>
          <w:rFonts w:hint="eastAsia"/>
        </w:rPr>
        <w:t>，</w:t>
      </w:r>
      <w:r w:rsidR="00C624A7">
        <w:rPr>
          <w:rFonts w:hint="eastAsia"/>
        </w:rPr>
        <w:t>它通过</w:t>
      </w:r>
      <w:r w:rsidR="00E21291">
        <w:rPr>
          <w:rFonts w:hint="eastAsia"/>
        </w:rPr>
        <w:t>携带的</w:t>
      </w:r>
      <w:r w:rsidR="00C624A7">
        <w:rPr>
          <w:rFonts w:hint="eastAsia"/>
        </w:rPr>
        <w:t>无源</w:t>
      </w:r>
      <w:r w:rsidR="00B50785">
        <w:rPr>
          <w:rFonts w:hint="eastAsia"/>
        </w:rPr>
        <w:t>天线来接收</w:t>
      </w:r>
      <w:r w:rsidR="003C379C">
        <w:rPr>
          <w:rFonts w:hint="eastAsia"/>
        </w:rPr>
        <w:t>“黑飞”无人机发出的信号，</w:t>
      </w:r>
      <w:r w:rsidR="00E21291">
        <w:rPr>
          <w:rFonts w:hint="eastAsia"/>
        </w:rPr>
        <w:t>并</w:t>
      </w:r>
      <w:r w:rsidR="003C379C">
        <w:rPr>
          <w:rFonts w:hint="eastAsia"/>
        </w:rPr>
        <w:t>通过</w:t>
      </w:r>
      <w:r w:rsidR="00997763">
        <w:rPr>
          <w:rFonts w:hint="eastAsia"/>
        </w:rPr>
        <w:t>A</w:t>
      </w:r>
      <w:r w:rsidR="00997763">
        <w:t>OA</w:t>
      </w:r>
      <w:r w:rsidR="0011708F">
        <w:rPr>
          <w:rFonts w:hint="eastAsia"/>
        </w:rPr>
        <w:t>定位算法</w:t>
      </w:r>
      <w:r w:rsidR="00224A07">
        <w:rPr>
          <w:rFonts w:hint="eastAsia"/>
        </w:rPr>
        <w:t>来确定目标的位置信息</w:t>
      </w:r>
      <w:r w:rsidRPr="001A091C" w:rsidR="008E70C3">
        <w:rPr>
          <w:vertAlign w:val="superscript"/>
        </w:rPr>
        <w:fldChar w:fldCharType="begin"/>
      </w:r>
      <w:r w:rsidRPr="001A091C" w:rsidR="008E70C3">
        <w:rPr>
          <w:vertAlign w:val="superscript"/>
        </w:rPr>
        <w:instrText xml:space="preserve"> </w:instrText>
      </w:r>
      <w:r w:rsidRPr="001A091C" w:rsidR="008E70C3">
        <w:rPr>
          <w:rFonts w:hint="eastAsia"/>
          <w:vertAlign w:val="superscript"/>
        </w:rPr>
        <w:instrText>REF _Ref96011409 \r \h</w:instrText>
      </w:r>
      <w:r w:rsidRPr="001A091C" w:rsidR="0073595E">
        <w:rPr>
          <w:vertAlign w:val="superscript"/>
        </w:rPr>
        <w:instrText>\#"[0"</w:instrText>
      </w:r>
      <w:r w:rsidRPr="001A091C" w:rsidR="008E70C3">
        <w:rPr>
          <w:vertAlign w:val="superscript"/>
        </w:rPr>
        <w:instrText xml:space="preserve"> </w:instrText>
      </w:r>
      <w:r w:rsidR="001A091C">
        <w:rPr>
          <w:vertAlign w:val="superscript"/>
        </w:rPr>
        <w:instrText xml:space="preserve"> \* MERGEFORMAT </w:instrText>
      </w:r>
      <w:r w:rsidRPr="001A091C" w:rsidR="008E70C3">
        <w:rPr>
          <w:vertAlign w:val="superscript"/>
        </w:rPr>
        <w:fldChar w:fldCharType="separate"/>
      </w:r>
      <w:r w:rsidRPr="001A091C" w:rsidR="007E38DA">
        <w:rPr>
          <w:vertAlign w:val="superscript"/>
        </w:rPr>
        <w:t>[</w:t>
      </w:r>
      <w:r w:rsidR="007E38DA">
        <w:rPr>
          <w:vertAlign w:val="superscript"/>
        </w:rPr>
        <w:t>9</w:t>
      </w:r>
      <w:r w:rsidRPr="001A091C" w:rsidR="008E70C3">
        <w:rPr>
          <w:vertAlign w:val="superscript"/>
        </w:rPr>
        <w:fldChar w:fldCharType="end"/>
      </w:r>
      <w:r w:rsidRPr="001A091C" w:rsidR="001A091C">
        <w:rPr>
          <w:vertAlign w:val="superscript"/>
        </w:rPr>
        <w:t>-</w:t>
      </w:r>
      <w:r w:rsidRPr="001A091C" w:rsidR="008E70C3">
        <w:rPr>
          <w:vertAlign w:val="superscript"/>
        </w:rPr>
        <w:fldChar w:fldCharType="begin"/>
      </w:r>
      <w:r w:rsidRPr="001A091C" w:rsidR="008E70C3">
        <w:rPr>
          <w:vertAlign w:val="superscript"/>
        </w:rPr>
        <w:instrText xml:space="preserve"> REF _Ref96011411 \r \h</w:instrText>
      </w:r>
      <w:r w:rsidRPr="001A091C" w:rsidR="0073595E">
        <w:rPr>
          <w:vertAlign w:val="superscript"/>
        </w:rPr>
        <w:instrText>\#"0</w:instrText>
      </w:r>
      <w:r w:rsidRPr="001A091C" w:rsidR="001A091C">
        <w:rPr>
          <w:vertAlign w:val="superscript"/>
        </w:rPr>
        <w:instrText>]</w:instrText>
      </w:r>
      <w:r w:rsidRPr="001A091C" w:rsidR="0073595E">
        <w:rPr>
          <w:vertAlign w:val="superscript"/>
        </w:rPr>
        <w:instrText>"</w:instrText>
      </w:r>
      <w:r w:rsidRPr="001A091C" w:rsidR="008E70C3">
        <w:rPr>
          <w:vertAlign w:val="superscript"/>
        </w:rPr>
        <w:instrText xml:space="preserve"> </w:instrText>
      </w:r>
      <w:r w:rsidR="001A091C">
        <w:rPr>
          <w:vertAlign w:val="superscript"/>
        </w:rPr>
        <w:instrText xml:space="preserve"> \* MERGEFORMAT </w:instrText>
      </w:r>
      <w:r w:rsidRPr="001A091C" w:rsidR="008E70C3">
        <w:rPr>
          <w:vertAlign w:val="superscript"/>
        </w:rPr>
        <w:fldChar w:fldCharType="separate"/>
      </w:r>
      <w:r w:rsidR="007E38DA">
        <w:rPr>
          <w:vertAlign w:val="superscript"/>
        </w:rPr>
        <w:t>10</w:t>
      </w:r>
      <w:r w:rsidRPr="001A091C" w:rsidR="007E38DA">
        <w:rPr>
          <w:vertAlign w:val="superscript"/>
        </w:rPr>
        <w:t>]</w:t>
      </w:r>
      <w:r w:rsidRPr="001A091C" w:rsidR="008E70C3">
        <w:rPr>
          <w:vertAlign w:val="superscript"/>
        </w:rPr>
        <w:fldChar w:fldCharType="end"/>
      </w:r>
      <w:r w:rsidR="00224A07">
        <w:rPr>
          <w:rFonts w:hint="eastAsia"/>
        </w:rPr>
        <w:t>。</w:t>
      </w:r>
    </w:p>
    <w:p w:rsidR="00DE0933" w:rsidP="00261E1B" w14:paraId="70C87240" w14:textId="0969208F">
      <w:pPr>
        <w:pStyle w:val="Heading4"/>
        <w:ind w:left="0" w:firstLine="480" w:firstLineChars="200"/>
      </w:pPr>
      <w:r>
        <w:rPr>
          <w:rFonts w:hint="eastAsia"/>
        </w:rPr>
        <w:t>国内现状</w:t>
      </w:r>
    </w:p>
    <w:p w:rsidR="004127D6" w:rsidP="003C3A79" w14:paraId="7B851B3E" w14:textId="68EC26A6">
      <w:pPr>
        <w:wordWrap w:val="0"/>
        <w:ind w:firstLine="480" w:firstLineChars="200"/>
      </w:pPr>
      <w:r>
        <w:rPr>
          <w:rFonts w:hint="eastAsia"/>
        </w:rPr>
        <w:t>国内对于无源定位的</w:t>
      </w:r>
      <w:r w:rsidR="00212ACA">
        <w:rPr>
          <w:rFonts w:hint="eastAsia"/>
        </w:rPr>
        <w:t>应用</w:t>
      </w:r>
      <w:r w:rsidR="00C93AB1">
        <w:rPr>
          <w:rFonts w:hint="eastAsia"/>
        </w:rPr>
        <w:t>主要在于战场环境，</w:t>
      </w:r>
      <w:r>
        <w:rPr>
          <w:rFonts w:hint="eastAsia"/>
        </w:rPr>
        <w:t>研究起步较晚</w:t>
      </w:r>
      <w:r w:rsidR="004D7601">
        <w:rPr>
          <w:rFonts w:hint="eastAsia"/>
        </w:rPr>
        <w:t>，</w:t>
      </w:r>
      <w:r w:rsidR="00AA76AD">
        <w:rPr>
          <w:rFonts w:hint="eastAsia"/>
        </w:rPr>
        <w:t>上世纪</w:t>
      </w:r>
      <w:r w:rsidR="00AA76AD">
        <w:rPr>
          <w:rFonts w:hint="eastAsia"/>
        </w:rPr>
        <w:t>8</w:t>
      </w:r>
      <w:r w:rsidR="00AA76AD">
        <w:t>0</w:t>
      </w:r>
      <w:r w:rsidR="00AA76AD">
        <w:rPr>
          <w:rFonts w:hint="eastAsia"/>
        </w:rPr>
        <w:t>年代开始</w:t>
      </w:r>
      <w:r w:rsidR="00AA76AD">
        <w:rPr>
          <w:rFonts w:hint="eastAsia"/>
        </w:rPr>
        <w:t>进行理论研究</w:t>
      </w:r>
      <w:r w:rsidRPr="004E1398" w:rsidR="00AA76AD">
        <w:rPr>
          <w:vertAlign w:val="superscript"/>
        </w:rPr>
        <w:fldChar w:fldCharType="begin"/>
      </w:r>
      <w:r w:rsidRPr="004E1398" w:rsidR="00AA76AD">
        <w:rPr>
          <w:vertAlign w:val="superscript"/>
        </w:rPr>
        <w:instrText xml:space="preserve"> </w:instrText>
      </w:r>
      <w:r w:rsidRPr="004E1398" w:rsidR="00AA76AD">
        <w:rPr>
          <w:rFonts w:hint="eastAsia"/>
          <w:vertAlign w:val="superscript"/>
        </w:rPr>
        <w:instrText>REF _Ref96021170 \r \h</w:instrText>
      </w:r>
      <w:r w:rsidRPr="004E1398" w:rsidR="00AA76AD">
        <w:rPr>
          <w:vertAlign w:val="superscript"/>
        </w:rPr>
        <w:instrText xml:space="preserve">  \* MERGEFORMAT </w:instrText>
      </w:r>
      <w:r w:rsidRPr="004E1398" w:rsidR="00AA76AD">
        <w:rPr>
          <w:vertAlign w:val="superscript"/>
        </w:rPr>
        <w:fldChar w:fldCharType="separate"/>
      </w:r>
      <w:r w:rsidR="007E38DA">
        <w:rPr>
          <w:vertAlign w:val="superscript"/>
        </w:rPr>
        <w:t>[11]</w:t>
      </w:r>
      <w:r w:rsidRPr="004E1398" w:rsidR="00AA76AD">
        <w:rPr>
          <w:vertAlign w:val="superscript"/>
        </w:rPr>
        <w:fldChar w:fldCharType="end"/>
      </w:r>
      <w:r>
        <w:rPr>
          <w:rFonts w:hint="eastAsia"/>
        </w:rPr>
        <w:t>。</w:t>
      </w:r>
      <w:r w:rsidR="009763B1">
        <w:rPr>
          <w:rFonts w:hint="eastAsia"/>
        </w:rPr>
        <w:t>近年来</w:t>
      </w:r>
      <w:r w:rsidR="00835C3A">
        <w:rPr>
          <w:rFonts w:hint="eastAsia"/>
        </w:rPr>
        <w:t>，</w:t>
      </w:r>
      <w:r w:rsidRPr="003D1CB5" w:rsidR="003D1CB5">
        <w:rPr>
          <w:rFonts w:hint="eastAsia"/>
        </w:rPr>
        <w:t>中国电科</w:t>
      </w:r>
      <w:r w:rsidR="00194896">
        <w:rPr>
          <w:rFonts w:hint="eastAsia"/>
        </w:rPr>
        <w:t>1</w:t>
      </w:r>
      <w:r w:rsidR="00194896">
        <w:t>4</w:t>
      </w:r>
      <w:r w:rsidRPr="003D1CB5" w:rsidR="003D1CB5">
        <w:rPr>
          <w:rFonts w:hint="eastAsia"/>
        </w:rPr>
        <w:t>所利用</w:t>
      </w:r>
      <w:r w:rsidRPr="0061411F" w:rsidR="0061411F">
        <w:rPr>
          <w:rFonts w:hint="eastAsia"/>
        </w:rPr>
        <w:t>到达时间差</w:t>
      </w:r>
      <w:r w:rsidR="00835C3A">
        <w:rPr>
          <w:rFonts w:hint="eastAsia"/>
        </w:rPr>
        <w:t>（</w:t>
      </w:r>
      <w:r w:rsidRPr="0037121D" w:rsidR="0037121D">
        <w:t>Time Difference of Arrival</w:t>
      </w:r>
      <w:r w:rsidR="0037121D">
        <w:rPr>
          <w:rFonts w:hint="eastAsia"/>
        </w:rPr>
        <w:t>,</w:t>
      </w:r>
      <w:r w:rsidR="0037121D">
        <w:t xml:space="preserve"> </w:t>
      </w:r>
      <w:r w:rsidR="0037121D">
        <w:rPr>
          <w:rFonts w:hint="eastAsia"/>
        </w:rPr>
        <w:t>TDOA</w:t>
      </w:r>
      <w:r w:rsidR="00835C3A">
        <w:rPr>
          <w:rFonts w:hint="eastAsia"/>
        </w:rPr>
        <w:t>）</w:t>
      </w:r>
      <w:r w:rsidRPr="003D1CB5" w:rsidR="003D1CB5">
        <w:rPr>
          <w:rFonts w:hint="eastAsia"/>
        </w:rPr>
        <w:t>和测向技术</w:t>
      </w:r>
      <w:r w:rsidR="00802595">
        <w:rPr>
          <w:rFonts w:hint="eastAsia"/>
        </w:rPr>
        <w:t>研制了</w:t>
      </w:r>
      <w:r w:rsidR="00802595">
        <w:rPr>
          <w:rFonts w:hint="eastAsia"/>
        </w:rPr>
        <w:t>YLC</w:t>
      </w:r>
      <w:r w:rsidR="00802595">
        <w:t>-20</w:t>
      </w:r>
      <w:r w:rsidRPr="003D1CB5" w:rsidR="00802595">
        <w:rPr>
          <w:rFonts w:hint="eastAsia"/>
        </w:rPr>
        <w:t>双站无源</w:t>
      </w:r>
      <w:r w:rsidR="00FB2586">
        <w:rPr>
          <w:rFonts w:hint="eastAsia"/>
        </w:rPr>
        <w:t>定位</w:t>
      </w:r>
      <w:r w:rsidRPr="003D1CB5" w:rsidR="00802595">
        <w:rPr>
          <w:rFonts w:hint="eastAsia"/>
        </w:rPr>
        <w:t>系统</w:t>
      </w:r>
      <w:r w:rsidR="00802595">
        <w:rPr>
          <w:rFonts w:hint="eastAsia"/>
        </w:rPr>
        <w:t>，能</w:t>
      </w:r>
      <w:r w:rsidRPr="003D1CB5" w:rsidR="003D1CB5">
        <w:rPr>
          <w:rFonts w:hint="eastAsia"/>
        </w:rPr>
        <w:t>对目标</w:t>
      </w:r>
      <w:r w:rsidR="00FB2586">
        <w:rPr>
          <w:rFonts w:hint="eastAsia"/>
        </w:rPr>
        <w:t>信</w:t>
      </w:r>
      <w:r w:rsidRPr="003D1CB5" w:rsidR="003D1CB5">
        <w:rPr>
          <w:rFonts w:hint="eastAsia"/>
        </w:rPr>
        <w:t>源进行定位。中电</w:t>
      </w:r>
      <w:r w:rsidR="00CC63D7">
        <w:rPr>
          <w:rFonts w:hint="eastAsia"/>
        </w:rPr>
        <w:t>2</w:t>
      </w:r>
      <w:r w:rsidR="00CC63D7">
        <w:t>9</w:t>
      </w:r>
      <w:r w:rsidRPr="003D1CB5" w:rsidR="003D1CB5">
        <w:rPr>
          <w:rFonts w:hint="eastAsia"/>
        </w:rPr>
        <w:t>所研制的基于</w:t>
      </w:r>
      <w:r w:rsidR="00CC63D7">
        <w:rPr>
          <w:rFonts w:hint="eastAsia"/>
        </w:rPr>
        <w:t>T</w:t>
      </w:r>
      <w:r w:rsidR="00CC63D7">
        <w:t>DOA</w:t>
      </w:r>
      <w:r w:rsidRPr="003D1CB5" w:rsidR="003D1CB5">
        <w:rPr>
          <w:rFonts w:hint="eastAsia"/>
        </w:rPr>
        <w:t>的</w:t>
      </w:r>
      <w:r w:rsidR="00CC63D7">
        <w:rPr>
          <w:rFonts w:hint="eastAsia"/>
        </w:rPr>
        <w:t>D</w:t>
      </w:r>
      <w:r w:rsidR="00CC63D7">
        <w:t>WL002</w:t>
      </w:r>
      <w:r w:rsidRPr="003D1CB5" w:rsidR="003D1CB5">
        <w:rPr>
          <w:rFonts w:hint="eastAsia"/>
        </w:rPr>
        <w:t>无源</w:t>
      </w:r>
      <w:r w:rsidR="00CC63D7">
        <w:rPr>
          <w:rFonts w:hint="eastAsia"/>
        </w:rPr>
        <w:t>定位</w:t>
      </w:r>
      <w:r w:rsidRPr="003D1CB5" w:rsidR="003D1CB5">
        <w:rPr>
          <w:rFonts w:hint="eastAsia"/>
        </w:rPr>
        <w:t>系统，</w:t>
      </w:r>
      <w:r w:rsidR="000B6F64">
        <w:rPr>
          <w:rFonts w:hint="eastAsia"/>
        </w:rPr>
        <w:t>其便携性强，体积</w:t>
      </w:r>
      <w:r w:rsidR="005877B1">
        <w:rPr>
          <w:rFonts w:hint="eastAsia"/>
        </w:rPr>
        <w:t>小</w:t>
      </w:r>
      <w:r w:rsidR="000B6F64">
        <w:rPr>
          <w:rFonts w:hint="eastAsia"/>
        </w:rPr>
        <w:t>，因此</w:t>
      </w:r>
      <w:r w:rsidRPr="003D1CB5" w:rsidR="003D1CB5">
        <w:rPr>
          <w:rFonts w:hint="eastAsia"/>
        </w:rPr>
        <w:t>备受关注。</w:t>
      </w:r>
      <w:r w:rsidR="001C2B73">
        <w:rPr>
          <w:rFonts w:hint="eastAsia"/>
        </w:rPr>
        <w:t>猎航</w:t>
      </w:r>
      <w:r w:rsidR="00756F05">
        <w:rPr>
          <w:rFonts w:hint="eastAsia"/>
        </w:rPr>
        <w:t>电子</w:t>
      </w:r>
      <w:r w:rsidR="001C2B73">
        <w:rPr>
          <w:rFonts w:hint="eastAsia"/>
        </w:rPr>
        <w:t>在</w:t>
      </w:r>
      <w:r w:rsidR="001C2B73">
        <w:rPr>
          <w:rFonts w:hint="eastAsia"/>
        </w:rPr>
        <w:t>2</w:t>
      </w:r>
      <w:r w:rsidR="001C2B73">
        <w:t>019</w:t>
      </w:r>
      <w:r w:rsidR="001C2B73">
        <w:rPr>
          <w:rFonts w:hint="eastAsia"/>
        </w:rPr>
        <w:t>年上市的</w:t>
      </w:r>
      <w:r w:rsidRPr="002C0F02" w:rsidR="002C0F02">
        <w:rPr>
          <w:rFonts w:hint="eastAsia"/>
        </w:rPr>
        <w:t>“探翼者”</w:t>
      </w:r>
      <w:r w:rsidRPr="002C0F02" w:rsidR="002C0F02">
        <w:rPr>
          <w:rFonts w:hint="eastAsia"/>
        </w:rPr>
        <w:t>TYZ-106</w:t>
      </w:r>
      <w:r w:rsidR="002C0F02">
        <w:rPr>
          <w:rFonts w:hint="eastAsia"/>
        </w:rPr>
        <w:t>具备无源定位技术</w:t>
      </w:r>
      <w:r w:rsidR="00C94918">
        <w:rPr>
          <w:rFonts w:hint="eastAsia"/>
        </w:rPr>
        <w:t>，能</w:t>
      </w:r>
      <w:r w:rsidRPr="00C94918" w:rsidR="00C94918">
        <w:rPr>
          <w:rFonts w:hint="eastAsia"/>
        </w:rPr>
        <w:t>实现对无人机的被动探测、测向、识别与定位。</w:t>
      </w:r>
    </w:p>
    <w:p w:rsidR="0080599B" w:rsidRPr="0080599B" w:rsidP="003C3A79" w14:paraId="00C5E7EE" w14:textId="3F0EBC89">
      <w:pPr>
        <w:wordWrap w:val="0"/>
        <w:ind w:firstLine="480" w:firstLineChars="200"/>
      </w:pPr>
      <w:r>
        <w:rPr>
          <w:rFonts w:hint="eastAsia"/>
        </w:rPr>
        <w:t>综上所述，</w:t>
      </w:r>
      <w:r w:rsidR="00543130">
        <w:rPr>
          <w:rFonts w:hint="eastAsia"/>
        </w:rPr>
        <w:t>在</w:t>
      </w:r>
      <w:r w:rsidR="00E810A2">
        <w:rPr>
          <w:rFonts w:hint="eastAsia"/>
        </w:rPr>
        <w:t>信源定位</w:t>
      </w:r>
      <w:r w:rsidR="004323CC">
        <w:rPr>
          <w:rFonts w:hint="eastAsia"/>
        </w:rPr>
        <w:t>尤其是无人机无源定位</w:t>
      </w:r>
      <w:r w:rsidRPr="004323CC" w:rsidR="004323CC">
        <w:rPr>
          <w:rFonts w:hint="eastAsia"/>
        </w:rPr>
        <w:t>领域</w:t>
      </w:r>
      <w:r w:rsidR="00E810A2">
        <w:rPr>
          <w:rFonts w:hint="eastAsia"/>
        </w:rPr>
        <w:t>，无源定位与有源定位</w:t>
      </w:r>
      <w:r w:rsidR="00DC4464">
        <w:rPr>
          <w:rFonts w:hint="eastAsia"/>
        </w:rPr>
        <w:t>大致相当，但无源定位</w:t>
      </w:r>
      <w:r w:rsidR="000A0665">
        <w:rPr>
          <w:rFonts w:hint="eastAsia"/>
        </w:rPr>
        <w:t>近年来发展迅速，</w:t>
      </w:r>
      <w:r w:rsidR="00A417B1">
        <w:rPr>
          <w:rFonts w:hint="eastAsia"/>
        </w:rPr>
        <w:t>以其巨大的优势</w:t>
      </w:r>
      <w:r w:rsidR="00340540">
        <w:rPr>
          <w:rFonts w:hint="eastAsia"/>
        </w:rPr>
        <w:t>：无电磁发射</w:t>
      </w:r>
      <w:r w:rsidR="00F357D8">
        <w:rPr>
          <w:rFonts w:hint="eastAsia"/>
        </w:rPr>
        <w:t>，隐蔽性好</w:t>
      </w:r>
      <w:r w:rsidR="00BA22BF">
        <w:rPr>
          <w:rFonts w:hint="eastAsia"/>
        </w:rPr>
        <w:t>以及</w:t>
      </w:r>
      <w:r w:rsidR="004052E4">
        <w:rPr>
          <w:rFonts w:hint="eastAsia"/>
        </w:rPr>
        <w:t>比幅法</w:t>
      </w:r>
      <w:r w:rsidR="00B20013">
        <w:rPr>
          <w:rFonts w:hint="eastAsia"/>
        </w:rPr>
        <w:t>（</w:t>
      </w:r>
      <w:r w:rsidRPr="00B20013" w:rsidR="00B20013">
        <w:t>Amplitude Ratio Method</w:t>
      </w:r>
      <w:r w:rsidR="00B20013">
        <w:t xml:space="preserve">, </w:t>
      </w:r>
      <w:r w:rsidR="00B20013">
        <w:rPr>
          <w:rFonts w:hint="eastAsia"/>
        </w:rPr>
        <w:t>ARM</w:t>
      </w:r>
      <w:r w:rsidR="00B20013">
        <w:rPr>
          <w:rFonts w:hint="eastAsia"/>
        </w:rPr>
        <w:t>）</w:t>
      </w:r>
      <w:r w:rsidR="004052E4">
        <w:rPr>
          <w:rFonts w:hint="eastAsia"/>
        </w:rPr>
        <w:t>、相位干涉法测向</w:t>
      </w:r>
      <w:r w:rsidR="00347FCC">
        <w:rPr>
          <w:rFonts w:hint="eastAsia"/>
        </w:rPr>
        <w:t>以及</w:t>
      </w:r>
      <w:r w:rsidR="004052E4">
        <w:rPr>
          <w:rFonts w:hint="eastAsia"/>
        </w:rPr>
        <w:t>TDOA</w:t>
      </w:r>
      <w:r w:rsidR="004052E4">
        <w:rPr>
          <w:rFonts w:hint="eastAsia"/>
        </w:rPr>
        <w:t>定位算法的</w:t>
      </w:r>
      <w:r w:rsidR="007A1B7C">
        <w:rPr>
          <w:rFonts w:hint="eastAsia"/>
        </w:rPr>
        <w:t>加持，为</w:t>
      </w:r>
      <w:r w:rsidR="00893AF5">
        <w:rPr>
          <w:rFonts w:hint="eastAsia"/>
        </w:rPr>
        <w:t>信源</w:t>
      </w:r>
      <w:r w:rsidR="007A1B7C">
        <w:rPr>
          <w:rFonts w:hint="eastAsia"/>
        </w:rPr>
        <w:t>定位提供了新的解决</w:t>
      </w:r>
      <w:r w:rsidR="00893AF5">
        <w:rPr>
          <w:rFonts w:hint="eastAsia"/>
        </w:rPr>
        <w:t>思路与</w:t>
      </w:r>
      <w:r w:rsidR="007A1B7C">
        <w:rPr>
          <w:rFonts w:hint="eastAsia"/>
        </w:rPr>
        <w:t>办法。</w:t>
      </w:r>
    </w:p>
    <w:p w:rsidR="00B62C38" w:rsidRPr="007363CC" w:rsidP="00B62C38" w14:paraId="327E0EF9" w14:textId="6851425E">
      <w:pPr>
        <w:pStyle w:val="Heading3"/>
      </w:pPr>
      <w:bookmarkStart w:id="10" w:name="_Toc100565769"/>
      <w:r w:rsidRPr="007363CC">
        <w:rPr>
          <w:rFonts w:hint="eastAsia"/>
        </w:rPr>
        <w:t>国内外</w:t>
      </w:r>
      <w:r>
        <w:rPr>
          <w:rFonts w:hint="eastAsia"/>
        </w:rPr>
        <w:t>神经网络信息融合技术</w:t>
      </w:r>
      <w:r w:rsidRPr="007363CC">
        <w:rPr>
          <w:rFonts w:hint="eastAsia"/>
        </w:rPr>
        <w:t>发展和研究现状</w:t>
      </w:r>
      <w:bookmarkEnd w:id="10"/>
    </w:p>
    <w:p w:rsidR="004E6B46" w:rsidP="00BC5F41" w14:paraId="1E1FDF97" w14:textId="74D913B2">
      <w:pPr>
        <w:wordWrap w:val="0"/>
        <w:ind w:firstLine="480" w:firstLineChars="200"/>
      </w:pPr>
      <w:r>
        <w:rPr>
          <w:rFonts w:hint="eastAsia"/>
        </w:rPr>
        <w:t>信息</w:t>
      </w:r>
      <w:r w:rsidR="000D4B13">
        <w:rPr>
          <w:rFonts w:hint="eastAsia"/>
        </w:rPr>
        <w:t>融合</w:t>
      </w:r>
      <w:r w:rsidR="004F2232">
        <w:rPr>
          <w:rFonts w:hint="eastAsia"/>
        </w:rPr>
        <w:t>是各数据领域使用的一种主流优化算法，其中</w:t>
      </w:r>
      <w:r w:rsidR="00D55BB0">
        <w:rPr>
          <w:rFonts w:hint="eastAsia"/>
        </w:rPr>
        <w:t>又</w:t>
      </w:r>
      <w:r w:rsidR="004F2232">
        <w:rPr>
          <w:rFonts w:hint="eastAsia"/>
        </w:rPr>
        <w:t>以神经网络作为</w:t>
      </w:r>
      <w:r w:rsidR="009B3D1A">
        <w:rPr>
          <w:rFonts w:hint="eastAsia"/>
        </w:rPr>
        <w:t>最主要的优化手段</w:t>
      </w:r>
      <w:r w:rsidRPr="00FE1296" w:rsidR="00FE1296">
        <w:rPr>
          <w:vertAlign w:val="superscript"/>
        </w:rPr>
        <w:fldChar w:fldCharType="begin"/>
      </w:r>
      <w:r w:rsidRPr="00FE1296" w:rsidR="00FE1296">
        <w:rPr>
          <w:vertAlign w:val="superscript"/>
        </w:rPr>
        <w:instrText xml:space="preserve"> </w:instrText>
      </w:r>
      <w:r w:rsidRPr="00FE1296" w:rsidR="00FE1296">
        <w:rPr>
          <w:rFonts w:hint="eastAsia"/>
          <w:vertAlign w:val="superscript"/>
        </w:rPr>
        <w:instrText>REF _Ref96112582 \r \h</w:instrText>
      </w:r>
      <w:r w:rsidRPr="00FE1296" w:rsidR="00FE1296">
        <w:rPr>
          <w:vertAlign w:val="superscript"/>
        </w:rPr>
        <w:instrText xml:space="preserve"> </w:instrText>
      </w:r>
      <w:r w:rsidR="00FE1296">
        <w:rPr>
          <w:vertAlign w:val="superscript"/>
        </w:rPr>
        <w:instrText xml:space="preserve"> \* MERGEFORMAT </w:instrText>
      </w:r>
      <w:r w:rsidRPr="00FE1296" w:rsidR="00FE1296">
        <w:rPr>
          <w:vertAlign w:val="superscript"/>
        </w:rPr>
        <w:fldChar w:fldCharType="separate"/>
      </w:r>
      <w:r w:rsidR="007E38DA">
        <w:rPr>
          <w:vertAlign w:val="superscript"/>
        </w:rPr>
        <w:t>[12]</w:t>
      </w:r>
      <w:r w:rsidRPr="00FE1296" w:rsidR="00FE1296">
        <w:rPr>
          <w:vertAlign w:val="superscript"/>
        </w:rPr>
        <w:fldChar w:fldCharType="end"/>
      </w:r>
      <w:r w:rsidR="009B3D1A">
        <w:rPr>
          <w:rFonts w:hint="eastAsia"/>
        </w:rPr>
        <w:t>。</w:t>
      </w:r>
      <w:r w:rsidR="009B39B9">
        <w:rPr>
          <w:rFonts w:hint="eastAsia"/>
        </w:rPr>
        <w:t>得益于现在硬件算力的不断提升</w:t>
      </w:r>
      <w:r w:rsidR="00BD793E">
        <w:rPr>
          <w:rFonts w:hint="eastAsia"/>
        </w:rPr>
        <w:t>加之算法性能</w:t>
      </w:r>
      <w:r w:rsidR="00EA6E62">
        <w:rPr>
          <w:rFonts w:hint="eastAsia"/>
        </w:rPr>
        <w:t>提升</w:t>
      </w:r>
      <w:r w:rsidR="00BB0C8A">
        <w:rPr>
          <w:rFonts w:hint="eastAsia"/>
        </w:rPr>
        <w:t>，</w:t>
      </w:r>
      <w:r w:rsidR="00C30587">
        <w:rPr>
          <w:rFonts w:hint="eastAsia"/>
        </w:rPr>
        <w:t>机器学习（</w:t>
      </w:r>
      <w:r w:rsidRPr="00C30587" w:rsidR="00C30587">
        <w:rPr>
          <w:rFonts w:hint="eastAsia"/>
        </w:rPr>
        <w:t>Machine Learning</w:t>
      </w:r>
      <w:r w:rsidR="00C30587">
        <w:rPr>
          <w:rFonts w:hint="eastAsia"/>
        </w:rPr>
        <w:t>,</w:t>
      </w:r>
      <w:r w:rsidR="00C30587">
        <w:t xml:space="preserve"> </w:t>
      </w:r>
      <w:r w:rsidRPr="00C30587" w:rsidR="00C30587">
        <w:rPr>
          <w:rFonts w:hint="eastAsia"/>
        </w:rPr>
        <w:t>ML</w:t>
      </w:r>
      <w:r w:rsidR="00C30587">
        <w:rPr>
          <w:rFonts w:hint="eastAsia"/>
        </w:rPr>
        <w:t>）</w:t>
      </w:r>
      <w:r w:rsidR="00660B86">
        <w:rPr>
          <w:rFonts w:hint="eastAsia"/>
        </w:rPr>
        <w:t>中的深度学习（</w:t>
      </w:r>
      <w:r w:rsidR="00660B86">
        <w:rPr>
          <w:rFonts w:hint="eastAsia"/>
        </w:rPr>
        <w:t>Deep</w:t>
      </w:r>
      <w:r w:rsidR="00660B86">
        <w:t xml:space="preserve"> </w:t>
      </w:r>
      <w:r w:rsidR="00660B86">
        <w:rPr>
          <w:rFonts w:hint="eastAsia"/>
        </w:rPr>
        <w:t>Learning</w:t>
      </w:r>
      <w:r w:rsidR="00660B86">
        <w:t>, DL</w:t>
      </w:r>
      <w:r w:rsidR="00660B86">
        <w:rPr>
          <w:rFonts w:hint="eastAsia"/>
        </w:rPr>
        <w:t>）得以大放光彩</w:t>
      </w:r>
      <w:r w:rsidR="00A11F4A">
        <w:rPr>
          <w:rFonts w:hint="eastAsia"/>
        </w:rPr>
        <w:t>。</w:t>
      </w:r>
      <w:r w:rsidR="00B53446">
        <w:rPr>
          <w:rFonts w:hint="eastAsia"/>
        </w:rPr>
        <w:t>通过这些措施使得</w:t>
      </w:r>
      <w:r w:rsidR="00FD40BB">
        <w:rPr>
          <w:rFonts w:hint="eastAsia"/>
        </w:rPr>
        <w:t>机器能够像人类般通过直觉解决问题，这被称之为人工智能（</w:t>
      </w:r>
      <w:r w:rsidR="00FD40BB">
        <w:rPr>
          <w:rFonts w:hint="eastAsia"/>
        </w:rPr>
        <w:t>Artificial</w:t>
      </w:r>
      <w:r w:rsidR="00FD40BB">
        <w:t xml:space="preserve"> </w:t>
      </w:r>
      <w:r w:rsidR="00FD40BB">
        <w:rPr>
          <w:rFonts w:hint="eastAsia"/>
        </w:rPr>
        <w:t>Intelligence</w:t>
      </w:r>
      <w:r w:rsidR="00563027">
        <w:rPr>
          <w:rFonts w:hint="eastAsia"/>
        </w:rPr>
        <w:t>,</w:t>
      </w:r>
      <w:r w:rsidR="00FD40BB">
        <w:rPr>
          <w:rFonts w:hint="eastAsia"/>
        </w:rPr>
        <w:t xml:space="preserve"> AI</w:t>
      </w:r>
      <w:r w:rsidR="00FD40BB">
        <w:rPr>
          <w:rFonts w:hint="eastAsia"/>
        </w:rPr>
        <w:t>）</w:t>
      </w:r>
      <w:r w:rsidR="006D7C53">
        <w:rPr>
          <w:rFonts w:hint="eastAsia"/>
        </w:rPr>
        <w:t>。</w:t>
      </w:r>
      <w:r w:rsidR="005C231C">
        <w:rPr>
          <w:rFonts w:hint="eastAsia"/>
        </w:rPr>
        <w:t>人工智能发展至今，</w:t>
      </w:r>
      <w:r w:rsidR="00B33405">
        <w:rPr>
          <w:rFonts w:hint="eastAsia"/>
        </w:rPr>
        <w:t>产生</w:t>
      </w:r>
      <w:r w:rsidR="005C231C">
        <w:rPr>
          <w:rFonts w:hint="eastAsia"/>
        </w:rPr>
        <w:t>了三次</w:t>
      </w:r>
      <w:r w:rsidR="00B33405">
        <w:rPr>
          <w:rFonts w:hint="eastAsia"/>
        </w:rPr>
        <w:t>浪潮：</w:t>
      </w:r>
      <w:r w:rsidR="002D01A5">
        <w:rPr>
          <w:rFonts w:hint="eastAsia"/>
        </w:rPr>
        <w:t>上世纪五十年代，</w:t>
      </w:r>
      <w:r w:rsidR="00AE790B">
        <w:rPr>
          <w:rFonts w:hint="eastAsia"/>
        </w:rPr>
        <w:t>人工智能首次被提出</w:t>
      </w:r>
      <w:r w:rsidR="002D01A5">
        <w:rPr>
          <w:rFonts w:hint="eastAsia"/>
        </w:rPr>
        <w:t>，这是第一次浪潮；</w:t>
      </w:r>
      <w:r w:rsidR="001B338B">
        <w:rPr>
          <w:rFonts w:hint="eastAsia"/>
        </w:rPr>
        <w:t>3</w:t>
      </w:r>
      <w:r w:rsidR="001B338B">
        <w:t>0</w:t>
      </w:r>
      <w:r w:rsidR="001B338B">
        <w:rPr>
          <w:rFonts w:hint="eastAsia"/>
        </w:rPr>
        <w:t>年后</w:t>
      </w:r>
      <w:r w:rsidR="00564572">
        <w:rPr>
          <w:rFonts w:hint="eastAsia"/>
        </w:rPr>
        <w:t>，第二次浪潮来临，</w:t>
      </w:r>
      <w:r w:rsidRPr="00564572" w:rsidR="00564572">
        <w:rPr>
          <w:rFonts w:hint="eastAsia"/>
        </w:rPr>
        <w:t>计算机技术的发展赋予了计算机的机器思维</w:t>
      </w:r>
      <w:r w:rsidR="00564572">
        <w:rPr>
          <w:rFonts w:hint="eastAsia"/>
        </w:rPr>
        <w:t>；</w:t>
      </w:r>
      <w:r w:rsidR="000229A5">
        <w:rPr>
          <w:rFonts w:hint="eastAsia"/>
        </w:rPr>
        <w:t>上世纪末期至今依旧是</w:t>
      </w:r>
      <w:r w:rsidR="00565607">
        <w:rPr>
          <w:rFonts w:hint="eastAsia"/>
        </w:rPr>
        <w:t>深度学习</w:t>
      </w:r>
      <w:r w:rsidR="005723C4">
        <w:rPr>
          <w:rFonts w:hint="eastAsia"/>
        </w:rPr>
        <w:t>带来的</w:t>
      </w:r>
      <w:r w:rsidR="00066F48">
        <w:rPr>
          <w:rFonts w:hint="eastAsia"/>
        </w:rPr>
        <w:t>第三次</w:t>
      </w:r>
      <w:r w:rsidR="00B44F72">
        <w:rPr>
          <w:rFonts w:hint="eastAsia"/>
        </w:rPr>
        <w:t>浪潮</w:t>
      </w:r>
      <w:r w:rsidRPr="00F747E4" w:rsidR="00F747E4">
        <w:rPr>
          <w:vertAlign w:val="superscript"/>
        </w:rPr>
        <w:fldChar w:fldCharType="begin"/>
      </w:r>
      <w:r w:rsidRPr="00F747E4" w:rsidR="00F747E4">
        <w:rPr>
          <w:vertAlign w:val="superscript"/>
        </w:rPr>
        <w:instrText xml:space="preserve"> </w:instrText>
      </w:r>
      <w:r w:rsidRPr="00F747E4" w:rsidR="00F747E4">
        <w:rPr>
          <w:rFonts w:hint="eastAsia"/>
          <w:vertAlign w:val="superscript"/>
        </w:rPr>
        <w:instrText>REF _Ref96112257 \r \h</w:instrText>
      </w:r>
      <w:r w:rsidRPr="00F747E4" w:rsidR="00F747E4">
        <w:rPr>
          <w:vertAlign w:val="superscript"/>
        </w:rPr>
        <w:instrText xml:space="preserve"> </w:instrText>
      </w:r>
      <w:r w:rsidR="00F747E4">
        <w:rPr>
          <w:vertAlign w:val="superscript"/>
        </w:rPr>
        <w:instrText xml:space="preserve"> \* MERGEFORMAT </w:instrText>
      </w:r>
      <w:r w:rsidRPr="00F747E4" w:rsidR="00F747E4">
        <w:rPr>
          <w:vertAlign w:val="superscript"/>
        </w:rPr>
        <w:fldChar w:fldCharType="separate"/>
      </w:r>
      <w:r w:rsidR="007E38DA">
        <w:rPr>
          <w:vertAlign w:val="superscript"/>
        </w:rPr>
        <w:t>[13]</w:t>
      </w:r>
      <w:r w:rsidRPr="00F747E4" w:rsidR="00F747E4">
        <w:rPr>
          <w:vertAlign w:val="superscript"/>
        </w:rPr>
        <w:fldChar w:fldCharType="end"/>
      </w:r>
      <w:r w:rsidR="005C231C">
        <w:rPr>
          <w:rFonts w:hint="eastAsia"/>
        </w:rPr>
        <w:t>。</w:t>
      </w:r>
    </w:p>
    <w:p w:rsidR="004C671D" w:rsidRPr="00131564" w:rsidP="00131564" w14:paraId="7219CBEC" w14:textId="2EF56EB4">
      <w:pPr>
        <w:pStyle w:val="Heading4"/>
        <w:numPr>
          <w:ilvl w:val="3"/>
          <w:numId w:val="28"/>
        </w:numPr>
        <w:ind w:left="0" w:firstLine="480" w:firstLineChars="200"/>
      </w:pPr>
      <w:r w:rsidRPr="00131564">
        <w:rPr>
          <w:rFonts w:hint="eastAsia"/>
        </w:rPr>
        <w:t>国外现状</w:t>
      </w:r>
    </w:p>
    <w:p w:rsidR="00BA5DDD" w:rsidP="00BC5F41" w14:paraId="0FE63785" w14:textId="4E61F243">
      <w:pPr>
        <w:wordWrap w:val="0"/>
        <w:ind w:firstLine="480" w:firstLineChars="200"/>
      </w:pPr>
      <w:r>
        <w:rPr>
          <w:rFonts w:hint="eastAsia"/>
          <w:color w:val="000000"/>
        </w:rPr>
        <w:t>通过基于神经网络的信息融合技术来优化多种定位算法的结果，以达最优的估计值，</w:t>
      </w:r>
      <w:r>
        <w:rPr>
          <w:rFonts w:hint="eastAsia"/>
          <w:color w:val="FF0000"/>
        </w:rPr>
        <w:t>是可行的。</w:t>
      </w:r>
      <w:r w:rsidR="0047651B">
        <w:rPr>
          <w:rFonts w:hint="eastAsia"/>
        </w:rPr>
        <w:t>国外部分研究机构和高校也做了</w:t>
      </w:r>
      <w:r w:rsidR="00B861C9">
        <w:rPr>
          <w:rFonts w:hint="eastAsia"/>
        </w:rPr>
        <w:t>研究。</w:t>
      </w:r>
      <w:r w:rsidR="00B861C9">
        <w:rPr>
          <w:rFonts w:hint="eastAsia"/>
        </w:rPr>
        <w:t>2</w:t>
      </w:r>
      <w:r w:rsidR="00B861C9">
        <w:t>0</w:t>
      </w:r>
      <w:r w:rsidR="002F4B19">
        <w:t>0</w:t>
      </w:r>
      <w:r w:rsidR="00B861C9">
        <w:t>5</w:t>
      </w:r>
      <w:r w:rsidR="00B861C9">
        <w:rPr>
          <w:rFonts w:hint="eastAsia"/>
        </w:rPr>
        <w:t>年，</w:t>
      </w:r>
      <w:r w:rsidRPr="003F4ECA" w:rsidR="003F4ECA">
        <w:rPr>
          <w:rFonts w:hint="eastAsia"/>
        </w:rPr>
        <w:t>巴西坎皮纳斯大学的</w:t>
      </w:r>
      <w:r w:rsidRPr="005F724A" w:rsidR="005F724A">
        <w:t>C.</w:t>
      </w:r>
      <w:r w:rsidR="009240D4">
        <w:t xml:space="preserve"> </w:t>
      </w:r>
      <w:r w:rsidRPr="005F724A" w:rsidR="005F724A">
        <w:t>A.</w:t>
      </w:r>
      <w:r w:rsidR="009240D4">
        <w:t xml:space="preserve"> </w:t>
      </w:r>
      <w:r w:rsidRPr="005F724A" w:rsidR="005F724A">
        <w:rPr>
          <w:color w:val="000000"/>
        </w:rPr>
        <w:t>M.</w:t>
      </w:r>
      <w:r w:rsidRPr="005F724A" w:rsidR="005F724A">
        <w:rPr>
          <w:color w:val="FF0000"/>
        </w:rPr>
        <w:t xml:space="preserve"> Lima</w:t>
      </w:r>
      <w:r w:rsidRPr="003F4ECA" w:rsidR="003F4ECA">
        <w:rPr>
          <w:rFonts w:hint="eastAsia"/>
          <w:color w:val="FF0000"/>
        </w:rPr>
        <w:t>运用</w:t>
      </w:r>
      <w:r w:rsidR="00310534">
        <w:rPr>
          <w:rFonts w:hint="eastAsia"/>
          <w:color w:val="FF0000"/>
        </w:rPr>
        <w:t>最小二乘</w:t>
      </w:r>
      <w:r w:rsidRPr="003F4ECA" w:rsidR="00310534">
        <w:rPr>
          <w:rFonts w:hint="eastAsia"/>
          <w:color w:val="FF0000"/>
        </w:rPr>
        <w:t>支持</w:t>
      </w:r>
      <w:r w:rsidRPr="003F4ECA" w:rsidR="003F4ECA">
        <w:rPr>
          <w:rFonts w:hint="eastAsia"/>
          <w:color w:val="FF0000"/>
        </w:rPr>
        <w:t>向量机的方式对多天线信号波到达角进行预测分析，并对</w:t>
      </w:r>
      <w:r w:rsidR="009E3462">
        <w:rPr>
          <w:rFonts w:hint="eastAsia"/>
          <w:color w:val="FF0000"/>
        </w:rPr>
        <w:t>底层</w:t>
      </w:r>
      <w:r w:rsidRPr="003F4ECA" w:rsidR="003F4ECA">
        <w:rPr>
          <w:rFonts w:hint="eastAsia"/>
          <w:color w:val="FF0000"/>
        </w:rPr>
        <w:t>函数进行了</w:t>
      </w:r>
      <w:r w:rsidR="00FB0891">
        <w:rPr>
          <w:rFonts w:hint="eastAsia"/>
          <w:color w:val="FF0000"/>
        </w:rPr>
        <w:t>优化</w:t>
      </w:r>
      <w:r w:rsidRPr="000B1F07" w:rsidR="000B1F07">
        <w:rPr>
          <w:vertAlign w:val="superscript"/>
        </w:rPr>
        <w:fldChar w:fldCharType="begin"/>
      </w:r>
      <w:r w:rsidRPr="000B1F07" w:rsidR="000B1F07">
        <w:rPr>
          <w:vertAlign w:val="superscript"/>
        </w:rPr>
        <w:instrText xml:space="preserve"> </w:instrText>
      </w:r>
      <w:r w:rsidRPr="000B1F07" w:rsidR="000B1F07">
        <w:rPr>
          <w:rFonts w:hint="eastAsia"/>
          <w:vertAlign w:val="superscript"/>
        </w:rPr>
        <w:instrText>REF _Ref100184712 \r \h</w:instrText>
      </w:r>
      <w:r w:rsidRPr="000B1F07" w:rsidR="000B1F07">
        <w:rPr>
          <w:vertAlign w:val="superscript"/>
        </w:rPr>
        <w:instrText xml:space="preserve"> </w:instrText>
      </w:r>
      <w:r w:rsidR="000B1F07">
        <w:rPr>
          <w:vertAlign w:val="superscript"/>
        </w:rPr>
        <w:instrText xml:space="preserve"> \* MERGEFORMAT </w:instrText>
      </w:r>
      <w:r w:rsidRPr="000B1F07" w:rsidR="000B1F07">
        <w:rPr>
          <w:vertAlign w:val="superscript"/>
        </w:rPr>
        <w:fldChar w:fldCharType="separate"/>
      </w:r>
      <w:r w:rsidR="007E38DA">
        <w:rPr>
          <w:color w:val="FF0000"/>
          <w:vertAlign w:val="superscript"/>
        </w:rPr>
        <w:t>[14]</w:t>
      </w:r>
      <w:r w:rsidRPr="000B1F07" w:rsidR="000B1F07">
        <w:rPr>
          <w:vertAlign w:val="superscript"/>
        </w:rPr>
        <w:fldChar w:fldCharType="end"/>
      </w:r>
      <w:r w:rsidR="00FB0891">
        <w:rPr>
          <w:rFonts w:hint="eastAsia"/>
        </w:rPr>
        <w:t>；</w:t>
      </w:r>
      <w:r w:rsidR="004A6014">
        <w:rPr>
          <w:rFonts w:hint="eastAsia"/>
        </w:rPr>
        <w:t>2</w:t>
      </w:r>
      <w:r w:rsidR="004A6014">
        <w:t>019</w:t>
      </w:r>
      <w:r w:rsidR="004A6014">
        <w:rPr>
          <w:rFonts w:hint="eastAsia"/>
          <w:color w:val="000000"/>
        </w:rPr>
        <w:t>年，</w:t>
      </w:r>
      <w:r w:rsidRPr="008C585B" w:rsidR="008C585B">
        <w:rPr>
          <w:rFonts w:hint="eastAsia"/>
          <w:color w:val="FF0000"/>
        </w:rPr>
        <w:t>韩国九州大学的</w:t>
      </w:r>
      <w:r w:rsidR="003855BE">
        <w:rPr>
          <w:rFonts w:hint="eastAsia"/>
          <w:color w:val="FF0000"/>
        </w:rPr>
        <w:t>J</w:t>
      </w:r>
      <w:r w:rsidR="003855BE">
        <w:rPr>
          <w:color w:val="FF0000"/>
        </w:rPr>
        <w:t>.</w:t>
      </w:r>
      <w:r w:rsidR="00A27445">
        <w:rPr>
          <w:color w:val="FF0000"/>
        </w:rPr>
        <w:t xml:space="preserve"> </w:t>
      </w:r>
      <w:r w:rsidRPr="008C585B" w:rsidR="008C585B">
        <w:rPr>
          <w:rFonts w:hint="eastAsia"/>
          <w:color w:val="FF0000"/>
        </w:rPr>
        <w:t xml:space="preserve">Cho </w:t>
      </w:r>
      <w:r w:rsidRPr="008C585B" w:rsidR="008C585B">
        <w:rPr>
          <w:rFonts w:hint="eastAsia"/>
          <w:color w:val="FF0000"/>
        </w:rPr>
        <w:t>在</w:t>
      </w:r>
      <w:r w:rsidRPr="008C585B" w:rsidR="008C585B">
        <w:rPr>
          <w:rFonts w:hint="eastAsia"/>
          <w:color w:val="FF0000"/>
        </w:rPr>
        <w:t>TDOA</w:t>
      </w:r>
      <w:r w:rsidRPr="008C585B" w:rsidR="008C585B">
        <w:rPr>
          <w:rFonts w:hint="eastAsia"/>
          <w:color w:val="FF0000"/>
        </w:rPr>
        <w:t>定位中使用了机器学习，</w:t>
      </w:r>
      <w:r w:rsidR="00161172">
        <w:rPr>
          <w:rFonts w:hint="eastAsia"/>
        </w:rPr>
        <w:t>利用低功耗的</w:t>
      </w:r>
      <w:r w:rsidR="00161172">
        <w:rPr>
          <w:rFonts w:hint="eastAsia"/>
        </w:rPr>
        <w:t>LoRa</w:t>
      </w:r>
      <w:r w:rsidR="007D62E2">
        <w:rPr>
          <w:rFonts w:hint="eastAsia"/>
        </w:rPr>
        <w:t>并</w:t>
      </w:r>
      <w:r w:rsidRPr="008C585B" w:rsidR="008C585B">
        <w:rPr>
          <w:rFonts w:hint="eastAsia"/>
        </w:rPr>
        <w:t>采用了</w:t>
      </w:r>
      <w:r w:rsidRPr="00431530" w:rsidR="00D41E9F">
        <w:rPr>
          <w:rFonts w:hint="eastAsia"/>
        </w:rPr>
        <w:t>深度神经网络（</w:t>
      </w:r>
      <w:r w:rsidRPr="007F00DB" w:rsidR="00D41E9F">
        <w:rPr>
          <w:rFonts w:hint="eastAsia"/>
        </w:rPr>
        <w:t>Deep Neural Networks</w:t>
      </w:r>
      <w:r w:rsidR="00D41E9F">
        <w:rPr>
          <w:rFonts w:hint="eastAsia"/>
        </w:rPr>
        <w:t>,</w:t>
      </w:r>
      <w:r w:rsidR="00D41E9F">
        <w:t xml:space="preserve"> </w:t>
      </w:r>
      <w:r w:rsidRPr="007F00DB" w:rsidR="00D41E9F">
        <w:rPr>
          <w:rFonts w:hint="eastAsia"/>
        </w:rPr>
        <w:t>DNN</w:t>
      </w:r>
      <w:r w:rsidRPr="00431530" w:rsidR="00D41E9F">
        <w:rPr>
          <w:rFonts w:hint="eastAsia"/>
        </w:rPr>
        <w:t>）</w:t>
      </w:r>
      <w:r w:rsidR="007D62E2">
        <w:rPr>
          <w:rFonts w:hint="eastAsia"/>
        </w:rPr>
        <w:t>优化</w:t>
      </w:r>
      <w:r w:rsidRPr="008C585B" w:rsidR="008C585B">
        <w:rPr>
          <w:rFonts w:hint="eastAsia"/>
        </w:rPr>
        <w:t>了</w:t>
      </w:r>
      <w:r w:rsidRPr="008C585B" w:rsidR="008C585B">
        <w:rPr>
          <w:rFonts w:hint="eastAsia"/>
        </w:rPr>
        <w:t>TDOA</w:t>
      </w:r>
      <w:r w:rsidRPr="008C585B" w:rsidR="008C585B">
        <w:rPr>
          <w:rFonts w:hint="eastAsia"/>
        </w:rPr>
        <w:t>中的定位</w:t>
      </w:r>
      <w:r w:rsidR="007D62E2">
        <w:rPr>
          <w:rFonts w:hint="eastAsia"/>
        </w:rPr>
        <w:t>结果</w:t>
      </w:r>
      <w:r w:rsidRPr="008C585B" w:rsidR="008C585B">
        <w:rPr>
          <w:rFonts w:hint="eastAsia"/>
          <w:color w:val="000000"/>
        </w:rPr>
        <w:t>，</w:t>
      </w:r>
      <w:r w:rsidRPr="008C585B" w:rsidR="008C585B">
        <w:rPr>
          <w:rFonts w:hint="eastAsia"/>
          <w:color w:val="FF0000"/>
        </w:rPr>
        <w:t>对列车</w:t>
      </w:r>
      <w:r w:rsidR="008A09DC">
        <w:rPr>
          <w:rFonts w:hint="eastAsia"/>
          <w:color w:val="FF0000"/>
        </w:rPr>
        <w:t>到达</w:t>
      </w:r>
      <w:r w:rsidRPr="008C585B" w:rsidR="008C585B">
        <w:rPr>
          <w:rFonts w:hint="eastAsia"/>
          <w:color w:val="FF0000"/>
        </w:rPr>
        <w:t>时间进行校正</w:t>
      </w:r>
      <w:r w:rsidRPr="000B1F07" w:rsidR="000B1F07">
        <w:rPr>
          <w:vertAlign w:val="superscript"/>
        </w:rPr>
        <w:fldChar w:fldCharType="begin"/>
      </w:r>
      <w:r w:rsidRPr="000B1F07" w:rsidR="000B1F07">
        <w:rPr>
          <w:vertAlign w:val="superscript"/>
        </w:rPr>
        <w:instrText xml:space="preserve"> </w:instrText>
      </w:r>
      <w:r w:rsidRPr="000B1F07" w:rsidR="000B1F07">
        <w:rPr>
          <w:rFonts w:hint="eastAsia"/>
          <w:vertAlign w:val="superscript"/>
        </w:rPr>
        <w:instrText>REF _Ref100184719 \r \h</w:instrText>
      </w:r>
      <w:r w:rsidRPr="000B1F07" w:rsidR="000B1F07">
        <w:rPr>
          <w:vertAlign w:val="superscript"/>
        </w:rPr>
        <w:instrText xml:space="preserve"> </w:instrText>
      </w:r>
      <w:r w:rsidR="000B1F07">
        <w:rPr>
          <w:vertAlign w:val="superscript"/>
        </w:rPr>
        <w:instrText xml:space="preserve"> \* MERGEFORMAT </w:instrText>
      </w:r>
      <w:r w:rsidRPr="000B1F07" w:rsidR="000B1F07">
        <w:rPr>
          <w:vertAlign w:val="superscript"/>
        </w:rPr>
        <w:fldChar w:fldCharType="separate"/>
      </w:r>
      <w:r w:rsidR="007E38DA">
        <w:rPr>
          <w:color w:val="FF0000"/>
          <w:vertAlign w:val="superscript"/>
        </w:rPr>
        <w:t>[15]</w:t>
      </w:r>
      <w:r w:rsidRPr="000B1F07" w:rsidR="000B1F07">
        <w:rPr>
          <w:vertAlign w:val="superscript"/>
        </w:rPr>
        <w:fldChar w:fldCharType="end"/>
      </w:r>
      <w:r w:rsidR="008A09DC">
        <w:rPr>
          <w:rFonts w:hint="eastAsia"/>
        </w:rPr>
        <w:t>。</w:t>
      </w:r>
    </w:p>
    <w:p w:rsidR="00D16E65" w:rsidRPr="00131564" w:rsidP="00131564" w14:paraId="6D75C98B" w14:textId="36EB2D80">
      <w:pPr>
        <w:pStyle w:val="Heading4"/>
        <w:ind w:left="0" w:firstLine="480" w:firstLineChars="200"/>
      </w:pPr>
      <w:r w:rsidRPr="00131564">
        <w:rPr>
          <w:rFonts w:hint="eastAsia"/>
        </w:rPr>
        <w:t>国内现状</w:t>
      </w:r>
    </w:p>
    <w:p w:rsidR="00D16E65" w:rsidP="00AF6A01" w14:paraId="05DAFA2A" w14:textId="1CD0486F">
      <w:pPr>
        <w:wordWrap w:val="0"/>
        <w:ind w:firstLine="480" w:firstLineChars="200"/>
      </w:pPr>
      <w:r>
        <w:rPr>
          <w:rFonts w:hint="eastAsia"/>
        </w:rPr>
        <w:t>目前，</w:t>
      </w:r>
      <w:r w:rsidR="005E12B0">
        <w:rPr>
          <w:rFonts w:hint="eastAsia"/>
        </w:rPr>
        <w:t>国内</w:t>
      </w:r>
      <w:r>
        <w:rPr>
          <w:rFonts w:hint="eastAsia"/>
        </w:rPr>
        <w:t>已有少量高校及研究所开始进行研究。</w:t>
      </w:r>
      <w:r w:rsidR="003152C8">
        <w:rPr>
          <w:rFonts w:hint="eastAsia"/>
        </w:rPr>
        <w:t>2</w:t>
      </w:r>
      <w:r w:rsidR="003152C8">
        <w:t>006</w:t>
      </w:r>
      <w:r w:rsidR="003152C8">
        <w:rPr>
          <w:rFonts w:hint="eastAsia"/>
        </w:rPr>
        <w:t>年，</w:t>
      </w:r>
      <w:r w:rsidR="00761821">
        <w:rPr>
          <w:rFonts w:hint="eastAsia"/>
        </w:rPr>
        <w:t>哈</w:t>
      </w:r>
      <w:r w:rsidRPr="00761821" w:rsidR="00761821">
        <w:rPr>
          <w:rFonts w:hint="eastAsia"/>
        </w:rPr>
        <w:t>尔滨工业大学电子与信息技术研究院</w:t>
      </w:r>
      <w:r w:rsidR="003152C8">
        <w:rPr>
          <w:rFonts w:hint="eastAsia"/>
        </w:rPr>
        <w:t>的刘梅等人</w:t>
      </w:r>
      <w:r w:rsidR="00FB00C7">
        <w:rPr>
          <w:rFonts w:hint="eastAsia"/>
        </w:rPr>
        <w:t>通过</w:t>
      </w:r>
      <w:r w:rsidRPr="00FB00C7" w:rsidR="00FB00C7">
        <w:rPr>
          <w:rFonts w:hint="eastAsia"/>
        </w:rPr>
        <w:t>数据聚类</w:t>
      </w:r>
      <w:r w:rsidR="00FB00C7">
        <w:rPr>
          <w:rFonts w:hint="eastAsia"/>
        </w:rPr>
        <w:t>和</w:t>
      </w:r>
      <w:r w:rsidRPr="00FB00C7" w:rsidR="00FB00C7">
        <w:rPr>
          <w:rFonts w:hint="eastAsia"/>
        </w:rPr>
        <w:t>弹性网络</w:t>
      </w:r>
      <w:r w:rsidR="005E12B0">
        <w:rPr>
          <w:rFonts w:hint="eastAsia"/>
        </w:rPr>
        <w:t>优化并过滤掉了无源定位中的虚假点，提高了正确率</w:t>
      </w:r>
      <w:r w:rsidRPr="003A7437" w:rsidR="003A7437">
        <w:rPr>
          <w:vertAlign w:val="superscript"/>
        </w:rPr>
        <w:fldChar w:fldCharType="begin"/>
      </w:r>
      <w:r w:rsidRPr="003A7437" w:rsidR="003A7437">
        <w:rPr>
          <w:vertAlign w:val="superscript"/>
        </w:rPr>
        <w:instrText xml:space="preserve"> </w:instrText>
      </w:r>
      <w:r w:rsidRPr="003A7437" w:rsidR="003A7437">
        <w:rPr>
          <w:rFonts w:hint="eastAsia"/>
          <w:vertAlign w:val="superscript"/>
        </w:rPr>
        <w:instrText>REF _Ref96266528 \r \h</w:instrText>
      </w:r>
      <w:r w:rsidRPr="003A7437" w:rsidR="003A7437">
        <w:rPr>
          <w:vertAlign w:val="superscript"/>
        </w:rPr>
        <w:instrText xml:space="preserve"> </w:instrText>
      </w:r>
      <w:r w:rsidR="003A7437">
        <w:rPr>
          <w:vertAlign w:val="superscript"/>
        </w:rPr>
        <w:instrText xml:space="preserve"> \* MERGEFORMAT </w:instrText>
      </w:r>
      <w:r w:rsidRPr="003A7437" w:rsidR="003A7437">
        <w:rPr>
          <w:vertAlign w:val="superscript"/>
        </w:rPr>
        <w:fldChar w:fldCharType="separate"/>
      </w:r>
      <w:r w:rsidR="007E38DA">
        <w:rPr>
          <w:vertAlign w:val="superscript"/>
        </w:rPr>
        <w:t>[16]</w:t>
      </w:r>
      <w:r w:rsidRPr="003A7437" w:rsidR="003A7437">
        <w:rPr>
          <w:vertAlign w:val="superscript"/>
        </w:rPr>
        <w:fldChar w:fldCharType="end"/>
      </w:r>
      <w:r w:rsidR="005E12B0">
        <w:rPr>
          <w:rFonts w:hint="eastAsia"/>
        </w:rPr>
        <w:t>；</w:t>
      </w:r>
      <w:r w:rsidR="00D35725">
        <w:rPr>
          <w:rFonts w:hint="eastAsia"/>
        </w:rPr>
        <w:t>2</w:t>
      </w:r>
      <w:r w:rsidR="00D35725">
        <w:t>015</w:t>
      </w:r>
      <w:r w:rsidR="00D35725">
        <w:rPr>
          <w:rFonts w:hint="eastAsia"/>
        </w:rPr>
        <w:t>年，</w:t>
      </w:r>
      <w:r w:rsidRPr="00D35725" w:rsidR="00D35725">
        <w:rPr>
          <w:rFonts w:hint="eastAsia"/>
        </w:rPr>
        <w:t>北京理工大学</w:t>
      </w:r>
      <w:r w:rsidR="00D35725">
        <w:rPr>
          <w:rFonts w:hint="eastAsia"/>
        </w:rPr>
        <w:t>的</w:t>
      </w:r>
      <w:r w:rsidR="0010379A">
        <w:rPr>
          <w:rFonts w:hint="eastAsia"/>
        </w:rPr>
        <w:t>王阳提出了</w:t>
      </w:r>
      <w:r w:rsidR="0010379A">
        <w:rPr>
          <w:rFonts w:hint="eastAsia"/>
        </w:rPr>
        <w:t>TDOA</w:t>
      </w:r>
      <w:r w:rsidR="00F5528F">
        <w:t>-</w:t>
      </w:r>
      <w:r w:rsidR="00F5528F">
        <w:rPr>
          <w:rFonts w:hint="eastAsia"/>
        </w:rPr>
        <w:t>AOA</w:t>
      </w:r>
      <w:r w:rsidR="00F5528F">
        <w:rPr>
          <w:rFonts w:hint="eastAsia"/>
          <w:color w:val="000000"/>
        </w:rPr>
        <w:t>联合定位算法，</w:t>
      </w:r>
      <w:r w:rsidRPr="00A95110" w:rsidR="00A95110">
        <w:rPr>
          <w:rFonts w:hint="eastAsia"/>
          <w:color w:val="FF0000"/>
        </w:rPr>
        <w:t>利用序贯融合的方法</w:t>
      </w:r>
      <w:r w:rsidR="004D2734">
        <w:rPr>
          <w:rFonts w:hint="eastAsia"/>
          <w:color w:val="FF0000"/>
        </w:rPr>
        <w:t>将</w:t>
      </w:r>
      <w:r w:rsidR="00A95110">
        <w:rPr>
          <w:rFonts w:hint="eastAsia"/>
          <w:color w:val="FF0000"/>
        </w:rPr>
        <w:t>联合</w:t>
      </w:r>
      <w:r w:rsidRPr="00A95110" w:rsidR="00A95110">
        <w:rPr>
          <w:rFonts w:hint="eastAsia"/>
          <w:color w:val="FF0000"/>
        </w:rPr>
        <w:t>算法所得到的目标位置信息进行数据融合</w:t>
      </w:r>
      <w:r w:rsidR="00A95110">
        <w:rPr>
          <w:rFonts w:hint="eastAsia"/>
          <w:color w:val="FF0000"/>
        </w:rPr>
        <w:t>，</w:t>
      </w:r>
      <w:r w:rsidRPr="003B4FCE" w:rsidR="003B4FCE">
        <w:rPr>
          <w:rFonts w:hint="eastAsia"/>
          <w:color w:val="FF0000"/>
        </w:rPr>
        <w:t>提高对目标的跟踪精度</w:t>
      </w:r>
      <w:r w:rsidRPr="003A7437" w:rsidR="003A7437">
        <w:rPr>
          <w:vertAlign w:val="superscript"/>
        </w:rPr>
        <w:fldChar w:fldCharType="begin"/>
      </w:r>
      <w:r w:rsidRPr="003A7437" w:rsidR="003A7437">
        <w:rPr>
          <w:vertAlign w:val="superscript"/>
        </w:rPr>
        <w:instrText xml:space="preserve"> </w:instrText>
      </w:r>
      <w:r w:rsidRPr="003A7437" w:rsidR="003A7437">
        <w:rPr>
          <w:rFonts w:hint="eastAsia"/>
          <w:vertAlign w:val="superscript"/>
        </w:rPr>
        <w:instrText>REF _Ref96266538 \r \h</w:instrText>
      </w:r>
      <w:r w:rsidRPr="003A7437" w:rsidR="003A7437">
        <w:rPr>
          <w:vertAlign w:val="superscript"/>
        </w:rPr>
        <w:instrText xml:space="preserve"> </w:instrText>
      </w:r>
      <w:r w:rsidR="003A7437">
        <w:rPr>
          <w:vertAlign w:val="superscript"/>
        </w:rPr>
        <w:instrText xml:space="preserve"> \* MERGEFORMAT </w:instrText>
      </w:r>
      <w:r w:rsidRPr="003A7437" w:rsidR="003A7437">
        <w:rPr>
          <w:vertAlign w:val="superscript"/>
        </w:rPr>
        <w:fldChar w:fldCharType="separate"/>
      </w:r>
      <w:r w:rsidR="007E38DA">
        <w:rPr>
          <w:color w:val="FF0000"/>
          <w:vertAlign w:val="superscript"/>
        </w:rPr>
        <w:t>[17]</w:t>
      </w:r>
      <w:r w:rsidRPr="003A7437" w:rsidR="003A7437">
        <w:rPr>
          <w:vertAlign w:val="superscript"/>
        </w:rPr>
        <w:fldChar w:fldCharType="end"/>
      </w:r>
      <w:r w:rsidR="003B4FCE">
        <w:rPr>
          <w:rFonts w:hint="eastAsia"/>
        </w:rPr>
        <w:t>；</w:t>
      </w:r>
      <w:r w:rsidR="007B58EA">
        <w:rPr>
          <w:rFonts w:hint="eastAsia"/>
        </w:rPr>
        <w:t>2</w:t>
      </w:r>
      <w:r w:rsidR="007B58EA">
        <w:t>020</w:t>
      </w:r>
      <w:r w:rsidR="007B58EA">
        <w:rPr>
          <w:rFonts w:hint="eastAsia"/>
          <w:color w:val="000000"/>
        </w:rPr>
        <w:t>年，</w:t>
      </w:r>
      <w:r w:rsidRPr="007764DD" w:rsidR="007764DD">
        <w:rPr>
          <w:rFonts w:hint="eastAsia"/>
          <w:color w:val="FF0000"/>
        </w:rPr>
        <w:t>郑州轻工业大学</w:t>
      </w:r>
      <w:r w:rsidR="007764DD">
        <w:rPr>
          <w:rFonts w:hint="eastAsia"/>
          <w:color w:val="FF0000"/>
        </w:rPr>
        <w:t>的苏虹</w:t>
      </w:r>
      <w:r w:rsidRPr="004871CD" w:rsidR="004871CD">
        <w:rPr>
          <w:rFonts w:hint="eastAsia"/>
          <w:color w:val="FF0000"/>
        </w:rPr>
        <w:t>通过过滤从传感器获得的方位数据和优化基于聚类复合弹性神经网络的相关性，</w:t>
      </w:r>
      <w:r w:rsidRPr="004871CD" w:rsidR="004871CD">
        <w:rPr>
          <w:rFonts w:hint="eastAsia"/>
          <w:color w:val="FF0000"/>
        </w:rPr>
        <w:t>获得不同时间段的精确的目标角度信息</w:t>
      </w:r>
      <w:r w:rsidRPr="003A7437" w:rsidR="003A7437">
        <w:rPr>
          <w:vertAlign w:val="superscript"/>
        </w:rPr>
        <w:fldChar w:fldCharType="begin"/>
      </w:r>
      <w:r w:rsidRPr="003A7437" w:rsidR="003A7437">
        <w:rPr>
          <w:vertAlign w:val="superscript"/>
        </w:rPr>
        <w:instrText xml:space="preserve"> </w:instrText>
      </w:r>
      <w:r w:rsidRPr="003A7437" w:rsidR="003A7437">
        <w:rPr>
          <w:rFonts w:hint="eastAsia"/>
          <w:vertAlign w:val="superscript"/>
        </w:rPr>
        <w:instrText>REF _Ref96266544 \r \h</w:instrText>
      </w:r>
      <w:r w:rsidRPr="003A7437" w:rsidR="003A7437">
        <w:rPr>
          <w:vertAlign w:val="superscript"/>
        </w:rPr>
        <w:instrText xml:space="preserve"> </w:instrText>
      </w:r>
      <w:r w:rsidR="003A7437">
        <w:rPr>
          <w:vertAlign w:val="superscript"/>
        </w:rPr>
        <w:instrText xml:space="preserve"> \* MERGEFORMAT </w:instrText>
      </w:r>
      <w:r w:rsidRPr="003A7437" w:rsidR="003A7437">
        <w:rPr>
          <w:vertAlign w:val="superscript"/>
        </w:rPr>
        <w:fldChar w:fldCharType="separate"/>
      </w:r>
      <w:r w:rsidR="007E38DA">
        <w:rPr>
          <w:color w:val="FF0000"/>
          <w:vertAlign w:val="superscript"/>
        </w:rPr>
        <w:t>[18]</w:t>
      </w:r>
      <w:r w:rsidRPr="003A7437" w:rsidR="003A7437">
        <w:rPr>
          <w:vertAlign w:val="superscript"/>
        </w:rPr>
        <w:fldChar w:fldCharType="end"/>
      </w:r>
      <w:r>
        <w:rPr>
          <w:rFonts w:hint="eastAsia"/>
        </w:rPr>
        <w:t>。</w:t>
      </w:r>
      <w:r w:rsidRPr="00D72091" w:rsidR="00D72091">
        <w:rPr>
          <w:rFonts w:hint="eastAsia"/>
        </w:rPr>
        <w:t>这些都是近年来</w:t>
      </w:r>
      <w:r w:rsidR="00D72091">
        <w:rPr>
          <w:rFonts w:hint="eastAsia"/>
        </w:rPr>
        <w:t>基于神经网络的</w:t>
      </w:r>
      <w:r w:rsidRPr="00D72091" w:rsidR="00D72091">
        <w:rPr>
          <w:rFonts w:hint="eastAsia"/>
        </w:rPr>
        <w:t>无源定位系统的应用，</w:t>
      </w:r>
      <w:r w:rsidR="00D72091">
        <w:rPr>
          <w:rFonts w:hint="eastAsia"/>
        </w:rPr>
        <w:t>目前也</w:t>
      </w:r>
      <w:r w:rsidRPr="00D72091" w:rsidR="00D72091">
        <w:rPr>
          <w:rFonts w:hint="eastAsia"/>
        </w:rPr>
        <w:t>都取得了一定的</w:t>
      </w:r>
      <w:r w:rsidR="00D72091">
        <w:rPr>
          <w:rFonts w:hint="eastAsia"/>
        </w:rPr>
        <w:t>发展</w:t>
      </w:r>
      <w:r w:rsidRPr="00D72091" w:rsidR="00D72091">
        <w:rPr>
          <w:rFonts w:hint="eastAsia"/>
        </w:rPr>
        <w:t>。</w:t>
      </w:r>
    </w:p>
    <w:p w:rsidR="0059570C" w:rsidRPr="00D16E65" w:rsidP="00BF3280" w14:paraId="2BD2A580" w14:textId="02A223D7">
      <w:pPr>
        <w:pStyle w:val="Heading2"/>
        <w:numPr>
          <w:ilvl w:val="1"/>
          <w:numId w:val="6"/>
        </w:numPr>
      </w:pPr>
      <w:bookmarkStart w:id="11" w:name="_Toc100565770"/>
      <w:r>
        <w:rPr>
          <w:rFonts w:hint="eastAsia"/>
        </w:rPr>
        <w:t>本文主要研究内容</w:t>
      </w:r>
      <w:bookmarkEnd w:id="11"/>
    </w:p>
    <w:p w:rsidR="004E6B46" w:rsidP="00435425" w14:paraId="4671B9A5" w14:textId="7CEC71E8">
      <w:pPr>
        <w:wordWrap w:val="0"/>
        <w:ind w:firstLine="480" w:firstLineChars="200"/>
      </w:pPr>
      <w:r>
        <w:rPr>
          <w:rFonts w:hint="eastAsia"/>
        </w:rPr>
        <w:t>本文承载</w:t>
      </w:r>
      <w:r w:rsidR="00BE66C0">
        <w:rPr>
          <w:rFonts w:hint="eastAsia"/>
        </w:rPr>
        <w:t>无人机</w:t>
      </w:r>
      <w:r w:rsidR="001B0C24">
        <w:rPr>
          <w:rFonts w:hint="eastAsia"/>
        </w:rPr>
        <w:t>，</w:t>
      </w:r>
      <w:r w:rsidR="005D061A">
        <w:rPr>
          <w:rFonts w:hint="eastAsia"/>
        </w:rPr>
        <w:t>讲述</w:t>
      </w:r>
      <w:r w:rsidR="0012324D">
        <w:rPr>
          <w:rFonts w:hint="eastAsia"/>
        </w:rPr>
        <w:t>如何</w:t>
      </w:r>
      <w:r w:rsidR="00D86CFD">
        <w:rPr>
          <w:rFonts w:hint="eastAsia"/>
        </w:rPr>
        <w:t>通过无源雷达，测向并定位“</w:t>
      </w:r>
      <w:r w:rsidR="001B0C24">
        <w:rPr>
          <w:rFonts w:hint="eastAsia"/>
        </w:rPr>
        <w:t>非合作</w:t>
      </w:r>
      <w:r w:rsidR="00D86CFD">
        <w:rPr>
          <w:rFonts w:hint="eastAsia"/>
        </w:rPr>
        <w:t>”无人机</w:t>
      </w:r>
      <w:r w:rsidR="007203C3">
        <w:rPr>
          <w:rFonts w:hint="eastAsia"/>
        </w:rPr>
        <w:t>以获取其</w:t>
      </w:r>
      <w:r w:rsidR="00D86CFD">
        <w:rPr>
          <w:rFonts w:hint="eastAsia"/>
        </w:rPr>
        <w:t>位置</w:t>
      </w:r>
      <w:r w:rsidR="007203C3">
        <w:rPr>
          <w:rFonts w:hint="eastAsia"/>
        </w:rPr>
        <w:t>信息</w:t>
      </w:r>
      <w:r w:rsidR="00D86CFD">
        <w:rPr>
          <w:rFonts w:hint="eastAsia"/>
        </w:rPr>
        <w:t>。</w:t>
      </w:r>
    </w:p>
    <w:p w:rsidR="007203C3" w:rsidP="00435425" w14:paraId="134FB6BC" w14:textId="0AEDA5CF">
      <w:pPr>
        <w:wordWrap w:val="0"/>
        <w:ind w:firstLine="480" w:firstLineChars="200"/>
      </w:pPr>
      <w:r>
        <w:rPr>
          <w:rFonts w:hint="eastAsia"/>
        </w:rPr>
        <w:t>目前，</w:t>
      </w:r>
      <w:r w:rsidR="0014456A">
        <w:rPr>
          <w:rFonts w:hint="eastAsia"/>
        </w:rPr>
        <w:t>针对无人机的无源定位系统，其技术路线主要有：</w:t>
      </w:r>
      <w:r w:rsidR="00F76039">
        <w:rPr>
          <w:rFonts w:hint="eastAsia"/>
        </w:rPr>
        <w:t>相位干涉仪</w:t>
      </w:r>
      <w:r w:rsidR="005B0EEC">
        <w:rPr>
          <w:rFonts w:hint="eastAsia"/>
        </w:rPr>
        <w:t>、比幅法、</w:t>
      </w:r>
      <w:r w:rsidR="005B0EEC">
        <w:rPr>
          <w:rFonts w:hint="eastAsia"/>
        </w:rPr>
        <w:t>TDOA</w:t>
      </w:r>
      <w:r w:rsidR="001B0C24">
        <w:rPr>
          <w:rFonts w:hint="eastAsia"/>
        </w:rPr>
        <w:t>及</w:t>
      </w:r>
      <w:r w:rsidR="005B0EEC">
        <w:rPr>
          <w:rFonts w:hint="eastAsia"/>
        </w:rPr>
        <w:t>FDOA</w:t>
      </w:r>
      <w:r w:rsidR="005B0EEC">
        <w:rPr>
          <w:rFonts w:hint="eastAsia"/>
        </w:rPr>
        <w:t>等。本设计将使用相位干涉仪以及比幅法两种方法。</w:t>
      </w:r>
      <w:r w:rsidR="00966B73">
        <w:rPr>
          <w:rFonts w:hint="eastAsia"/>
        </w:rPr>
        <w:t>对于信息融合，目前的应用场景中大多使用</w:t>
      </w:r>
      <w:r w:rsidR="00BD5B74">
        <w:rPr>
          <w:rFonts w:hint="eastAsia"/>
        </w:rPr>
        <w:t>神经网络优化法。本设计旨在</w:t>
      </w:r>
      <w:r w:rsidR="00864F78">
        <w:rPr>
          <w:rFonts w:hint="eastAsia"/>
        </w:rPr>
        <w:t>优化传统相位干涉法以及比幅法中定位精度</w:t>
      </w:r>
      <w:r w:rsidR="00A41B9D">
        <w:rPr>
          <w:rFonts w:hint="eastAsia"/>
        </w:rPr>
        <w:t>。具体内容如下：</w:t>
      </w:r>
    </w:p>
    <w:p w:rsidR="00A41B9D" w:rsidP="00435425" w14:paraId="183FF86B" w14:textId="19184892">
      <w:pPr>
        <w:wordWrap w:val="0"/>
        <w:ind w:firstLine="480" w:firstLineChars="200"/>
      </w:pPr>
      <w:r>
        <w:rPr>
          <w:rFonts w:hint="eastAsia"/>
        </w:rPr>
        <w:t>第二章</w:t>
      </w:r>
      <w:r w:rsidR="001F560A">
        <w:rPr>
          <w:rFonts w:hint="eastAsia"/>
        </w:rPr>
        <w:t>，</w:t>
      </w:r>
      <w:r w:rsidR="00223F9F">
        <w:rPr>
          <w:rFonts w:hint="eastAsia"/>
        </w:rPr>
        <w:t>主要介绍</w:t>
      </w:r>
      <w:r w:rsidR="00B20013">
        <w:rPr>
          <w:rFonts w:hint="eastAsia"/>
        </w:rPr>
        <w:t>比幅法测向原理。</w:t>
      </w:r>
      <w:r w:rsidR="005D31DF">
        <w:rPr>
          <w:rFonts w:hint="eastAsia"/>
        </w:rPr>
        <w:t>其中利用了</w:t>
      </w:r>
      <w:r w:rsidRPr="00D43C68" w:rsidR="005D31DF">
        <w:rPr>
          <w:rFonts w:hint="eastAsia"/>
          <w:i/>
          <w:iCs/>
        </w:rPr>
        <w:t>K</w:t>
      </w:r>
      <w:r w:rsidR="005D31DF">
        <w:rPr>
          <w:rFonts w:hint="eastAsia"/>
        </w:rPr>
        <w:t>NN</w:t>
      </w:r>
      <w:r w:rsidR="002A60FD">
        <w:rPr>
          <w:rFonts w:hint="eastAsia"/>
        </w:rPr>
        <w:t>思想</w:t>
      </w:r>
      <w:r w:rsidR="009C08EA">
        <w:rPr>
          <w:rFonts w:hint="eastAsia"/>
        </w:rPr>
        <w:t>来作为来波方位与信号功率的匹配算法</w:t>
      </w:r>
      <w:r w:rsidR="007F25A7">
        <w:rPr>
          <w:rFonts w:hint="eastAsia"/>
        </w:rPr>
        <w:t>，同时</w:t>
      </w:r>
      <w:r w:rsidR="009C08EA">
        <w:rPr>
          <w:rFonts w:hint="eastAsia"/>
        </w:rPr>
        <w:t>介绍了</w:t>
      </w:r>
      <w:r w:rsidR="007F25A7">
        <w:rPr>
          <w:rFonts w:hint="eastAsia"/>
        </w:rPr>
        <w:t>原始数据库的建立方法，以及实际运用中的匹配过程。</w:t>
      </w:r>
      <w:r w:rsidR="004161FD">
        <w:rPr>
          <w:rFonts w:hint="eastAsia"/>
        </w:rPr>
        <w:t>最后</w:t>
      </w:r>
      <w:r w:rsidR="0087746C">
        <w:rPr>
          <w:rFonts w:hint="eastAsia"/>
        </w:rPr>
        <w:t>，进行了工程仿真及实现的相关</w:t>
      </w:r>
      <w:r w:rsidR="005C2CFD">
        <w:rPr>
          <w:rFonts w:hint="eastAsia"/>
        </w:rPr>
        <w:t>过程。</w:t>
      </w:r>
    </w:p>
    <w:p w:rsidR="00A54032" w:rsidP="00363E50" w14:paraId="2A7375CB" w14:textId="592A7F1C">
      <w:pPr>
        <w:ind w:firstLine="480" w:firstLineChars="200"/>
      </w:pPr>
      <w:r>
        <w:rPr>
          <w:rFonts w:hint="eastAsia"/>
        </w:rPr>
        <w:t>第三章，主要介绍相位干涉仪的工作原理</w:t>
      </w:r>
      <w:r w:rsidR="00713F01">
        <w:rPr>
          <w:rFonts w:hint="eastAsia"/>
        </w:rPr>
        <w:t>。</w:t>
      </w:r>
      <w:r w:rsidR="008E5727">
        <w:rPr>
          <w:rFonts w:hint="eastAsia"/>
        </w:rPr>
        <w:t>并通过相位干涉仪中的核心——鉴相技术，分别说明了</w:t>
      </w:r>
      <w:r w:rsidR="00444DE4">
        <w:rPr>
          <w:rFonts w:hint="eastAsia"/>
        </w:rPr>
        <w:t>频域鉴相和时域鉴相的原理、区别及其优劣。</w:t>
      </w:r>
      <w:r w:rsidR="005C2CFD">
        <w:rPr>
          <w:rFonts w:hint="eastAsia"/>
        </w:rPr>
        <w:t>最后，利用</w:t>
      </w:r>
      <w:r w:rsidR="005C2CFD">
        <w:rPr>
          <w:rFonts w:hint="eastAsia"/>
        </w:rPr>
        <w:t>FPGA</w:t>
      </w:r>
      <w:r w:rsidR="00363E50">
        <w:rPr>
          <w:rFonts w:hint="eastAsia"/>
        </w:rPr>
        <w:t>（</w:t>
      </w:r>
      <w:r w:rsidRPr="000113D2" w:rsidR="00363E50">
        <w:t>Field Programmable Gate Array</w:t>
      </w:r>
      <w:r w:rsidR="00363E50">
        <w:rPr>
          <w:rFonts w:hint="eastAsia"/>
        </w:rPr>
        <w:t>）</w:t>
      </w:r>
      <w:r w:rsidR="005C2CFD">
        <w:rPr>
          <w:rFonts w:hint="eastAsia"/>
        </w:rPr>
        <w:t>进行了相关实现。</w:t>
      </w:r>
    </w:p>
    <w:p w:rsidR="0005204E" w:rsidP="00435425" w14:paraId="7B107E83" w14:textId="071D5414">
      <w:pPr>
        <w:wordWrap w:val="0"/>
        <w:ind w:firstLine="480" w:firstLineChars="200"/>
      </w:pPr>
      <w:r>
        <w:rPr>
          <w:rFonts w:hint="eastAsia"/>
        </w:rPr>
        <w:t>第四章，主要介绍</w:t>
      </w:r>
      <w:r w:rsidR="0044786E">
        <w:rPr>
          <w:rFonts w:hint="eastAsia"/>
        </w:rPr>
        <w:t>AOA</w:t>
      </w:r>
      <w:r>
        <w:rPr>
          <w:rFonts w:hint="eastAsia"/>
        </w:rPr>
        <w:t>定位</w:t>
      </w:r>
      <w:r w:rsidR="00B40055">
        <w:rPr>
          <w:rFonts w:hint="eastAsia"/>
        </w:rPr>
        <w:t>方法。</w:t>
      </w:r>
      <w:r w:rsidR="0044786E">
        <w:rPr>
          <w:rFonts w:hint="eastAsia"/>
          <w:color w:val="000000"/>
        </w:rPr>
        <w:t>同时，</w:t>
      </w:r>
      <w:r w:rsidR="0044786E">
        <w:rPr>
          <w:rFonts w:hint="eastAsia"/>
          <w:color w:val="FF0000"/>
        </w:rPr>
        <w:t>也</w:t>
      </w:r>
      <w:r w:rsidR="004161FD">
        <w:rPr>
          <w:rFonts w:hint="eastAsia"/>
          <w:color w:val="FF0000"/>
        </w:rPr>
        <w:t>介绍了</w:t>
      </w:r>
      <w:r w:rsidRPr="009940B0" w:rsidR="00D559A5">
        <w:rPr>
          <w:rFonts w:hint="eastAsia"/>
          <w:color w:val="FF0000"/>
        </w:rPr>
        <w:t>世界大地测量系统</w:t>
      </w:r>
      <w:r w:rsidR="00D559A5">
        <w:rPr>
          <w:color w:val="FF0000"/>
        </w:rPr>
        <w:t>-84</w:t>
      </w:r>
      <w:r w:rsidR="00D559A5">
        <w:rPr>
          <w:rFonts w:hint="eastAsia"/>
          <w:color w:val="FF0000"/>
        </w:rPr>
        <w:t>坐标系</w:t>
      </w:r>
      <w:r w:rsidRPr="00B9541F" w:rsidR="00D559A5">
        <w:rPr>
          <w:rFonts w:hint="eastAsia"/>
          <w:color w:val="FF0000"/>
        </w:rPr>
        <w:t>（</w:t>
      </w:r>
      <w:r w:rsidRPr="00B9541F" w:rsidR="00D559A5">
        <w:rPr>
          <w:rFonts w:hint="eastAsia"/>
          <w:color w:val="FF0000"/>
        </w:rPr>
        <w:t>World Geodetic System</w:t>
      </w:r>
      <w:r w:rsidR="00D559A5">
        <w:rPr>
          <w:color w:val="FF0000"/>
        </w:rPr>
        <w:t xml:space="preserve"> - </w:t>
      </w:r>
      <w:r w:rsidRPr="00B9541F" w:rsidR="00D559A5">
        <w:rPr>
          <w:rFonts w:hint="eastAsia"/>
          <w:color w:val="FF0000"/>
        </w:rPr>
        <w:t>1984 Coordinate System</w:t>
      </w:r>
      <w:r w:rsidR="00D559A5">
        <w:rPr>
          <w:rFonts w:hint="eastAsia"/>
          <w:color w:val="FF0000"/>
        </w:rPr>
        <w:t>,</w:t>
      </w:r>
      <w:r w:rsidR="00D559A5">
        <w:t xml:space="preserve"> </w:t>
      </w:r>
      <w:r w:rsidR="00D559A5">
        <w:rPr>
          <w:rFonts w:hint="eastAsia"/>
        </w:rPr>
        <w:t>WGS-</w:t>
      </w:r>
      <w:r w:rsidR="00D559A5">
        <w:t>84</w:t>
      </w:r>
      <w:r w:rsidRPr="00B9541F" w:rsidR="00D559A5">
        <w:rPr>
          <w:rFonts w:hint="eastAsia"/>
        </w:rPr>
        <w:t>）</w:t>
      </w:r>
      <w:r w:rsidR="004161FD">
        <w:rPr>
          <w:rFonts w:hint="eastAsia"/>
        </w:rPr>
        <w:t>与笛卡尔坐标系的相互转换方法及布站普适性优化</w:t>
      </w:r>
      <w:r w:rsidR="001A354A">
        <w:rPr>
          <w:rFonts w:hint="eastAsia"/>
        </w:rPr>
        <w:t>，</w:t>
      </w:r>
      <w:r w:rsidR="00793D4A">
        <w:rPr>
          <w:rFonts w:hint="eastAsia"/>
        </w:rPr>
        <w:t>并使用</w:t>
      </w:r>
      <w:r w:rsidR="00793D4A">
        <w:rPr>
          <w:rFonts w:hint="eastAsia"/>
        </w:rPr>
        <w:t>Python</w:t>
      </w:r>
      <w:r w:rsidR="00793D4A">
        <w:rPr>
          <w:rFonts w:hint="eastAsia"/>
        </w:rPr>
        <w:t>进行了实现。</w:t>
      </w:r>
    </w:p>
    <w:p w:rsidR="00F51449" w:rsidP="00435425" w14:paraId="03F90124" w14:textId="2625838E">
      <w:pPr>
        <w:wordWrap w:val="0"/>
        <w:ind w:firstLine="480" w:firstLineChars="200"/>
      </w:pPr>
      <w:r>
        <w:rPr>
          <w:rFonts w:hint="eastAsia"/>
        </w:rPr>
        <w:t>第</w:t>
      </w:r>
      <w:r w:rsidR="00300F88">
        <w:rPr>
          <w:rFonts w:hint="eastAsia"/>
        </w:rPr>
        <w:t>五</w:t>
      </w:r>
      <w:r>
        <w:rPr>
          <w:rFonts w:hint="eastAsia"/>
        </w:rPr>
        <w:t>章为神经网络的理论部分，介绍神经网络的</w:t>
      </w:r>
      <w:r w:rsidR="00EF515F">
        <w:rPr>
          <w:rFonts w:hint="eastAsia"/>
        </w:rPr>
        <w:t>基础原理和实现方法。</w:t>
      </w:r>
    </w:p>
    <w:p w:rsidR="00C4224E" w:rsidRPr="00A50AC4" w:rsidP="00E13A91" w14:paraId="5822F571" w14:textId="33E6CBC7">
      <w:pPr>
        <w:wordWrap w:val="0"/>
        <w:ind w:firstLine="480" w:firstLineChars="200"/>
      </w:pPr>
      <w:r>
        <w:rPr>
          <w:rFonts w:hint="eastAsia"/>
        </w:rPr>
        <w:t>第</w:t>
      </w:r>
      <w:r w:rsidR="00300F88">
        <w:rPr>
          <w:rFonts w:hint="eastAsia"/>
        </w:rPr>
        <w:t>六</w:t>
      </w:r>
      <w:r>
        <w:rPr>
          <w:rFonts w:hint="eastAsia"/>
        </w:rPr>
        <w:t>章，</w:t>
      </w:r>
      <w:r w:rsidR="00417DF5">
        <w:rPr>
          <w:rFonts w:hint="eastAsia"/>
        </w:rPr>
        <w:t>介绍</w:t>
      </w:r>
      <w:r w:rsidR="00300F88">
        <w:rPr>
          <w:rFonts w:hint="eastAsia"/>
        </w:rPr>
        <w:t>信息融合的原理及方法</w:t>
      </w:r>
      <w:r w:rsidR="005C2CFD">
        <w:rPr>
          <w:rFonts w:hint="eastAsia"/>
        </w:rPr>
        <w:t>，</w:t>
      </w:r>
      <w:r w:rsidR="000A39F9">
        <w:rPr>
          <w:rFonts w:hint="eastAsia"/>
        </w:rPr>
        <w:t>重点介绍利用神经网络对比幅法和相位干涉仪测向结果</w:t>
      </w:r>
      <w:r w:rsidR="00E13A91">
        <w:rPr>
          <w:rFonts w:hint="eastAsia"/>
        </w:rPr>
        <w:t>的信息融合过程</w:t>
      </w:r>
      <w:r w:rsidR="005C2CFD">
        <w:rPr>
          <w:rFonts w:hint="eastAsia"/>
        </w:rPr>
        <w:t>，比</w:t>
      </w:r>
      <w:r w:rsidR="00B3430C">
        <w:rPr>
          <w:rFonts w:hint="eastAsia"/>
        </w:rPr>
        <w:t>说明了使用</w:t>
      </w:r>
      <w:r w:rsidR="00B3430C">
        <w:rPr>
          <w:rFonts w:hint="eastAsia"/>
        </w:rPr>
        <w:t>MATLAB</w:t>
      </w:r>
      <w:r w:rsidRPr="005238DB" w:rsidR="005238DB">
        <w:rPr>
          <w:rFonts w:hint="eastAsia"/>
        </w:rPr>
        <w:t>（</w:t>
      </w:r>
      <w:r w:rsidRPr="005238DB" w:rsidR="005238DB">
        <w:rPr>
          <w:rFonts w:hint="eastAsia"/>
        </w:rPr>
        <w:t>Matrix Laboratory</w:t>
      </w:r>
      <w:r w:rsidRPr="005238DB" w:rsidR="005238DB">
        <w:rPr>
          <w:rFonts w:hint="eastAsia"/>
        </w:rPr>
        <w:t>）</w:t>
      </w:r>
      <w:r w:rsidR="00B3430C">
        <w:rPr>
          <w:rFonts w:hint="eastAsia"/>
        </w:rPr>
        <w:t>仿真的过程及结果。</w:t>
      </w:r>
    </w:p>
    <w:p w:rsidR="00A67F8E" w:rsidP="00A67F8E" w14:paraId="45EFAABE" w14:textId="77777777"/>
    <w:p w:rsidR="00A67F8E" w:rsidRPr="005238DB" w:rsidP="00A67F8E" w14:paraId="433B22E3" w14:textId="44031955">
      <w:pPr>
        <w:sectPr w:rsidSect="00DB0A25">
          <w:pgSz w:w="11906" w:h="16838" w:code="9"/>
          <w:pgMar w:top="2268" w:right="1418" w:bottom="1418" w:left="1418" w:header="851" w:footer="992" w:gutter="0"/>
          <w:pgNumType w:start="1"/>
          <w:cols w:space="425"/>
          <w:docGrid w:linePitch="312"/>
        </w:sectPr>
      </w:pPr>
    </w:p>
    <w:p w:rsidR="008436DF" w:rsidRPr="003871BF" w:rsidP="007866AD" w14:paraId="09671D85" w14:textId="40D9B655">
      <w:pPr>
        <w:pStyle w:val="Heading1"/>
      </w:pPr>
      <w:bookmarkStart w:id="12" w:name="_Toc92233316"/>
      <w:bookmarkStart w:id="13" w:name="_Toc92233998"/>
      <w:bookmarkStart w:id="14" w:name="_Toc92234183"/>
      <w:bookmarkStart w:id="15" w:name="_Toc100565771"/>
      <w:r w:rsidRPr="003871BF">
        <w:rPr>
          <w:rFonts w:hint="eastAsia"/>
        </w:rPr>
        <w:t>比幅法测向方法研究</w:t>
      </w:r>
      <w:bookmarkEnd w:id="12"/>
      <w:bookmarkEnd w:id="13"/>
      <w:bookmarkEnd w:id="14"/>
      <w:bookmarkEnd w:id="15"/>
    </w:p>
    <w:p w:rsidR="003871BF" w:rsidP="003871BF" w14:paraId="4ABEAB95" w14:textId="512EC30D">
      <w:pPr>
        <w:ind w:firstLine="480" w:firstLineChars="200"/>
      </w:pPr>
      <w:r>
        <w:rPr>
          <w:rFonts w:hint="eastAsia"/>
        </w:rPr>
        <w:t>比幅法测向是一种</w:t>
      </w:r>
      <w:r w:rsidR="00140921">
        <w:rPr>
          <w:rFonts w:hint="eastAsia"/>
        </w:rPr>
        <w:t>简单稳定且高效的</w:t>
      </w:r>
      <w:r w:rsidR="00D43C53">
        <w:rPr>
          <w:rFonts w:hint="eastAsia"/>
        </w:rPr>
        <w:t>无源测向技术</w:t>
      </w:r>
      <w:r w:rsidR="00C10FA6">
        <w:rPr>
          <w:rFonts w:hint="eastAsia"/>
        </w:rPr>
        <w:t>，适用于对无人机的测向。</w:t>
      </w:r>
      <w:r w:rsidR="00DF71D1">
        <w:rPr>
          <w:rFonts w:hint="eastAsia"/>
        </w:rPr>
        <w:t>它通过多通道接收无人机信号，计算</w:t>
      </w:r>
      <w:r w:rsidR="008F7FAC">
        <w:rPr>
          <w:rFonts w:hint="eastAsia"/>
        </w:rPr>
        <w:t>通道之间</w:t>
      </w:r>
      <w:r w:rsidR="00DF71D1">
        <w:rPr>
          <w:rFonts w:hint="eastAsia"/>
        </w:rPr>
        <w:t>信号功率</w:t>
      </w:r>
      <w:r w:rsidR="008F7FAC">
        <w:rPr>
          <w:rFonts w:hint="eastAsia"/>
        </w:rPr>
        <w:t>的关系，</w:t>
      </w:r>
      <w:r w:rsidR="00DF71D1">
        <w:rPr>
          <w:rFonts w:hint="eastAsia"/>
        </w:rPr>
        <w:t>从而判断出</w:t>
      </w:r>
      <w:r w:rsidR="000A25D1">
        <w:rPr>
          <w:rFonts w:hint="eastAsia"/>
        </w:rPr>
        <w:t>来波方向，来得到无人机的角度信息。</w:t>
      </w:r>
    </w:p>
    <w:p w:rsidR="006C3701" w:rsidRPr="007866AD" w:rsidP="00BF3280" w14:paraId="321F5055" w14:textId="542C8387">
      <w:pPr>
        <w:pStyle w:val="Heading2"/>
        <w:numPr>
          <w:ilvl w:val="1"/>
          <w:numId w:val="6"/>
        </w:numPr>
      </w:pPr>
      <w:bookmarkStart w:id="16" w:name="_Toc100565772"/>
      <w:r w:rsidRPr="007866AD">
        <w:rPr>
          <w:rFonts w:hint="eastAsia"/>
        </w:rPr>
        <w:t>比幅法测向方法</w:t>
      </w:r>
      <w:bookmarkEnd w:id="16"/>
    </w:p>
    <w:p w:rsidR="006259B8" w:rsidP="00244BC0" w14:paraId="2E85A138" w14:textId="156792E0">
      <w:pPr>
        <w:ind w:firstLine="480" w:firstLineChars="200"/>
      </w:pPr>
      <w:r>
        <w:rPr>
          <w:rFonts w:hint="eastAsia"/>
        </w:rPr>
        <w:t>无源定位</w:t>
      </w:r>
      <w:r w:rsidR="002A6D5B">
        <w:rPr>
          <w:rFonts w:hint="eastAsia"/>
        </w:rPr>
        <w:t>系统</w:t>
      </w:r>
      <w:r w:rsidR="005D2D56">
        <w:rPr>
          <w:rFonts w:hint="eastAsia"/>
        </w:rPr>
        <w:t>由无源天线</w:t>
      </w:r>
      <w:r w:rsidR="00DA4E90">
        <w:rPr>
          <w:rFonts w:hint="eastAsia"/>
        </w:rPr>
        <w:t>、</w:t>
      </w:r>
      <w:r w:rsidR="0037429C">
        <w:rPr>
          <w:rFonts w:hint="eastAsia"/>
        </w:rPr>
        <w:t>接收机以及解算平台构成</w:t>
      </w:r>
      <w:r w:rsidR="007E178C">
        <w:rPr>
          <w:rFonts w:hint="eastAsia"/>
        </w:rPr>
        <w:t>。</w:t>
      </w:r>
      <w:r w:rsidRPr="00F768DF">
        <w:rPr>
          <w:rFonts w:hint="eastAsia"/>
        </w:rPr>
        <w:t>比幅法</w:t>
      </w:r>
      <w:r>
        <w:rPr>
          <w:rFonts w:hint="eastAsia"/>
        </w:rPr>
        <w:t>无源测向系统</w:t>
      </w:r>
      <w:r w:rsidR="007E178C">
        <w:rPr>
          <w:rFonts w:hint="eastAsia"/>
        </w:rPr>
        <w:t>通过</w:t>
      </w:r>
      <w:r w:rsidR="00F3190F">
        <w:rPr>
          <w:rFonts w:hint="eastAsia"/>
        </w:rPr>
        <w:t>特定设计的天线阵列来</w:t>
      </w:r>
      <w:r w:rsidR="00DE00F9">
        <w:rPr>
          <w:rFonts w:hint="eastAsia"/>
        </w:rPr>
        <w:t>接收波束</w:t>
      </w:r>
      <w:r w:rsidR="00175E6E">
        <w:rPr>
          <w:rFonts w:hint="eastAsia"/>
        </w:rPr>
        <w:t>，</w:t>
      </w:r>
      <w:r w:rsidR="008F078F">
        <w:rPr>
          <w:rFonts w:hint="eastAsia"/>
        </w:rPr>
        <w:t>并提取</w:t>
      </w:r>
      <w:r w:rsidR="00175E6E">
        <w:rPr>
          <w:rFonts w:hint="eastAsia"/>
        </w:rPr>
        <w:t>多个通道接收到的信号功率差异，</w:t>
      </w:r>
      <w:r w:rsidR="00C34D81">
        <w:rPr>
          <w:rFonts w:hint="eastAsia"/>
        </w:rPr>
        <w:t>利用其特征值来解算出来波方向。</w:t>
      </w:r>
    </w:p>
    <w:p w:rsidR="008D6B25" w:rsidP="00244BC0" w14:paraId="5DA8997B" w14:textId="0E01E6E4">
      <w:pPr>
        <w:ind w:firstLine="480" w:firstLineChars="200"/>
      </w:pPr>
      <w:r>
        <w:rPr>
          <w:rFonts w:hint="eastAsia"/>
        </w:rPr>
        <w:t>比幅法无源</w:t>
      </w:r>
      <w:r w:rsidR="00A650D3">
        <w:rPr>
          <w:rFonts w:hint="eastAsia"/>
        </w:rPr>
        <w:t>系统架构如</w:t>
      </w:r>
      <w:r w:rsidR="00C32963">
        <w:fldChar w:fldCharType="begin"/>
      </w:r>
      <w:r w:rsidR="00C32963">
        <w:instrText xml:space="preserve"> </w:instrText>
      </w:r>
      <w:r w:rsidR="00C32963">
        <w:rPr>
          <w:rFonts w:hint="eastAsia"/>
        </w:rPr>
        <w:instrText>REF _Ref98396047 \h</w:instrText>
      </w:r>
      <w:r w:rsidR="00C32963">
        <w:instrText xml:space="preserve"> </w:instrText>
      </w:r>
      <w:r w:rsidR="00C32963">
        <w:fldChar w:fldCharType="separate"/>
      </w:r>
      <w:r w:rsidR="007E38DA">
        <w:rPr>
          <w:rFonts w:hint="eastAsia"/>
        </w:rPr>
        <w:t>图</w:t>
      </w:r>
      <w:r w:rsidR="007E38DA">
        <w:rPr>
          <w:noProof/>
        </w:rPr>
        <w:t>2</w:t>
      </w:r>
      <w:r w:rsidR="007E38DA">
        <w:t>.</w:t>
      </w:r>
      <w:r w:rsidR="007E38DA">
        <w:rPr>
          <w:noProof/>
        </w:rPr>
        <w:t>1</w:t>
      </w:r>
      <w:r w:rsidR="00C32963">
        <w:fldChar w:fldCharType="end"/>
      </w:r>
      <w:r w:rsidR="00A650D3">
        <w:rPr>
          <w:rFonts w:hint="eastAsia"/>
        </w:rPr>
        <w:t>所示</w:t>
      </w:r>
      <w:r w:rsidR="007E178C">
        <w:rPr>
          <w:rFonts w:hint="eastAsia"/>
        </w:rPr>
        <w:t>。</w:t>
      </w:r>
      <w:r w:rsidR="00EE7526">
        <w:rPr>
          <w:rFonts w:hint="eastAsia"/>
        </w:rPr>
        <w:t>此图以四天线阵列为例，在实际应用中</w:t>
      </w:r>
      <w:r w:rsidR="005D3177">
        <w:rPr>
          <w:rFonts w:hint="eastAsia"/>
        </w:rPr>
        <w:t>也可见天线数量为</w:t>
      </w:r>
      <w:r w:rsidR="005D3177">
        <w:rPr>
          <w:rFonts w:hint="eastAsia"/>
        </w:rPr>
        <w:t>6</w:t>
      </w:r>
      <w:r w:rsidR="005D3177">
        <w:rPr>
          <w:rFonts w:hint="eastAsia"/>
        </w:rPr>
        <w:t>或者</w:t>
      </w:r>
      <w:r w:rsidR="005D3177">
        <w:rPr>
          <w:rFonts w:hint="eastAsia"/>
        </w:rPr>
        <w:t>8</w:t>
      </w:r>
      <w:r w:rsidR="00071032">
        <w:rPr>
          <w:rFonts w:hint="eastAsia"/>
        </w:rPr>
        <w:t>的</w:t>
      </w:r>
      <w:r w:rsidR="005D3177">
        <w:rPr>
          <w:rFonts w:hint="eastAsia"/>
        </w:rPr>
        <w:t>阵列系统</w:t>
      </w:r>
      <w:r w:rsidR="00464815">
        <w:rPr>
          <w:rFonts w:hint="eastAsia"/>
        </w:rPr>
        <w:t>。随着天线数量的增多，其测向精度也会提高。</w:t>
      </w:r>
      <w:r w:rsidR="00913660">
        <w:rPr>
          <w:rFonts w:hint="eastAsia"/>
        </w:rPr>
        <w:t>当天线接收到</w:t>
      </w:r>
      <w:r w:rsidR="00FC24E2">
        <w:rPr>
          <w:rFonts w:hint="eastAsia"/>
        </w:rPr>
        <w:t>来波信号，测向系统便开始工作。首先经过带通滤波器</w:t>
      </w:r>
      <w:r w:rsidR="00DA4E90">
        <w:rPr>
          <w:rFonts w:hint="eastAsia"/>
        </w:rPr>
        <w:t>（</w:t>
      </w:r>
      <w:r w:rsidR="007C63E4">
        <w:rPr>
          <w:rFonts w:hint="eastAsia"/>
        </w:rPr>
        <w:t>Band</w:t>
      </w:r>
      <w:r w:rsidR="007C63E4">
        <w:t>pass Filter, BPF</w:t>
      </w:r>
      <w:r w:rsidR="00FC24E2">
        <w:rPr>
          <w:rFonts w:hint="eastAsia"/>
        </w:rPr>
        <w:t>）</w:t>
      </w:r>
      <w:r w:rsidR="007C63E4">
        <w:rPr>
          <w:rFonts w:hint="eastAsia"/>
        </w:rPr>
        <w:t>，</w:t>
      </w:r>
      <w:r w:rsidR="004C4CDD">
        <w:rPr>
          <w:rFonts w:hint="eastAsia"/>
        </w:rPr>
        <w:t>获取指定频率的无人机信号</w:t>
      </w:r>
      <w:r w:rsidR="00413A24">
        <w:rPr>
          <w:rFonts w:hint="eastAsia"/>
        </w:rPr>
        <w:t>；</w:t>
      </w:r>
      <w:r w:rsidR="004C4CDD">
        <w:rPr>
          <w:rFonts w:hint="eastAsia"/>
        </w:rPr>
        <w:t>再利用放大器将信号放大</w:t>
      </w:r>
      <w:r w:rsidR="00413A24">
        <w:rPr>
          <w:rFonts w:hint="eastAsia"/>
        </w:rPr>
        <w:t>；</w:t>
      </w:r>
      <w:r w:rsidR="00255A95">
        <w:rPr>
          <w:rFonts w:hint="eastAsia"/>
        </w:rPr>
        <w:t>最后将信号解调，送入解算平台进行测向。</w:t>
      </w:r>
      <w:r w:rsidR="00A62374">
        <w:rPr>
          <w:rFonts w:hint="eastAsia"/>
        </w:rPr>
        <w:t>在测向过程中</w:t>
      </w:r>
      <w:r w:rsidR="007D3EB9">
        <w:rPr>
          <w:rFonts w:hint="eastAsia"/>
        </w:rPr>
        <w:t>，通过</w:t>
      </w:r>
      <w:r w:rsidR="007F0EF5">
        <w:rPr>
          <w:rFonts w:hint="eastAsia"/>
        </w:rPr>
        <w:t>求得</w:t>
      </w:r>
      <w:r w:rsidR="007D3EB9">
        <w:rPr>
          <w:rFonts w:hint="eastAsia"/>
        </w:rPr>
        <w:t>不同</w:t>
      </w:r>
      <w:r w:rsidR="007F0EF5">
        <w:rPr>
          <w:rFonts w:hint="eastAsia"/>
        </w:rPr>
        <w:t>通道信号功率的比值，而此比值中便包含了来波的方位角信息。</w:t>
      </w:r>
    </w:p>
    <w:p w:rsidR="00C32963" w:rsidP="00E35DF3" w14:paraId="4C4F7EE5" w14:textId="577A57B9">
      <w:pPr>
        <w:pStyle w:val="a3"/>
      </w:pPr>
    </w:p>
    <w:p w:rsidR="00C32963" w:rsidRPr="00C32963" w:rsidP="00986846" w14:paraId="30C9064F" w14:textId="2FE006D5">
      <w:pPr>
        <w:pStyle w:val="a4"/>
      </w:pPr>
      <w:bookmarkStart w:id="17" w:name="_Ref98396047"/>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2</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1</w:t>
      </w:r>
      <w:r w:rsidR="00B50C2E">
        <w:fldChar w:fldCharType="end"/>
      </w:r>
      <w:bookmarkEnd w:id="17"/>
      <w:r>
        <w:t xml:space="preserve"> </w:t>
      </w:r>
      <w:r>
        <w:rPr>
          <w:rFonts w:hint="eastAsia"/>
        </w:rPr>
        <w:t>比幅法无源测向系统（</w:t>
      </w:r>
      <w:r w:rsidR="00E71469">
        <w:rPr>
          <w:rFonts w:hint="eastAsia"/>
        </w:rPr>
        <w:t>四通道</w:t>
      </w:r>
      <w:r>
        <w:rPr>
          <w:rFonts w:hint="eastAsia"/>
        </w:rPr>
        <w:t>）</w:t>
      </w:r>
    </w:p>
    <w:p w:rsidR="00901A03" w:rsidRPr="007866AD" w:rsidP="00BF3280" w14:paraId="76C07D47" w14:textId="70CA7ABD">
      <w:pPr>
        <w:pStyle w:val="Heading2"/>
        <w:numPr>
          <w:ilvl w:val="1"/>
          <w:numId w:val="6"/>
        </w:numPr>
      </w:pPr>
      <w:bookmarkStart w:id="18" w:name="_Toc100565773"/>
      <w:r w:rsidRPr="007866AD">
        <w:rPr>
          <w:rFonts w:hint="eastAsia"/>
        </w:rPr>
        <w:t>比幅法测向原理</w:t>
      </w:r>
      <w:bookmarkEnd w:id="18"/>
    </w:p>
    <w:p w:rsidR="00901A03" w:rsidP="00244BC0" w14:paraId="737DA188" w14:textId="32514484">
      <w:pPr>
        <w:ind w:firstLine="480" w:firstLineChars="200"/>
      </w:pPr>
      <w:r>
        <w:rPr>
          <w:rFonts w:hint="eastAsia"/>
          <w:color w:val="000000"/>
        </w:rPr>
        <w:t>本设计以四天线阵列为例。</w:t>
      </w:r>
      <w:r w:rsidR="0044227F">
        <w:rPr>
          <w:rFonts w:hint="eastAsia"/>
          <w:color w:val="FF0000"/>
        </w:rPr>
        <w:t>比幅法测向的原理是：</w:t>
      </w:r>
      <w:r w:rsidR="009C3ED2">
        <w:rPr>
          <w:rFonts w:hint="eastAsia"/>
        </w:rPr>
        <w:t>对同一信源发出的</w:t>
      </w:r>
      <w:r w:rsidR="00DC506B">
        <w:rPr>
          <w:rFonts w:hint="eastAsia"/>
        </w:rPr>
        <w:t>信号来说，总会有一个通道</w:t>
      </w:r>
      <w:r w:rsidR="0061156C">
        <w:rPr>
          <w:rFonts w:hint="eastAsia"/>
        </w:rPr>
        <w:t>会接</w:t>
      </w:r>
      <w:r w:rsidR="00C84F03">
        <w:rPr>
          <w:rFonts w:hint="eastAsia"/>
        </w:rPr>
        <w:t>最大的功率，相应的总有一个通道会接收到最小的功率</w:t>
      </w:r>
      <w:r w:rsidR="00211411">
        <w:rPr>
          <w:rFonts w:hint="eastAsia"/>
          <w:color w:val="000000"/>
        </w:rPr>
        <w:t>，</w:t>
      </w:r>
      <w:r w:rsidR="009A0566">
        <w:rPr>
          <w:rFonts w:hint="eastAsia"/>
          <w:color w:val="FF0000"/>
        </w:rPr>
        <w:t>通过比较几对信号之间的</w:t>
      </w:r>
      <w:r w:rsidR="00F34886">
        <w:rPr>
          <w:rFonts w:hint="eastAsia"/>
          <w:color w:val="FF0000"/>
        </w:rPr>
        <w:t>包络幅度相对大小，从而</w:t>
      </w:r>
      <w:r w:rsidR="00095CB5">
        <w:rPr>
          <w:rFonts w:hint="eastAsia"/>
          <w:color w:val="000000"/>
        </w:rPr>
        <w:t>，</w:t>
      </w:r>
      <w:r w:rsidR="00F34886">
        <w:rPr>
          <w:rFonts w:hint="eastAsia"/>
          <w:color w:val="FF0000"/>
        </w:rPr>
        <w:t>确定来波的方位角。</w:t>
      </w:r>
    </w:p>
    <w:p w:rsidR="00841E34" w:rsidP="00244BC0" w14:paraId="7ADC39FE" w14:textId="78260441">
      <w:pPr>
        <w:ind w:firstLine="480" w:firstLineChars="200"/>
      </w:pPr>
      <w:r>
        <w:rPr>
          <w:rFonts w:hint="eastAsia"/>
          <w:color w:val="FF0000"/>
        </w:rPr>
        <w:t>天线一般由不同</w:t>
      </w:r>
      <w:r w:rsidR="00594713">
        <w:rPr>
          <w:rFonts w:hint="eastAsia"/>
          <w:color w:val="FF0000"/>
        </w:rPr>
        <w:t>的</w:t>
      </w:r>
      <w:r>
        <w:rPr>
          <w:rFonts w:hint="eastAsia"/>
          <w:color w:val="FF0000"/>
        </w:rPr>
        <w:t>方向</w:t>
      </w:r>
      <w:r w:rsidR="00594713">
        <w:rPr>
          <w:rFonts w:hint="eastAsia"/>
          <w:color w:val="FF0000"/>
        </w:rPr>
        <w:t>函数，</w:t>
      </w:r>
      <w:r w:rsidR="00F51E54">
        <w:rPr>
          <w:rFonts w:hint="eastAsia"/>
        </w:rPr>
        <w:t>通常含有</w:t>
      </w:r>
      <w:r w:rsidR="00800577">
        <w:rPr>
          <w:rFonts w:hint="eastAsia"/>
        </w:rPr>
        <w:t>正余弦函数或高斯函数</w:t>
      </w:r>
      <w:r w:rsidRPr="00A64079" w:rsidR="00A64079">
        <w:rPr>
          <w:vertAlign w:val="superscript"/>
        </w:rPr>
        <w:fldChar w:fldCharType="begin"/>
      </w:r>
      <w:r w:rsidRPr="00A64079" w:rsidR="00A64079">
        <w:rPr>
          <w:vertAlign w:val="superscript"/>
        </w:rPr>
        <w:instrText xml:space="preserve"> </w:instrText>
      </w:r>
      <w:r w:rsidRPr="00A64079" w:rsidR="00A64079">
        <w:rPr>
          <w:rFonts w:hint="eastAsia"/>
          <w:vertAlign w:val="superscript"/>
        </w:rPr>
        <w:instrText>REF _Ref97394573 \r \h</w:instrText>
      </w:r>
      <w:r w:rsidRPr="00A64079" w:rsidR="00A64079">
        <w:rPr>
          <w:vertAlign w:val="superscript"/>
        </w:rPr>
        <w:instrText xml:space="preserve"> </w:instrText>
      </w:r>
      <w:r w:rsidR="00A64079">
        <w:rPr>
          <w:vertAlign w:val="superscript"/>
        </w:rPr>
        <w:instrText xml:space="preserve"> \* MERGEFORMAT </w:instrText>
      </w:r>
      <w:r w:rsidRPr="00A64079" w:rsidR="00A64079">
        <w:rPr>
          <w:vertAlign w:val="superscript"/>
        </w:rPr>
        <w:fldChar w:fldCharType="separate"/>
      </w:r>
      <w:r w:rsidR="007E38DA">
        <w:rPr>
          <w:vertAlign w:val="superscript"/>
        </w:rPr>
        <w:t>[19]</w:t>
      </w:r>
      <w:r w:rsidRPr="00A64079" w:rsidR="00A64079">
        <w:rPr>
          <w:vertAlign w:val="superscript"/>
        </w:rPr>
        <w:fldChar w:fldCharType="end"/>
      </w:r>
      <w:r w:rsidR="00800577">
        <w:rPr>
          <w:rFonts w:hint="eastAsia"/>
        </w:rPr>
        <w:t>，</w:t>
      </w:r>
      <w:r w:rsidR="00594713">
        <w:rPr>
          <w:rFonts w:hint="eastAsia"/>
          <w:color w:val="000000"/>
        </w:rPr>
        <w:t>此处为了简化运算与分析过程，</w:t>
      </w:r>
      <w:r w:rsidR="00F34886">
        <w:rPr>
          <w:rFonts w:hint="eastAsia"/>
          <w:color w:val="FF0000"/>
        </w:rPr>
        <w:t>假设</w:t>
      </w:r>
      <w:r>
        <w:rPr>
          <w:rFonts w:hint="eastAsia"/>
          <w:color w:val="FF0000"/>
        </w:rPr>
        <w:t>天线的</w:t>
      </w:r>
      <w:r w:rsidR="00FE3D9B">
        <w:rPr>
          <w:rFonts w:hint="eastAsia"/>
          <w:color w:val="FF0000"/>
        </w:rPr>
        <w:t>方向图函数为高斯函数</w:t>
      </w:r>
      <w:r w:rsidR="009A7EEE">
        <w:rPr>
          <w:rFonts w:hint="eastAsia"/>
          <w:color w:val="FF0000"/>
        </w:rPr>
        <w:t>，即存在</w:t>
      </w:r>
      <m:oMath>
        <m:r>
          <m:rPr>
            <m:sty m:val="p"/>
          </m:rPr>
          <w:rPr>
            <w:rFonts w:ascii="Cambria Math" w:hAnsi="Cambria Math" w:cs="Times New Roman"/>
          </w:rPr>
          <m:t>F</m:t>
        </m:r>
        <m:d>
          <m:dPr>
            <m:ctrlPr>
              <w:rPr>
                <w:rFonts w:ascii="Cambria Math" w:hAnsi="Cambria Math" w:cs="Times New Roman"/>
              </w:rPr>
            </m:ctrlPr>
          </m:dPr>
          <m:e>
            <m:ctrlPr>
              <w:rPr>
                <w:rFonts w:ascii="Cambria Math" w:hAnsi="Cambria Math" w:cs="Times New Roman"/>
                <w:i/>
              </w:rPr>
            </m:ctrlPr>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F</m:t>
        </m:r>
        <m:d>
          <m:dPr>
            <m:ctrlPr>
              <w:rPr>
                <w:rFonts w:ascii="Cambria Math" w:hAnsi="Cambria Math" w:cs="Times New Roman"/>
              </w:rPr>
            </m:ctrlPr>
          </m:dPr>
          <m:e>
            <m:ctrlPr>
              <w:rPr>
                <w:rFonts w:ascii="Cambria Math" w:hAnsi="Cambria Math" w:cs="Times New Roman"/>
                <w:i/>
              </w:rPr>
            </m:ctrlPr>
            <m:r>
              <w:rPr>
                <w:rFonts w:ascii="Cambria Math" w:hAnsi="Cambria Math" w:cs="Times New Roman"/>
              </w:rPr>
              <m:t>-</m:t>
            </m:r>
            <m:r>
              <m:rPr>
                <m:sty m:val="p"/>
              </m:rPr>
              <w:rPr>
                <w:rFonts w:ascii="Cambria Math" w:hAnsi="Cambria Math" w:cs="Times New Roman"/>
              </w:rPr>
              <m:t>θ</m:t>
            </m:r>
          </m:e>
        </m:d>
      </m:oMath>
      <w:r w:rsidR="00FE3D9B">
        <w:rPr>
          <w:rFonts w:hint="eastAsia"/>
        </w:rPr>
        <w:t>。</w:t>
      </w:r>
      <w:r w:rsidR="005F3112">
        <w:rPr>
          <w:rFonts w:hint="eastAsia"/>
        </w:rPr>
        <w:t>可知：</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2F9C1BA8"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841E34" w:rsidRPr="00A175F2" w:rsidP="002E51EB" w14:paraId="6DA9BDAE" w14:textId="77777777">
            <w:pPr>
              <w:spacing w:before="120" w:beforeLines="50" w:after="120" w:afterLines="50" w:line="360" w:lineRule="auto"/>
            </w:pPr>
          </w:p>
        </w:tc>
        <w:tc>
          <w:tcPr>
            <w:tcW w:w="6884" w:type="dxa"/>
            <w:vAlign w:val="center"/>
          </w:tcPr>
          <w:p w:rsidR="00841E34" w:rsidRPr="00C73574" w:rsidP="002E51EB" w14:paraId="23DEB885" w14:textId="75C78428">
            <w:pPr>
              <w:spacing w:before="120" w:beforeLines="50" w:after="120" w:afterLines="50" w:line="360" w:lineRule="auto"/>
              <w:jc w:val="center"/>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β</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K</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2</m:t>
                                </m:r>
                              </m:sup>
                            </m:sSup>
                          </m:num>
                          <m:den>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0.5</m:t>
                                    </m:r>
                                  </m:sub>
                                  <m:sup>
                                    <m:r>
                                      <m:rPr>
                                        <m:sty m:val="p"/>
                                      </m:rPr>
                                      <w:rPr>
                                        <w:rFonts w:ascii="Cambria Math" w:hAnsi="Cambria Math"/>
                                      </w:rPr>
                                      <m:t>2</m:t>
                                    </m:r>
                                  </m:sup>
                                </m:sSubSup>
                              </m:num>
                              <m:den>
                                <m:r>
                                  <m:rPr>
                                    <m:sty m:val="p"/>
                                  </m:rPr>
                                  <w:rPr>
                                    <w:rFonts w:ascii="Cambria Math" w:hAnsi="Cambria Math"/>
                                  </w:rPr>
                                  <m:t>4</m:t>
                                </m:r>
                              </m:den>
                            </m:f>
                          </m:den>
                        </m:f>
                      </m:e>
                    </m:d>
                  </m:sup>
                </m:sSup>
              </m:oMath>
            </m:oMathPara>
          </w:p>
        </w:tc>
        <w:tc>
          <w:tcPr>
            <w:tcW w:w="1093" w:type="dxa"/>
            <w:vAlign w:val="center"/>
          </w:tcPr>
          <w:p w:rsidR="00841E34" w:rsidRPr="002E51EB" w:rsidP="002E51EB" w14:paraId="325986FB" w14:textId="6EA94202">
            <w:pPr>
              <w:spacing w:before="120" w:beforeLines="50" w:after="120" w:afterLines="50" w:line="360" w:lineRule="auto"/>
              <w:jc w:val="right"/>
            </w:pPr>
            <w:bookmarkStart w:id="19" w:name="_Ref97402958"/>
            <w:bookmarkStart w:id="20" w:name="_Ref97395101"/>
            <w:r w:rsidRPr="002E51EB">
              <w:t>（</w:t>
            </w:r>
            <w:r w:rsidR="000E3635">
              <w:fldChar w:fldCharType="begin"/>
            </w:r>
            <w:r w:rsidR="000E3635">
              <w:instrText xml:space="preserve"> STYLEREF 1 \s </w:instrText>
            </w:r>
            <w:r w:rsidR="000E3635">
              <w:fldChar w:fldCharType="separate"/>
            </w:r>
            <w:r w:rsidR="007E38DA">
              <w:rPr>
                <w:noProof/>
              </w:rPr>
              <w:t>2</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w:t>
            </w:r>
            <w:r w:rsidRPr="002E51EB">
              <w:fldChar w:fldCharType="end"/>
            </w:r>
            <w:bookmarkEnd w:id="19"/>
            <w:r w:rsidRPr="002E51EB">
              <w:t>）</w:t>
            </w:r>
            <w:bookmarkEnd w:id="20"/>
          </w:p>
        </w:tc>
      </w:tr>
    </w:tbl>
    <w:p w:rsidR="000A3FF4" w:rsidP="000A3FF4" w14:paraId="13D55008" w14:textId="0654D05E">
      <w:pPr>
        <w:ind w:firstLine="480" w:firstLineChars="200"/>
        <w:rPr>
          <w:iCs/>
        </w:rPr>
      </w:pPr>
      <w:r>
        <w:rPr>
          <w:rFonts w:hint="eastAsia"/>
        </w:rPr>
        <w:t>式</w:t>
      </w:r>
      <w:r>
        <w:fldChar w:fldCharType="begin"/>
      </w:r>
      <w:r>
        <w:instrText xml:space="preserve"> REF _Ref97395101 \h </w:instrText>
      </w:r>
      <w:r>
        <w:fldChar w:fldCharType="separate"/>
      </w:r>
      <w:r w:rsidRPr="002E51EB" w:rsidR="007E38DA">
        <w:t>（</w:t>
      </w:r>
      <w:r w:rsidR="007E38DA">
        <w:rPr>
          <w:noProof/>
        </w:rPr>
        <w:t>2</w:t>
      </w:r>
      <w:r w:rsidRPr="002E51EB" w:rsidR="007E38DA">
        <w:t>.</w:t>
      </w:r>
      <w:r w:rsidR="007E38DA">
        <w:rPr>
          <w:noProof/>
        </w:rPr>
        <w:t>1</w:t>
      </w:r>
      <w:r w:rsidRPr="002E51EB" w:rsidR="007E38DA">
        <w:t>）</w:t>
      </w:r>
      <w:r>
        <w:fldChar w:fldCharType="end"/>
      </w:r>
      <w:r>
        <w:rPr>
          <w:rFonts w:hint="eastAsia"/>
        </w:rPr>
        <w:t>中，</w:t>
      </w:r>
      <m:oMath>
        <m:r>
          <m:rPr>
            <m:sty m:val="p"/>
          </m:rPr>
          <w:rPr>
            <w:rFonts w:ascii="Cambria Math" w:hAnsi="Cambria Math"/>
          </w:rPr>
          <m:t>K</m:t>
        </m:r>
      </m:oMath>
      <w:r w:rsidR="00F070D9">
        <w:rPr>
          <w:rFonts w:hint="eastAsia"/>
          <w:iCs/>
        </w:rPr>
        <w:t>是常数</w:t>
      </w:r>
      <w:r w:rsidR="00F070D9">
        <w:rPr>
          <w:rFonts w:hint="eastAsia"/>
        </w:rPr>
        <w:t>，</w:t>
      </w:r>
      <m:oMath>
        <m:r>
          <m:rPr>
            <m:sty m:val="p"/>
          </m:rPr>
          <w:rPr>
            <w:rFonts w:ascii="Cambria Math" w:hAnsi="Cambria Math"/>
          </w:rPr>
          <m:t>β</m:t>
        </m:r>
      </m:oMath>
      <w:r w:rsidR="006F513F">
        <w:rPr>
          <w:rFonts w:hint="eastAsia"/>
        </w:rPr>
        <w:t>表示</w:t>
      </w:r>
      <w:r>
        <w:rPr>
          <w:rFonts w:hint="eastAsia"/>
        </w:rPr>
        <w:t>来波方位角与天线的最大夹角，</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0.5</m:t>
            </m:r>
          </m:sub>
        </m:sSub>
      </m:oMath>
      <w:r>
        <w:rPr>
          <w:rFonts w:hint="eastAsia"/>
        </w:rPr>
        <w:t>表示波束宽度</w:t>
      </w:r>
      <w:r w:rsidR="00F070D9">
        <w:rPr>
          <w:rFonts w:hint="eastAsia"/>
        </w:rPr>
        <w:t>如</w:t>
      </w:r>
      <w:r w:rsidR="00F059FD">
        <w:fldChar w:fldCharType="begin"/>
      </w:r>
      <w:r w:rsidR="00F059FD">
        <w:instrText xml:space="preserve"> </w:instrText>
      </w:r>
      <w:r w:rsidR="00F059FD">
        <w:rPr>
          <w:rFonts w:hint="eastAsia"/>
        </w:rPr>
        <w:instrText>REF _Ref97470567 \h</w:instrText>
      </w:r>
      <w:r w:rsidR="00F059FD">
        <w:instrText xml:space="preserve"> </w:instrText>
      </w:r>
      <w:r w:rsidR="00F059FD">
        <w:fldChar w:fldCharType="separate"/>
      </w:r>
      <w:r w:rsidR="007E38DA">
        <w:rPr>
          <w:rFonts w:hint="eastAsia"/>
        </w:rPr>
        <w:t>图</w:t>
      </w:r>
      <w:r w:rsidR="007E38DA">
        <w:rPr>
          <w:noProof/>
        </w:rPr>
        <w:t>2</w:t>
      </w:r>
      <w:r w:rsidR="007E38DA">
        <w:t>.</w:t>
      </w:r>
      <w:r w:rsidR="007E38DA">
        <w:rPr>
          <w:noProof/>
        </w:rPr>
        <w:t>2</w:t>
      </w:r>
      <w:r w:rsidR="00F059FD">
        <w:fldChar w:fldCharType="end"/>
      </w:r>
      <w:r w:rsidR="00F070D9">
        <w:rPr>
          <w:rFonts w:hint="eastAsia"/>
        </w:rPr>
        <w:t>所示</w:t>
      </w:r>
      <w:r w:rsidR="00095CB5">
        <w:rPr>
          <w:rFonts w:hint="eastAsia"/>
          <w:iCs/>
        </w:rPr>
        <w:t>。</w:t>
      </w:r>
    </w:p>
    <w:p w:rsidR="00A01E01" w:rsidP="00E35DF3" w14:paraId="3F8966F2" w14:textId="48366834">
      <w:pPr>
        <w:pStyle w:val="a3"/>
      </w:pPr>
    </w:p>
    <w:p w:rsidR="00CD4251" w:rsidRPr="00CD4251" w:rsidP="00986846" w14:paraId="7E3A11AE" w14:textId="44F6B5F0">
      <w:pPr>
        <w:pStyle w:val="a4"/>
      </w:pPr>
      <w:bookmarkStart w:id="21" w:name="_Ref97470567"/>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2</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2</w:t>
      </w:r>
      <w:r w:rsidR="00B50C2E">
        <w:fldChar w:fldCharType="end"/>
      </w:r>
      <w:bookmarkEnd w:id="21"/>
      <w:r w:rsidR="00827122">
        <w:t xml:space="preserve"> </w:t>
      </w:r>
      <w:r w:rsidR="00F059FD">
        <w:rPr>
          <w:rFonts w:hint="eastAsia"/>
        </w:rPr>
        <w:t>比幅法相邻天线波束示意图</w:t>
      </w:r>
    </w:p>
    <w:p w:rsidR="006F513F" w:rsidRPr="006D5904" w:rsidP="00404D0D" w14:paraId="705E8507" w14:textId="0168FD4F">
      <w:pPr>
        <w:ind w:firstLine="480" w:firstLineChars="200"/>
        <w:rPr>
          <w:i/>
        </w:rPr>
      </w:pPr>
      <w:r>
        <w:rPr>
          <w:rFonts w:hint="eastAsia"/>
        </w:rPr>
        <w:t>把相邻天线的夹角记为</w:t>
      </w:r>
      <m:oMath>
        <m:sSub>
          <m:sSubPr>
            <m:ctrlPr>
              <w:rPr>
                <w:rFonts w:ascii="Cambria Math" w:hAnsi="Cambria Math"/>
                <w:i/>
              </w:rPr>
            </m:ctrlPr>
          </m:sSubPr>
          <m:e>
            <m:ctrlPr>
              <w:rPr>
                <w:rFonts w:ascii="Cambria Math" w:hAnsi="Cambria Math"/>
              </w:rPr>
            </m:ctrlPr>
            <m:r>
              <m:rPr>
                <m:sty m:val="p"/>
              </m:rPr>
              <w:rPr>
                <w:rFonts w:ascii="Cambria Math" w:hAnsi="Cambria Math"/>
              </w:rPr>
              <m:t>θ</m:t>
            </m:r>
          </m:e>
          <m:sub>
            <m:r>
              <w:rPr>
                <w:rFonts w:ascii="Cambria Math" w:hAnsi="Cambria Math"/>
              </w:rPr>
              <m:t>s</m:t>
            </m:r>
          </m:sub>
        </m:sSub>
      </m:oMath>
      <w:r>
        <w:rPr>
          <w:rFonts w:hint="eastAsia"/>
        </w:rPr>
        <w:t>。当</w:t>
      </w:r>
      <w:r w:rsidR="00C957AE">
        <w:rPr>
          <w:rFonts w:hint="eastAsia"/>
        </w:rPr>
        <w:t>来波的入射线处于相邻两天线间任意位置时，来波方位角与两天线的夹角分别是</w:t>
      </w:r>
      <m:oMath>
        <m:f>
          <m:fPr>
            <m:ctrlPr>
              <w:rPr>
                <w:rFonts w:ascii="Cambria Math" w:hAnsi="Cambria Math"/>
              </w:rPr>
            </m:ctrlPr>
          </m:fPr>
          <m:num>
            <m:sSub>
              <m:sSubPr>
                <m:ctrlPr>
                  <w:rPr>
                    <w:rFonts w:ascii="Cambria Math" w:hAnsi="Cambria Math"/>
                    <w:i/>
                  </w:rPr>
                </m:ctrlPr>
              </m:sSubPr>
              <m:e>
                <m:ctrlPr>
                  <w:rPr>
                    <w:rFonts w:ascii="Cambria Math" w:hAnsi="Cambria Math"/>
                  </w:rPr>
                </m:ctrlPr>
                <m:r>
                  <m:rPr>
                    <m:sty m:val="p"/>
                  </m:rPr>
                  <w:rPr>
                    <w:rFonts w:ascii="Cambria Math" w:hAnsi="Cambria Math"/>
                  </w:rPr>
                  <m:t>θ</m:t>
                </m:r>
              </m:e>
              <m:sub>
                <m:r>
                  <w:rPr>
                    <w:rFonts w:ascii="Cambria Math" w:hAnsi="Cambria Math"/>
                  </w:rPr>
                  <m:t>s</m:t>
                </m:r>
              </m:sub>
            </m:sSub>
          </m:num>
          <m:den>
            <m:r>
              <w:rPr>
                <w:rFonts w:ascii="Cambria Math" w:hAnsi="Cambria Math"/>
              </w:rPr>
              <m:t>2</m:t>
            </m:r>
          </m:den>
        </m:f>
        <m:r>
          <w:rPr>
            <w:rFonts w:ascii="Cambria Math" w:hAnsi="Cambria Math"/>
          </w:rPr>
          <m:t>-</m:t>
        </m:r>
        <m:r>
          <m:rPr>
            <m:sty m:val="p"/>
          </m:rPr>
          <w:rPr>
            <w:rFonts w:ascii="Cambria Math" w:hAnsi="Cambria Math"/>
          </w:rPr>
          <m:t>θ</m:t>
        </m:r>
      </m:oMath>
      <w:r w:rsidR="00C957AE">
        <w:rPr>
          <w:rFonts w:hint="eastAsia"/>
        </w:rPr>
        <w:t>和</w:t>
      </w:r>
      <m:oMath>
        <m:f>
          <m:fPr>
            <m:ctrlPr>
              <w:rPr>
                <w:rFonts w:ascii="Cambria Math" w:hAnsi="Cambria Math"/>
              </w:rPr>
            </m:ctrlPr>
          </m:fPr>
          <m:num>
            <m:sSub>
              <m:sSubPr>
                <m:ctrlPr>
                  <w:rPr>
                    <w:rFonts w:ascii="Cambria Math" w:hAnsi="Cambria Math"/>
                    <w:i/>
                  </w:rPr>
                </m:ctrlPr>
              </m:sSubPr>
              <m:e>
                <m:ctrlPr>
                  <w:rPr>
                    <w:rFonts w:ascii="Cambria Math" w:hAnsi="Cambria Math"/>
                  </w:rPr>
                </m:ctrlPr>
                <m:r>
                  <m:rPr>
                    <m:sty m:val="p"/>
                  </m:rPr>
                  <w:rPr>
                    <w:rFonts w:ascii="Cambria Math" w:hAnsi="Cambria Math"/>
                  </w:rPr>
                  <m:t>θ</m:t>
                </m:r>
              </m:e>
              <m:sub>
                <m:r>
                  <w:rPr>
                    <w:rFonts w:ascii="Cambria Math" w:hAnsi="Cambria Math"/>
                  </w:rPr>
                  <m:t>s</m:t>
                </m:r>
              </m:sub>
            </m:sSub>
          </m:num>
          <m:den>
            <m:r>
              <w:rPr>
                <w:rFonts w:ascii="Cambria Math" w:hAnsi="Cambria Math"/>
              </w:rPr>
              <m:t>2</m:t>
            </m:r>
          </m:den>
        </m:f>
        <m:r>
          <w:rPr>
            <w:rFonts w:ascii="Cambria Math" w:hAnsi="Cambria Math"/>
          </w:rPr>
          <m:t>+</m:t>
        </m:r>
        <m:r>
          <m:rPr>
            <m:sty m:val="p"/>
          </m:rPr>
          <w:rPr>
            <w:rFonts w:ascii="Cambria Math" w:hAnsi="Cambria Math"/>
          </w:rPr>
          <m:t>θ</m:t>
        </m:r>
      </m:oMath>
      <w:r w:rsidR="006D5904">
        <w:rPr>
          <w:rFonts w:hint="eastAsia"/>
        </w:rPr>
        <w:t>，其中</w:t>
      </w:r>
      <m:oMath>
        <m:r>
          <m:rPr>
            <m:sty m:val="p"/>
          </m:rPr>
          <w:rPr>
            <w:rFonts w:ascii="Cambria Math" w:hAnsi="Cambria Math"/>
          </w:rPr>
          <m:t>θ</m:t>
        </m:r>
      </m:oMath>
      <w:r w:rsidR="006D5904">
        <w:rPr>
          <w:rFonts w:hint="eastAsia"/>
        </w:rPr>
        <w:t>表示入射线与两天线中心线的夹角。那么，</w:t>
      </w:r>
      <w:r w:rsidR="00304AEE">
        <w:rPr>
          <w:rFonts w:hint="eastAsia"/>
        </w:rPr>
        <w:t>对应的两通道输出的信号功率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04AEE">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304AEE">
        <w:rPr>
          <w:rFonts w:hint="eastAsia"/>
        </w:rPr>
        <w:t>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BE9F350"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2C6303" w:rsidRPr="00C73574" w:rsidP="002E51EB" w14:paraId="3F85A149" w14:textId="77777777">
            <w:pPr>
              <w:spacing w:before="120" w:beforeLines="50" w:after="120" w:afterLines="50" w:line="360" w:lineRule="auto"/>
            </w:pPr>
          </w:p>
        </w:tc>
        <w:tc>
          <w:tcPr>
            <w:tcW w:w="6884" w:type="dxa"/>
            <w:vAlign w:val="center"/>
          </w:tcPr>
          <w:p w:rsidR="002C6303" w:rsidRPr="00C73574" w:rsidP="002E51EB" w14:paraId="0489468A" w14:textId="6D9AF1CA">
            <w:pPr>
              <w:spacing w:before="120" w:beforeLines="50" w:after="120" w:afterLines="50" w:line="360" w:lineRule="auto"/>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=10log</m:t>
                        </m:r>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num>
                              <m:den>
                                <m:ctrlPr>
                                  <w:rPr>
                                    <w:rFonts w:ascii="Cambria Math" w:hAnsi="Cambria Math"/>
                                    <w:i/>
                                  </w:rPr>
                                </m:ctrlP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den>
                            </m:f>
                          </m:sup>
                        </m:sSup>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=10log</m:t>
                        </m:r>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num>
                              <m:den>
                                <m:ctrlPr>
                                  <w:rPr>
                                    <w:rFonts w:ascii="Cambria Math" w:hAnsi="Cambria Math"/>
                                    <w:i/>
                                  </w:rPr>
                                </m:ctrlP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den>
                            </m:f>
                          </m:sup>
                        </m:sSup>
                        <m:r>
                          <w:rPr>
                            <w:rFonts w:ascii="Cambria Math" w:hAnsi="Cambria Math"/>
                          </w:rPr>
                          <m:t>]</m:t>
                        </m:r>
                      </m:e>
                    </m:eqArr>
                  </m:e>
                </m:d>
              </m:oMath>
            </m:oMathPara>
          </w:p>
        </w:tc>
        <w:tc>
          <w:tcPr>
            <w:tcW w:w="1093" w:type="dxa"/>
            <w:vAlign w:val="center"/>
          </w:tcPr>
          <w:p w:rsidR="002C6303" w:rsidRPr="002E51EB" w:rsidP="002E51EB" w14:paraId="2163C785" w14:textId="2A723773">
            <w:pPr>
              <w:spacing w:before="120" w:beforeLines="50" w:after="120" w:afterLines="50" w:line="360" w:lineRule="auto"/>
              <w:jc w:val="right"/>
            </w:pPr>
            <w:bookmarkStart w:id="22" w:name="_Ref97413745"/>
            <w:r w:rsidRPr="002E51EB">
              <w:t>（</w:t>
            </w:r>
            <w:r w:rsidR="000E3635">
              <w:fldChar w:fldCharType="begin"/>
            </w:r>
            <w:r w:rsidR="000E3635">
              <w:instrText xml:space="preserve"> STYLEREF 1 \s </w:instrText>
            </w:r>
            <w:r w:rsidR="000E3635">
              <w:fldChar w:fldCharType="separate"/>
            </w:r>
            <w:r w:rsidR="007E38DA">
              <w:rPr>
                <w:noProof/>
              </w:rPr>
              <w:t>2</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2</w:t>
            </w:r>
            <w:r w:rsidRPr="002E51EB">
              <w:fldChar w:fldCharType="end"/>
            </w:r>
            <w:r w:rsidRPr="002E51EB">
              <w:t>）</w:t>
            </w:r>
            <w:bookmarkEnd w:id="22"/>
          </w:p>
        </w:tc>
      </w:tr>
    </w:tbl>
    <w:p w:rsidR="00C06C03" w:rsidP="00C06C03" w14:paraId="353448E8" w14:textId="3D2D3EE8">
      <w:pPr>
        <w:ind w:firstLine="480" w:firstLineChars="200"/>
      </w:pPr>
      <w:r>
        <w:rPr>
          <w:rFonts w:hint="eastAsia"/>
        </w:rPr>
        <w:t>式</w:t>
      </w:r>
      <w:r>
        <w:fldChar w:fldCharType="begin"/>
      </w:r>
      <w:r>
        <w:instrText xml:space="preserve"> </w:instrText>
      </w:r>
      <w:r>
        <w:rPr>
          <w:rFonts w:hint="eastAsia"/>
        </w:rPr>
        <w:instrText>REF _Ref97413745 \h</w:instrText>
      </w:r>
      <w:r>
        <w:instrText xml:space="preserve"> </w:instrText>
      </w:r>
      <w:r>
        <w:fldChar w:fldCharType="separate"/>
      </w:r>
      <w:r w:rsidRPr="002E51EB" w:rsidR="007E38DA">
        <w:t>（</w:t>
      </w:r>
      <w:r w:rsidR="007E38DA">
        <w:rPr>
          <w:noProof/>
        </w:rPr>
        <w:t>2</w:t>
      </w:r>
      <w:r w:rsidRPr="002E51EB" w:rsidR="007E38DA">
        <w:t>.</w:t>
      </w:r>
      <w:r w:rsidR="007E38DA">
        <w:rPr>
          <w:noProof/>
        </w:rPr>
        <w:t>2</w:t>
      </w:r>
      <w:r w:rsidRPr="002E51EB" w:rsidR="007E38DA">
        <w:t>）</w:t>
      </w:r>
      <w:r>
        <w:fldChar w:fldCharType="end"/>
      </w:r>
      <w:r w:rsidR="00AB3CFA">
        <w:rPr>
          <w:rFonts w:hint="eastAsia"/>
        </w:rPr>
        <w:t>中，</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39787D">
        <w:rPr>
          <w:rFonts w:hint="eastAsia"/>
        </w:rPr>
        <w:t>和</w:t>
      </w:r>
      <m:oMath>
        <m:sSub>
          <m:sSubPr>
            <m:ctrlPr>
              <w:rPr>
                <w:rFonts w:ascii="Cambria Math" w:hAnsi="Cambria Math"/>
                <w:i/>
              </w:rPr>
            </m:ctrlPr>
          </m:sSubPr>
          <m:e>
            <m:r>
              <w:rPr>
                <w:rFonts w:ascii="Cambria Math" w:hAnsi="Cambria Math" w:hint="eastAsia"/>
              </w:rPr>
              <m:t>G</m:t>
            </m:r>
          </m:e>
          <m:sub>
            <m:r>
              <w:rPr>
                <w:rFonts w:ascii="Cambria Math" w:hAnsi="Cambria Math"/>
              </w:rPr>
              <m:t>2</m:t>
            </m:r>
          </m:sub>
        </m:sSub>
      </m:oMath>
      <w:r w:rsidR="0039787D">
        <w:rPr>
          <w:rFonts w:hint="eastAsia"/>
        </w:rPr>
        <w:t>是两个通道的增益</w:t>
      </w:r>
      <w:r w:rsidR="00290B2E">
        <w:rPr>
          <w:rFonts w:hint="eastAsia"/>
        </w:rPr>
        <w:t>，此处假设</w:t>
      </w:r>
      <m:oMath>
        <m:sSub>
          <m:sSubPr>
            <m:ctrlPr>
              <w:rPr>
                <w:rFonts w:ascii="Cambria Math" w:hAnsi="Cambria Math"/>
                <w:i/>
              </w:rPr>
            </m:ctrlPr>
          </m:sSubPr>
          <m:e>
            <m:r>
              <w:rPr>
                <w:rFonts w:ascii="Cambria Math" w:hAnsi="Cambria Math" w:hint="eastAsia"/>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39787D">
        <w:rPr>
          <w:rFonts w:hint="eastAsia"/>
        </w:rPr>
        <w:t>。</w:t>
      </w:r>
      <w:r>
        <w:rPr>
          <w:rFonts w:hint="eastAsia"/>
        </w:rPr>
        <w:t>令</w:t>
      </w:r>
      <m:oMath>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034C7C">
        <w:rPr>
          <w:rFonts w:hint="eastAsia"/>
        </w:rPr>
        <w:t>，则有</w:t>
      </w:r>
      <w:r w:rsidR="004526B2">
        <w:rPr>
          <w:rFonts w:hint="eastAsia"/>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A2CD50C"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4526B2" w:rsidRPr="00C73574" w:rsidP="002E51EB" w14:paraId="1B066D58" w14:textId="77777777">
            <w:pPr>
              <w:spacing w:before="120" w:beforeLines="50" w:after="120" w:afterLines="50" w:line="360" w:lineRule="auto"/>
            </w:pPr>
          </w:p>
        </w:tc>
        <w:tc>
          <w:tcPr>
            <w:tcW w:w="6884" w:type="dxa"/>
            <w:vAlign w:val="center"/>
          </w:tcPr>
          <w:p w:rsidR="004526B2" w:rsidRPr="00C73574" w:rsidP="002E51EB" w14:paraId="609D8F2D" w14:textId="0404E560">
            <w:pPr>
              <w:spacing w:before="120" w:beforeLines="50" w:after="120" w:afterLines="50" w:line="360" w:lineRule="auto"/>
              <w:jc w:val="center"/>
            </w:pPr>
            <m:oMathPara>
              <m:oMath>
                <m:r>
                  <w:rPr>
                    <w:rFonts w:ascii="Cambria Math" w:hAnsi="Cambria Math"/>
                  </w:rPr>
                  <m:t>R=10log</m:t>
                </m:r>
                <m:f>
                  <m:fPr>
                    <m:ctrlPr>
                      <w:rPr>
                        <w:rFonts w:ascii="Cambria Math" w:hAnsi="Cambria Math"/>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num>
                          <m:den>
                            <m:ctrlPr>
                              <w:rPr>
                                <w:rFonts w:ascii="Cambria Math" w:hAnsi="Cambria Math"/>
                                <w:i/>
                              </w:rPr>
                            </m:ctrlP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den>
                        </m:f>
                      </m:sup>
                    </m:sSup>
                  </m:num>
                  <m:den>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num>
                          <m:den>
                            <m:ctrlPr>
                              <w:rPr>
                                <w:rFonts w:ascii="Cambria Math" w:hAnsi="Cambria Math"/>
                                <w:i/>
                              </w:rPr>
                            </m:ctrlP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den>
                        </m:f>
                      </m:sup>
                    </m:sSup>
                  </m:den>
                </m:f>
                <m:r>
                  <w:rPr>
                    <w:rFonts w:ascii="Cambria Math" w:hAnsi="Cambria Math"/>
                  </w:rPr>
                  <m:t>=80Klog</m:t>
                </m:r>
                <m:sSup>
                  <m:sSupPr>
                    <m:ctrlPr>
                      <w:rPr>
                        <w:rFonts w:ascii="Cambria Math" w:hAnsi="Cambria Math"/>
                        <w:i/>
                      </w:rPr>
                    </m:ctrlPr>
                  </m:sSupPr>
                  <m:e>
                    <m:ctrlPr>
                      <w:rPr>
                        <w:rFonts w:ascii="Cambria Math" w:hAnsi="Cambria Math" w:hint="eastAsia"/>
                        <w:i/>
                      </w:rPr>
                    </m:ctrlPr>
                    <m:r>
                      <w:rPr>
                        <w:rFonts w:ascii="Cambria Math" w:hAnsi="Cambria Math" w:hint="eastAsia"/>
                      </w:rPr>
                      <m:t>e</m:t>
                    </m:r>
                  </m:e>
                  <m:sup>
                    <m:f>
                      <m:fPr>
                        <m:ctrlPr>
                          <w:rPr>
                            <w:rFonts w:ascii="Cambria Math" w:hAnsi="Cambria Math"/>
                          </w:rPr>
                        </m:ctrlPr>
                      </m:fPr>
                      <m:num>
                        <m:ctrlPr>
                          <w:rPr>
                            <w:rFonts w:ascii="Cambria Math" w:hAnsi="Cambria Math"/>
                            <w:i/>
                          </w:rPr>
                        </m:ctrlPr>
                        <m:sSub>
                          <m:sSubPr>
                            <m:ctrlPr>
                              <w:rPr>
                                <w:rFonts w:ascii="Cambria Math" w:hAnsi="Cambria Math"/>
                                <w:i/>
                              </w:rPr>
                            </m:ctrlPr>
                          </m:sSubPr>
                          <m:e>
                            <m:r>
                              <m:rPr>
                                <m:sty m:val="p"/>
                              </m:rPr>
                              <w:rPr>
                                <w:rFonts w:ascii="Cambria Math" w:hAnsi="Cambria Math"/>
                              </w:rPr>
                              <m:t>θ</m:t>
                            </m:r>
                          </m:e>
                          <m:sub>
                            <m:r>
                              <w:rPr>
                                <w:rFonts w:ascii="Cambria Math" w:hAnsi="Cambria Math"/>
                              </w:rPr>
                              <m:t>s</m:t>
                            </m:r>
                          </m:sub>
                        </m:sSub>
                        <m:r>
                          <m:rPr>
                            <m:sty m:val="p"/>
                          </m:rPr>
                          <w:rPr>
                            <w:rFonts w:ascii="Cambria Math" w:hAnsi="Cambria Math"/>
                          </w:rPr>
                          <m:t>θ</m:t>
                        </m:r>
                      </m:num>
                      <m:den>
                        <m:ctrlPr>
                          <w:rPr>
                            <w:rFonts w:ascii="Cambria Math" w:hAnsi="Cambria Math"/>
                            <w:i/>
                          </w:rPr>
                        </m:ctrlPr>
                        <m:sSubSup>
                          <m:sSubSupPr>
                            <m:ctrlPr>
                              <w:rPr>
                                <w:rFonts w:ascii="Cambria Math" w:hAnsi="Cambria Math"/>
                                <w:i/>
                              </w:rPr>
                            </m:ctrlPr>
                          </m:sSubSupPr>
                          <m:e>
                            <m:r>
                              <m:rPr>
                                <m:sty m:val="p"/>
                              </m:rPr>
                              <w:rPr>
                                <w:rFonts w:ascii="Cambria Math" w:hAnsi="Cambria Math"/>
                              </w:rPr>
                              <m:t>θ</m:t>
                            </m:r>
                          </m:e>
                          <m:sub>
                            <m:r>
                              <w:rPr>
                                <w:rFonts w:ascii="Cambria Math" w:hAnsi="Cambria Math"/>
                              </w:rPr>
                              <m:t>0.5</m:t>
                            </m:r>
                          </m:sub>
                          <m:sup>
                            <m:r>
                              <w:rPr>
                                <w:rFonts w:ascii="Cambria Math" w:hAnsi="Cambria Math"/>
                              </w:rPr>
                              <m:t>2</m:t>
                            </m:r>
                          </m:sup>
                        </m:sSubSup>
                      </m:den>
                    </m:f>
                  </m:sup>
                </m:sSup>
              </m:oMath>
            </m:oMathPara>
          </w:p>
        </w:tc>
        <w:tc>
          <w:tcPr>
            <w:tcW w:w="1093" w:type="dxa"/>
            <w:vAlign w:val="center"/>
          </w:tcPr>
          <w:p w:rsidR="004526B2" w:rsidRPr="002E51EB" w:rsidP="002E51EB" w14:paraId="178A92C2" w14:textId="0F436412">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2</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3</w:t>
            </w:r>
            <w:r w:rsidRPr="002E51EB">
              <w:fldChar w:fldCharType="end"/>
            </w:r>
            <w:r w:rsidRPr="002E51EB">
              <w:t>）</w:t>
            </w:r>
          </w:p>
        </w:tc>
      </w:tr>
    </w:tbl>
    <w:p w:rsidR="004526B2" w:rsidP="00C06C03" w14:paraId="10724F15" w14:textId="15188E45">
      <w:pPr>
        <w:ind w:firstLine="480" w:firstLineChars="200"/>
      </w:pPr>
      <w:r>
        <w:rPr>
          <w:rFonts w:hint="eastAsia"/>
        </w:rPr>
        <w:t>移项后</w:t>
      </w:r>
      <w:r w:rsidR="00313534">
        <w:rPr>
          <w:rFonts w:hint="eastAsia"/>
        </w:rPr>
        <w:t>代</w:t>
      </w:r>
      <w:r>
        <w:rPr>
          <w:rFonts w:hint="eastAsia"/>
        </w:rPr>
        <w:t>入</w:t>
      </w:r>
      <m:oMath>
        <m:r>
          <w:rPr>
            <w:rFonts w:ascii="Cambria Math" w:hAnsi="Cambria Math" w:hint="eastAsia"/>
          </w:rPr>
          <m:t>K</m:t>
        </m:r>
        <m:r>
          <w:rPr>
            <w:rFonts w:ascii="Cambria Math" w:hAnsi="Cambria Math"/>
          </w:rPr>
          <m:t>=0.693</m:t>
        </m:r>
      </m:oMath>
      <w:r w:rsidR="0051569D">
        <w:rPr>
          <w:rFonts w:hint="eastAsia"/>
        </w:rPr>
        <w:t>可得：</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24F2F984"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51569D" w:rsidRPr="00C73574" w:rsidP="002E51EB" w14:paraId="171384D5" w14:textId="77777777">
            <w:pPr>
              <w:spacing w:before="120" w:beforeLines="50" w:after="120" w:afterLines="50" w:line="360" w:lineRule="auto"/>
            </w:pPr>
          </w:p>
        </w:tc>
        <w:tc>
          <w:tcPr>
            <w:tcW w:w="6884" w:type="dxa"/>
            <w:vAlign w:val="center"/>
          </w:tcPr>
          <w:p w:rsidR="0051569D" w:rsidRPr="00C73574" w:rsidP="002E51EB" w14:paraId="62DB988C" w14:textId="76358AB4">
            <w:pPr>
              <w:spacing w:before="120" w:beforeLines="50" w:after="120" w:afterLines="50" w:line="360" w:lineRule="auto"/>
              <w:jc w:val="center"/>
            </w:pPr>
            <m:oMathPara>
              <m:oMath>
                <m:r>
                  <m:rPr>
                    <m:sty m:val="p"/>
                  </m:rPr>
                  <w:rPr>
                    <w:rFonts w:ascii="Cambria Math" w:hAnsi="Cambria Math"/>
                  </w:rPr>
                  <m:t>θ</m:t>
                </m:r>
                <m:r>
                  <m:rPr>
                    <m:sty m:val="p"/>
                  </m:rPr>
                  <w:rPr>
                    <w:rFonts w:ascii="Cambria Math" w:hAnsi="Cambria Math" w:hint="eastAsia"/>
                  </w:rPr>
                  <m:t>≈</m:t>
                </m:r>
                <m:f>
                  <m:fPr>
                    <m:ctrlPr>
                      <w:rPr>
                        <w:rFonts w:ascii="Cambria Math" w:hAnsi="Cambria Math"/>
                      </w:rPr>
                    </m:ctrlPr>
                  </m:fPr>
                  <m:num>
                    <m:ctrlPr>
                      <w:rPr>
                        <w:rFonts w:ascii="Cambria Math" w:hAnsi="Cambria Math"/>
                        <w:i/>
                      </w:rPr>
                    </m:ctrlPr>
                    <m:sSubSup>
                      <m:sSubSupPr>
                        <m:ctrlPr>
                          <w:rPr>
                            <w:rFonts w:ascii="Cambria Math" w:hAnsi="Cambria Math"/>
                            <w:i/>
                          </w:rPr>
                        </m:ctrlPr>
                      </m:sSubSupPr>
                      <m:e>
                        <m:r>
                          <m:rPr>
                            <m:sty m:val="p"/>
                          </m:rPr>
                          <w:rPr>
                            <w:rFonts w:ascii="Cambria Math" w:hAnsi="Cambria Math"/>
                          </w:rPr>
                          <m:t>θ</m:t>
                        </m:r>
                      </m:e>
                      <m:sub>
                        <m:r>
                          <w:rPr>
                            <w:rFonts w:ascii="Cambria Math" w:hAnsi="Cambria Math"/>
                          </w:rPr>
                          <m:t>0.5</m:t>
                        </m:r>
                      </m:sub>
                      <m:sup>
                        <m:r>
                          <w:rPr>
                            <w:rFonts w:ascii="Cambria Math" w:hAnsi="Cambria Math"/>
                          </w:rPr>
                          <m:t>2</m:t>
                        </m:r>
                      </m:sup>
                    </m:sSubSup>
                  </m:num>
                  <m:den>
                    <m:ctrlPr>
                      <w:rPr>
                        <w:rFonts w:ascii="Cambria Math" w:hAnsi="Cambria Math"/>
                        <w:i/>
                      </w:rPr>
                    </m:ctrlPr>
                    <m:r>
                      <w:rPr>
                        <w:rFonts w:ascii="Cambria Math" w:hAnsi="Cambria Math"/>
                      </w:rPr>
                      <m:t>24</m:t>
                    </m:r>
                    <m:sSub>
                      <m:sSubPr>
                        <m:ctrlPr>
                          <w:rPr>
                            <w:rFonts w:ascii="Cambria Math" w:hAnsi="Cambria Math"/>
                            <w:i/>
                          </w:rPr>
                        </m:ctrlPr>
                      </m:sSubPr>
                      <m:e>
                        <m:ctrlPr>
                          <w:rPr>
                            <w:rFonts w:ascii="Cambria Math" w:hAnsi="Cambria Math"/>
                          </w:rPr>
                        </m:ctrlPr>
                        <m:r>
                          <m:rPr>
                            <m:sty m:val="p"/>
                          </m:rPr>
                          <w:rPr>
                            <w:rFonts w:ascii="Cambria Math" w:hAnsi="Cambria Math"/>
                          </w:rPr>
                          <m:t>.08θ</m:t>
                        </m:r>
                      </m:e>
                      <m:sub>
                        <m:r>
                          <w:rPr>
                            <w:rFonts w:ascii="Cambria Math" w:hAnsi="Cambria Math"/>
                          </w:rPr>
                          <m:t>s</m:t>
                        </m:r>
                      </m:sub>
                    </m:sSub>
                  </m:den>
                </m:f>
                <m:r>
                  <w:rPr>
                    <w:rFonts w:ascii="Cambria Math" w:hAnsi="Cambria Math"/>
                  </w:rPr>
                  <m:t>R</m:t>
                </m:r>
              </m:oMath>
            </m:oMathPara>
          </w:p>
        </w:tc>
        <w:tc>
          <w:tcPr>
            <w:tcW w:w="1093" w:type="dxa"/>
            <w:vAlign w:val="center"/>
          </w:tcPr>
          <w:p w:rsidR="0051569D" w:rsidRPr="002E51EB" w:rsidP="002E51EB" w14:paraId="1D782367" w14:textId="0BEB5513">
            <w:pPr>
              <w:spacing w:before="120" w:beforeLines="50" w:after="120" w:afterLines="50" w:line="360" w:lineRule="auto"/>
              <w:jc w:val="right"/>
            </w:pPr>
            <w:bookmarkStart w:id="23" w:name="_Ref97460866"/>
            <w:r w:rsidRPr="002E51EB">
              <w:t>（</w:t>
            </w:r>
            <w:r w:rsidR="000E3635">
              <w:fldChar w:fldCharType="begin"/>
            </w:r>
            <w:r w:rsidR="000E3635">
              <w:instrText xml:space="preserve"> STYLEREF 1 \s </w:instrText>
            </w:r>
            <w:r w:rsidR="000E3635">
              <w:fldChar w:fldCharType="separate"/>
            </w:r>
            <w:r w:rsidR="007E38DA">
              <w:rPr>
                <w:noProof/>
              </w:rPr>
              <w:t>2</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4</w:t>
            </w:r>
            <w:r w:rsidRPr="002E51EB">
              <w:fldChar w:fldCharType="end"/>
            </w:r>
            <w:r w:rsidRPr="002E51EB">
              <w:t>）</w:t>
            </w:r>
            <w:bookmarkEnd w:id="23"/>
          </w:p>
        </w:tc>
      </w:tr>
    </w:tbl>
    <w:p w:rsidR="0051569D" w:rsidRPr="004A51D0" w:rsidP="00C06C03" w14:paraId="15C4F4EC" w14:textId="4FFD300B">
      <w:pPr>
        <w:ind w:firstLine="480" w:firstLineChars="200"/>
        <w:rPr>
          <w:i/>
        </w:rPr>
      </w:pPr>
      <w:r>
        <w:rPr>
          <w:rFonts w:hint="eastAsia"/>
        </w:rPr>
        <w:t>又因为</w:t>
      </w:r>
      <w:r w:rsidR="004E25F5">
        <w:rPr>
          <w:rFonts w:hint="eastAsia"/>
        </w:rPr>
        <w:t>，</w:t>
      </w:r>
      <m:oMath>
        <m:r>
          <w:rPr>
            <w:rFonts w:ascii="Cambria Math" w:hAnsi="Cambria Math"/>
          </w:rPr>
          <m:t>R</m:t>
        </m:r>
      </m:oMath>
      <w:r>
        <w:rPr>
          <w:rFonts w:hint="eastAsia"/>
        </w:rPr>
        <w:t>的物理意义是</w:t>
      </w:r>
      <w:r w:rsidR="0001638C">
        <w:rPr>
          <w:rFonts w:hint="eastAsia"/>
        </w:rPr>
        <w:t>两通道接收信号的功率比值，那么</w:t>
      </w:r>
      <w:r w:rsidR="00781A8D">
        <w:rPr>
          <w:rFonts w:hint="eastAsia"/>
        </w:rPr>
        <w:t>在</w:t>
      </w:r>
      <w:r w:rsidR="009C24E7">
        <w:rPr>
          <w:rFonts w:hint="eastAsia"/>
        </w:rPr>
        <w:t>已知</w:t>
      </w:r>
      <m:oMath>
        <m:sSub>
          <m:sSubPr>
            <m:ctrlPr>
              <w:rPr>
                <w:rFonts w:ascii="Cambria Math" w:hAnsi="Cambria Math"/>
                <w:i/>
              </w:rPr>
            </m:ctrlPr>
          </m:sSubPr>
          <m:e>
            <m:ctrlPr>
              <w:rPr>
                <w:rFonts w:ascii="Cambria Math" w:hAnsi="Cambria Math"/>
              </w:rPr>
            </m:ctrlPr>
            <m:r>
              <m:rPr>
                <m:sty m:val="p"/>
              </m:rPr>
              <w:rPr>
                <w:rFonts w:ascii="Cambria Math" w:hAnsi="Cambria Math"/>
              </w:rPr>
              <m:t>θ</m:t>
            </m:r>
          </m:e>
          <m:sub>
            <m:r>
              <w:rPr>
                <w:rFonts w:ascii="Cambria Math" w:hAnsi="Cambria Math"/>
              </w:rPr>
              <m:t>0.5</m:t>
            </m:r>
          </m:sub>
        </m:sSub>
      </m:oMath>
      <w:r w:rsidR="009C24E7">
        <w:rPr>
          <w:rFonts w:hint="eastAsia"/>
        </w:rPr>
        <w:t>和</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m:t>
            </m:r>
          </m:sub>
        </m:sSub>
      </m:oMath>
      <w:r w:rsidR="009C24E7">
        <w:rPr>
          <w:rFonts w:hint="eastAsia"/>
        </w:rPr>
        <w:t>的情况下</w:t>
      </w:r>
      <w:r w:rsidR="004A51D0">
        <w:rPr>
          <w:rFonts w:hint="eastAsia"/>
        </w:rPr>
        <w:t>，只要知道了</w:t>
      </w:r>
      <m:oMath>
        <m:r>
          <w:rPr>
            <w:rFonts w:ascii="Cambria Math" w:hAnsi="Cambria Math"/>
          </w:rPr>
          <m:t>R</m:t>
        </m:r>
      </m:oMath>
      <w:r w:rsidR="004A51D0">
        <w:rPr>
          <w:rFonts w:hint="eastAsia"/>
        </w:rPr>
        <w:t>，便可利用式</w:t>
      </w:r>
      <w:r w:rsidR="004A51D0">
        <w:fldChar w:fldCharType="begin"/>
      </w:r>
      <w:r w:rsidR="004A51D0">
        <w:instrText xml:space="preserve"> </w:instrText>
      </w:r>
      <w:r w:rsidR="004A51D0">
        <w:rPr>
          <w:rFonts w:hint="eastAsia"/>
        </w:rPr>
        <w:instrText>REF _Ref97460866 \h</w:instrText>
      </w:r>
      <w:r w:rsidR="004A51D0">
        <w:instrText xml:space="preserve"> </w:instrText>
      </w:r>
      <w:r w:rsidR="004A51D0">
        <w:fldChar w:fldCharType="separate"/>
      </w:r>
      <w:r w:rsidRPr="002E51EB" w:rsidR="007E38DA">
        <w:t>（</w:t>
      </w:r>
      <w:r w:rsidR="007E38DA">
        <w:rPr>
          <w:noProof/>
        </w:rPr>
        <w:t>2</w:t>
      </w:r>
      <w:r w:rsidRPr="002E51EB" w:rsidR="007E38DA">
        <w:t>.</w:t>
      </w:r>
      <w:r w:rsidR="007E38DA">
        <w:rPr>
          <w:noProof/>
        </w:rPr>
        <w:t>4</w:t>
      </w:r>
      <w:r w:rsidRPr="002E51EB" w:rsidR="007E38DA">
        <w:t>）</w:t>
      </w:r>
      <w:r w:rsidR="004A51D0">
        <w:fldChar w:fldCharType="end"/>
      </w:r>
      <w:r w:rsidR="004A51D0">
        <w:rPr>
          <w:rFonts w:hint="eastAsia"/>
        </w:rPr>
        <w:t>求得来波的方位角</w:t>
      </w:r>
      <m:oMath>
        <m:r>
          <m:rPr>
            <m:sty m:val="p"/>
          </m:rPr>
          <w:rPr>
            <w:rFonts w:ascii="Cambria Math" w:hAnsi="Cambria Math"/>
          </w:rPr>
          <m:t>θ</m:t>
        </m:r>
      </m:oMath>
      <w:r w:rsidR="004A51D0">
        <w:rPr>
          <w:rFonts w:hint="eastAsia"/>
        </w:rPr>
        <w:t>。</w:t>
      </w:r>
    </w:p>
    <w:p w:rsidR="00F768DF" w:rsidP="00BF3280" w14:paraId="00FFCEAF" w14:textId="4C171984">
      <w:pPr>
        <w:pStyle w:val="Heading2"/>
        <w:numPr>
          <w:ilvl w:val="1"/>
          <w:numId w:val="6"/>
        </w:numPr>
      </w:pPr>
      <w:bookmarkStart w:id="24" w:name="_Toc100565774"/>
      <w:r>
        <w:rPr>
          <w:rFonts w:hint="eastAsia"/>
        </w:rPr>
        <w:t>比幅查表法测向</w:t>
      </w:r>
      <w:bookmarkEnd w:id="24"/>
    </w:p>
    <w:p w:rsidR="00B679D2" w:rsidP="0044369C" w14:paraId="4243C73E" w14:textId="45928985">
      <w:pPr>
        <w:ind w:firstLine="480" w:firstLineChars="200"/>
      </w:pPr>
      <w:r>
        <w:rPr>
          <w:rFonts w:hint="eastAsia"/>
        </w:rPr>
        <w:t>比幅法测向原理较为简单</w:t>
      </w:r>
      <w:r w:rsidR="00D31ED0">
        <w:rPr>
          <w:rFonts w:hint="eastAsia"/>
        </w:rPr>
        <w:t>，稳定且</w:t>
      </w:r>
      <w:r>
        <w:rPr>
          <w:rFonts w:hint="eastAsia"/>
        </w:rPr>
        <w:t>易于实现。但在实际工程中，</w:t>
      </w:r>
      <w:r w:rsidR="00C7737E">
        <w:rPr>
          <w:rFonts w:hint="eastAsia"/>
        </w:rPr>
        <w:t>系统经常受到通道一致性差</w:t>
      </w:r>
      <w:r w:rsidR="00EC5FB7">
        <w:rPr>
          <w:rFonts w:hint="eastAsia"/>
        </w:rPr>
        <w:t>及其他因素的影响</w:t>
      </w:r>
      <w:r w:rsidR="00B35403">
        <w:rPr>
          <w:rFonts w:hint="eastAsia"/>
        </w:rPr>
        <w:t>。因此，</w:t>
      </w:r>
      <w:r w:rsidR="0092656D">
        <w:rPr>
          <w:rFonts w:hint="eastAsia"/>
        </w:rPr>
        <w:t>本项目设计了一种</w:t>
      </w:r>
      <w:r w:rsidR="00D123F9">
        <w:rPr>
          <w:rFonts w:hint="eastAsia"/>
        </w:rPr>
        <w:t>基于</w:t>
      </w:r>
      <w:r w:rsidRPr="00D43C68" w:rsidR="00D43C68">
        <w:rPr>
          <w:rFonts w:hint="eastAsia"/>
          <w:i/>
          <w:iCs/>
        </w:rPr>
        <w:t>K</w:t>
      </w:r>
      <w:r w:rsidR="00D43C68">
        <w:rPr>
          <w:rFonts w:hint="eastAsia"/>
        </w:rPr>
        <w:t>NN</w:t>
      </w:r>
      <w:r w:rsidR="002129F4">
        <w:rPr>
          <w:rFonts w:hint="eastAsia"/>
        </w:rPr>
        <w:t>的比幅查表法测向。它</w:t>
      </w:r>
      <w:r w:rsidR="00C91294">
        <w:rPr>
          <w:rFonts w:hint="eastAsia"/>
        </w:rPr>
        <w:t>通过预置定标表来克服上文提到的影响。</w:t>
      </w:r>
    </w:p>
    <w:p w:rsidR="00A343F9" w:rsidP="0044369C" w14:paraId="2F7B3968" w14:textId="48D74D25">
      <w:pPr>
        <w:ind w:firstLine="480" w:firstLineChars="200"/>
      </w:pPr>
      <w:r>
        <w:rPr>
          <w:rFonts w:hint="eastAsia"/>
        </w:rPr>
        <w:t>比幅查表法测向的具体流程是</w:t>
      </w:r>
      <w:r w:rsidR="00B26554">
        <w:rPr>
          <w:rFonts w:hint="eastAsia"/>
        </w:rPr>
        <w:t>：</w:t>
      </w:r>
    </w:p>
    <w:p w:rsidR="0044369C" w:rsidP="00BB36F6" w14:paraId="4259ECF0" w14:textId="636DD9DE">
      <w:pPr>
        <w:pStyle w:val="ListParagraph"/>
        <w:numPr>
          <w:ilvl w:val="0"/>
          <w:numId w:val="29"/>
        </w:numPr>
        <w:ind w:left="0" w:firstLine="480"/>
      </w:pPr>
      <w:r>
        <w:rPr>
          <w:rFonts w:hint="eastAsia"/>
        </w:rPr>
        <w:t>将</w:t>
      </w:r>
      <w:r w:rsidR="00226A05">
        <w:rPr>
          <w:rFonts w:hint="eastAsia"/>
        </w:rPr>
        <w:t>已知方位</w:t>
      </w:r>
      <w:r w:rsidR="00283928">
        <w:rPr>
          <w:rFonts w:hint="eastAsia"/>
        </w:rPr>
        <w:t>的信号</w:t>
      </w:r>
      <w:r w:rsidR="0007704E">
        <w:rPr>
          <w:rFonts w:hint="eastAsia"/>
        </w:rPr>
        <w:t>输入解算平台，并将</w:t>
      </w:r>
      <w:r w:rsidR="008962D2">
        <w:rPr>
          <w:rFonts w:hint="eastAsia"/>
        </w:rPr>
        <w:t>各个角度下</w:t>
      </w:r>
      <w:r w:rsidR="0007704E">
        <w:rPr>
          <w:rFonts w:hint="eastAsia"/>
        </w:rPr>
        <w:t>各个通道</w:t>
      </w:r>
      <w:r w:rsidR="00866E64">
        <w:rPr>
          <w:rFonts w:hint="eastAsia"/>
        </w:rPr>
        <w:t>功率</w:t>
      </w:r>
      <w:r w:rsidR="0007704E">
        <w:rPr>
          <w:rFonts w:hint="eastAsia"/>
        </w:rPr>
        <w:t>及其特征值存储</w:t>
      </w:r>
      <w:r w:rsidR="00866E64">
        <w:rPr>
          <w:rFonts w:hint="eastAsia"/>
        </w:rPr>
        <w:t>到本地</w:t>
      </w:r>
      <w:r w:rsidR="008962D2">
        <w:rPr>
          <w:rFonts w:hint="eastAsia"/>
        </w:rPr>
        <w:t>，此过程为定标</w:t>
      </w:r>
      <w:r w:rsidR="00430179">
        <w:rPr>
          <w:rFonts w:hint="eastAsia"/>
        </w:rPr>
        <w:t>；</w:t>
      </w:r>
    </w:p>
    <w:p w:rsidR="008962D2" w:rsidP="00BB36F6" w14:paraId="20FAE4AB" w14:textId="38851E12">
      <w:pPr>
        <w:pStyle w:val="ListParagraph"/>
        <w:numPr>
          <w:ilvl w:val="0"/>
          <w:numId w:val="29"/>
        </w:numPr>
        <w:ind w:left="0" w:firstLine="480"/>
      </w:pPr>
      <w:r>
        <w:rPr>
          <w:rFonts w:hint="eastAsia"/>
        </w:rPr>
        <w:t>将</w:t>
      </w:r>
      <w:r w:rsidR="00226A05">
        <w:rPr>
          <w:rFonts w:hint="eastAsia"/>
        </w:rPr>
        <w:t>未知方位的</w:t>
      </w:r>
      <w:r>
        <w:rPr>
          <w:rFonts w:hint="eastAsia"/>
        </w:rPr>
        <w:t>信号输入解算平台，系统将判断</w:t>
      </w:r>
      <w:r w:rsidR="005C05E8">
        <w:rPr>
          <w:rFonts w:hint="eastAsia"/>
        </w:rPr>
        <w:t>各个通道</w:t>
      </w:r>
      <w:r w:rsidR="00866E64">
        <w:rPr>
          <w:rFonts w:hint="eastAsia"/>
        </w:rPr>
        <w:t>功率</w:t>
      </w:r>
      <w:r w:rsidR="005C05E8">
        <w:rPr>
          <w:rFonts w:hint="eastAsia"/>
        </w:rPr>
        <w:t>及其特征值</w:t>
      </w:r>
      <w:r>
        <w:rPr>
          <w:rFonts w:hint="eastAsia"/>
        </w:rPr>
        <w:t>与</w:t>
      </w:r>
      <w:r w:rsidR="005C05E8">
        <w:rPr>
          <w:rFonts w:hint="eastAsia"/>
        </w:rPr>
        <w:t>哪一组</w:t>
      </w:r>
      <w:r w:rsidR="00795A40">
        <w:rPr>
          <w:rFonts w:hint="eastAsia"/>
        </w:rPr>
        <w:t>最为接近，取其角度为此信号的方位角</w:t>
      </w:r>
      <w:r w:rsidR="007300F4">
        <w:rPr>
          <w:rFonts w:hint="eastAsia"/>
        </w:rPr>
        <w:t>，此过程为查表</w:t>
      </w:r>
      <w:r w:rsidR="00430179">
        <w:rPr>
          <w:rFonts w:hint="eastAsia"/>
        </w:rPr>
        <w:t>；</w:t>
      </w:r>
    </w:p>
    <w:p w:rsidR="00430179" w:rsidP="00BB36F6" w14:paraId="6A593E4A" w14:textId="79CFF9EF">
      <w:pPr>
        <w:pStyle w:val="ListParagraph"/>
        <w:numPr>
          <w:ilvl w:val="0"/>
          <w:numId w:val="29"/>
        </w:numPr>
        <w:ind w:left="0" w:firstLine="480"/>
      </w:pPr>
      <w:r>
        <w:rPr>
          <w:rFonts w:hint="eastAsia"/>
        </w:rPr>
        <w:t>重复步骤</w:t>
      </w:r>
      <w:r>
        <w:rPr>
          <w:rFonts w:hint="eastAsia"/>
        </w:rPr>
        <w:t>2</w:t>
      </w:r>
      <w:r w:rsidR="007300F4">
        <w:rPr>
          <w:rFonts w:hint="eastAsia"/>
        </w:rPr>
        <w:t>（查表）</w:t>
      </w:r>
      <w:r>
        <w:rPr>
          <w:rFonts w:hint="eastAsia"/>
        </w:rPr>
        <w:t>。</w:t>
      </w:r>
    </w:p>
    <w:p w:rsidR="0044369C" w:rsidP="00777468" w14:paraId="49EE697B" w14:textId="20FB68AD">
      <w:pPr>
        <w:pStyle w:val="Heading3"/>
      </w:pPr>
      <w:bookmarkStart w:id="25" w:name="_Toc100565775"/>
      <w:r w:rsidRPr="00373B18">
        <w:rPr>
          <w:rFonts w:hint="eastAsia"/>
          <w:i/>
          <w:iCs/>
        </w:rPr>
        <w:t>K</w:t>
      </w:r>
      <w:r>
        <w:rPr>
          <w:rFonts w:hint="eastAsia"/>
        </w:rPr>
        <w:t>NN</w:t>
      </w:r>
      <w:r>
        <w:rPr>
          <w:rFonts w:hint="eastAsia"/>
        </w:rPr>
        <w:t>分类器</w:t>
      </w:r>
      <w:bookmarkEnd w:id="25"/>
    </w:p>
    <w:p w:rsidR="006A6F63" w:rsidP="00AE54C5" w14:paraId="710FCF6F" w14:textId="2DB0C9C0">
      <w:pPr>
        <w:ind w:firstLine="480" w:firstLineChars="200"/>
      </w:pPr>
      <w:r w:rsidRPr="00A047CD">
        <w:rPr>
          <w:rFonts w:hint="eastAsia"/>
        </w:rPr>
        <w:t>数据分类</w:t>
      </w:r>
      <w:r>
        <w:rPr>
          <w:rFonts w:hint="eastAsia"/>
        </w:rPr>
        <w:t>是数据</w:t>
      </w:r>
      <w:r w:rsidR="00AB3D6F">
        <w:rPr>
          <w:rFonts w:hint="eastAsia"/>
        </w:rPr>
        <w:t>挖掘领域中一种重要的技术手段</w:t>
      </w:r>
      <w:r w:rsidR="00770163">
        <w:rPr>
          <w:rFonts w:hint="eastAsia"/>
        </w:rPr>
        <w:t>，</w:t>
      </w:r>
      <w:r w:rsidR="00372837">
        <w:rPr>
          <w:rFonts w:hint="eastAsia"/>
        </w:rPr>
        <w:t>它能从一组已知的</w:t>
      </w:r>
      <w:r w:rsidR="00496F17">
        <w:rPr>
          <w:rFonts w:hint="eastAsia"/>
        </w:rPr>
        <w:t>学习样本中</w:t>
      </w:r>
      <w:r w:rsidR="00B617CE">
        <w:rPr>
          <w:rFonts w:hint="eastAsia"/>
        </w:rPr>
        <w:t>寻找分类模型</w:t>
      </w:r>
      <w:r w:rsidR="00EE244E">
        <w:rPr>
          <w:rFonts w:hint="eastAsia"/>
        </w:rPr>
        <w:t>，并使用此模型</w:t>
      </w:r>
      <w:r w:rsidR="002641BF">
        <w:rPr>
          <w:rFonts w:hint="eastAsia"/>
        </w:rPr>
        <w:t>来预测待分类样本</w:t>
      </w:r>
      <w:r w:rsidRPr="00802C61" w:rsidR="00802C61">
        <w:rPr>
          <w:vertAlign w:val="superscript"/>
        </w:rPr>
        <w:fldChar w:fldCharType="begin"/>
      </w:r>
      <w:r w:rsidRPr="00802C61" w:rsidR="00802C61">
        <w:rPr>
          <w:vertAlign w:val="superscript"/>
        </w:rPr>
        <w:instrText xml:space="preserve"> </w:instrText>
      </w:r>
      <w:r w:rsidRPr="00802C61" w:rsidR="00802C61">
        <w:rPr>
          <w:rFonts w:hint="eastAsia"/>
          <w:vertAlign w:val="superscript"/>
        </w:rPr>
        <w:instrText>REF _Ref97839337 \r \h</w:instrText>
      </w:r>
      <w:r w:rsidRPr="00802C61" w:rsidR="00802C61">
        <w:rPr>
          <w:vertAlign w:val="superscript"/>
        </w:rPr>
        <w:instrText xml:space="preserve"> </w:instrText>
      </w:r>
      <w:r w:rsidR="00802C61">
        <w:rPr>
          <w:vertAlign w:val="superscript"/>
        </w:rPr>
        <w:instrText xml:space="preserve"> \* MERGEFORMAT </w:instrText>
      </w:r>
      <w:r w:rsidRPr="00802C61" w:rsidR="00802C61">
        <w:rPr>
          <w:vertAlign w:val="superscript"/>
        </w:rPr>
        <w:fldChar w:fldCharType="separate"/>
      </w:r>
      <w:r w:rsidR="007E38DA">
        <w:rPr>
          <w:color w:val="FF0000"/>
          <w:vertAlign w:val="superscript"/>
        </w:rPr>
        <w:t>[20]</w:t>
      </w:r>
      <w:r w:rsidRPr="00802C61" w:rsidR="00802C61">
        <w:rPr>
          <w:vertAlign w:val="superscript"/>
        </w:rPr>
        <w:fldChar w:fldCharType="end"/>
      </w:r>
      <w:r w:rsidR="002641BF">
        <w:rPr>
          <w:rFonts w:hint="eastAsia"/>
          <w:color w:val="FF0000"/>
        </w:rPr>
        <w:t>。</w:t>
      </w:r>
      <w:r w:rsidRPr="0051367A" w:rsidR="0051367A">
        <w:rPr>
          <w:rFonts w:hint="eastAsia"/>
          <w:color w:val="FF0000"/>
        </w:rPr>
        <w:t>近邻法（</w:t>
      </w:r>
      <w:r w:rsidRPr="002129F4" w:rsidR="0051367A">
        <w:rPr>
          <w:color w:val="FF0000"/>
        </w:rPr>
        <w:t>Nearest Neighbor</w:t>
      </w:r>
      <w:r w:rsidR="0051367A">
        <w:rPr>
          <w:color w:val="FF0000"/>
        </w:rPr>
        <w:t xml:space="preserve">, </w:t>
      </w:r>
      <w:r w:rsidRPr="0051367A" w:rsidR="0051367A">
        <w:rPr>
          <w:color w:val="FF0000"/>
        </w:rPr>
        <w:t>NN</w:t>
      </w:r>
      <w:r w:rsidRPr="0051367A" w:rsidR="0051367A">
        <w:rPr>
          <w:rFonts w:hint="eastAsia"/>
          <w:color w:val="FF0000"/>
        </w:rPr>
        <w:t>）</w:t>
      </w:r>
      <w:r w:rsidRPr="006A6F63" w:rsidR="00FD683F">
        <w:rPr>
          <w:rFonts w:hint="eastAsia"/>
          <w:color w:val="FF0000"/>
        </w:rPr>
        <w:t>是模式识别的非参数方法中最重要的方法之一</w:t>
      </w:r>
      <w:r w:rsidR="00203263">
        <w:rPr>
          <w:rFonts w:cs="Times New Roman" w:hint="eastAsia"/>
          <w:color w:val="FF0000"/>
        </w:rPr>
        <w:t>。</w:t>
      </w:r>
      <w:r w:rsidRPr="006A6F63" w:rsidR="00FD683F">
        <w:rPr>
          <w:rFonts w:hint="eastAsia"/>
          <w:color w:val="FF0000"/>
        </w:rPr>
        <w:t>近邻法的一大特点是，</w:t>
      </w:r>
      <w:r w:rsidRPr="006A6F63" w:rsidR="00FD683F">
        <w:rPr>
          <w:rFonts w:hint="eastAsia"/>
          <w:color w:val="FF0000"/>
        </w:rPr>
        <w:t>每个类别的所有样本点都被用作</w:t>
      </w:r>
      <w:r w:rsidR="007D1CF5">
        <w:rPr>
          <w:rFonts w:hint="eastAsia"/>
          <w:color w:val="FF0000"/>
        </w:rPr>
        <w:t>“</w:t>
      </w:r>
      <w:r w:rsidRPr="006A6F63" w:rsidR="00FD683F">
        <w:rPr>
          <w:rFonts w:hint="eastAsia"/>
          <w:color w:val="FF0000"/>
        </w:rPr>
        <w:t>代表点</w:t>
      </w:r>
      <w:r w:rsidR="007D1CF5">
        <w:rPr>
          <w:rFonts w:hint="eastAsia"/>
          <w:color w:val="FF0000"/>
        </w:rPr>
        <w:t>”</w:t>
      </w:r>
      <w:r w:rsidRPr="002059ED" w:rsidR="002059ED">
        <w:rPr>
          <w:vertAlign w:val="superscript"/>
        </w:rPr>
        <w:fldChar w:fldCharType="begin"/>
      </w:r>
      <w:r w:rsidRPr="002059ED" w:rsidR="002059ED">
        <w:rPr>
          <w:vertAlign w:val="superscript"/>
        </w:rPr>
        <w:instrText xml:space="preserve"> </w:instrText>
      </w:r>
      <w:r w:rsidRPr="002059ED" w:rsidR="002059ED">
        <w:rPr>
          <w:rFonts w:hint="eastAsia"/>
          <w:vertAlign w:val="superscript"/>
        </w:rPr>
        <w:instrText>REF _Ref97838824 \r \h</w:instrText>
      </w:r>
      <w:r w:rsidRPr="002059ED" w:rsidR="002059ED">
        <w:rPr>
          <w:vertAlign w:val="superscript"/>
        </w:rPr>
        <w:instrText xml:space="preserve"> </w:instrText>
      </w:r>
      <w:r w:rsidR="002059ED">
        <w:rPr>
          <w:vertAlign w:val="superscript"/>
        </w:rPr>
        <w:instrText xml:space="preserve"> \* MERGEFORMAT </w:instrText>
      </w:r>
      <w:r w:rsidRPr="002059ED" w:rsidR="002059ED">
        <w:rPr>
          <w:vertAlign w:val="superscript"/>
        </w:rPr>
        <w:fldChar w:fldCharType="separate"/>
      </w:r>
      <w:r w:rsidR="007E38DA">
        <w:rPr>
          <w:color w:val="FF0000"/>
          <w:vertAlign w:val="superscript"/>
        </w:rPr>
        <w:t>[21]</w:t>
      </w:r>
      <w:r w:rsidRPr="002059ED" w:rsidR="002059ED">
        <w:rPr>
          <w:vertAlign w:val="superscript"/>
        </w:rPr>
        <w:fldChar w:fldCharType="end"/>
      </w:r>
      <w:r w:rsidR="00FD683F">
        <w:rPr>
          <w:rFonts w:hint="eastAsia"/>
          <w:color w:val="FF0000"/>
        </w:rPr>
        <w:t>。</w:t>
      </w:r>
      <w:r w:rsidRPr="006A6F63" w:rsidR="00E12D6D">
        <w:rPr>
          <w:rFonts w:hint="eastAsia"/>
          <w:color w:val="FF0000"/>
        </w:rPr>
        <w:t>其结果是训练样本所属的类别。</w:t>
      </w:r>
      <w:r w:rsidRPr="00373B18" w:rsidR="00E12D6D">
        <w:rPr>
          <w:rFonts w:hint="eastAsia"/>
          <w:i/>
          <w:iCs/>
          <w:color w:val="FF0000"/>
        </w:rPr>
        <w:t>K</w:t>
      </w:r>
      <w:r w:rsidRPr="006A6F63" w:rsidR="00E12D6D">
        <w:rPr>
          <w:rFonts w:hint="eastAsia"/>
          <w:color w:val="FF0000"/>
        </w:rPr>
        <w:t>NN</w:t>
      </w:r>
      <w:r w:rsidRPr="006A6F63" w:rsidR="00E12D6D">
        <w:rPr>
          <w:rFonts w:hint="eastAsia"/>
          <w:color w:val="FF0000"/>
        </w:rPr>
        <w:t>是</w:t>
      </w:r>
      <w:r w:rsidRPr="006A6F63" w:rsidR="00E12D6D">
        <w:rPr>
          <w:rFonts w:hint="eastAsia"/>
          <w:color w:val="FF0000"/>
        </w:rPr>
        <w:t>1NN</w:t>
      </w:r>
      <w:r w:rsidRPr="006A6F63" w:rsidR="00E12D6D">
        <w:rPr>
          <w:rFonts w:hint="eastAsia"/>
          <w:color w:val="FF0000"/>
        </w:rPr>
        <w:t>的</w:t>
      </w:r>
      <w:r w:rsidR="00373B18">
        <w:rPr>
          <w:rFonts w:hint="eastAsia"/>
          <w:color w:val="FF0000"/>
        </w:rPr>
        <w:t>推广</w:t>
      </w:r>
      <w:r w:rsidRPr="006A6F63" w:rsidR="00E12D6D">
        <w:rPr>
          <w:rFonts w:hint="eastAsia"/>
          <w:color w:val="FF0000"/>
        </w:rPr>
        <w:t>，即选择</w:t>
      </w:r>
      <w:r w:rsidRPr="00E818C3" w:rsidR="00E12D6D">
        <w:rPr>
          <w:rFonts w:hint="eastAsia"/>
          <w:i/>
          <w:iCs/>
        </w:rPr>
        <w:t>x</w:t>
      </w:r>
      <w:r w:rsidRPr="006A6F63" w:rsidR="00E12D6D">
        <w:rPr>
          <w:rFonts w:hint="eastAsia"/>
        </w:rPr>
        <w:t>的</w:t>
      </w:r>
      <w:r w:rsidRPr="00E818C3" w:rsidR="00E12D6D">
        <w:rPr>
          <w:rFonts w:hint="eastAsia"/>
          <w:i/>
          <w:iCs/>
        </w:rPr>
        <w:t>k</w:t>
      </w:r>
      <w:r w:rsidRPr="006A6F63" w:rsidR="00E12D6D">
        <w:rPr>
          <w:rFonts w:hint="eastAsia"/>
          <w:color w:val="000000"/>
        </w:rPr>
        <w:t>个最近邻，</w:t>
      </w:r>
      <w:r w:rsidRPr="006A6F63" w:rsidR="00E12D6D">
        <w:rPr>
          <w:rFonts w:hint="eastAsia"/>
          <w:color w:val="FF0000"/>
        </w:rPr>
        <w:t>这</w:t>
      </w:r>
      <w:r w:rsidRPr="00230BE7" w:rsidR="00E12D6D">
        <w:rPr>
          <w:rFonts w:hint="eastAsia"/>
          <w:i/>
          <w:iCs/>
          <w:color w:val="FF0000"/>
        </w:rPr>
        <w:t>k</w:t>
      </w:r>
      <w:r w:rsidRPr="006A6F63" w:rsidR="00E12D6D">
        <w:rPr>
          <w:rFonts w:hint="eastAsia"/>
          <w:color w:val="FF0000"/>
        </w:rPr>
        <w:t>个最近的邻居中的大多数属于</w:t>
      </w:r>
      <w:r w:rsidRPr="00CA3FD6" w:rsidR="00E12D6D">
        <w:rPr>
          <w:rFonts w:hint="eastAsia"/>
          <w:i/>
          <w:iCs/>
          <w:color w:val="FF0000"/>
        </w:rPr>
        <w:t>x</w:t>
      </w:r>
      <w:r w:rsidRPr="006A6F63" w:rsidR="00E12D6D">
        <w:rPr>
          <w:rFonts w:hint="eastAsia"/>
          <w:color w:val="FF0000"/>
        </w:rPr>
        <w:t>所属的类别。</w:t>
      </w:r>
    </w:p>
    <w:p w:rsidR="00726A1B" w:rsidP="00AE54C5" w14:paraId="4C347C06" w14:textId="59F00D2F">
      <w:pPr>
        <w:ind w:firstLine="480" w:firstLineChars="200"/>
      </w:pPr>
      <w:r>
        <w:rPr>
          <w:rFonts w:hint="eastAsia"/>
        </w:rPr>
        <w:t>它的分类流程如</w:t>
      </w:r>
      <w:r w:rsidR="003A3267">
        <w:fldChar w:fldCharType="begin"/>
      </w:r>
      <w:r w:rsidR="003A3267">
        <w:instrText xml:space="preserve"> </w:instrText>
      </w:r>
      <w:r w:rsidR="003A3267">
        <w:rPr>
          <w:rFonts w:hint="eastAsia"/>
        </w:rPr>
        <w:instrText>REF _Ref97841366 \h</w:instrText>
      </w:r>
      <w:r w:rsidR="003A3267">
        <w:instrText xml:space="preserve"> </w:instrText>
      </w:r>
      <w:r w:rsidR="003A3267">
        <w:fldChar w:fldCharType="separate"/>
      </w:r>
      <w:r w:rsidR="007E38DA">
        <w:rPr>
          <w:rFonts w:hint="eastAsia"/>
        </w:rPr>
        <w:t>图</w:t>
      </w:r>
      <w:r w:rsidR="007E38DA">
        <w:rPr>
          <w:noProof/>
        </w:rPr>
        <w:t>2</w:t>
      </w:r>
      <w:r w:rsidR="007E38DA">
        <w:t>.</w:t>
      </w:r>
      <w:r w:rsidR="007E38DA">
        <w:rPr>
          <w:noProof/>
        </w:rPr>
        <w:t>3</w:t>
      </w:r>
      <w:r w:rsidR="003A3267">
        <w:fldChar w:fldCharType="end"/>
      </w:r>
      <w:r>
        <w:rPr>
          <w:rFonts w:hint="eastAsia"/>
        </w:rPr>
        <w:t>所示</w:t>
      </w:r>
      <w:r w:rsidR="00827122">
        <w:rPr>
          <w:rFonts w:hint="eastAsia"/>
        </w:rPr>
        <w:t>。</w:t>
      </w:r>
    </w:p>
    <w:p w:rsidR="00726A1B" w:rsidP="00E35DF3" w14:paraId="0F185B46" w14:textId="36DD6375">
      <w:pPr>
        <w:pStyle w:val="a3"/>
      </w:pPr>
    </w:p>
    <w:p w:rsidR="003A3267" w:rsidP="00986846" w14:paraId="5A5CF95B" w14:textId="58F47287">
      <w:pPr>
        <w:pStyle w:val="a4"/>
      </w:pPr>
      <w:bookmarkStart w:id="26" w:name="_Ref97841366"/>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2</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3</w:t>
      </w:r>
      <w:r w:rsidR="00B50C2E">
        <w:fldChar w:fldCharType="end"/>
      </w:r>
      <w:bookmarkEnd w:id="26"/>
      <w:r w:rsidR="00827122">
        <w:t xml:space="preserve"> </w:t>
      </w:r>
      <w:r w:rsidRPr="003A3267">
        <w:rPr>
          <w:rFonts w:hint="eastAsia"/>
          <w:i/>
          <w:iCs/>
        </w:rPr>
        <w:t>K</w:t>
      </w:r>
      <w:r>
        <w:rPr>
          <w:rFonts w:hint="eastAsia"/>
        </w:rPr>
        <w:t>NN</w:t>
      </w:r>
      <w:r>
        <w:rPr>
          <w:rFonts w:hint="eastAsia"/>
        </w:rPr>
        <w:t>分类流程</w:t>
      </w:r>
    </w:p>
    <w:p w:rsidR="00040C5E" w:rsidP="00963A4E" w14:paraId="051FB174" w14:textId="7D3F3CCA">
      <w:pPr>
        <w:ind w:firstLine="480" w:firstLineChars="200"/>
      </w:pPr>
      <w:r w:rsidRPr="00CD2237">
        <w:rPr>
          <w:i/>
          <w:iCs/>
        </w:rPr>
        <w:t>K</w:t>
      </w:r>
      <w:r>
        <w:t>NN</w:t>
      </w:r>
      <w:r>
        <w:rPr>
          <w:rFonts w:hint="eastAsia"/>
        </w:rPr>
        <w:t>的基本数学原理如下：</w:t>
      </w:r>
      <w:r w:rsidR="002D4E8A">
        <w:rPr>
          <w:rFonts w:hint="eastAsia"/>
          <w:color w:val="000000"/>
        </w:rPr>
        <w:t>在学习样本中，</w:t>
      </w:r>
      <w:r w:rsidR="002D4E8A">
        <w:rPr>
          <w:rFonts w:hint="eastAsia"/>
          <w:color w:val="FF0000"/>
        </w:rPr>
        <w:t>对</w:t>
      </w:r>
      <w:r w:rsidR="00AF0A13">
        <w:rPr>
          <w:rFonts w:hint="eastAsia"/>
          <w:color w:val="FF0000"/>
        </w:rPr>
        <w:t>所有样本求平均，平均值</w:t>
      </w:r>
      <w:r w:rsidR="00B21E7A">
        <w:rPr>
          <w:rFonts w:hint="eastAsia"/>
          <w:color w:val="FF0000"/>
        </w:rPr>
        <w:t>可代表此</w:t>
      </w:r>
      <w:r w:rsidR="00B21E7A">
        <w:rPr>
          <w:rFonts w:hint="eastAsia"/>
          <w:color w:val="FF0000"/>
        </w:rPr>
        <w:t>类别，则第</w:t>
      </w:r>
      <w:r w:rsidRPr="00963A4E" w:rsidR="00963A4E">
        <w:rPr>
          <w:rFonts w:hint="eastAsia"/>
          <w:i/>
          <w:iCs/>
          <w:color w:val="FF0000"/>
        </w:rPr>
        <w:t>i</w:t>
      </w:r>
      <w:r w:rsidRPr="00430D08" w:rsidR="00430D08">
        <w:rPr>
          <w:rFonts w:hint="eastAsia"/>
          <w:color w:val="FF0000"/>
        </w:rPr>
        <w:t>类</w:t>
      </w:r>
      <w:r w:rsidR="001C709C">
        <w:rPr>
          <w:rFonts w:hint="eastAsia"/>
          <w:color w:val="FF0000"/>
        </w:rPr>
        <w:t>别的平均值为：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910A65E"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1C709C" w:rsidRPr="00C73574" w:rsidP="002E51EB" w14:paraId="09FB550E" w14:textId="77777777">
            <w:pPr>
              <w:spacing w:before="120" w:beforeLines="50" w:after="120" w:afterLines="50" w:line="360" w:lineRule="auto"/>
            </w:pPr>
          </w:p>
        </w:tc>
        <w:tc>
          <w:tcPr>
            <w:tcW w:w="6884" w:type="dxa"/>
            <w:vAlign w:val="center"/>
          </w:tcPr>
          <w:p w:rsidR="001C709C" w:rsidRPr="00C73574" w:rsidP="002E51EB" w14:paraId="09FABFC6" w14:textId="030D26BE">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ctrlPr>
                          <w:rPr>
                            <w:rFonts w:ascii="Cambria Math" w:hAnsi="Cambria Math"/>
                          </w:rPr>
                        </m:ctrlPr>
                        <m:r>
                          <w:rPr>
                            <w:rFonts w:ascii="Cambria Math" w:hAnsi="Cambria Math"/>
                          </w:rPr>
                          <m:t>N</m:t>
                        </m:r>
                      </m:e>
                      <m:sub>
                        <m:r>
                          <w:rPr>
                            <w:rFonts w:ascii="Cambria Math" w:hAnsi="Cambria Math"/>
                          </w:rPr>
                          <m:t>i</m:t>
                        </m:r>
                      </m:sub>
                    </m:sSub>
                  </m:den>
                </m:f>
                <m:nary>
                  <m:naryPr>
                    <m:chr m:val="∑"/>
                    <m:supHide/>
                    <m:ctrlPr>
                      <w:rPr>
                        <w:rFonts w:ascii="Cambria Math" w:hAnsi="Cambria Math" w:cs="Arial"/>
                        <w:color w:val="4D4D4D"/>
                        <w:shd w:val="clear" w:color="auto" w:fill="FFFFFF"/>
                      </w:rPr>
                    </m:ctrlPr>
                  </m:naryPr>
                  <m:sub>
                    <m:r>
                      <m:rPr>
                        <m:sty m:val="p"/>
                      </m:rPr>
                      <w:rPr>
                        <w:rFonts w:ascii="Cambria Math" w:hAnsi="Cambria Math" w:cs="Arial"/>
                        <w:color w:val="4D4D4D"/>
                        <w:shd w:val="clear" w:color="auto" w:fill="FFFFFF"/>
                      </w:rPr>
                      <m:t>x∈</m:t>
                    </m:r>
                    <m:sSub>
                      <m:sSubPr>
                        <m:ctrlPr>
                          <w:rPr>
                            <w:rFonts w:ascii="Cambria Math" w:hAnsi="Cambria Math" w:cs="Arial"/>
                            <w:color w:val="4D4D4D"/>
                            <w:shd w:val="clear" w:color="auto" w:fill="FFFFFF"/>
                          </w:rPr>
                        </m:ctrlPr>
                      </m:sSubPr>
                      <m:e>
                        <m:r>
                          <m:rPr>
                            <m:sty m:val="p"/>
                          </m:rPr>
                          <w:rPr>
                            <w:rFonts w:ascii="Cambria Math" w:hAnsi="Cambria Math" w:cs="Arial"/>
                            <w:color w:val="4D4D4D"/>
                            <w:shd w:val="clear" w:color="auto" w:fill="FFFFFF"/>
                          </w:rPr>
                          <m:t>w</m:t>
                        </m:r>
                      </m:e>
                      <m:sub>
                        <m:r>
                          <m:rPr>
                            <m:sty m:val="p"/>
                          </m:rPr>
                          <w:rPr>
                            <w:rFonts w:ascii="Cambria Math" w:hAnsi="Cambria Math" w:cs="Arial"/>
                            <w:color w:val="4D4D4D"/>
                            <w:shd w:val="clear" w:color="auto" w:fill="FFFFFF"/>
                          </w:rPr>
                          <m:t>i</m:t>
                        </m:r>
                      </m:sub>
                    </m:sSub>
                  </m:sub>
                  <m:sup>
                    <m:ctrlPr>
                      <w:rPr>
                        <w:rFonts w:ascii="Cambria Math" w:hAnsi="Cambria Math"/>
                        <w:i/>
                        <w:color w:val="4D4D4D"/>
                        <w:shd w:val="clear" w:color="auto" w:fill="FFFFFF"/>
                      </w:rPr>
                    </m:ctrlPr>
                  </m:sup>
                  <m:e>
                    <m:ctrlPr>
                      <w:rPr>
                        <w:rFonts w:ascii="Cambria Math" w:hAnsi="Cambria Math"/>
                        <w:i/>
                        <w:color w:val="4D4D4D"/>
                        <w:shd w:val="clear" w:color="auto" w:fill="FFFFFF"/>
                      </w:rPr>
                    </m:ctrlPr>
                    <m:sSub>
                      <m:sSubPr>
                        <m:ctrlPr>
                          <w:rPr>
                            <w:rFonts w:ascii="Cambria Math" w:hAnsi="Cambria Math"/>
                            <w:i/>
                            <w:color w:val="4D4D4D"/>
                            <w:shd w:val="clear" w:color="auto" w:fill="FFFFFF"/>
                          </w:rPr>
                        </m:ctrlPr>
                      </m:sSubPr>
                      <m:e>
                        <m:r>
                          <w:rPr>
                            <w:rFonts w:ascii="Cambria Math" w:hAnsi="Cambria Math"/>
                            <w:color w:val="4D4D4D"/>
                            <w:shd w:val="clear" w:color="auto" w:fill="FFFFFF"/>
                          </w:rPr>
                          <m:t>x</m:t>
                        </m:r>
                      </m:e>
                      <m:sub>
                        <m:r>
                          <w:rPr>
                            <w:rFonts w:ascii="Cambria Math" w:hAnsi="Cambria Math"/>
                            <w:color w:val="4D4D4D"/>
                            <w:shd w:val="clear" w:color="auto" w:fill="FFFFFF"/>
                          </w:rPr>
                          <m:t>i</m:t>
                        </m:r>
                      </m:sub>
                    </m:sSub>
                  </m:e>
                </m:nary>
                <m:r>
                  <m:rPr>
                    <m:sty m:val="p"/>
                  </m:rPr>
                  <w:rPr>
                    <w:rFonts w:ascii="Cambria Math" w:hAnsi="Cambria Math"/>
                    <w:color w:val="4D4D4D"/>
                    <w:shd w:val="clear" w:color="auto" w:fill="FFFFFF"/>
                  </w:rPr>
                  <m:t>,i=1,2,</m:t>
                </m:r>
                <m:r>
                  <m:rPr>
                    <m:sty m:val="p"/>
                  </m:rPr>
                  <w:rPr>
                    <w:rFonts w:ascii="Cambria Math" w:hAnsi="Cambria Math" w:cs="Arial"/>
                    <w:color w:val="4D4D4D"/>
                    <w:shd w:val="clear" w:color="auto" w:fill="FFFFFF"/>
                  </w:rPr>
                  <m:t>⋯</m:t>
                </m:r>
                <m:r>
                  <m:rPr>
                    <m:sty m:val="p"/>
                  </m:rPr>
                  <w:rPr>
                    <w:rFonts w:ascii="Cambria Math" w:hAnsi="Cambria Math"/>
                    <w:color w:val="4D4D4D"/>
                    <w:shd w:val="clear" w:color="auto" w:fill="FFFFFF"/>
                  </w:rPr>
                  <m:t>,</m:t>
                </m:r>
                <m:r>
                  <w:rPr>
                    <w:rFonts w:ascii="Cambria Math" w:hAnsi="Cambria Math"/>
                    <w:vertAlign w:val="subscript"/>
                  </w:rPr>
                  <m:t>W</m:t>
                </m:r>
              </m:oMath>
            </m:oMathPara>
          </w:p>
        </w:tc>
        <w:tc>
          <w:tcPr>
            <w:tcW w:w="1093" w:type="dxa"/>
            <w:vAlign w:val="center"/>
          </w:tcPr>
          <w:p w:rsidR="001C709C" w:rsidRPr="002E51EB" w:rsidP="002E51EB" w14:paraId="739BBF8E" w14:textId="5B41517C">
            <w:pPr>
              <w:spacing w:before="120" w:beforeLines="50" w:after="120" w:afterLines="50" w:line="360" w:lineRule="auto"/>
              <w:jc w:val="right"/>
            </w:pPr>
            <w:bookmarkStart w:id="27" w:name="_Ref97847380"/>
            <w:r w:rsidRPr="002E51EB">
              <w:t>（</w:t>
            </w:r>
            <w:r w:rsidR="000E3635">
              <w:fldChar w:fldCharType="begin"/>
            </w:r>
            <w:r w:rsidR="000E3635">
              <w:instrText xml:space="preserve"> STYLEREF 1 \s </w:instrText>
            </w:r>
            <w:r w:rsidR="000E3635">
              <w:fldChar w:fldCharType="separate"/>
            </w:r>
            <w:r w:rsidR="007E38DA">
              <w:rPr>
                <w:noProof/>
              </w:rPr>
              <w:t>2</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5</w:t>
            </w:r>
            <w:r w:rsidRPr="002E51EB">
              <w:fldChar w:fldCharType="end"/>
            </w:r>
            <w:r w:rsidRPr="002E51EB">
              <w:t>）</w:t>
            </w:r>
            <w:bookmarkEnd w:id="27"/>
          </w:p>
        </w:tc>
      </w:tr>
    </w:tbl>
    <w:p w:rsidR="001C709C" w:rsidP="00963A4E" w14:paraId="30BAD147" w14:textId="48D2ABFE">
      <w:pPr>
        <w:ind w:firstLine="480" w:firstLineChars="200"/>
        <w:rPr>
          <w:iCs/>
        </w:rPr>
      </w:pPr>
      <w:r>
        <w:rPr>
          <w:rFonts w:hint="eastAsia"/>
        </w:rPr>
        <w:t>式</w:t>
      </w:r>
      <w:r>
        <w:fldChar w:fldCharType="begin"/>
      </w:r>
      <w:r>
        <w:instrText xml:space="preserve"> </w:instrText>
      </w:r>
      <w:r>
        <w:rPr>
          <w:rFonts w:hint="eastAsia"/>
        </w:rPr>
        <w:instrText>REF _Ref97847380 \h</w:instrText>
      </w:r>
      <w:r>
        <w:instrText xml:space="preserve"> </w:instrText>
      </w:r>
      <w:r>
        <w:fldChar w:fldCharType="separate"/>
      </w:r>
      <w:r w:rsidRPr="002E51EB" w:rsidR="007E38DA">
        <w:t>（</w:t>
      </w:r>
      <w:r w:rsidR="007E38DA">
        <w:rPr>
          <w:noProof/>
        </w:rPr>
        <w:t>2</w:t>
      </w:r>
      <w:r w:rsidRPr="002E51EB" w:rsidR="007E38DA">
        <w:t>.</w:t>
      </w:r>
      <w:r w:rsidR="007E38DA">
        <w:rPr>
          <w:noProof/>
        </w:rPr>
        <w:t>5</w:t>
      </w:r>
      <w:r w:rsidRPr="002E51EB" w:rsidR="007E38DA">
        <w:t>）</w:t>
      </w:r>
      <w:r>
        <w:fldChar w:fldCharType="end"/>
      </w:r>
      <w:r>
        <w:rPr>
          <w:rFonts w:hint="eastAsia"/>
        </w:rPr>
        <w:t>中，</w:t>
      </w:r>
      <m:oMath>
        <m:sSub>
          <m:sSubPr>
            <m:ctrlPr>
              <w:rPr>
                <w:rFonts w:ascii="Cambria Math" w:hAnsi="Cambria Math"/>
                <w:i/>
                <w:iCs/>
                <w:vertAlign w:val="subscript"/>
              </w:rPr>
            </m:ctrlPr>
          </m:sSubPr>
          <m:e>
            <m:r>
              <w:rPr>
                <w:rFonts w:ascii="Cambria Math" w:hAnsi="Cambria Math"/>
                <w:vertAlign w:val="subscript"/>
              </w:rPr>
              <m:t>N</m:t>
            </m:r>
          </m:e>
          <m:sub>
            <m:r>
              <w:rPr>
                <w:rFonts w:ascii="Cambria Math" w:hAnsi="Cambria Math"/>
                <w:vertAlign w:val="subscript"/>
              </w:rPr>
              <m:t>i</m:t>
            </m:r>
          </m:sub>
        </m:sSub>
      </m:oMath>
      <w:r w:rsidR="00010410">
        <w:rPr>
          <w:rFonts w:hint="eastAsia"/>
          <w:iCs/>
          <w:color w:val="FF0000"/>
        </w:rPr>
        <w:t>表示第</w:t>
      </w:r>
      <w:r w:rsidRPr="00010410" w:rsidR="00010410">
        <w:rPr>
          <w:rFonts w:hint="eastAsia"/>
          <w:i/>
          <w:color w:val="FF0000"/>
        </w:rPr>
        <w:t>i</w:t>
      </w:r>
      <w:r w:rsidR="00010410">
        <w:rPr>
          <w:rFonts w:hint="eastAsia"/>
          <w:iCs/>
          <w:color w:val="FF0000"/>
        </w:rPr>
        <w:t>类</w:t>
      </w:r>
      <w:r w:rsidR="00894796">
        <w:rPr>
          <w:rFonts w:hint="eastAsia"/>
          <w:iCs/>
          <w:color w:val="000000"/>
        </w:rPr>
        <w:t>别样本的总数，</w:t>
      </w:r>
      <m:oMath>
        <m:sSub>
          <m:sSubPr>
            <m:ctrlPr>
              <w:rPr>
                <w:rFonts w:ascii="Cambria Math" w:hAnsi="Cambria Math"/>
                <w:i/>
                <w:iCs/>
                <w:vertAlign w:val="subscript"/>
              </w:rPr>
            </m:ctrlPr>
          </m:sSubPr>
          <m:e>
            <m:r>
              <w:rPr>
                <w:rFonts w:ascii="Cambria Math" w:hAnsi="Cambria Math" w:hint="eastAsia"/>
                <w:vertAlign w:val="subscript"/>
              </w:rPr>
              <m:t>W</m:t>
            </m:r>
          </m:e>
          <m:sub>
            <m:r>
              <w:rPr>
                <w:rFonts w:ascii="Cambria Math" w:hAnsi="Cambria Math"/>
                <w:vertAlign w:val="subscript"/>
              </w:rPr>
              <m:t>i</m:t>
            </m:r>
          </m:sub>
        </m:sSub>
      </m:oMath>
      <w:r w:rsidR="00894796">
        <w:rPr>
          <w:rFonts w:hint="eastAsia"/>
          <w:iCs/>
          <w:color w:val="FF0000"/>
        </w:rPr>
        <w:t>表示第</w:t>
      </w:r>
      <w:r w:rsidRPr="00010410" w:rsidR="00894796">
        <w:rPr>
          <w:rFonts w:hint="eastAsia"/>
          <w:i/>
          <w:color w:val="FF0000"/>
        </w:rPr>
        <w:t>i</w:t>
      </w:r>
      <w:r w:rsidR="00894796">
        <w:rPr>
          <w:rFonts w:hint="eastAsia"/>
          <w:iCs/>
        </w:rPr>
        <w:t>类别样本的集合，</w:t>
      </w:r>
      <m:oMath>
        <m:r>
          <w:rPr>
            <w:rFonts w:ascii="Cambria Math" w:hAnsi="Cambria Math"/>
            <w:vertAlign w:val="subscript"/>
          </w:rPr>
          <m:t>W</m:t>
        </m:r>
      </m:oMath>
      <w:r w:rsidR="007F66F8">
        <w:rPr>
          <w:rFonts w:hint="eastAsia"/>
          <w:iCs/>
        </w:rPr>
        <w:t>表示样本总数。</w:t>
      </w:r>
    </w:p>
    <w:p w:rsidR="00692814" w:rsidP="00963A4E" w14:paraId="185BB91F" w14:textId="1CBE5863">
      <w:pPr>
        <w:ind w:firstLine="480" w:firstLineChars="200"/>
        <w:rPr>
          <w:iCs/>
        </w:rPr>
      </w:pPr>
      <w:r>
        <w:rPr>
          <w:rFonts w:hint="eastAsia"/>
          <w:iCs/>
        </w:rPr>
        <w:t>对于样本之间的距离来说，一般取欧氏距离</w:t>
      </w:r>
      <w:r w:rsidR="006B1F5C">
        <w:rPr>
          <w:rFonts w:hint="eastAsia"/>
          <w:iCs/>
        </w:rPr>
        <w:t>，它的定义是</w:t>
      </w:r>
      <w:r w:rsidR="00E94B0C">
        <w:rPr>
          <w:rFonts w:hint="eastAsia"/>
          <w:iCs/>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5"/>
        <w:gridCol w:w="6577"/>
        <w:gridCol w:w="1458"/>
      </w:tblGrid>
      <w:tr w14:paraId="63F0CCE2" w14:textId="77777777" w:rsidTr="00872131">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5" w:type="dxa"/>
            <w:vAlign w:val="center"/>
          </w:tcPr>
          <w:p w:rsidR="00E94B0C" w:rsidRPr="00C73574" w:rsidP="002E51EB" w14:paraId="53334652" w14:textId="77777777">
            <w:pPr>
              <w:spacing w:before="120" w:beforeLines="50" w:after="120" w:afterLines="50" w:line="360" w:lineRule="auto"/>
            </w:pPr>
          </w:p>
        </w:tc>
        <w:tc>
          <w:tcPr>
            <w:tcW w:w="6577" w:type="dxa"/>
            <w:vAlign w:val="center"/>
          </w:tcPr>
          <w:p w:rsidR="00E94B0C" w:rsidRPr="00C73574" w:rsidP="002E51EB" w14:paraId="711D9CDD" w14:textId="279814F4">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rPr>
                    </m:ctrlPr>
                  </m:dPr>
                  <m:e>
                    <m:ctrlPr>
                      <w:rPr>
                        <w:rFonts w:ascii="Cambria Math" w:hAnsi="Cambria Math"/>
                        <w:i/>
                      </w:rPr>
                    </m:ctrlPr>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hint="eastAsia"/>
                      </w:rPr>
                      <m:t>x</m:t>
                    </m:r>
                  </m:e>
                </m:d>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 xml:space="preserve">, i=1, 2, </m:t>
                </m:r>
                <m:r>
                  <m:rPr>
                    <m:sty m:val="p"/>
                  </m:rPr>
                  <w:rPr>
                    <w:rFonts w:ascii="Cambria Math" w:hAnsi="Cambria Math" w:cs="Arial"/>
                    <w:color w:val="4D4D4D"/>
                    <w:shd w:val="clear" w:color="auto" w:fill="FFFFFF"/>
                  </w:rPr>
                  <m:t>⋯</m:t>
                </m:r>
                <m:r>
                  <w:rPr>
                    <w:rFonts w:ascii="Cambria Math" w:hAnsi="Cambria Math"/>
                  </w:rPr>
                  <m:t>,W</m:t>
                </m:r>
              </m:oMath>
            </m:oMathPara>
          </w:p>
        </w:tc>
        <w:tc>
          <w:tcPr>
            <w:tcW w:w="1458" w:type="dxa"/>
            <w:vAlign w:val="center"/>
          </w:tcPr>
          <w:p w:rsidR="00E94B0C" w:rsidRPr="002E51EB" w:rsidP="002E51EB" w14:paraId="1817CBC4" w14:textId="6EFBB39D">
            <w:pPr>
              <w:spacing w:before="120" w:beforeLines="50" w:after="120" w:afterLines="50" w:line="360" w:lineRule="auto"/>
              <w:jc w:val="right"/>
            </w:pPr>
            <w:bookmarkStart w:id="28" w:name="_Ref97848443"/>
            <w:r w:rsidRPr="002E51EB">
              <w:t>（</w:t>
            </w:r>
            <w:r w:rsidR="000E3635">
              <w:fldChar w:fldCharType="begin"/>
            </w:r>
            <w:r w:rsidR="000E3635">
              <w:instrText xml:space="preserve"> STYLEREF 1 \s </w:instrText>
            </w:r>
            <w:r w:rsidR="000E3635">
              <w:fldChar w:fldCharType="separate"/>
            </w:r>
            <w:r w:rsidR="007E38DA">
              <w:rPr>
                <w:noProof/>
              </w:rPr>
              <w:t>2</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6</w:t>
            </w:r>
            <w:r w:rsidRPr="002E51EB">
              <w:fldChar w:fldCharType="end"/>
            </w:r>
            <w:r w:rsidRPr="002E51EB">
              <w:t>）</w:t>
            </w:r>
            <w:bookmarkEnd w:id="28"/>
          </w:p>
        </w:tc>
      </w:tr>
    </w:tbl>
    <w:p w:rsidR="00E94B0C" w:rsidRPr="00010410" w:rsidP="00963A4E" w14:paraId="34F5C27F" w14:textId="61DFD2F8">
      <w:pPr>
        <w:ind w:firstLine="480" w:firstLineChars="200"/>
        <w:rPr>
          <w:rFonts w:ascii="Cambria Math" w:hAnsi="Cambria Math"/>
          <w:iCs/>
        </w:rPr>
      </w:pPr>
      <w:r>
        <w:rPr>
          <w:rFonts w:hint="eastAsia"/>
        </w:rPr>
        <w:t>式</w:t>
      </w:r>
      <w:r>
        <w:fldChar w:fldCharType="begin"/>
      </w:r>
      <w:r>
        <w:instrText xml:space="preserve"> </w:instrText>
      </w:r>
      <w:r>
        <w:rPr>
          <w:rFonts w:hint="eastAsia"/>
        </w:rPr>
        <w:instrText>REF _Ref97848443 \h</w:instrText>
      </w:r>
      <w:r>
        <w:instrText xml:space="preserve"> </w:instrText>
      </w:r>
      <w:r>
        <w:fldChar w:fldCharType="separate"/>
      </w:r>
      <w:r w:rsidRPr="002E51EB" w:rsidR="007E38DA">
        <w:t>（</w:t>
      </w:r>
      <w:r w:rsidR="007E38DA">
        <w:rPr>
          <w:noProof/>
        </w:rPr>
        <w:t>2</w:t>
      </w:r>
      <w:r w:rsidRPr="002E51EB" w:rsidR="007E38DA">
        <w:t>.</w:t>
      </w:r>
      <w:r w:rsidR="007E38DA">
        <w:rPr>
          <w:noProof/>
        </w:rPr>
        <w:t>6</w:t>
      </w:r>
      <w:r w:rsidRPr="002E51EB" w:rsidR="007E38DA">
        <w:t>）</w:t>
      </w:r>
      <w:r>
        <w:fldChar w:fldCharType="end"/>
      </w:r>
      <w:r>
        <w:rPr>
          <w:rFonts w:hint="eastAsia"/>
        </w:rPr>
        <w:t>中</w:t>
      </w:r>
      <w:r w:rsidR="00C5707D">
        <w:rPr>
          <w:rFonts w:hint="eastAsia"/>
        </w:rPr>
        <w:t>，</w:t>
      </w:r>
      <m:oMath>
        <m:d>
          <m:dPr>
            <m:begChr m:val="‖"/>
            <m:endChr m:val=""/>
            <m:ctrlPr>
              <w:rPr>
                <w:rFonts w:ascii="Cambria Math" w:hAnsi="Cambria Math"/>
                <w:i/>
              </w:rPr>
            </m:ctrlPr>
          </m:dPr>
          <m:e>
            <m:r>
              <w:rPr>
                <w:rFonts w:ascii="Cambria Math" w:hAnsi="Cambria Math" w:hint="eastAsia"/>
              </w:rPr>
              <m:t>x</m:t>
            </m:r>
          </m:e>
        </m:d>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m:t>
        </m:r>
        <m:rad>
          <m:radPr>
            <m:ctrlPr>
              <w:rPr>
                <w:rFonts w:ascii="Cambria Math" w:hAnsi="Cambria Math"/>
              </w:rPr>
            </m:ctrlPr>
          </m:radPr>
          <m:deg>
            <m:ctrlPr>
              <w:rPr>
                <w:rFonts w:ascii="Cambria Math" w:hAnsi="Cambria Math"/>
                <w:i/>
              </w:rPr>
            </m:ctrlPr>
            <m:r>
              <w:rPr>
                <w:rFonts w:ascii="Cambria Math" w:hAnsi="Cambria Math"/>
              </w:rPr>
              <m:t>2</m:t>
            </m:r>
          </m:deg>
          <m:e>
            <m:ctrlPr>
              <w:rPr>
                <w:rFonts w:ascii="Cambria Math" w:hAnsi="Cambria Math"/>
                <w:i/>
              </w:rPr>
            </m:ctrlP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i</m:t>
                        </m:r>
                      </m:sub>
                    </m:sSub>
                  </m:e>
                </m:d>
              </m:e>
              <m:sup>
                <m:r>
                  <w:rPr>
                    <w:rFonts w:ascii="Cambria Math" w:hAnsi="Cambria Math"/>
                  </w:rPr>
                  <m:t>2</m:t>
                </m:r>
              </m:sup>
            </m:sSup>
          </m:e>
        </m:rad>
      </m:oMath>
      <w:r w:rsidR="0059308A">
        <w:rPr>
          <w:rFonts w:hint="eastAsia"/>
        </w:rPr>
        <w:t>。</w:t>
      </w:r>
    </w:p>
    <w:p w:rsidR="00AA4526" w:rsidP="00F33E88" w14:paraId="29B08622" w14:textId="77560204">
      <w:pPr>
        <w:pStyle w:val="Heading3"/>
      </w:pPr>
      <w:bookmarkStart w:id="29" w:name="_Toc100565776"/>
      <w:r w:rsidRPr="00B410BB">
        <w:rPr>
          <w:rFonts w:hint="eastAsia"/>
          <w:i/>
          <w:iCs/>
        </w:rPr>
        <w:t>K</w:t>
      </w:r>
      <w:r>
        <w:rPr>
          <w:rFonts w:hint="eastAsia"/>
        </w:rPr>
        <w:t>NN</w:t>
      </w:r>
      <w:r w:rsidR="00F33E88">
        <w:rPr>
          <w:rFonts w:hint="eastAsia"/>
        </w:rPr>
        <w:t>比幅查表法</w:t>
      </w:r>
      <w:bookmarkEnd w:id="29"/>
    </w:p>
    <w:p w:rsidR="001923A6" w:rsidRPr="001923A6" w:rsidP="00827122" w14:paraId="2E6BD8E6" w14:textId="183CCE68">
      <w:pPr>
        <w:pStyle w:val="Heading4"/>
        <w:numPr>
          <w:ilvl w:val="3"/>
          <w:numId w:val="8"/>
        </w:numPr>
        <w:ind w:left="0" w:firstLine="480" w:firstLineChars="200"/>
      </w:pPr>
      <w:r>
        <w:rPr>
          <w:rFonts w:hint="eastAsia"/>
        </w:rPr>
        <w:t>定标</w:t>
      </w:r>
    </w:p>
    <w:p w:rsidR="00F33E88" w:rsidP="00F33E88" w14:paraId="09B2B29C" w14:textId="0CC014AB">
      <w:pPr>
        <w:ind w:firstLine="480" w:firstLineChars="200"/>
      </w:pPr>
      <w:r>
        <w:rPr>
          <w:rFonts w:hint="eastAsia"/>
        </w:rPr>
        <w:t>前文已描述了</w:t>
      </w:r>
      <w:r w:rsidR="00B410BB">
        <w:rPr>
          <w:rFonts w:hint="eastAsia"/>
          <w:color w:val="000000"/>
        </w:rPr>
        <w:t>比幅查表法的主要流程。</w:t>
      </w:r>
      <w:r w:rsidR="00B410BB">
        <w:rPr>
          <w:rFonts w:hint="eastAsia"/>
          <w:color w:val="FF0000"/>
        </w:rPr>
        <w:t>首先</w:t>
      </w:r>
      <w:r w:rsidR="00EC6147">
        <w:rPr>
          <w:rFonts w:hint="eastAsia"/>
          <w:color w:val="FF0000"/>
        </w:rPr>
        <w:t>需要通过“定标”确定好一张“角度</w:t>
      </w:r>
      <w:r w:rsidR="00EC6147">
        <w:rPr>
          <w:rFonts w:hint="eastAsia"/>
          <w:color w:val="FF0000"/>
        </w:rPr>
        <w:t>-</w:t>
      </w:r>
      <w:r w:rsidR="00EC6147">
        <w:rPr>
          <w:rFonts w:hint="eastAsia"/>
          <w:color w:val="FF0000"/>
        </w:rPr>
        <w:t>幅值”</w:t>
      </w:r>
      <w:r w:rsidR="005828D4">
        <w:rPr>
          <w:rFonts w:hint="eastAsia"/>
          <w:color w:val="FF0000"/>
        </w:rPr>
        <w:t>表作为学习数据。</w:t>
      </w:r>
      <w:r w:rsidR="00B96B44">
        <w:rPr>
          <w:rFonts w:hint="eastAsia"/>
          <w:color w:val="FF0000"/>
        </w:rPr>
        <w:t>该表需要</w:t>
      </w:r>
      <w:r w:rsidR="00DF4E3A">
        <w:rPr>
          <w:rFonts w:hint="eastAsia"/>
          <w:color w:val="FF0000"/>
        </w:rPr>
        <w:t>通过不断获取当前环境的</w:t>
      </w:r>
      <w:r w:rsidR="008C56F1">
        <w:rPr>
          <w:rFonts w:hint="eastAsia"/>
          <w:color w:val="FF0000"/>
        </w:rPr>
        <w:t>实时采集数据来进行</w:t>
      </w:r>
      <w:r w:rsidR="00DF4E3A">
        <w:rPr>
          <w:rFonts w:hint="eastAsia"/>
          <w:color w:val="FF0000"/>
        </w:rPr>
        <w:t>迭代</w:t>
      </w:r>
      <w:r w:rsidR="008C56F1">
        <w:rPr>
          <w:rFonts w:hint="eastAsia"/>
          <w:color w:val="FF0000"/>
        </w:rPr>
        <w:t>，其</w:t>
      </w:r>
      <w:r w:rsidR="0048185F">
        <w:rPr>
          <w:rFonts w:hint="eastAsia"/>
          <w:color w:val="FF0000"/>
        </w:rPr>
        <w:t>表</w:t>
      </w:r>
      <w:r w:rsidR="008C56F1">
        <w:rPr>
          <w:rFonts w:hint="eastAsia"/>
          <w:color w:val="FF0000"/>
        </w:rPr>
        <w:t>内数据</w:t>
      </w:r>
      <w:r w:rsidR="00E13E63">
        <w:rPr>
          <w:rFonts w:hint="eastAsia"/>
          <w:color w:val="FF0000"/>
        </w:rPr>
        <w:t>如</w:t>
      </w:r>
      <w:r w:rsidR="00B73008">
        <w:fldChar w:fldCharType="begin"/>
      </w:r>
      <w:r w:rsidR="00B73008">
        <w:instrText xml:space="preserve"> </w:instrText>
      </w:r>
      <w:r w:rsidR="00B73008">
        <w:rPr>
          <w:rFonts w:hint="eastAsia"/>
        </w:rPr>
        <w:instrText>REF _Ref97918796 \h</w:instrText>
      </w:r>
      <w:r w:rsidR="00B73008">
        <w:instrText xml:space="preserve"> </w:instrText>
      </w:r>
      <w:r w:rsidR="00B73008">
        <w:fldChar w:fldCharType="separate"/>
      </w:r>
      <w:r w:rsidRPr="002D6064" w:rsidR="007E38DA">
        <w:rPr>
          <w:rFonts w:hint="eastAsia"/>
          <w:color w:val="FF0000"/>
        </w:rPr>
        <w:t>表</w:t>
      </w:r>
      <w:r w:rsidR="007E38DA">
        <w:rPr>
          <w:noProof/>
          <w:color w:val="FF0000"/>
        </w:rPr>
        <w:t>2</w:t>
      </w:r>
      <w:r w:rsidRPr="002D6064" w:rsidR="007E38DA">
        <w:rPr>
          <w:color w:val="FF0000"/>
        </w:rPr>
        <w:t>.</w:t>
      </w:r>
      <w:r w:rsidR="007E38DA">
        <w:rPr>
          <w:noProof/>
          <w:color w:val="FF0000"/>
        </w:rPr>
        <w:t>1</w:t>
      </w:r>
      <w:r w:rsidR="00B73008">
        <w:fldChar w:fldCharType="end"/>
      </w:r>
      <w:r w:rsidR="009D6E2F">
        <w:rPr>
          <w:rFonts w:hint="eastAsia"/>
          <w:color w:val="FF0000"/>
        </w:rPr>
        <w:t>所示</w:t>
      </w:r>
      <w:r w:rsidR="007130C9">
        <w:rPr>
          <w:rFonts w:hint="eastAsia"/>
          <w:color w:val="FF0000"/>
        </w:rPr>
        <w:t>。</w:t>
      </w:r>
    </w:p>
    <w:p w:rsidR="00ED4CAE" w:rsidRPr="002D6064" w:rsidP="002D6064" w14:paraId="1CE1825E" w14:textId="56E030B4">
      <w:pPr>
        <w:pStyle w:val="a6"/>
      </w:pPr>
      <w:bookmarkStart w:id="30" w:name="_Ref97918796"/>
      <w:r w:rsidRPr="002D6064">
        <w:rPr>
          <w:rFonts w:hint="eastAsia"/>
        </w:rPr>
        <w:t>表</w:t>
      </w:r>
      <w:r w:rsidRPr="002D6064">
        <w:fldChar w:fldCharType="begin"/>
      </w:r>
      <w:r w:rsidRPr="002D6064">
        <w:instrText xml:space="preserve"> </w:instrText>
      </w:r>
      <w:r w:rsidRPr="002D6064">
        <w:rPr>
          <w:rFonts w:hint="eastAsia"/>
        </w:rPr>
        <w:instrText>STYLEREF 1 \s</w:instrText>
      </w:r>
      <w:r w:rsidRPr="002D6064">
        <w:instrText xml:space="preserve"> </w:instrText>
      </w:r>
      <w:r w:rsidRPr="002D6064">
        <w:fldChar w:fldCharType="separate"/>
      </w:r>
      <w:r w:rsidR="007E38DA">
        <w:rPr>
          <w:noProof/>
        </w:rPr>
        <w:t>2</w:t>
      </w:r>
      <w:r w:rsidRPr="002D6064">
        <w:fldChar w:fldCharType="end"/>
      </w:r>
      <w:r w:rsidRPr="002D6064">
        <w:t>.</w:t>
      </w:r>
      <w:r w:rsidRPr="002D6064">
        <w:fldChar w:fldCharType="begin"/>
      </w:r>
      <w:r w:rsidRPr="002D6064">
        <w:instrText xml:space="preserve"> </w:instrText>
      </w:r>
      <w:r w:rsidRPr="002D6064">
        <w:rPr>
          <w:rFonts w:hint="eastAsia"/>
        </w:rPr>
        <w:instrText>SEQ 表 \* ARABIC \s 1</w:instrText>
      </w:r>
      <w:r w:rsidRPr="002D6064">
        <w:instrText xml:space="preserve"> </w:instrText>
      </w:r>
      <w:r w:rsidRPr="002D6064">
        <w:fldChar w:fldCharType="separate"/>
      </w:r>
      <w:r w:rsidR="007E38DA">
        <w:rPr>
          <w:noProof/>
        </w:rPr>
        <w:t>1</w:t>
      </w:r>
      <w:r w:rsidRPr="002D6064">
        <w:fldChar w:fldCharType="end"/>
      </w:r>
      <w:bookmarkEnd w:id="30"/>
      <w:r w:rsidR="00827122">
        <w:t xml:space="preserve"> </w:t>
      </w:r>
      <w:r w:rsidRPr="002D6064">
        <w:rPr>
          <w:rFonts w:hint="eastAsia"/>
        </w:rPr>
        <w:t>定标数据表（</w:t>
      </w:r>
      <w:r w:rsidRPr="002D6064">
        <w:rPr>
          <w:rFonts w:hint="eastAsia"/>
        </w:rPr>
        <w:t>四通道</w:t>
      </w:r>
      <w:r w:rsidRPr="002D6064">
        <w:rPr>
          <w:rFonts w:hint="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1"/>
        <w:gridCol w:w="1531"/>
        <w:gridCol w:w="1531"/>
        <w:gridCol w:w="1531"/>
        <w:gridCol w:w="1531"/>
      </w:tblGrid>
      <w:tr w14:paraId="06480974" w14:textId="77777777" w:rsidTr="00D503B9">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54"/>
          <w:jc w:val="center"/>
        </w:trPr>
        <w:tc>
          <w:tcPr>
            <w:tcW w:w="1531" w:type="dxa"/>
            <w:tcBorders>
              <w:top w:val="single" w:sz="12" w:space="0" w:color="auto"/>
              <w:bottom w:val="single" w:sz="8" w:space="0" w:color="auto"/>
            </w:tcBorders>
            <w:vAlign w:val="center"/>
          </w:tcPr>
          <w:p w:rsidR="00335228" w:rsidRPr="00D65C80" w:rsidP="00D65C80" w14:paraId="43C852C7" w14:textId="017EA117">
            <w:pPr>
              <w:jc w:val="center"/>
              <w:rPr>
                <w:sz w:val="21"/>
                <w:szCs w:val="21"/>
              </w:rPr>
            </w:pPr>
            <w:r>
              <w:rPr>
                <w:rFonts w:hint="eastAsia"/>
                <w:sz w:val="21"/>
                <w:szCs w:val="21"/>
              </w:rPr>
              <w:t>方位</w:t>
            </w:r>
            <w:r w:rsidRPr="00D65C80" w:rsidR="00AD1B89">
              <w:rPr>
                <w:rFonts w:hint="eastAsia"/>
                <w:sz w:val="21"/>
                <w:szCs w:val="21"/>
              </w:rPr>
              <w:t>角</w:t>
            </w:r>
          </w:p>
        </w:tc>
        <w:tc>
          <w:tcPr>
            <w:tcW w:w="1531" w:type="dxa"/>
            <w:tcBorders>
              <w:top w:val="single" w:sz="12" w:space="0" w:color="auto"/>
              <w:bottom w:val="single" w:sz="8" w:space="0" w:color="auto"/>
            </w:tcBorders>
            <w:vAlign w:val="center"/>
          </w:tcPr>
          <w:p w:rsidR="00335228" w:rsidRPr="00D65C80" w:rsidP="00D65C80" w14:paraId="771C7CA6" w14:textId="595B4FA8">
            <w:pPr>
              <w:jc w:val="center"/>
              <w:rPr>
                <w:sz w:val="21"/>
                <w:szCs w:val="21"/>
              </w:rPr>
            </w:pPr>
            <w:r w:rsidRPr="00D65C80">
              <w:rPr>
                <w:rFonts w:hint="eastAsia"/>
                <w:sz w:val="21"/>
                <w:szCs w:val="21"/>
              </w:rPr>
              <w:t>通道</w:t>
            </w:r>
            <w:r w:rsidRPr="00D65C80">
              <w:rPr>
                <w:rFonts w:hint="eastAsia"/>
                <w:sz w:val="21"/>
                <w:szCs w:val="21"/>
              </w:rPr>
              <w:t>1</w:t>
            </w:r>
            <w:r w:rsidRPr="00D65C80">
              <w:rPr>
                <w:rFonts w:hint="eastAsia"/>
                <w:sz w:val="21"/>
                <w:szCs w:val="21"/>
              </w:rPr>
              <w:t>幅值</w:t>
            </w:r>
          </w:p>
        </w:tc>
        <w:tc>
          <w:tcPr>
            <w:tcW w:w="1531" w:type="dxa"/>
            <w:tcBorders>
              <w:top w:val="single" w:sz="12" w:space="0" w:color="auto"/>
              <w:bottom w:val="single" w:sz="8" w:space="0" w:color="auto"/>
            </w:tcBorders>
            <w:vAlign w:val="center"/>
          </w:tcPr>
          <w:p w:rsidR="00335228" w:rsidRPr="00D65C80" w:rsidP="00D65C80" w14:paraId="1AE6DCC6" w14:textId="7F8583B8">
            <w:pPr>
              <w:jc w:val="center"/>
              <w:rPr>
                <w:sz w:val="21"/>
                <w:szCs w:val="21"/>
              </w:rPr>
            </w:pPr>
            <w:r w:rsidRPr="00D65C80">
              <w:rPr>
                <w:rFonts w:hint="eastAsia"/>
                <w:sz w:val="21"/>
                <w:szCs w:val="21"/>
              </w:rPr>
              <w:t>通道</w:t>
            </w:r>
            <w:r w:rsidRPr="00D65C80">
              <w:rPr>
                <w:sz w:val="21"/>
                <w:szCs w:val="21"/>
              </w:rPr>
              <w:t>2</w:t>
            </w:r>
            <w:r w:rsidRPr="00D65C80">
              <w:rPr>
                <w:rFonts w:hint="eastAsia"/>
                <w:sz w:val="21"/>
                <w:szCs w:val="21"/>
              </w:rPr>
              <w:t>幅值</w:t>
            </w:r>
          </w:p>
        </w:tc>
        <w:tc>
          <w:tcPr>
            <w:tcW w:w="1531" w:type="dxa"/>
            <w:tcBorders>
              <w:top w:val="single" w:sz="12" w:space="0" w:color="auto"/>
              <w:bottom w:val="single" w:sz="8" w:space="0" w:color="auto"/>
            </w:tcBorders>
            <w:vAlign w:val="center"/>
          </w:tcPr>
          <w:p w:rsidR="00335228" w:rsidRPr="00D65C80" w:rsidP="00D65C80" w14:paraId="25B06422" w14:textId="20030D47">
            <w:pPr>
              <w:jc w:val="center"/>
              <w:rPr>
                <w:sz w:val="21"/>
                <w:szCs w:val="21"/>
              </w:rPr>
            </w:pPr>
            <w:r w:rsidRPr="00D65C80">
              <w:rPr>
                <w:rFonts w:hint="eastAsia"/>
                <w:sz w:val="21"/>
                <w:szCs w:val="21"/>
              </w:rPr>
              <w:t>通道</w:t>
            </w:r>
            <w:r w:rsidRPr="00D65C80">
              <w:rPr>
                <w:sz w:val="21"/>
                <w:szCs w:val="21"/>
              </w:rPr>
              <w:t>3</w:t>
            </w:r>
            <w:r w:rsidRPr="00D65C80">
              <w:rPr>
                <w:rFonts w:hint="eastAsia"/>
                <w:sz w:val="21"/>
                <w:szCs w:val="21"/>
              </w:rPr>
              <w:t>幅值</w:t>
            </w:r>
          </w:p>
        </w:tc>
        <w:tc>
          <w:tcPr>
            <w:tcW w:w="1531" w:type="dxa"/>
            <w:tcBorders>
              <w:top w:val="single" w:sz="12" w:space="0" w:color="auto"/>
              <w:bottom w:val="single" w:sz="8" w:space="0" w:color="auto"/>
            </w:tcBorders>
            <w:vAlign w:val="center"/>
          </w:tcPr>
          <w:p w:rsidR="00335228" w:rsidRPr="00D65C80" w:rsidP="00D65C80" w14:paraId="7AFE3BC6" w14:textId="688994A5">
            <w:pPr>
              <w:jc w:val="center"/>
              <w:rPr>
                <w:sz w:val="21"/>
                <w:szCs w:val="21"/>
              </w:rPr>
            </w:pPr>
            <w:r w:rsidRPr="00D65C80">
              <w:rPr>
                <w:rFonts w:hint="eastAsia"/>
                <w:sz w:val="21"/>
                <w:szCs w:val="21"/>
              </w:rPr>
              <w:t>通道</w:t>
            </w:r>
            <w:r w:rsidRPr="00D65C80">
              <w:rPr>
                <w:sz w:val="21"/>
                <w:szCs w:val="21"/>
              </w:rPr>
              <w:t>4</w:t>
            </w:r>
            <w:r w:rsidRPr="00D65C80">
              <w:rPr>
                <w:rFonts w:hint="eastAsia"/>
                <w:sz w:val="21"/>
                <w:szCs w:val="21"/>
              </w:rPr>
              <w:t>幅值</w:t>
            </w:r>
          </w:p>
        </w:tc>
      </w:tr>
      <w:tr w14:paraId="60D86D05" w14:textId="77777777" w:rsidTr="00D503B9">
        <w:tblPrEx>
          <w:tblW w:w="0" w:type="auto"/>
          <w:jc w:val="center"/>
          <w:tblLook w:val="04A0"/>
        </w:tblPrEx>
        <w:trPr>
          <w:trHeight w:val="454"/>
          <w:jc w:val="center"/>
        </w:trPr>
        <w:tc>
          <w:tcPr>
            <w:tcW w:w="1531" w:type="dxa"/>
            <w:tcBorders>
              <w:top w:val="single" w:sz="8" w:space="0" w:color="auto"/>
            </w:tcBorders>
            <w:vAlign w:val="center"/>
          </w:tcPr>
          <w:p w:rsidR="00335228" w:rsidRPr="00D65C80" w:rsidP="00D65C80" w14:paraId="149F579F" w14:textId="48FAD085">
            <w:pPr>
              <w:jc w:val="center"/>
              <w:rPr>
                <w:sz w:val="21"/>
                <w:szCs w:val="21"/>
              </w:rPr>
            </w:pPr>
            <m:oMathPara>
              <m:oMathParaPr>
                <m:jc m:val="center"/>
              </m:oMathParaPr>
              <m:oMath>
                <m:sSup>
                  <m:sSupPr>
                    <m:ctrlPr>
                      <w:rPr>
                        <w:rFonts w:ascii="Cambria Math" w:hAnsi="Cambria Math"/>
                        <w:i/>
                        <w:sz w:val="21"/>
                        <w:szCs w:val="21"/>
                      </w:rPr>
                    </m:ctrlPr>
                  </m:sSupPr>
                  <m:e>
                    <m:r>
                      <w:rPr>
                        <w:rFonts w:ascii="Cambria Math" w:hAnsi="Cambria Math"/>
                        <w:sz w:val="21"/>
                        <w:szCs w:val="21"/>
                      </w:rPr>
                      <m:t>1</m:t>
                    </m:r>
                  </m:e>
                  <m:sup>
                    <m:r>
                      <m:rPr>
                        <m:sty m:val="p"/>
                      </m:rPr>
                      <w:rPr>
                        <w:rFonts w:ascii="Cambria Math" w:eastAsia="MS Gothic" w:hAnsi="Cambria Math" w:cs="MS Gothic" w:hint="eastAsia"/>
                        <w:sz w:val="21"/>
                        <w:szCs w:val="21"/>
                      </w:rPr>
                      <m:t>∘</m:t>
                    </m:r>
                  </m:sup>
                </m:sSup>
              </m:oMath>
            </m:oMathPara>
          </w:p>
        </w:tc>
        <w:tc>
          <w:tcPr>
            <w:tcW w:w="1531" w:type="dxa"/>
            <w:tcBorders>
              <w:top w:val="single" w:sz="8" w:space="0" w:color="auto"/>
            </w:tcBorders>
            <w:vAlign w:val="center"/>
          </w:tcPr>
          <w:p w:rsidR="00335228" w:rsidRPr="00D65C80" w:rsidP="00D65C80" w14:paraId="3FF1363E" w14:textId="7050E069">
            <w:pPr>
              <w:jc w:val="center"/>
              <w:rPr>
                <w:i/>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1</m:t>
                    </m:r>
                  </m:sup>
                </m:sSubSup>
              </m:oMath>
            </m:oMathPara>
          </w:p>
        </w:tc>
        <w:tc>
          <w:tcPr>
            <w:tcW w:w="1531" w:type="dxa"/>
            <w:tcBorders>
              <w:top w:val="single" w:sz="8" w:space="0" w:color="auto"/>
            </w:tcBorders>
            <w:vAlign w:val="center"/>
          </w:tcPr>
          <w:p w:rsidR="00335228" w:rsidRPr="00D65C80" w:rsidP="00D65C80" w14:paraId="23BACD4E" w14:textId="139F382F">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1</m:t>
                    </m:r>
                  </m:sup>
                </m:sSubSup>
              </m:oMath>
            </m:oMathPara>
          </w:p>
        </w:tc>
        <w:tc>
          <w:tcPr>
            <w:tcW w:w="1531" w:type="dxa"/>
            <w:tcBorders>
              <w:top w:val="single" w:sz="8" w:space="0" w:color="auto"/>
            </w:tcBorders>
            <w:vAlign w:val="center"/>
          </w:tcPr>
          <w:p w:rsidR="00335228" w:rsidRPr="00D65C80" w:rsidP="00D65C80" w14:paraId="5062E893" w14:textId="02B2AEF2">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1</m:t>
                    </m:r>
                  </m:sup>
                </m:sSubSup>
              </m:oMath>
            </m:oMathPara>
          </w:p>
        </w:tc>
        <w:tc>
          <w:tcPr>
            <w:tcW w:w="1531" w:type="dxa"/>
            <w:tcBorders>
              <w:top w:val="single" w:sz="8" w:space="0" w:color="auto"/>
            </w:tcBorders>
            <w:vAlign w:val="center"/>
          </w:tcPr>
          <w:p w:rsidR="00335228" w:rsidRPr="00D65C80" w:rsidP="00D65C80" w14:paraId="7D8134ED" w14:textId="7525DE36">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1</m:t>
                    </m:r>
                  </m:sup>
                </m:sSubSup>
              </m:oMath>
            </m:oMathPara>
          </w:p>
        </w:tc>
      </w:tr>
      <w:tr w14:paraId="5C9C974F" w14:textId="77777777" w:rsidTr="00D503B9">
        <w:tblPrEx>
          <w:tblW w:w="0" w:type="auto"/>
          <w:jc w:val="center"/>
          <w:tblLook w:val="04A0"/>
        </w:tblPrEx>
        <w:trPr>
          <w:trHeight w:val="454"/>
          <w:jc w:val="center"/>
        </w:trPr>
        <w:tc>
          <w:tcPr>
            <w:tcW w:w="1531" w:type="dxa"/>
            <w:vAlign w:val="center"/>
          </w:tcPr>
          <w:p w:rsidR="009A7E5C" w:rsidRPr="00D65C80" w:rsidP="00D65C80" w14:paraId="69DB3BA5" w14:textId="0C632D3B">
            <w:pPr>
              <w:jc w:val="center"/>
              <w:rPr>
                <w:sz w:val="21"/>
                <w:szCs w:val="21"/>
              </w:rPr>
            </w:pPr>
            <m:oMathPara>
              <m:oMath>
                <m:sSup>
                  <m:sSupPr>
                    <m:ctrlPr>
                      <w:rPr>
                        <w:rFonts w:ascii="Cambria Math" w:hAnsi="Cambria Math"/>
                        <w:i/>
                        <w:sz w:val="21"/>
                        <w:szCs w:val="21"/>
                      </w:rPr>
                    </m:ctrlPr>
                  </m:sSupPr>
                  <m:e>
                    <m:r>
                      <w:rPr>
                        <w:rFonts w:ascii="Cambria Math" w:hAnsi="Cambria Math"/>
                        <w:sz w:val="21"/>
                        <w:szCs w:val="21"/>
                      </w:rPr>
                      <m:t>2</m:t>
                    </m:r>
                  </m:e>
                  <m:sup>
                    <m:r>
                      <m:rPr>
                        <m:sty m:val="p"/>
                      </m:rPr>
                      <w:rPr>
                        <w:rFonts w:ascii="Cambria Math" w:eastAsia="MS Gothic" w:hAnsi="Cambria Math" w:cs="MS Gothic" w:hint="eastAsia"/>
                        <w:sz w:val="21"/>
                        <w:szCs w:val="21"/>
                      </w:rPr>
                      <m:t>∘</m:t>
                    </m:r>
                  </m:sup>
                </m:sSup>
              </m:oMath>
            </m:oMathPara>
          </w:p>
        </w:tc>
        <w:tc>
          <w:tcPr>
            <w:tcW w:w="1531" w:type="dxa"/>
            <w:vAlign w:val="center"/>
          </w:tcPr>
          <w:p w:rsidR="009A7E5C" w:rsidRPr="00D65C80" w:rsidP="00D65C80" w14:paraId="1A8C1930" w14:textId="62A7775A">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2</m:t>
                    </m:r>
                  </m:sup>
                </m:sSubSup>
              </m:oMath>
            </m:oMathPara>
          </w:p>
        </w:tc>
        <w:tc>
          <w:tcPr>
            <w:tcW w:w="1531" w:type="dxa"/>
            <w:vAlign w:val="center"/>
          </w:tcPr>
          <w:p w:rsidR="009A7E5C" w:rsidRPr="00D65C80" w:rsidP="00D65C80" w14:paraId="0BAEFDAA" w14:textId="07C0A033">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2</m:t>
                    </m:r>
                  </m:sup>
                </m:sSubSup>
              </m:oMath>
            </m:oMathPara>
          </w:p>
        </w:tc>
        <w:tc>
          <w:tcPr>
            <w:tcW w:w="1531" w:type="dxa"/>
            <w:vAlign w:val="center"/>
          </w:tcPr>
          <w:p w:rsidR="009A7E5C" w:rsidRPr="00D65C80" w:rsidP="00D65C80" w14:paraId="53461136" w14:textId="3237C3C6">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2</m:t>
                    </m:r>
                  </m:sup>
                </m:sSubSup>
              </m:oMath>
            </m:oMathPara>
          </w:p>
        </w:tc>
        <w:tc>
          <w:tcPr>
            <w:tcW w:w="1531" w:type="dxa"/>
            <w:vAlign w:val="center"/>
          </w:tcPr>
          <w:p w:rsidR="009A7E5C" w:rsidRPr="00D65C80" w:rsidP="00D65C80" w14:paraId="420F3622" w14:textId="2C03D676">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2</m:t>
                    </m:r>
                  </m:sup>
                </m:sSubSup>
              </m:oMath>
            </m:oMathPara>
          </w:p>
        </w:tc>
      </w:tr>
      <w:tr w14:paraId="0E6D3BB5" w14:textId="77777777" w:rsidTr="00013A09">
        <w:tblPrEx>
          <w:tblW w:w="0" w:type="auto"/>
          <w:jc w:val="center"/>
          <w:tblLook w:val="04A0"/>
        </w:tblPrEx>
        <w:trPr>
          <w:trHeight w:val="454"/>
          <w:jc w:val="center"/>
        </w:trPr>
        <w:tc>
          <w:tcPr>
            <w:tcW w:w="1531" w:type="dxa"/>
            <w:vAlign w:val="center"/>
          </w:tcPr>
          <w:p w:rsidR="00B2362F" w:rsidRPr="00D65C80" w:rsidP="00B2362F" w14:paraId="7E658D2F" w14:textId="73989426">
            <w:pPr>
              <w:jc w:val="center"/>
              <w:rPr>
                <w:sz w:val="21"/>
                <w:szCs w:val="21"/>
              </w:rPr>
            </w:pPr>
            <m:oMathPara>
              <m:oMath>
                <m:r>
                  <m:rPr>
                    <m:sty m:val="p"/>
                  </m:rPr>
                  <w:rPr>
                    <w:rFonts w:ascii="Cambria Math" w:hAnsi="Cambria Math" w:cs="Arial"/>
                    <w:color w:val="4D4D4D"/>
                    <w:shd w:val="clear" w:color="auto" w:fill="FFFFFF"/>
                  </w:rPr>
                  <m:t>⋯⋯</m:t>
                </m:r>
              </m:oMath>
            </m:oMathPara>
          </w:p>
        </w:tc>
        <w:tc>
          <w:tcPr>
            <w:tcW w:w="1531" w:type="dxa"/>
          </w:tcPr>
          <w:p w:rsidR="00B2362F" w:rsidRPr="00D65C80" w:rsidP="00B2362F" w14:paraId="18E63BF6" w14:textId="3D81FDD7">
            <w:pPr>
              <w:jc w:val="center"/>
              <w:rPr>
                <w:sz w:val="21"/>
                <w:szCs w:val="21"/>
              </w:rPr>
            </w:pPr>
            <m:oMathPara>
              <m:oMath>
                <m:r>
                  <m:rPr>
                    <m:sty m:val="p"/>
                  </m:rPr>
                  <w:rPr>
                    <w:rFonts w:ascii="Cambria Math" w:hAnsi="Cambria Math" w:cs="Arial"/>
                    <w:color w:val="4D4D4D"/>
                    <w:shd w:val="clear" w:color="auto" w:fill="FFFFFF"/>
                  </w:rPr>
                  <m:t>⋯⋯</m:t>
                </m:r>
              </m:oMath>
            </m:oMathPara>
          </w:p>
        </w:tc>
        <w:tc>
          <w:tcPr>
            <w:tcW w:w="1531" w:type="dxa"/>
          </w:tcPr>
          <w:p w:rsidR="00B2362F" w:rsidRPr="00D65C80" w:rsidP="00B2362F" w14:paraId="539717D2" w14:textId="2E59C555">
            <w:pPr>
              <w:jc w:val="center"/>
              <w:rPr>
                <w:sz w:val="21"/>
                <w:szCs w:val="21"/>
              </w:rPr>
            </w:pPr>
            <m:oMathPara>
              <m:oMath>
                <m:r>
                  <m:rPr>
                    <m:sty m:val="p"/>
                  </m:rPr>
                  <w:rPr>
                    <w:rFonts w:ascii="Cambria Math" w:hAnsi="Cambria Math" w:cs="Arial"/>
                    <w:color w:val="4D4D4D"/>
                    <w:shd w:val="clear" w:color="auto" w:fill="FFFFFF"/>
                  </w:rPr>
                  <m:t>⋯⋯</m:t>
                </m:r>
              </m:oMath>
            </m:oMathPara>
          </w:p>
        </w:tc>
        <w:tc>
          <w:tcPr>
            <w:tcW w:w="1531" w:type="dxa"/>
          </w:tcPr>
          <w:p w:rsidR="00B2362F" w:rsidRPr="00D65C80" w:rsidP="00B2362F" w14:paraId="6679A9C1" w14:textId="63E423B0">
            <w:pPr>
              <w:jc w:val="center"/>
              <w:rPr>
                <w:sz w:val="21"/>
                <w:szCs w:val="21"/>
              </w:rPr>
            </w:pPr>
            <m:oMathPara>
              <m:oMath>
                <m:r>
                  <m:rPr>
                    <m:sty m:val="p"/>
                  </m:rPr>
                  <w:rPr>
                    <w:rFonts w:ascii="Cambria Math" w:hAnsi="Cambria Math" w:cs="Arial"/>
                    <w:color w:val="4D4D4D"/>
                    <w:shd w:val="clear" w:color="auto" w:fill="FFFFFF"/>
                  </w:rPr>
                  <m:t>⋯⋯</m:t>
                </m:r>
              </m:oMath>
            </m:oMathPara>
          </w:p>
        </w:tc>
        <w:tc>
          <w:tcPr>
            <w:tcW w:w="1531" w:type="dxa"/>
          </w:tcPr>
          <w:p w:rsidR="00B2362F" w:rsidRPr="00D65C80" w:rsidP="00B2362F" w14:paraId="6472427A" w14:textId="4820E290">
            <w:pPr>
              <w:jc w:val="center"/>
              <w:rPr>
                <w:sz w:val="21"/>
                <w:szCs w:val="21"/>
              </w:rPr>
            </w:pPr>
            <m:oMathPara>
              <m:oMath>
                <m:r>
                  <m:rPr>
                    <m:sty m:val="p"/>
                  </m:rPr>
                  <w:rPr>
                    <w:rFonts w:ascii="Cambria Math" w:hAnsi="Cambria Math" w:cs="Arial"/>
                    <w:color w:val="4D4D4D"/>
                    <w:shd w:val="clear" w:color="auto" w:fill="FFFFFF"/>
                  </w:rPr>
                  <m:t>⋯⋯</m:t>
                </m:r>
              </m:oMath>
            </m:oMathPara>
          </w:p>
        </w:tc>
      </w:tr>
      <w:tr w14:paraId="71C91946" w14:textId="77777777" w:rsidTr="00D503B9">
        <w:tblPrEx>
          <w:tblW w:w="0" w:type="auto"/>
          <w:jc w:val="center"/>
          <w:tblLook w:val="04A0"/>
        </w:tblPrEx>
        <w:trPr>
          <w:trHeight w:val="454"/>
          <w:jc w:val="center"/>
        </w:trPr>
        <w:tc>
          <w:tcPr>
            <w:tcW w:w="1531" w:type="dxa"/>
            <w:tcBorders>
              <w:bottom w:val="single" w:sz="12" w:space="0" w:color="auto"/>
            </w:tcBorders>
            <w:vAlign w:val="center"/>
          </w:tcPr>
          <w:p w:rsidR="009A7E5C" w:rsidRPr="00D65C80" w:rsidP="00D65C80" w14:paraId="0F984C20" w14:textId="784693A6">
            <w:pPr>
              <w:jc w:val="center"/>
              <w:rPr>
                <w:sz w:val="21"/>
                <w:szCs w:val="21"/>
              </w:rPr>
            </w:pPr>
            <m:oMathPara>
              <m:oMath>
                <m:sSup>
                  <m:sSupPr>
                    <m:ctrlPr>
                      <w:rPr>
                        <w:rFonts w:ascii="Cambria Math" w:hAnsi="Cambria Math"/>
                        <w:i/>
                        <w:sz w:val="21"/>
                        <w:szCs w:val="21"/>
                      </w:rPr>
                    </m:ctrlPr>
                  </m:sSupPr>
                  <m:e>
                    <m:r>
                      <w:rPr>
                        <w:rFonts w:ascii="Cambria Math" w:hAnsi="Cambria Math"/>
                        <w:sz w:val="21"/>
                        <w:szCs w:val="21"/>
                      </w:rPr>
                      <m:t>180</m:t>
                    </m:r>
                  </m:e>
                  <m:sup>
                    <m:r>
                      <m:rPr>
                        <m:sty m:val="p"/>
                      </m:rPr>
                      <w:rPr>
                        <w:rFonts w:ascii="Cambria Math" w:eastAsia="MS Gothic" w:hAnsi="Cambria Math" w:cs="MS Gothic" w:hint="eastAsia"/>
                        <w:sz w:val="21"/>
                        <w:szCs w:val="21"/>
                      </w:rPr>
                      <m:t>∘</m:t>
                    </m:r>
                  </m:sup>
                </m:sSup>
              </m:oMath>
            </m:oMathPara>
          </w:p>
        </w:tc>
        <w:tc>
          <w:tcPr>
            <w:tcW w:w="1531" w:type="dxa"/>
            <w:tcBorders>
              <w:bottom w:val="single" w:sz="12" w:space="0" w:color="auto"/>
            </w:tcBorders>
            <w:vAlign w:val="center"/>
          </w:tcPr>
          <w:p w:rsidR="009A7E5C" w:rsidRPr="00D65C80" w:rsidP="00D65C80" w14:paraId="60AD1208" w14:textId="7F969A8F">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180</m:t>
                    </m:r>
                  </m:sup>
                </m:sSubSup>
              </m:oMath>
            </m:oMathPara>
          </w:p>
        </w:tc>
        <w:tc>
          <w:tcPr>
            <w:tcW w:w="1531" w:type="dxa"/>
            <w:tcBorders>
              <w:bottom w:val="single" w:sz="12" w:space="0" w:color="auto"/>
            </w:tcBorders>
            <w:vAlign w:val="center"/>
          </w:tcPr>
          <w:p w:rsidR="009A7E5C" w:rsidRPr="00D65C80" w:rsidP="00D65C80" w14:paraId="6A99B5C3" w14:textId="3A887954">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180</m:t>
                    </m:r>
                  </m:sup>
                </m:sSubSup>
              </m:oMath>
            </m:oMathPara>
          </w:p>
        </w:tc>
        <w:tc>
          <w:tcPr>
            <w:tcW w:w="1531" w:type="dxa"/>
            <w:tcBorders>
              <w:bottom w:val="single" w:sz="12" w:space="0" w:color="auto"/>
            </w:tcBorders>
            <w:vAlign w:val="center"/>
          </w:tcPr>
          <w:p w:rsidR="009A7E5C" w:rsidRPr="00D65C80" w:rsidP="00D65C80" w14:paraId="25DEF985" w14:textId="35C205EE">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180</m:t>
                    </m:r>
                  </m:sup>
                </m:sSubSup>
              </m:oMath>
            </m:oMathPara>
          </w:p>
        </w:tc>
        <w:tc>
          <w:tcPr>
            <w:tcW w:w="1531" w:type="dxa"/>
            <w:tcBorders>
              <w:bottom w:val="single" w:sz="12" w:space="0" w:color="auto"/>
            </w:tcBorders>
            <w:vAlign w:val="center"/>
          </w:tcPr>
          <w:p w:rsidR="009A7E5C" w:rsidRPr="00D65C80" w:rsidP="00D65C80" w14:paraId="76172A92" w14:textId="16CC9DA2">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180</m:t>
                    </m:r>
                  </m:sup>
                </m:sSubSup>
              </m:oMath>
            </m:oMathPara>
          </w:p>
        </w:tc>
      </w:tr>
    </w:tbl>
    <w:p w:rsidR="009D6E2F" w:rsidP="00F33E88" w14:paraId="1F6ED84D" w14:textId="77777777">
      <w:pPr>
        <w:ind w:firstLine="480" w:firstLineChars="200"/>
      </w:pPr>
    </w:p>
    <w:p w:rsidR="00B73008" w:rsidRPr="008B6CB6" w:rsidP="00F33E88" w14:paraId="17EE819C" w14:textId="763A6843">
      <w:pPr>
        <w:ind w:firstLine="480" w:firstLineChars="200"/>
        <w:rPr>
          <w:szCs w:val="24"/>
        </w:rPr>
      </w:pPr>
      <w:r w:rsidRPr="008B6CB6">
        <w:rPr>
          <w:rFonts w:hint="eastAsia"/>
          <w:szCs w:val="24"/>
        </w:rPr>
        <w:t>其中，</w:t>
      </w:r>
      <m:oMath>
        <m:sSubSup>
          <m:sSubSupPr>
            <m:ctrlPr>
              <w:rPr>
                <w:rFonts w:ascii="Cambria Math" w:hAnsi="Cambria Math"/>
                <w:i/>
                <w:szCs w:val="24"/>
              </w:rPr>
            </m:ctrlPr>
          </m:sSubSupPr>
          <m:e>
            <m:ctrlPr>
              <w:rPr>
                <w:rFonts w:ascii="Cambria Math" w:hAnsi="Cambria Math" w:hint="eastAsia"/>
                <w:i/>
                <w:szCs w:val="24"/>
              </w:rPr>
            </m:ctrlPr>
            <m:r>
              <w:rPr>
                <w:rFonts w:ascii="Cambria Math" w:hAnsi="Cambria Math" w:hint="eastAsia"/>
                <w:szCs w:val="24"/>
              </w:rPr>
              <m:t>A</m:t>
            </m:r>
          </m:e>
          <m:sub>
            <m:r>
              <w:rPr>
                <w:rFonts w:ascii="Cambria Math" w:hAnsi="Cambria Math"/>
                <w:szCs w:val="24"/>
              </w:rPr>
              <m:t>c</m:t>
            </m:r>
          </m:sub>
          <m:sup>
            <m:r>
              <w:rPr>
                <w:rFonts w:ascii="Cambria Math" w:hAnsi="Cambria Math"/>
                <w:szCs w:val="24"/>
              </w:rPr>
              <m:t>a</m:t>
            </m:r>
          </m:sup>
        </m:sSubSup>
      </m:oMath>
      <w:r w:rsidRPr="008B6CB6" w:rsidR="00A42E81">
        <w:rPr>
          <w:rFonts w:hint="eastAsia"/>
          <w:szCs w:val="24"/>
        </w:rPr>
        <w:t>表示</w:t>
      </w:r>
      <w:r w:rsidRPr="008B6CB6" w:rsidR="003A0D52">
        <w:rPr>
          <w:rFonts w:hint="eastAsia"/>
          <w:szCs w:val="24"/>
        </w:rPr>
        <w:t>信号</w:t>
      </w:r>
      <w:r w:rsidRPr="008B6CB6" w:rsidR="00C95663">
        <w:rPr>
          <w:rFonts w:hint="eastAsia"/>
          <w:szCs w:val="24"/>
        </w:rPr>
        <w:t>在</w:t>
      </w:r>
      <m:oMath>
        <m:r>
          <w:rPr>
            <w:rFonts w:ascii="Cambria Math" w:hAnsi="Cambria Math" w:hint="eastAsia"/>
            <w:szCs w:val="24"/>
          </w:rPr>
          <m:t>a</m:t>
        </m:r>
      </m:oMath>
      <w:r w:rsidRPr="008B6CB6" w:rsidR="005D728C">
        <w:rPr>
          <w:rFonts w:hint="eastAsia"/>
          <w:szCs w:val="24"/>
        </w:rPr>
        <w:t>角度下</w:t>
      </w:r>
      <m:oMath>
        <m:r>
          <w:rPr>
            <w:rFonts w:ascii="Cambria Math" w:hAnsi="Cambria Math" w:hint="eastAsia"/>
            <w:szCs w:val="24"/>
          </w:rPr>
          <m:t>c</m:t>
        </m:r>
      </m:oMath>
      <w:r w:rsidRPr="008B6CB6" w:rsidR="003A0D52">
        <w:rPr>
          <w:rFonts w:hint="eastAsia"/>
          <w:szCs w:val="24"/>
        </w:rPr>
        <w:t>通道接收到的</w:t>
      </w:r>
      <w:r w:rsidRPr="008B6CB6" w:rsidR="002D25BF">
        <w:rPr>
          <w:rFonts w:hint="eastAsia"/>
          <w:szCs w:val="24"/>
        </w:rPr>
        <w:t>幅值</w:t>
      </w:r>
      <w:r w:rsidRPr="008B6CB6" w:rsidR="003A0D52">
        <w:rPr>
          <w:rFonts w:hint="eastAsia"/>
          <w:szCs w:val="24"/>
        </w:rPr>
        <w:t>。</w:t>
      </w:r>
    </w:p>
    <w:p w:rsidR="00DF0887" w:rsidP="00F33E88" w14:paraId="1E1A0233" w14:textId="41893211">
      <w:pPr>
        <w:ind w:firstLine="480" w:firstLineChars="200"/>
        <w:rPr>
          <w:szCs w:val="24"/>
        </w:rPr>
      </w:pPr>
      <w:r w:rsidRPr="008B6CB6">
        <w:rPr>
          <w:rFonts w:hint="eastAsia"/>
          <w:szCs w:val="24"/>
        </w:rPr>
        <w:t>在实际的定标过程中</w:t>
      </w:r>
      <w:r w:rsidRPr="008B6CB6" w:rsidR="00F40E0D">
        <w:rPr>
          <w:rFonts w:hint="eastAsia"/>
          <w:szCs w:val="24"/>
        </w:rPr>
        <w:t>，</w:t>
      </w:r>
      <w:r w:rsidRPr="008B6CB6" w:rsidR="000A4693">
        <w:rPr>
          <w:rFonts w:hint="eastAsia"/>
          <w:szCs w:val="24"/>
        </w:rPr>
        <w:t>以</w:t>
      </w:r>
      <w:r w:rsidRPr="008B6CB6" w:rsidR="006E3333">
        <w:rPr>
          <w:rFonts w:hint="eastAsia"/>
          <w:szCs w:val="24"/>
        </w:rPr>
        <w:t>天线阵列几何中心为原点，</w:t>
      </w:r>
      <w:r w:rsidRPr="008B6CB6" w:rsidR="003A3A5A">
        <w:rPr>
          <w:rFonts w:hint="eastAsia"/>
          <w:szCs w:val="24"/>
        </w:rPr>
        <w:t>将信号源以同一高度同一半径画半圆</w:t>
      </w:r>
      <w:r w:rsidRPr="008B6CB6" w:rsidR="00311C92">
        <w:rPr>
          <w:rFonts w:hint="eastAsia"/>
          <w:szCs w:val="24"/>
        </w:rPr>
        <w:t>，</w:t>
      </w:r>
      <w:r w:rsidRPr="008B6CB6" w:rsidR="0075185D">
        <w:rPr>
          <w:rFonts w:hint="eastAsia"/>
          <w:szCs w:val="24"/>
        </w:rPr>
        <w:t>接收机仅保存</w:t>
      </w:r>
      <w:r w:rsidRPr="008B6CB6" w:rsidR="009E2453">
        <w:rPr>
          <w:rFonts w:hint="eastAsia"/>
          <w:szCs w:val="24"/>
        </w:rPr>
        <w:t>来波方位角为</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sidRPr="008B6CB6" w:rsidR="009E2453">
        <w:rPr>
          <w:rFonts w:hint="eastAsia"/>
          <w:szCs w:val="24"/>
        </w:rPr>
        <w:t>的信号数据</w:t>
      </w:r>
      <w:r w:rsidRPr="008B6CB6" w:rsidR="008B6CB6">
        <w:rPr>
          <w:rFonts w:hint="eastAsia"/>
          <w:szCs w:val="24"/>
        </w:rPr>
        <w:t>，</w:t>
      </w:r>
      <w:r w:rsidRPr="008B6CB6" w:rsidR="00440C02">
        <w:rPr>
          <w:rFonts w:hint="eastAsia"/>
          <w:szCs w:val="24"/>
        </w:rPr>
        <w:t>在后续的处理过程中，将</w:t>
      </w:r>
      <w:r w:rsidRPr="008B6CB6" w:rsidR="002A169E">
        <w:rPr>
          <w:rFonts w:hint="eastAsia"/>
          <w:szCs w:val="24"/>
        </w:rPr>
        <w:t>取得的数据</w:t>
      </w:r>
      <w:r w:rsidR="00895C02">
        <w:rPr>
          <w:rFonts w:hint="eastAsia"/>
          <w:szCs w:val="24"/>
        </w:rPr>
        <w:t>，平均分配</w:t>
      </w:r>
      <w:r w:rsidR="00900357">
        <w:rPr>
          <w:rFonts w:hint="eastAsia"/>
          <w:szCs w:val="24"/>
        </w:rPr>
        <w:t>到</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sidR="00900357">
        <w:rPr>
          <w:rFonts w:hint="eastAsia"/>
          <w:szCs w:val="24"/>
        </w:rPr>
        <w:t>上，所以当接收到的数据总量越多</w:t>
      </w:r>
      <w:r w:rsidR="00845885">
        <w:rPr>
          <w:rFonts w:hint="eastAsia"/>
          <w:szCs w:val="24"/>
        </w:rPr>
        <w:t>，那么分配到每</w:t>
      </w:r>
      <m:oMath>
        <m:sSup>
          <m:sSupPr>
            <m:ctrlPr>
              <w:rPr>
                <w:rFonts w:ascii="Cambria Math" w:hAnsi="Cambria Math"/>
                <w:i/>
                <w:szCs w:val="24"/>
              </w:rPr>
            </m:ctrlPr>
          </m:sSupPr>
          <m:e>
            <m:r>
              <w:rPr>
                <w:rFonts w:ascii="Cambria Math" w:hAnsi="Cambria Math"/>
                <w:szCs w:val="24"/>
              </w:rPr>
              <m:t>1</m:t>
            </m:r>
          </m:e>
          <m:sup>
            <m:r>
              <m:rPr>
                <m:sty m:val="p"/>
              </m:rPr>
              <w:rPr>
                <w:rFonts w:ascii="Cambria Math" w:eastAsia="MS Gothic" w:hAnsi="Cambria Math" w:cs="MS Gothic" w:hint="eastAsia"/>
                <w:szCs w:val="24"/>
              </w:rPr>
              <m:t>∘</m:t>
            </m:r>
          </m:sup>
        </m:sSup>
      </m:oMath>
      <w:r w:rsidR="00417BEB">
        <w:rPr>
          <w:rFonts w:hint="eastAsia"/>
          <w:szCs w:val="24"/>
        </w:rPr>
        <w:t>上的</w:t>
      </w:r>
      <w:r w:rsidR="002F4A99">
        <w:rPr>
          <w:rFonts w:hint="eastAsia"/>
          <w:szCs w:val="24"/>
        </w:rPr>
        <w:t>数据量就</w:t>
      </w:r>
      <w:r w:rsidR="00992AF3">
        <w:rPr>
          <w:rFonts w:hint="eastAsia"/>
          <w:szCs w:val="24"/>
        </w:rPr>
        <w:t>越多，</w:t>
      </w:r>
      <w:r w:rsidR="00645B6B">
        <w:rPr>
          <w:rFonts w:hint="eastAsia"/>
          <w:szCs w:val="24"/>
        </w:rPr>
        <w:t>则角度分辨率越高。</w:t>
      </w:r>
    </w:p>
    <w:p w:rsidR="00ED0B6C" w:rsidP="00827122" w14:paraId="2899B468" w14:textId="16267AC7">
      <w:pPr>
        <w:pStyle w:val="Heading4"/>
        <w:numPr>
          <w:ilvl w:val="3"/>
          <w:numId w:val="8"/>
        </w:numPr>
        <w:ind w:left="0" w:firstLine="480" w:firstLineChars="200"/>
      </w:pPr>
      <w:r>
        <w:rPr>
          <w:rFonts w:hint="eastAsia"/>
        </w:rPr>
        <w:t>查表</w:t>
      </w:r>
    </w:p>
    <w:p w:rsidR="00953ABE" w:rsidRPr="003668C8" w:rsidP="00953ABE" w14:paraId="3AB8BEF5" w14:textId="52585F8B">
      <w:pPr>
        <w:ind w:firstLine="480" w:firstLineChars="200"/>
      </w:pPr>
      <w:r>
        <w:rPr>
          <w:rFonts w:hint="eastAsia"/>
        </w:rPr>
        <w:t>在获得足够量的定标数据后，可以利用定标的表格进行</w:t>
      </w:r>
      <w:r w:rsidR="007130C9">
        <w:rPr>
          <w:rFonts w:hint="eastAsia"/>
        </w:rPr>
        <w:t>方位角</w:t>
      </w:r>
      <w:r w:rsidR="00E36E28">
        <w:rPr>
          <w:rFonts w:hint="eastAsia"/>
        </w:rPr>
        <w:t>“预测”，此过程称为查表。</w:t>
      </w:r>
      <w:r w:rsidR="007A2F24">
        <w:rPr>
          <w:rFonts w:hint="eastAsia"/>
        </w:rPr>
        <w:t>在</w:t>
      </w:r>
      <w:r w:rsidR="00C54AE3">
        <w:rPr>
          <w:rFonts w:hint="eastAsia"/>
        </w:rPr>
        <w:t>使用比幅查表法进行测向时，</w:t>
      </w:r>
      <w:r w:rsidR="008E15AD">
        <w:rPr>
          <w:rFonts w:hint="eastAsia"/>
        </w:rPr>
        <w:t>接收机将</w:t>
      </w:r>
      <w:r w:rsidR="00FB0205">
        <w:rPr>
          <w:rFonts w:hint="eastAsia"/>
        </w:rPr>
        <w:t>接收到的四路幅值进行处理</w:t>
      </w:r>
      <w:r w:rsidR="001C0A12">
        <w:rPr>
          <w:rFonts w:hint="eastAsia"/>
        </w:rPr>
        <w:t>，运用</w:t>
      </w:r>
      <w:r w:rsidRPr="001C0A12" w:rsidR="001C0A12">
        <w:rPr>
          <w:rFonts w:hint="eastAsia"/>
          <w:i/>
          <w:iCs/>
        </w:rPr>
        <w:t>K</w:t>
      </w:r>
      <w:r w:rsidR="001C0A12">
        <w:rPr>
          <w:rFonts w:hint="eastAsia"/>
        </w:rPr>
        <w:t>NN</w:t>
      </w:r>
      <w:r w:rsidR="001C0A12">
        <w:rPr>
          <w:rFonts w:hint="eastAsia"/>
        </w:rPr>
        <w:t>的思想，计算当前四路幅值与</w:t>
      </w:r>
      <w:r w:rsidR="00D503B9">
        <w:rPr>
          <w:rFonts w:hint="eastAsia"/>
        </w:rPr>
        <w:t>表内每一组数据的距离</w:t>
      </w:r>
      <w:r w:rsidR="007D79CD">
        <w:rPr>
          <w:rFonts w:hint="eastAsia"/>
        </w:rPr>
        <w:t>，算法如式</w:t>
      </w:r>
      <w:r w:rsidR="007D79CD">
        <w:fldChar w:fldCharType="begin"/>
      </w:r>
      <w:r w:rsidR="007D79CD">
        <w:instrText xml:space="preserve"> </w:instrText>
      </w:r>
      <w:r w:rsidR="007D79CD">
        <w:rPr>
          <w:rFonts w:hint="eastAsia"/>
        </w:rPr>
        <w:instrText>REF _Ref97923890 \h</w:instrText>
      </w:r>
      <w:r w:rsidR="007D79CD">
        <w:instrText xml:space="preserve"> </w:instrText>
      </w:r>
      <w:r w:rsidR="007D79CD">
        <w:fldChar w:fldCharType="separate"/>
      </w:r>
      <w:r w:rsidRPr="002E51EB" w:rsidR="007E38DA">
        <w:t>（</w:t>
      </w:r>
      <w:r w:rsidR="007E38DA">
        <w:rPr>
          <w:noProof/>
        </w:rPr>
        <w:t>2</w:t>
      </w:r>
      <w:r w:rsidRPr="002E51EB" w:rsidR="007E38DA">
        <w:t>.</w:t>
      </w:r>
      <w:r w:rsidR="007E38DA">
        <w:rPr>
          <w:noProof/>
        </w:rPr>
        <w:t>7</w:t>
      </w:r>
      <w:r w:rsidRPr="002E51EB" w:rsidR="007E38DA">
        <w:t>）</w:t>
      </w:r>
      <w:r w:rsidR="007D79CD">
        <w:fldChar w:fldCharType="end"/>
      </w:r>
      <w:r w:rsidR="00521B03">
        <w:rPr>
          <w:rFonts w:hint="eastAsia"/>
        </w:rPr>
        <w:t>，这里以</w:t>
      </w:r>
      <w:r w:rsidR="00521B03">
        <w:rPr>
          <w:rFonts w:hint="eastAsia"/>
        </w:rPr>
        <w:t>4</w:t>
      </w:r>
      <w:r w:rsidR="00521B03">
        <w:rPr>
          <w:rFonts w:hint="eastAsia"/>
        </w:rPr>
        <w:t>通道</w:t>
      </w:r>
      <w:r w:rsidR="007130C9">
        <w:rPr>
          <w:rFonts w:hint="eastAsia"/>
        </w:rPr>
        <w:t>、</w:t>
      </w:r>
      <w:r w:rsidR="00006F1F">
        <w:rPr>
          <w:rFonts w:hint="eastAsia"/>
        </w:rPr>
        <w:t>定标表中有</w:t>
      </w:r>
      <w:r w:rsidR="00006F1F">
        <w:rPr>
          <w:rFonts w:hint="eastAsia"/>
        </w:rPr>
        <w:t>1</w:t>
      </w:r>
      <w:r w:rsidR="00006F1F">
        <w:t>80</w:t>
      </w:r>
      <w:r w:rsidR="00006F1F">
        <w:rPr>
          <w:rFonts w:hint="eastAsia"/>
        </w:rPr>
        <w:t>组数据为例</w:t>
      </w:r>
      <w:r w:rsidR="00086583">
        <w:rPr>
          <w:rFonts w:hint="eastAsia"/>
        </w:rPr>
        <w:t>，</w:t>
      </w:r>
      <m:oMath>
        <m:sSup>
          <m:sSupPr>
            <m:ctrlPr>
              <w:rPr>
                <w:rFonts w:ascii="Cambria Math" w:hAnsi="Cambria Math" w:cs="Arial"/>
                <w:color w:val="4D4D4D"/>
                <w:shd w:val="clear" w:color="auto" w:fill="FFFFFF"/>
              </w:rPr>
            </m:ctrlPr>
          </m:sSupPr>
          <m:e>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θ</m:t>
                </m:r>
              </m:sub>
              <m:sup>
                <m:r>
                  <m:rPr>
                    <m:sty m:val="p"/>
                  </m:rPr>
                  <w:rPr>
                    <w:rFonts w:ascii="Cambria Math" w:hAnsi="Cambria Math" w:cs="Arial"/>
                    <w:color w:val="4D4D4D"/>
                    <w:shd w:val="clear" w:color="auto" w:fill="FFFFFF"/>
                  </w:rPr>
                  <m:t>c</m:t>
                </m:r>
              </m:sup>
            </m:sSubSup>
          </m:e>
          <m:sup>
            <m:r>
              <m:rPr>
                <m:sty m:val="p"/>
              </m:rPr>
              <w:rPr>
                <w:rFonts w:ascii="Cambria Math" w:hAnsi="Cambria Math" w:cs="Arial" w:hint="eastAsia"/>
                <w:color w:val="4D4D4D"/>
                <w:shd w:val="clear" w:color="auto" w:fill="FFFFFF"/>
              </w:rPr>
              <m:t>'</m:t>
            </m:r>
          </m:sup>
        </m:sSup>
      </m:oMath>
      <w:r w:rsidR="0099768C">
        <w:rPr>
          <w:rFonts w:hint="eastAsia"/>
          <w:color w:val="4D4D4D"/>
          <w:shd w:val="clear" w:color="auto" w:fill="FFFFFF"/>
        </w:rPr>
        <w:t>表示</w:t>
      </w:r>
      <w:r w:rsidRPr="008B6CB6" w:rsidR="0099768C">
        <w:rPr>
          <w:rFonts w:hint="eastAsia"/>
          <w:szCs w:val="24"/>
        </w:rPr>
        <w:t>信号在</w:t>
      </w:r>
      <m:oMath>
        <m:r>
          <m:rPr>
            <m:sty m:val="p"/>
          </m:rPr>
          <w:rPr>
            <w:rFonts w:ascii="Cambria Math" w:hAnsi="Cambria Math"/>
            <w:szCs w:val="24"/>
          </w:rPr>
          <m:t>θ</m:t>
        </m:r>
      </m:oMath>
      <w:r w:rsidRPr="008B6CB6" w:rsidR="0099768C">
        <w:rPr>
          <w:rFonts w:hint="eastAsia"/>
          <w:szCs w:val="24"/>
        </w:rPr>
        <w:t>角度下</w:t>
      </w:r>
      <m:oMath>
        <m:r>
          <w:rPr>
            <w:rFonts w:ascii="Cambria Math" w:hAnsi="Cambria Math" w:hint="eastAsia"/>
            <w:szCs w:val="24"/>
          </w:rPr>
          <m:t>c</m:t>
        </m:r>
      </m:oMath>
      <w:r w:rsidRPr="008B6CB6" w:rsidR="0099768C">
        <w:rPr>
          <w:rFonts w:hint="eastAsia"/>
          <w:szCs w:val="24"/>
        </w:rPr>
        <w:t>通道接收到的</w:t>
      </w:r>
      <w:r w:rsidR="00F32583">
        <w:rPr>
          <w:rFonts w:hint="eastAsia"/>
          <w:szCs w:val="24"/>
        </w:rPr>
        <w:t>实时</w:t>
      </w:r>
      <w:r w:rsidRPr="008B6CB6" w:rsidR="0099768C">
        <w:rPr>
          <w:rFonts w:hint="eastAsia"/>
          <w:szCs w:val="24"/>
        </w:rPr>
        <w:t>幅</w:t>
      </w:r>
      <w:r w:rsidRPr="008B6CB6" w:rsidR="0099768C">
        <w:rPr>
          <w:rFonts w:hint="eastAsia"/>
          <w:szCs w:val="24"/>
        </w:rPr>
        <w:t>值</w:t>
      </w:r>
      <w:r w:rsidR="00A34FCA">
        <w:rPr>
          <w:rFonts w:hint="eastAsia"/>
          <w:szCs w:val="24"/>
        </w:rPr>
        <w:t>，</w:t>
      </w:r>
      <m:oMath>
        <m:r>
          <m:rPr>
            <m:sty m:val="p"/>
          </m:rPr>
          <w:rPr>
            <w:rFonts w:ascii="Cambria Math" w:hAnsi="Cambria Math"/>
            <w:szCs w:val="24"/>
          </w:rPr>
          <m:t>θ</m:t>
        </m:r>
      </m:oMath>
      <w:r w:rsidR="00A34FCA">
        <w:rPr>
          <w:rFonts w:ascii="Cambria Math" w:hAnsi="Cambria Math" w:hint="eastAsia"/>
          <w:szCs w:val="24"/>
        </w:rPr>
        <w:t>即为未知的来波方位角</w:t>
      </w:r>
      <w:r w:rsidR="00006F1F">
        <w:rPr>
          <w:rFonts w:hint="eastAsia"/>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68C0B36C"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953ABE" w:rsidRPr="00C73574" w:rsidP="002E51EB" w14:paraId="5C828143" w14:textId="77777777">
            <w:pPr>
              <w:spacing w:before="120" w:beforeLines="50" w:after="120" w:afterLines="50" w:line="360" w:lineRule="auto"/>
            </w:pPr>
          </w:p>
        </w:tc>
        <w:tc>
          <w:tcPr>
            <w:tcW w:w="6884" w:type="dxa"/>
            <w:vAlign w:val="center"/>
          </w:tcPr>
          <w:p w:rsidR="00953ABE" w:rsidRPr="00C73574" w:rsidP="002E51EB" w14:paraId="15A5D364" w14:textId="5C1705C7">
            <w:pPr>
              <w:spacing w:before="120" w:beforeLines="50" w:after="120" w:afterLines="50" w:line="360" w:lineRule="auto"/>
              <w:jc w:val="center"/>
            </w:pPr>
            <m:oMathPara>
              <m:oMath>
                <m:r>
                  <m:rPr>
                    <m:sty m:val="p"/>
                  </m:rPr>
                  <w:rPr>
                    <w:rFonts w:ascii="Cambria Math" w:hAnsi="Cambria Math"/>
                  </w:rPr>
                  <m:t>d</m:t>
                </m:r>
                <m:d>
                  <m:dPr>
                    <m:ctrlPr>
                      <w:rPr>
                        <w:rFonts w:ascii="Cambria Math" w:hAnsi="Cambria Math"/>
                      </w:rPr>
                    </m:ctrlPr>
                  </m:dPr>
                  <m:e>
                    <m:ctrlPr>
                      <w:rPr>
                        <w:rFonts w:ascii="Cambria Math" w:hAnsi="Cambria Math"/>
                        <w:i/>
                      </w:rPr>
                    </m:ctrlPr>
                    <m:r>
                      <w:rPr>
                        <w:rFonts w:ascii="Cambria Math" w:hAnsi="Cambria Math"/>
                      </w:rPr>
                      <m:t>a</m:t>
                    </m:r>
                  </m:e>
                </m:d>
                <m:r>
                  <w:rPr>
                    <w:rFonts w:ascii="Cambria Math" w:hAnsi="Cambria Math"/>
                  </w:rPr>
                  <m:t>=</m:t>
                </m:r>
                <m:nary>
                  <m:naryPr>
                    <m:chr m:val="∑"/>
                    <m:ctrlPr>
                      <w:rPr>
                        <w:rFonts w:ascii="Cambria Math" w:hAnsi="Cambria Math" w:cs="Arial"/>
                        <w:color w:val="4D4D4D"/>
                        <w:shd w:val="clear" w:color="auto" w:fill="FFFFFF"/>
                      </w:rPr>
                    </m:ctrlPr>
                  </m:naryPr>
                  <m:sub>
                    <m:r>
                      <m:rPr>
                        <m:sty m:val="p"/>
                      </m:rPr>
                      <w:rPr>
                        <w:rFonts w:ascii="Cambria Math" w:hAnsi="Cambria Math" w:cs="Arial"/>
                        <w:color w:val="4D4D4D"/>
                        <w:shd w:val="clear" w:color="auto" w:fill="FFFFFF"/>
                      </w:rPr>
                      <m:t>c=1</m:t>
                    </m:r>
                  </m:sub>
                  <m:sup>
                    <m:r>
                      <m:rPr>
                        <m:sty m:val="p"/>
                      </m:rPr>
                      <w:rPr>
                        <w:rFonts w:ascii="Cambria Math" w:hAnsi="Cambria Math" w:cs="Arial"/>
                        <w:color w:val="4D4D4D"/>
                        <w:shd w:val="clear" w:color="auto" w:fill="FFFFFF"/>
                      </w:rPr>
                      <m:t>N</m:t>
                    </m:r>
                  </m:sup>
                  <m:e>
                    <m:d>
                      <m:dPr>
                        <m:ctrlPr>
                          <w:rPr>
                            <w:rFonts w:ascii="Cambria Math" w:hAnsi="Cambria Math" w:cs="Arial"/>
                            <w:color w:val="4D4D4D"/>
                            <w:shd w:val="clear" w:color="auto" w:fill="FFFFFF"/>
                          </w:rPr>
                        </m:ctrlPr>
                      </m:dPr>
                      <m:e>
                        <m:r>
                          <m:rPr>
                            <m:sty m:val="p"/>
                          </m:rPr>
                          <w:rPr>
                            <w:rFonts w:ascii="Cambria Math" w:hAnsi="Cambria Math" w:cs="Arial"/>
                            <w:color w:val="4D4D4D"/>
                            <w:shd w:val="clear" w:color="auto" w:fill="FFFFFF"/>
                          </w:rPr>
                          <m:t>20log</m:t>
                        </m:r>
                        <m:f>
                          <m:fPr>
                            <m:ctrlPr>
                              <w:rPr>
                                <w:rFonts w:ascii="Cambria Math" w:hAnsi="Cambria Math" w:cs="Arial"/>
                                <w:color w:val="4D4D4D"/>
                                <w:shd w:val="clear" w:color="auto" w:fill="FFFFFF"/>
                              </w:rPr>
                            </m:ctrlPr>
                          </m:fPr>
                          <m:num>
                            <m:sSup>
                              <m:sSupPr>
                                <m:ctrlPr>
                                  <w:rPr>
                                    <w:rFonts w:ascii="Cambria Math" w:hAnsi="Cambria Math" w:cs="Arial"/>
                                    <w:color w:val="4D4D4D"/>
                                    <w:shd w:val="clear" w:color="auto" w:fill="FFFFFF"/>
                                  </w:rPr>
                                </m:ctrlPr>
                              </m:sSupPr>
                              <m:e>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θ</m:t>
                                    </m:r>
                                  </m:sub>
                                  <m:sup>
                                    <m:r>
                                      <w:rPr>
                                        <w:rFonts w:ascii="Cambria Math" w:hAnsi="Cambria Math" w:cs="Arial"/>
                                        <w:color w:val="4D4D4D"/>
                                        <w:shd w:val="clear" w:color="auto" w:fill="FFFFFF"/>
                                      </w:rPr>
                                      <m:t>c</m:t>
                                    </m:r>
                                  </m:sup>
                                </m:sSubSup>
                              </m:e>
                              <m:sup>
                                <m:r>
                                  <m:rPr>
                                    <m:sty m:val="p"/>
                                  </m:rPr>
                                  <w:rPr>
                                    <w:rFonts w:ascii="Cambria Math" w:hAnsi="Cambria Math" w:cs="Arial" w:hint="eastAsia"/>
                                    <w:color w:val="4D4D4D"/>
                                    <w:shd w:val="clear" w:color="auto" w:fill="FFFFFF"/>
                                  </w:rPr>
                                  <m:t>'</m:t>
                                </m:r>
                              </m:sup>
                            </m:sSup>
                          </m:num>
                          <m:den>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a</m:t>
                                </m:r>
                              </m:sub>
                              <m:sup>
                                <m:r>
                                  <w:rPr>
                                    <w:rFonts w:ascii="Cambria Math" w:hAnsi="Cambria Math" w:cs="Arial"/>
                                    <w:color w:val="4D4D4D"/>
                                    <w:shd w:val="clear" w:color="auto" w:fill="FFFFFF"/>
                                  </w:rPr>
                                  <m:t>c</m:t>
                                </m:r>
                              </m:sup>
                            </m:sSubSup>
                          </m:den>
                        </m:f>
                      </m:e>
                    </m:d>
                  </m:e>
                </m:nary>
                <m:r>
                  <m:rPr>
                    <m:sty m:val="p"/>
                  </m:rPr>
                  <w:rPr>
                    <w:rFonts w:ascii="Cambria Math" w:hAnsi="Cambria Math" w:cs="Arial"/>
                    <w:color w:val="4D4D4D"/>
                    <w:shd w:val="clear" w:color="auto" w:fill="FFFFFF"/>
                  </w:rPr>
                  <m:t>,a=1,2,⋯,180;N=4</m:t>
                </m:r>
              </m:oMath>
            </m:oMathPara>
          </w:p>
        </w:tc>
        <w:tc>
          <w:tcPr>
            <w:tcW w:w="1093" w:type="dxa"/>
            <w:vAlign w:val="center"/>
          </w:tcPr>
          <w:p w:rsidR="00953ABE" w:rsidRPr="002E51EB" w:rsidP="002E51EB" w14:paraId="15AB53F6" w14:textId="2A22031E">
            <w:pPr>
              <w:spacing w:before="120" w:beforeLines="50" w:after="120" w:afterLines="50" w:line="360" w:lineRule="auto"/>
              <w:jc w:val="right"/>
            </w:pPr>
            <w:bookmarkStart w:id="31" w:name="_Ref97923890"/>
            <w:r w:rsidRPr="002E51EB">
              <w:t>（</w:t>
            </w:r>
            <w:r w:rsidR="000E3635">
              <w:fldChar w:fldCharType="begin"/>
            </w:r>
            <w:r w:rsidR="000E3635">
              <w:instrText xml:space="preserve"> STYLEREF 1 \s </w:instrText>
            </w:r>
            <w:r w:rsidR="000E3635">
              <w:fldChar w:fldCharType="separate"/>
            </w:r>
            <w:r w:rsidR="007E38DA">
              <w:rPr>
                <w:noProof/>
              </w:rPr>
              <w:t>2</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7</w:t>
            </w:r>
            <w:r w:rsidRPr="002E51EB">
              <w:fldChar w:fldCharType="end"/>
            </w:r>
            <w:r w:rsidRPr="002E51EB">
              <w:t>）</w:t>
            </w:r>
            <w:bookmarkEnd w:id="31"/>
          </w:p>
        </w:tc>
      </w:tr>
    </w:tbl>
    <w:p w:rsidR="003668C8" w:rsidP="00953ABE" w14:paraId="2F3BB34C" w14:textId="4EA9BA31">
      <w:pPr>
        <w:ind w:firstLine="480" w:firstLineChars="200"/>
      </w:pPr>
      <w:r>
        <w:rPr>
          <w:rFonts w:hint="eastAsia"/>
        </w:rPr>
        <w:t>将计算得到的</w:t>
      </w:r>
      <w:r>
        <w:rPr>
          <w:rFonts w:hint="eastAsia"/>
        </w:rPr>
        <w:t>1</w:t>
      </w:r>
      <w:r>
        <w:t>80</w:t>
      </w:r>
      <w:r>
        <w:rPr>
          <w:rFonts w:hint="eastAsia"/>
        </w:rPr>
        <w:t>个</w:t>
      </w:r>
      <w:r w:rsidR="001B3356">
        <w:rPr>
          <w:rFonts w:hint="eastAsia"/>
        </w:rPr>
        <w:t>距离存储到一个数组里，最</w:t>
      </w:r>
      <w:r>
        <w:rPr>
          <w:rFonts w:hint="eastAsia"/>
        </w:rPr>
        <w:t>后</w:t>
      </w:r>
      <w:r w:rsidR="001B3356">
        <w:rPr>
          <w:rFonts w:hint="eastAsia"/>
        </w:rPr>
        <w:t>选取距离最短的一组所对应的角度，为输出的方位角</w:t>
      </w:r>
      <m:oMath>
        <m:sSup>
          <m:sSupPr>
            <m:ctrlPr>
              <w:rPr>
                <w:rFonts w:ascii="Cambria Math" w:hAnsi="Cambria Math"/>
                <w:szCs w:val="24"/>
              </w:rPr>
            </m:ctrlPr>
          </m:sSupPr>
          <m:e>
            <m:r>
              <m:rPr>
                <m:sty m:val="p"/>
              </m:rPr>
              <w:rPr>
                <w:rFonts w:ascii="Cambria Math" w:hAnsi="Cambria Math"/>
                <w:szCs w:val="24"/>
              </w:rPr>
              <m:t>θ</m:t>
            </m:r>
          </m:e>
          <m:sup>
            <m:r>
              <m:rPr>
                <m:sty m:val="p"/>
              </m:rPr>
              <w:rPr>
                <w:rFonts w:ascii="Cambria Math" w:hAnsi="Cambria Math"/>
                <w:szCs w:val="24"/>
              </w:rPr>
              <m:t>*</m:t>
            </m:r>
          </m:sup>
        </m:sSup>
      </m:oMath>
      <w:r w:rsidR="006F0498">
        <w:rPr>
          <w:rFonts w:hint="eastAsia"/>
          <w:szCs w:val="24"/>
        </w:rPr>
        <w:t>，如式</w:t>
      </w:r>
      <w:r w:rsidR="006F0498">
        <w:rPr>
          <w:szCs w:val="24"/>
        </w:rPr>
        <w:fldChar w:fldCharType="begin"/>
      </w:r>
      <w:r w:rsidR="006F0498">
        <w:rPr>
          <w:szCs w:val="24"/>
        </w:rPr>
        <w:instrText xml:space="preserve"> </w:instrText>
      </w:r>
      <w:r w:rsidR="006F0498">
        <w:rPr>
          <w:rFonts w:hint="eastAsia"/>
          <w:szCs w:val="24"/>
        </w:rPr>
        <w:instrText>REF _Ref97924275 \h</w:instrText>
      </w:r>
      <w:r w:rsidR="006F0498">
        <w:rPr>
          <w:szCs w:val="24"/>
        </w:rPr>
        <w:instrText xml:space="preserve"> </w:instrText>
      </w:r>
      <w:r w:rsidR="006F0498">
        <w:rPr>
          <w:szCs w:val="24"/>
        </w:rPr>
        <w:fldChar w:fldCharType="separate"/>
      </w:r>
      <w:r w:rsidRPr="002E51EB" w:rsidR="007E38DA">
        <w:t>（</w:t>
      </w:r>
      <w:r w:rsidR="007E38DA">
        <w:rPr>
          <w:noProof/>
        </w:rPr>
        <w:t>2</w:t>
      </w:r>
      <w:r w:rsidRPr="002E51EB" w:rsidR="007E38DA">
        <w:t>.</w:t>
      </w:r>
      <w:r w:rsidR="007E38DA">
        <w:rPr>
          <w:noProof/>
        </w:rPr>
        <w:t>8</w:t>
      </w:r>
      <w:r w:rsidRPr="002E51EB" w:rsidR="007E38DA">
        <w:t>）</w:t>
      </w:r>
      <w:r w:rsidR="006F0498">
        <w:rPr>
          <w:szCs w:val="24"/>
        </w:rPr>
        <w:fldChar w:fldCharType="end"/>
      </w:r>
      <w:r w:rsidR="007130C9">
        <w:rPr>
          <w:rFonts w:hint="eastAsia"/>
          <w:szCs w:val="24"/>
        </w:rPr>
        <w:t>所示</w:t>
      </w:r>
      <w:r w:rsidR="001B3356">
        <w:rPr>
          <w:rFonts w:hint="eastAsia"/>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A993BFD"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A34FCA" w:rsidRPr="00C73574" w:rsidP="002E51EB" w14:paraId="2B4DADC2" w14:textId="77777777">
            <w:pPr>
              <w:spacing w:before="120" w:beforeLines="50" w:after="120" w:afterLines="50" w:line="360" w:lineRule="auto"/>
            </w:pPr>
          </w:p>
        </w:tc>
        <w:tc>
          <w:tcPr>
            <w:tcW w:w="6884" w:type="dxa"/>
            <w:vAlign w:val="center"/>
          </w:tcPr>
          <w:p w:rsidR="00A34FCA" w:rsidRPr="00C73574" w:rsidP="002E51EB" w14:paraId="5E0FC863" w14:textId="634C2203">
            <w:pPr>
              <w:spacing w:before="120" w:beforeLines="50" w:after="120" w:afterLines="50" w:line="360" w:lineRule="auto"/>
              <w:jc w:val="center"/>
            </w:pPr>
            <m:oMathPara>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w:rPr>
                    <w:rFonts w:ascii="Cambria Math" w:hAnsi="Cambria Math"/>
                  </w:rPr>
                  <m:t>=</m:t>
                </m:r>
                <m:func>
                  <m:funcPr>
                    <m:ctrlPr>
                      <w:rPr>
                        <w:rFonts w:ascii="Cambria Math" w:hAnsi="Cambria Math"/>
                      </w:rPr>
                    </m:ctrlPr>
                  </m:funcPr>
                  <m:fName>
                    <m:ctrlPr>
                      <w:rPr>
                        <w:rFonts w:ascii="Cambria Math" w:hAnsi="Cambria Math"/>
                        <w:i/>
                      </w:rPr>
                    </m:ctrlPr>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a</m:t>
                            </m:r>
                          </m:lim>
                        </m:limLow>
                      </m:fName>
                      <m:e>
                        <m:ctrlPr>
                          <w:rPr>
                            <w:rFonts w:ascii="Cambria Math" w:hAnsi="Cambria Math"/>
                            <w:i/>
                          </w:rPr>
                        </m:ctrlPr>
                        <m:r>
                          <m:rPr>
                            <m:sty m:val="p"/>
                          </m:rPr>
                          <w:rPr>
                            <w:rFonts w:ascii="Cambria Math" w:hAnsi="Cambria Math"/>
                          </w:rPr>
                          <m:t> </m:t>
                        </m:r>
                        <m:r>
                          <w:rPr>
                            <w:rFonts w:ascii="Cambria Math" w:hAnsi="Cambria Math"/>
                          </w:rPr>
                          <m:t>d</m:t>
                        </m:r>
                        <m:d>
                          <m:dPr>
                            <m:ctrlPr>
                              <w:rPr>
                                <w:rFonts w:ascii="Cambria Math" w:hAnsi="Cambria Math"/>
                              </w:rPr>
                            </m:ctrlPr>
                          </m:dPr>
                          <m:e>
                            <m:r>
                              <w:rPr>
                                <w:rFonts w:ascii="Cambria Math" w:hAnsi="Cambria Math"/>
                              </w:rPr>
                              <m:t>a</m:t>
                            </m:r>
                          </m:e>
                        </m:d>
                      </m:e>
                    </m:func>
                  </m:e>
                </m:func>
              </m:oMath>
            </m:oMathPara>
          </w:p>
        </w:tc>
        <w:tc>
          <w:tcPr>
            <w:tcW w:w="1093" w:type="dxa"/>
            <w:vAlign w:val="center"/>
          </w:tcPr>
          <w:p w:rsidR="00A34FCA" w:rsidRPr="002E51EB" w:rsidP="002E51EB" w14:paraId="1E8760CC" w14:textId="41171AE5">
            <w:pPr>
              <w:spacing w:before="120" w:beforeLines="50" w:after="120" w:afterLines="50" w:line="360" w:lineRule="auto"/>
              <w:jc w:val="right"/>
            </w:pPr>
            <w:bookmarkStart w:id="32" w:name="_Ref97924275"/>
            <w:r w:rsidRPr="002E51EB">
              <w:t>（</w:t>
            </w:r>
            <w:r w:rsidR="000E3635">
              <w:fldChar w:fldCharType="begin"/>
            </w:r>
            <w:r w:rsidR="000E3635">
              <w:instrText xml:space="preserve"> STYLEREF 1 \s </w:instrText>
            </w:r>
            <w:r w:rsidR="000E3635">
              <w:fldChar w:fldCharType="separate"/>
            </w:r>
            <w:r w:rsidR="007E38DA">
              <w:rPr>
                <w:noProof/>
              </w:rPr>
              <w:t>2</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8</w:t>
            </w:r>
            <w:r w:rsidRPr="002E51EB">
              <w:fldChar w:fldCharType="end"/>
            </w:r>
            <w:r w:rsidRPr="002E51EB">
              <w:t>）</w:t>
            </w:r>
            <w:bookmarkEnd w:id="32"/>
          </w:p>
        </w:tc>
      </w:tr>
    </w:tbl>
    <w:p w:rsidR="00267976" w:rsidP="00267976" w14:paraId="6993CC45" w14:textId="337988FD">
      <w:pPr>
        <w:pStyle w:val="Heading2"/>
      </w:pPr>
      <w:bookmarkStart w:id="33" w:name="_Toc100565777"/>
      <w:r>
        <w:rPr>
          <w:rFonts w:hint="eastAsia"/>
        </w:rPr>
        <w:t>设计与验证</w:t>
      </w:r>
      <w:bookmarkEnd w:id="33"/>
    </w:p>
    <w:p w:rsidR="00267976" w:rsidP="00267976" w14:paraId="661062C8" w14:textId="77777777">
      <w:pPr>
        <w:ind w:firstLine="480" w:firstLineChars="200"/>
      </w:pPr>
      <w:r>
        <w:rPr>
          <w:rFonts w:hint="eastAsia"/>
        </w:rPr>
        <w:t>本文提出的比幅查表法具有测向速度快、测向精度高等特点。本小节以实际工程测试为例，具体说明比幅查表法的测试结果与结果分析。</w:t>
      </w:r>
    </w:p>
    <w:p w:rsidR="00267976" w:rsidP="00267976" w14:paraId="1DAA8C31" w14:textId="77777777">
      <w:pPr>
        <w:pStyle w:val="Heading3"/>
      </w:pPr>
      <w:bookmarkStart w:id="34" w:name="_Toc100565778"/>
      <w:r>
        <w:rPr>
          <w:rFonts w:hint="eastAsia"/>
        </w:rPr>
        <w:t>测向站天线阵列布局设计</w:t>
      </w:r>
      <w:bookmarkEnd w:id="34"/>
    </w:p>
    <w:p w:rsidR="00267976" w:rsidP="00267976" w14:paraId="32D0FF1B" w14:textId="75D12ACB">
      <w:pPr>
        <w:ind w:firstLine="480" w:firstLineChars="200"/>
      </w:pPr>
      <w:r>
        <w:rPr>
          <w:rFonts w:hint="eastAsia"/>
        </w:rPr>
        <w:t>选择一处电磁环境较好的开阔场地，布置特定的天线阵列，如</w:t>
      </w:r>
      <w:r>
        <w:fldChar w:fldCharType="begin"/>
      </w:r>
      <w:r>
        <w:instrText xml:space="preserve"> </w:instrText>
      </w:r>
      <w:r>
        <w:rPr>
          <w:rFonts w:hint="eastAsia"/>
        </w:rPr>
        <w:instrText>REF _Ref100095844 \h</w:instrText>
      </w:r>
      <w:r>
        <w:instrText xml:space="preserve"> </w:instrText>
      </w:r>
      <w:r>
        <w:fldChar w:fldCharType="separate"/>
      </w:r>
      <w:r w:rsidR="007E38DA">
        <w:rPr>
          <w:rFonts w:hint="eastAsia"/>
        </w:rPr>
        <w:t>图</w:t>
      </w:r>
      <w:r w:rsidR="007E38DA">
        <w:rPr>
          <w:noProof/>
        </w:rPr>
        <w:t>2</w:t>
      </w:r>
      <w:r w:rsidR="007E38DA">
        <w:t>.</w:t>
      </w:r>
      <w:r w:rsidR="007E38DA">
        <w:rPr>
          <w:noProof/>
        </w:rPr>
        <w:t>4</w:t>
      </w:r>
      <w:r>
        <w:fldChar w:fldCharType="end"/>
      </w:r>
      <w:r>
        <w:rPr>
          <w:rFonts w:hint="eastAsia"/>
        </w:rPr>
        <w:t>所示，其中，信号方位角在</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45</m:t>
            </m:r>
          </m:e>
          <m:sup>
            <m:r>
              <m:rPr>
                <m:sty m:val="p"/>
              </m:rPr>
              <w:rPr>
                <w:rFonts w:ascii="Cambria Math" w:eastAsia="MS Gothic" w:hAnsi="Cambria Math" w:cs="MS Gothic" w:hint="eastAsia"/>
                <w:szCs w:val="24"/>
              </w:rPr>
              <m:t>∘</m:t>
            </m:r>
          </m:sup>
        </m:sSup>
      </m:oMath>
      <w:r>
        <w:rPr>
          <w:rFonts w:hint="eastAsia"/>
          <w:szCs w:val="24"/>
        </w:rPr>
        <w:t>之间时，</w:t>
      </w:r>
      <w:r>
        <w:rPr>
          <w:rFonts w:hint="eastAsia"/>
        </w:rPr>
        <w:t>天线</w:t>
      </w:r>
      <w:r>
        <w:rPr>
          <w:rFonts w:hint="eastAsia"/>
        </w:rPr>
        <w:t>1</w:t>
      </w:r>
      <w:r>
        <w:rPr>
          <w:rFonts w:hint="eastAsia"/>
        </w:rPr>
        <w:t>接收功率最大；信号方位角在</w:t>
      </w:r>
      <m:oMath>
        <m:sSup>
          <m:sSupPr>
            <m:ctrlPr>
              <w:rPr>
                <w:rFonts w:ascii="Cambria Math" w:hAnsi="Cambria Math"/>
                <w:i/>
                <w:szCs w:val="24"/>
              </w:rPr>
            </m:ctrlPr>
          </m:sSupPr>
          <m:e>
            <m:r>
              <w:rPr>
                <w:rFonts w:ascii="Cambria Math" w:hAnsi="Cambria Math"/>
                <w:szCs w:val="24"/>
              </w:rPr>
              <m:t>46</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90</m:t>
            </m:r>
          </m:e>
          <m:sup>
            <m:r>
              <m:rPr>
                <m:sty m:val="p"/>
              </m:rPr>
              <w:rPr>
                <w:rFonts w:ascii="Cambria Math" w:eastAsia="MS Gothic" w:hAnsi="Cambria Math" w:cs="MS Gothic" w:hint="eastAsia"/>
                <w:szCs w:val="24"/>
              </w:rPr>
              <m:t>∘</m:t>
            </m:r>
          </m:sup>
        </m:sSup>
      </m:oMath>
      <w:r>
        <w:rPr>
          <w:rFonts w:hint="eastAsia"/>
          <w:szCs w:val="24"/>
        </w:rPr>
        <w:t>之间时，</w:t>
      </w:r>
      <w:r>
        <w:rPr>
          <w:rFonts w:hint="eastAsia"/>
        </w:rPr>
        <w:t>天线</w:t>
      </w:r>
      <w:r>
        <w:t>2</w:t>
      </w:r>
      <w:r>
        <w:rPr>
          <w:rFonts w:hint="eastAsia"/>
        </w:rPr>
        <w:t>接收功率最大；信号方位角在</w:t>
      </w:r>
      <m:oMath>
        <m:sSup>
          <m:sSupPr>
            <m:ctrlPr>
              <w:rPr>
                <w:rFonts w:ascii="Cambria Math" w:hAnsi="Cambria Math"/>
                <w:i/>
                <w:szCs w:val="24"/>
              </w:rPr>
            </m:ctrlPr>
          </m:sSupPr>
          <m:e>
            <m:r>
              <w:rPr>
                <w:rFonts w:ascii="Cambria Math" w:hAnsi="Cambria Math"/>
                <w:szCs w:val="24"/>
              </w:rPr>
              <m:t>91</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135</m:t>
            </m:r>
          </m:e>
          <m:sup>
            <m:r>
              <m:rPr>
                <m:sty m:val="p"/>
              </m:rPr>
              <w:rPr>
                <w:rFonts w:ascii="Cambria Math" w:eastAsia="MS Gothic" w:hAnsi="Cambria Math" w:cs="MS Gothic" w:hint="eastAsia"/>
                <w:szCs w:val="24"/>
              </w:rPr>
              <m:t>∘</m:t>
            </m:r>
          </m:sup>
        </m:sSup>
      </m:oMath>
      <w:r>
        <w:rPr>
          <w:rFonts w:hint="eastAsia"/>
          <w:szCs w:val="24"/>
        </w:rPr>
        <w:t>之间时，</w:t>
      </w:r>
      <w:r>
        <w:rPr>
          <w:rFonts w:hint="eastAsia"/>
        </w:rPr>
        <w:t>天线</w:t>
      </w:r>
      <w:r>
        <w:t>3</w:t>
      </w:r>
      <w:r>
        <w:rPr>
          <w:rFonts w:hint="eastAsia"/>
        </w:rPr>
        <w:t>接收功率最大；信号方位角在</w:t>
      </w:r>
      <m:oMath>
        <m:sSup>
          <m:sSupPr>
            <m:ctrlPr>
              <w:rPr>
                <w:rFonts w:ascii="Cambria Math" w:hAnsi="Cambria Math"/>
                <w:i/>
                <w:szCs w:val="24"/>
              </w:rPr>
            </m:ctrlPr>
          </m:sSupPr>
          <m:e>
            <m:r>
              <w:rPr>
                <w:rFonts w:ascii="Cambria Math" w:hAnsi="Cambria Math"/>
                <w:szCs w:val="24"/>
              </w:rPr>
              <m:t>136</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Pr>
          <w:rFonts w:hint="eastAsia"/>
          <w:szCs w:val="24"/>
        </w:rPr>
        <w:t>之间时，</w:t>
      </w:r>
      <w:r>
        <w:rPr>
          <w:rFonts w:hint="eastAsia"/>
        </w:rPr>
        <w:t>天线</w:t>
      </w:r>
      <w:r>
        <w:t>4</w:t>
      </w:r>
      <w:r>
        <w:rPr>
          <w:rFonts w:hint="eastAsia"/>
        </w:rPr>
        <w:t>接收功率最大。</w:t>
      </w:r>
    </w:p>
    <w:p w:rsidR="00267976" w:rsidP="00267976" w14:paraId="16D77758" w14:textId="21D51FDA">
      <w:pPr>
        <w:pStyle w:val="a3"/>
      </w:pPr>
    </w:p>
    <w:p w:rsidR="00267976" w:rsidP="00986846" w14:paraId="630A17D9" w14:textId="56F77A6B">
      <w:pPr>
        <w:pStyle w:val="a4"/>
      </w:pPr>
      <w:bookmarkStart w:id="35" w:name="_Ref100095844"/>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2</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4</w:t>
      </w:r>
      <w:r w:rsidR="00B50C2E">
        <w:fldChar w:fldCharType="end"/>
      </w:r>
      <w:bookmarkEnd w:id="35"/>
      <w:r>
        <w:t xml:space="preserve"> </w:t>
      </w:r>
      <w:r>
        <w:rPr>
          <w:rFonts w:hint="eastAsia"/>
        </w:rPr>
        <w:t>比幅查表法天线阵列示意图</w:t>
      </w:r>
      <w:r w:rsidRPr="002D6064">
        <w:rPr>
          <w:rFonts w:hint="eastAsia"/>
        </w:rPr>
        <w:t>（四通道）</w:t>
      </w:r>
    </w:p>
    <w:p w:rsidR="00267976" w:rsidRPr="00321092" w:rsidP="00267976" w14:paraId="1541D878" w14:textId="77777777">
      <w:pPr>
        <w:pStyle w:val="Heading3"/>
      </w:pPr>
      <w:bookmarkStart w:id="36" w:name="_Toc100565779"/>
      <w:r>
        <w:rPr>
          <w:rFonts w:hint="eastAsia"/>
        </w:rPr>
        <w:t>归一化</w:t>
      </w:r>
      <w:bookmarkEnd w:id="36"/>
    </w:p>
    <w:p w:rsidR="00267976" w:rsidP="00267976" w14:paraId="1A1A3802" w14:textId="77777777">
      <w:pPr>
        <w:ind w:firstLine="480" w:firstLineChars="200"/>
        <w:rPr>
          <w:color w:val="000000" w:themeColor="text1"/>
        </w:rPr>
      </w:pPr>
      <w:r w:rsidRPr="00321092">
        <w:rPr>
          <w:rFonts w:hint="eastAsia"/>
          <w:color w:val="000000" w:themeColor="text1"/>
        </w:rPr>
        <w:t>事实上，在天线接收到数据后，需要先进行归一化处理。此处的归一化处理是指：将所有信号的幅值除以其中幅值最小一路信号的幅值</w:t>
      </w:r>
      <w:r>
        <w:rPr>
          <w:rFonts w:hint="eastAsia"/>
          <w:color w:val="000000" w:themeColor="text1"/>
        </w:rPr>
        <w:t>，这样处理后，所有的结果将落于</w:t>
      </w:r>
      <m:oMath>
        <m:r>
          <w:rPr>
            <w:rFonts w:ascii="Cambria Math" w:hAnsi="Cambria Math"/>
            <w:color w:val="000000" w:themeColor="text1"/>
          </w:rPr>
          <m:t>[1,+∞)</m:t>
        </m:r>
      </m:oMath>
      <w:r>
        <w:rPr>
          <w:rFonts w:hint="eastAsia"/>
          <w:color w:val="000000" w:themeColor="text1"/>
        </w:rPr>
        <w:t>区间内。</w:t>
      </w:r>
    </w:p>
    <w:p w:rsidR="00267976" w:rsidP="00267976" w14:paraId="7AE351FB" w14:textId="77777777">
      <w:pPr>
        <w:ind w:firstLine="480" w:firstLineChars="200"/>
        <w:rPr>
          <w:color w:val="000000" w:themeColor="text1"/>
        </w:rPr>
      </w:pPr>
      <w:r>
        <w:rPr>
          <w:rFonts w:hint="eastAsia"/>
          <w:color w:val="000000" w:themeColor="text1"/>
        </w:rPr>
        <w:t>这样处理主要有以下几个优点：</w:t>
      </w:r>
    </w:p>
    <w:p w:rsidR="00267976" w:rsidP="0015261D" w14:paraId="7DCCFF4B" w14:textId="77777777">
      <w:pPr>
        <w:pStyle w:val="Heading4"/>
        <w:numPr>
          <w:ilvl w:val="3"/>
          <w:numId w:val="33"/>
        </w:numPr>
        <w:ind w:left="0" w:firstLine="480" w:firstLineChars="200"/>
      </w:pPr>
      <w:r w:rsidRPr="00854E81">
        <w:rPr>
          <w:rFonts w:hint="eastAsia"/>
        </w:rPr>
        <w:t>提升收敛速度</w:t>
      </w:r>
    </w:p>
    <w:p w:rsidR="00267976" w:rsidRPr="000A3418" w:rsidP="00267976" w14:paraId="3C6ADCDA" w14:textId="77777777">
      <w:pPr>
        <w:ind w:firstLine="480" w:firstLineChars="200"/>
        <w:rPr>
          <w:color w:val="000000" w:themeColor="text1"/>
        </w:rPr>
      </w:pPr>
      <w:r w:rsidRPr="000A3418">
        <w:rPr>
          <w:rFonts w:hint="eastAsia"/>
          <w:color w:val="000000" w:themeColor="text1"/>
        </w:rPr>
        <w:t>在对数据进行归一化处理后，寻找最优解的过程变得更加平滑，更容易正确地收</w:t>
      </w:r>
      <w:r w:rsidRPr="000A3418">
        <w:rPr>
          <w:rFonts w:hint="eastAsia"/>
          <w:color w:val="000000" w:themeColor="text1"/>
        </w:rPr>
        <w:t>敛到最优解。</w:t>
      </w:r>
    </w:p>
    <w:p w:rsidR="00267976" w:rsidRPr="00BF3280" w:rsidP="0015261D" w14:paraId="6AA773BB" w14:textId="77777777">
      <w:pPr>
        <w:pStyle w:val="Heading4"/>
        <w:numPr>
          <w:ilvl w:val="3"/>
          <w:numId w:val="33"/>
        </w:numPr>
        <w:ind w:left="0" w:firstLine="480" w:firstLineChars="200"/>
      </w:pPr>
      <w:r w:rsidRPr="00BF3280">
        <w:rPr>
          <w:rFonts w:hint="eastAsia"/>
        </w:rPr>
        <w:t>提升模型的精度</w:t>
      </w:r>
    </w:p>
    <w:p w:rsidR="00267976" w:rsidRPr="00BF3280" w:rsidP="00267976" w14:paraId="350FB349" w14:textId="220621CC">
      <w:pPr>
        <w:ind w:firstLine="480" w:firstLineChars="200"/>
        <w:rPr>
          <w:color w:val="000000" w:themeColor="text1"/>
        </w:rPr>
      </w:pPr>
      <w:r w:rsidRPr="00BF3280">
        <w:rPr>
          <w:rFonts w:hint="eastAsia"/>
          <w:color w:val="000000" w:themeColor="text1"/>
        </w:rPr>
        <w:t>归一化的另一个优点是提高了准确性，这在算法进行距离计算时具有重要意义，例如，当算法要计算欧氏距离时，在计算距离时对结果的影响小得多，所以这就导致了准确性的损失。出于这个原因，</w:t>
      </w:r>
      <w:r>
        <w:rPr>
          <w:rFonts w:hint="eastAsia"/>
          <w:color w:val="000000" w:themeColor="text1"/>
        </w:rPr>
        <w:t>归一化</w:t>
      </w:r>
      <w:r w:rsidRPr="00BF3280">
        <w:rPr>
          <w:rFonts w:hint="eastAsia"/>
          <w:color w:val="000000" w:themeColor="text1"/>
        </w:rPr>
        <w:t>是必要的，因为它允许各个特征对结果</w:t>
      </w:r>
      <w:r w:rsidR="00B26554">
        <w:rPr>
          <w:rFonts w:hint="eastAsia"/>
          <w:color w:val="000000" w:themeColor="text1"/>
        </w:rPr>
        <w:t>作</w:t>
      </w:r>
      <w:r w:rsidRPr="00BF3280">
        <w:rPr>
          <w:rFonts w:hint="eastAsia"/>
          <w:color w:val="000000" w:themeColor="text1"/>
        </w:rPr>
        <w:t>出同等贡献。</w:t>
      </w:r>
    </w:p>
    <w:p w:rsidR="00267976" w:rsidP="00267976" w14:paraId="365DD601" w14:textId="6495CA26">
      <w:pPr>
        <w:pStyle w:val="Heading3"/>
      </w:pPr>
      <w:bookmarkStart w:id="37" w:name="_Toc100565780"/>
      <w:r>
        <w:rPr>
          <w:rFonts w:hint="eastAsia"/>
        </w:rPr>
        <w:t>定标</w:t>
      </w:r>
      <w:r w:rsidR="00526D1C">
        <w:rPr>
          <w:rFonts w:hint="eastAsia"/>
        </w:rPr>
        <w:t>—</w:t>
      </w:r>
      <w:r>
        <w:rPr>
          <w:rFonts w:hint="eastAsia"/>
        </w:rPr>
        <w:t>查表</w:t>
      </w:r>
      <w:bookmarkEnd w:id="37"/>
    </w:p>
    <w:p w:rsidR="00267976" w:rsidRPr="00C9486F" w:rsidP="00267976" w14:paraId="48E7C013" w14:textId="26A7054C">
      <w:pPr>
        <w:ind w:firstLine="480" w:firstLineChars="200"/>
        <w:rPr>
          <w:szCs w:val="24"/>
        </w:rPr>
      </w:pPr>
      <w:r>
        <w:rPr>
          <w:rFonts w:hint="eastAsia"/>
        </w:rPr>
        <w:t>测试无人机从</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oMath>
      <w:r>
        <w:rPr>
          <w:rFonts w:hint="eastAsia"/>
          <w:szCs w:val="24"/>
        </w:rPr>
        <w:t>以不变高度、不变半径匀速飞半圆，至</w:t>
      </w:r>
      <m:oMath>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Pr>
          <w:rFonts w:hint="eastAsia"/>
          <w:szCs w:val="24"/>
        </w:rPr>
        <w:t>时接收机停止接收信号。如此往复此过程即可定标。为了提高查表索引速度，使用了</w:t>
      </w:r>
      <w:r>
        <w:rPr>
          <w:rFonts w:hint="eastAsia"/>
          <w:szCs w:val="24"/>
        </w:rPr>
        <w:t>My</w:t>
      </w:r>
      <w:r>
        <w:rPr>
          <w:szCs w:val="24"/>
        </w:rPr>
        <w:t>SQL</w:t>
      </w:r>
      <w:r w:rsidRPr="00C9486F">
        <w:rPr>
          <w:szCs w:val="24"/>
          <w:vertAlign w:val="superscript"/>
        </w:rPr>
        <w:t>TM</w:t>
      </w:r>
      <w:r>
        <w:rPr>
          <w:rFonts w:hint="eastAsia"/>
          <w:szCs w:val="24"/>
        </w:rPr>
        <w:t>作为数据库，用于存储定标数据。</w:t>
      </w:r>
    </w:p>
    <w:p w:rsidR="00267976" w:rsidP="00267976" w14:paraId="7DC07F53" w14:textId="77777777">
      <w:pPr>
        <w:ind w:firstLine="480" w:firstLineChars="200"/>
        <w:rPr>
          <w:szCs w:val="24"/>
        </w:rPr>
      </w:pPr>
      <w:r>
        <w:rPr>
          <w:rFonts w:hint="eastAsia"/>
          <w:szCs w:val="24"/>
        </w:rPr>
        <w:t>查表时，测试无人机依旧按以上飞行程序运动，通过整套系统的计算最终的测向结果如图所示。</w:t>
      </w:r>
    </w:p>
    <w:p w:rsidR="00267976" w:rsidP="00267976" w14:paraId="5CE19EF8" w14:textId="77C717F0">
      <w:pPr>
        <w:ind w:firstLine="480" w:firstLineChars="200"/>
        <w:rPr>
          <w:color w:val="000000" w:themeColor="text1"/>
        </w:rPr>
      </w:pPr>
      <w:r w:rsidRPr="00161A7F">
        <w:rPr>
          <w:rFonts w:hint="eastAsia"/>
          <w:color w:val="000000" w:themeColor="text1"/>
        </w:rPr>
        <w:t>此部分为本设计的核心，使用了</w:t>
      </w:r>
      <w:r w:rsidRPr="00161A7F">
        <w:rPr>
          <w:rFonts w:hint="eastAsia"/>
          <w:color w:val="000000" w:themeColor="text1"/>
        </w:rPr>
        <w:t>Python</w:t>
      </w:r>
      <w:r w:rsidRPr="00161A7F">
        <w:rPr>
          <w:rFonts w:hint="eastAsia"/>
          <w:color w:val="000000"/>
        </w:rPr>
        <w:t>进行实现。</w:t>
      </w:r>
      <w:r w:rsidRPr="00161A7F">
        <w:rPr>
          <w:rFonts w:hint="eastAsia"/>
          <w:color w:val="FF0000"/>
        </w:rPr>
        <w:t>程序方面使用了</w:t>
      </w:r>
      <w:r w:rsidRPr="00161A7F">
        <w:rPr>
          <w:rFonts w:hint="eastAsia"/>
          <w:color w:val="FF0000"/>
        </w:rPr>
        <w:t>PyCharm</w:t>
      </w:r>
      <w:r w:rsidRPr="00161A7F">
        <w:rPr>
          <w:rFonts w:hint="eastAsia"/>
          <w:color w:val="FF0000"/>
        </w:rPr>
        <w:t>集成开发环境（</w:t>
      </w:r>
      <w:r w:rsidRPr="00401973">
        <w:rPr>
          <w:rFonts w:hint="eastAsia"/>
          <w:color w:val="FF0000"/>
        </w:rPr>
        <w:t>Integrated Development Environment</w:t>
      </w:r>
      <w:r>
        <w:rPr>
          <w:color w:val="FF0000"/>
        </w:rPr>
        <w:t xml:space="preserve">, </w:t>
      </w:r>
      <w:r w:rsidRPr="00401973">
        <w:rPr>
          <w:rFonts w:hint="eastAsia"/>
          <w:color w:val="000000" w:themeColor="text1"/>
        </w:rPr>
        <w:t>IDE</w:t>
      </w:r>
      <w:r w:rsidRPr="00161A7F">
        <w:rPr>
          <w:rFonts w:hint="eastAsia"/>
          <w:color w:val="000000" w:themeColor="text1"/>
        </w:rPr>
        <w:t>）</w:t>
      </w:r>
      <w:r w:rsidR="00826DEC">
        <w:rPr>
          <w:rFonts w:hint="eastAsia"/>
          <w:color w:val="000000" w:themeColor="text1"/>
        </w:rPr>
        <w:t>进行开发</w:t>
      </w:r>
      <w:r w:rsidRPr="00161A7F">
        <w:rPr>
          <w:rFonts w:hint="eastAsia"/>
          <w:color w:val="000000" w:themeColor="text1"/>
        </w:rPr>
        <w:t>。</w:t>
      </w:r>
      <w:r>
        <w:rPr>
          <w:rFonts w:hint="eastAsia"/>
          <w:color w:val="000000" w:themeColor="text1"/>
        </w:rPr>
        <w:t>数据存储方面使用了</w:t>
      </w:r>
      <w:r w:rsidRPr="00307CCC">
        <w:rPr>
          <w:color w:val="000000" w:themeColor="text1"/>
        </w:rPr>
        <w:t>MySQL</w:t>
      </w:r>
      <w:r>
        <w:rPr>
          <w:color w:val="000000" w:themeColor="text1"/>
        </w:rPr>
        <w:t xml:space="preserve"> </w:t>
      </w:r>
      <w:r>
        <w:rPr>
          <w:rFonts w:hint="eastAsia"/>
          <w:color w:val="000000" w:themeColor="text1"/>
        </w:rPr>
        <w:t>Community</w:t>
      </w:r>
      <w:r>
        <w:rPr>
          <w:color w:val="000000" w:themeColor="text1"/>
        </w:rPr>
        <w:t xml:space="preserve"> </w:t>
      </w:r>
      <w:r>
        <w:rPr>
          <w:rFonts w:hint="eastAsia"/>
          <w:color w:val="000000" w:themeColor="text1"/>
        </w:rPr>
        <w:t>Server</w:t>
      </w:r>
      <w:r>
        <w:rPr>
          <w:rFonts w:hint="eastAsia"/>
          <w:color w:val="000000" w:themeColor="text1"/>
        </w:rPr>
        <w:t>关系型数据库（</w:t>
      </w:r>
      <w:r w:rsidRPr="00513D12">
        <w:rPr>
          <w:color w:val="000000" w:themeColor="text1"/>
        </w:rPr>
        <w:t>Relational Database</w:t>
      </w:r>
      <w:r>
        <w:rPr>
          <w:rFonts w:hint="eastAsia"/>
          <w:color w:val="000000" w:themeColor="text1"/>
        </w:rPr>
        <w:t>），</w:t>
      </w:r>
      <w:r w:rsidR="00826DEC">
        <w:rPr>
          <w:rFonts w:hint="eastAsia"/>
          <w:color w:val="000000" w:themeColor="text1"/>
        </w:rPr>
        <w:t>数据库</w:t>
      </w:r>
      <w:r>
        <w:rPr>
          <w:rFonts w:hint="eastAsia"/>
          <w:color w:val="000000" w:themeColor="text1"/>
        </w:rPr>
        <w:t>图形界面使用了第三方软件</w:t>
      </w:r>
      <w:r>
        <w:rPr>
          <w:rFonts w:hint="eastAsia"/>
          <w:szCs w:val="24"/>
        </w:rPr>
        <w:t>Navicat</w:t>
      </w:r>
      <w:r>
        <w:rPr>
          <w:rFonts w:hint="eastAsia"/>
          <w:szCs w:val="24"/>
        </w:rPr>
        <w:t>。</w:t>
      </w:r>
    </w:p>
    <w:p w:rsidR="00267976" w:rsidRPr="00267976" w:rsidP="009F42CD" w14:paraId="569C67D5" w14:textId="77777777">
      <w:pPr>
        <w:pStyle w:val="Heading4"/>
        <w:numPr>
          <w:ilvl w:val="3"/>
          <w:numId w:val="18"/>
        </w:numPr>
        <w:ind w:left="0" w:firstLine="480" w:firstLineChars="200"/>
      </w:pPr>
      <w:r w:rsidRPr="00267976">
        <w:rPr>
          <w:rFonts w:hint="eastAsia"/>
        </w:rPr>
        <w:t>PyCharm</w:t>
      </w:r>
      <w:r w:rsidRPr="00267976">
        <w:t xml:space="preserve"> IDE</w:t>
      </w:r>
    </w:p>
    <w:p w:rsidR="00267976" w:rsidP="006B2791" w14:paraId="49484B1E" w14:textId="7B936563">
      <w:pPr>
        <w:ind w:firstLine="480" w:firstLineChars="200"/>
      </w:pPr>
      <w:r w:rsidRPr="003E180F">
        <w:rPr>
          <w:rFonts w:hint="eastAsia"/>
          <w:color w:val="FF0000"/>
        </w:rPr>
        <w:t xml:space="preserve">PyCharm </w:t>
      </w:r>
      <w:r w:rsidRPr="003E180F">
        <w:rPr>
          <w:rFonts w:hint="eastAsia"/>
          <w:color w:val="FF0000"/>
        </w:rPr>
        <w:t>是一款功能强大的</w:t>
      </w:r>
      <w:r w:rsidRPr="003E180F">
        <w:rPr>
          <w:rFonts w:hint="eastAsia"/>
          <w:color w:val="FF0000"/>
        </w:rPr>
        <w:t xml:space="preserve"> Python </w:t>
      </w:r>
      <w:r w:rsidRPr="003E180F">
        <w:rPr>
          <w:rFonts w:hint="eastAsia"/>
          <w:color w:val="FF0000"/>
        </w:rPr>
        <w:t>编辑器，</w:t>
      </w:r>
      <w:r w:rsidRPr="003E180F">
        <w:rPr>
          <w:rFonts w:hint="eastAsia"/>
          <w:color w:val="FF0000"/>
        </w:rPr>
        <w:t>具有跨平台性</w:t>
      </w:r>
      <w:r>
        <w:rPr>
          <w:rFonts w:hint="eastAsia"/>
          <w:color w:val="FF0000"/>
        </w:rPr>
        <w:t>。</w:t>
      </w:r>
      <w:r>
        <w:rPr>
          <w:rFonts w:hint="eastAsia"/>
          <w:color w:val="000000"/>
        </w:rPr>
        <w:t>拥有众多优点：</w:t>
      </w:r>
      <w:r>
        <w:rPr>
          <w:rFonts w:hint="eastAsia"/>
          <w:color w:val="FF0000"/>
        </w:rPr>
        <w:t>智能的</w:t>
      </w:r>
      <w:r>
        <w:rPr>
          <w:rFonts w:hint="eastAsia"/>
          <w:color w:val="FF0000"/>
        </w:rPr>
        <w:t>Python</w:t>
      </w:r>
      <w:r>
        <w:rPr>
          <w:rFonts w:hint="eastAsia"/>
          <w:color w:val="FF0000"/>
        </w:rPr>
        <w:t>编辑器、</w:t>
      </w:r>
      <w:r>
        <w:rPr>
          <w:rFonts w:hint="eastAsia"/>
          <w:color w:val="FF0000"/>
        </w:rPr>
        <w:t>图形化调试器和测试运行器、</w:t>
      </w:r>
      <w:r>
        <w:rPr>
          <w:rFonts w:hint="eastAsia"/>
        </w:rPr>
        <w:t>VCS</w:t>
      </w:r>
      <w:r>
        <w:rPr>
          <w:rFonts w:hint="eastAsia"/>
        </w:rPr>
        <w:t>支持、网络开发、</w:t>
      </w:r>
      <w:r>
        <w:rPr>
          <w:rFonts w:hint="eastAsia"/>
        </w:rPr>
        <w:t>Python</w:t>
      </w:r>
      <w:r>
        <w:rPr>
          <w:rFonts w:hint="eastAsia"/>
        </w:rPr>
        <w:t>分析器、数据库和</w:t>
      </w:r>
      <w:r>
        <w:rPr>
          <w:rFonts w:hint="eastAsia"/>
        </w:rPr>
        <w:t>SQL</w:t>
      </w:r>
      <w:r>
        <w:rPr>
          <w:rFonts w:hint="eastAsia"/>
        </w:rPr>
        <w:t>支持等。其软件运行界面如</w:t>
      </w:r>
      <w:r>
        <w:fldChar w:fldCharType="begin"/>
      </w:r>
      <w:r>
        <w:instrText xml:space="preserve"> </w:instrText>
      </w:r>
      <w:r>
        <w:rPr>
          <w:rFonts w:hint="eastAsia"/>
        </w:rPr>
        <w:instrText>REF _Ref100095876 \h</w:instrText>
      </w:r>
      <w:r>
        <w:instrText xml:space="preserve"> </w:instrText>
      </w:r>
      <w:r>
        <w:fldChar w:fldCharType="separate"/>
      </w:r>
      <w:r w:rsidR="007E38DA">
        <w:rPr>
          <w:rFonts w:hint="eastAsia"/>
        </w:rPr>
        <w:t>图</w:t>
      </w:r>
      <w:r w:rsidR="007E38DA">
        <w:rPr>
          <w:noProof/>
        </w:rPr>
        <w:t>2</w:t>
      </w:r>
      <w:r w:rsidR="007E38DA">
        <w:t>.</w:t>
      </w:r>
      <w:r w:rsidR="007E38DA">
        <w:rPr>
          <w:noProof/>
        </w:rPr>
        <w:t>5</w:t>
      </w:r>
      <w:r>
        <w:fldChar w:fldCharType="end"/>
      </w:r>
      <w:r>
        <w:rPr>
          <w:rFonts w:hint="eastAsia"/>
        </w:rPr>
        <w:t>所示</w:t>
      </w:r>
      <w:r w:rsidR="00BC68E8">
        <w:rPr>
          <w:rFonts w:hint="eastAsia"/>
        </w:rPr>
        <w:t>。</w:t>
      </w:r>
    </w:p>
    <w:p w:rsidR="00267976" w:rsidP="00267976" w14:paraId="75769796" w14:textId="6F2D49A8">
      <w:pPr>
        <w:pStyle w:val="a3"/>
      </w:pPr>
    </w:p>
    <w:p w:rsidR="00267976" w:rsidRPr="00A44C6B" w:rsidP="00986846" w14:paraId="61A23F97" w14:textId="69B879C6">
      <w:pPr>
        <w:pStyle w:val="a4"/>
      </w:pPr>
      <w:bookmarkStart w:id="38" w:name="_Ref100095876"/>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2</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5</w:t>
      </w:r>
      <w:r w:rsidR="00B50C2E">
        <w:fldChar w:fldCharType="end"/>
      </w:r>
      <w:bookmarkEnd w:id="38"/>
      <w:r>
        <w:t xml:space="preserve"> </w:t>
      </w:r>
      <w:r>
        <w:rPr>
          <w:rFonts w:hint="eastAsia"/>
        </w:rPr>
        <w:t>PyCharm</w:t>
      </w:r>
      <w:r>
        <w:rPr>
          <w:rFonts w:hint="eastAsia"/>
        </w:rPr>
        <w:t>主界面</w:t>
      </w:r>
    </w:p>
    <w:p w:rsidR="00267976" w:rsidP="009F42CD" w14:paraId="286E657D" w14:textId="77777777">
      <w:pPr>
        <w:pStyle w:val="Heading4"/>
        <w:ind w:left="0" w:firstLine="480" w:firstLineChars="200"/>
      </w:pPr>
      <w:r w:rsidRPr="00307CCC">
        <w:t>MySQL</w:t>
      </w:r>
      <w:r>
        <w:rPr>
          <w:rFonts w:hint="eastAsia"/>
        </w:rPr>
        <w:t>数据库</w:t>
      </w:r>
    </w:p>
    <w:p w:rsidR="00267976" w:rsidP="00863993" w14:paraId="3E118C43" w14:textId="5BC09425">
      <w:pPr>
        <w:ind w:firstLine="480" w:firstLineChars="200"/>
      </w:pPr>
      <w:r>
        <w:rPr>
          <w:rFonts w:hint="eastAsia"/>
          <w:color w:val="FF0000"/>
        </w:rPr>
        <w:t>MySQL</w:t>
      </w:r>
      <w:r>
        <w:rPr>
          <w:rFonts w:hint="eastAsia"/>
          <w:color w:val="FF0000"/>
        </w:rPr>
        <w:t>是一个安全、</w:t>
      </w:r>
      <w:r>
        <w:rPr>
          <w:rFonts w:hint="eastAsia"/>
          <w:color w:val="FF0000"/>
        </w:rPr>
        <w:t>跨平台和高效的数据库系统，</w:t>
      </w:r>
      <w:r>
        <w:rPr>
          <w:rFonts w:hint="eastAsia"/>
          <w:color w:val="FF0000"/>
        </w:rPr>
        <w:t>与</w:t>
      </w:r>
      <w:r>
        <w:rPr>
          <w:rFonts w:hint="eastAsia"/>
          <w:color w:val="FF0000"/>
        </w:rPr>
        <w:t>PHP</w:t>
      </w:r>
      <w:r>
        <w:rPr>
          <w:rFonts w:hint="eastAsia"/>
          <w:color w:val="FF0000"/>
        </w:rPr>
        <w:t>和</w:t>
      </w:r>
      <w:r>
        <w:rPr>
          <w:rFonts w:hint="eastAsia"/>
          <w:color w:val="FF0000"/>
        </w:rPr>
        <w:t>Java</w:t>
      </w:r>
      <w:r>
        <w:rPr>
          <w:rFonts w:hint="eastAsia"/>
          <w:color w:val="FF0000"/>
        </w:rPr>
        <w:t>等主要编程语</w:t>
      </w:r>
      <w:r>
        <w:rPr>
          <w:rFonts w:hint="eastAsia"/>
          <w:color w:val="FF0000"/>
        </w:rPr>
        <w:t>言紧密结合。</w:t>
      </w:r>
      <w:r>
        <w:rPr>
          <w:rFonts w:hint="eastAsia"/>
          <w:color w:val="000000"/>
        </w:rPr>
        <w:t>目前，</w:t>
      </w:r>
      <w:r>
        <w:rPr>
          <w:rFonts w:hint="eastAsia"/>
          <w:color w:val="FF0000"/>
        </w:rPr>
        <w:t>互联网上大量的中小型网站都在使用</w:t>
      </w:r>
      <w:r>
        <w:rPr>
          <w:rFonts w:hint="eastAsia"/>
          <w:color w:val="FF0000"/>
        </w:rPr>
        <w:t>MySQL</w:t>
      </w:r>
      <w:r>
        <w:rPr>
          <w:rFonts w:hint="eastAsia"/>
          <w:color w:val="FF0000"/>
        </w:rPr>
        <w:t>。</w:t>
      </w:r>
      <w:r>
        <w:rPr>
          <w:rFonts w:hint="eastAsia"/>
          <w:color w:val="FF0000"/>
        </w:rPr>
        <w:t>由于其体积小、</w:t>
      </w:r>
      <w:r>
        <w:rPr>
          <w:rFonts w:hint="eastAsia"/>
          <w:color w:val="FF0000"/>
        </w:rPr>
        <w:t>速度快、</w:t>
      </w:r>
      <w:r>
        <w:rPr>
          <w:rFonts w:hint="eastAsia"/>
          <w:color w:val="FF0000"/>
        </w:rPr>
        <w:t>总成本低，</w:t>
      </w:r>
      <w:r>
        <w:rPr>
          <w:rFonts w:hint="eastAsia"/>
          <w:color w:val="FF0000"/>
        </w:rPr>
        <w:t>最重要的是其开源</w:t>
      </w:r>
      <w:r>
        <w:rPr>
          <w:rFonts w:hint="eastAsia"/>
          <w:color w:val="000000"/>
        </w:rPr>
        <w:t>性，</w:t>
      </w:r>
      <w:r>
        <w:rPr>
          <w:rFonts w:hint="eastAsia"/>
          <w:color w:val="FF0000"/>
        </w:rPr>
        <w:t>许多公司都在使用</w:t>
      </w:r>
      <w:r>
        <w:rPr>
          <w:rFonts w:hint="eastAsia"/>
          <w:color w:val="FF0000"/>
        </w:rPr>
        <w:t>MySQL</w:t>
      </w:r>
      <w:r>
        <w:rPr>
          <w:rFonts w:hint="eastAsia"/>
          <w:color w:val="FF0000"/>
        </w:rPr>
        <w:t>数据库。其</w:t>
      </w:r>
      <w:r>
        <w:rPr>
          <w:rFonts w:hint="eastAsia"/>
        </w:rPr>
        <w:t>CLI</w:t>
      </w:r>
      <w:r>
        <w:rPr>
          <w:rFonts w:hint="eastAsia"/>
        </w:rPr>
        <w:t>界面如</w:t>
      </w:r>
      <w:r>
        <w:fldChar w:fldCharType="begin"/>
      </w:r>
      <w:r>
        <w:instrText xml:space="preserve"> </w:instrText>
      </w:r>
      <w:r>
        <w:rPr>
          <w:rFonts w:hint="eastAsia"/>
        </w:rPr>
        <w:instrText>REF _Ref100095895 \h</w:instrText>
      </w:r>
      <w:r>
        <w:instrText xml:space="preserve"> </w:instrText>
      </w:r>
      <w:r>
        <w:fldChar w:fldCharType="separate"/>
      </w:r>
      <w:r w:rsidR="007E38DA">
        <w:rPr>
          <w:rFonts w:hint="eastAsia"/>
        </w:rPr>
        <w:t>图</w:t>
      </w:r>
      <w:r w:rsidR="007E38DA">
        <w:rPr>
          <w:noProof/>
        </w:rPr>
        <w:t>2</w:t>
      </w:r>
      <w:r w:rsidR="007E38DA">
        <w:t>.</w:t>
      </w:r>
      <w:r w:rsidR="007E38DA">
        <w:rPr>
          <w:noProof/>
        </w:rPr>
        <w:t>6</w:t>
      </w:r>
      <w:r>
        <w:fldChar w:fldCharType="end"/>
      </w:r>
      <w:r>
        <w:rPr>
          <w:rFonts w:hint="eastAsia"/>
        </w:rPr>
        <w:t>所示</w:t>
      </w:r>
      <w:r w:rsidR="00863993">
        <w:rPr>
          <w:rFonts w:hint="eastAsia"/>
        </w:rPr>
        <w:t>。</w:t>
      </w:r>
    </w:p>
    <w:p w:rsidR="00267976" w:rsidP="00267976" w14:paraId="423EB52A" w14:textId="4FAA09D5">
      <w:pPr>
        <w:pStyle w:val="a3"/>
      </w:pPr>
    </w:p>
    <w:p w:rsidR="00267976" w:rsidP="00986846" w14:paraId="7AB8E964" w14:textId="7D63E8C3">
      <w:pPr>
        <w:pStyle w:val="a4"/>
      </w:pPr>
      <w:bookmarkStart w:id="39" w:name="_Ref100095895"/>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2</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6</w:t>
      </w:r>
      <w:r w:rsidR="00B50C2E">
        <w:fldChar w:fldCharType="end"/>
      </w:r>
      <w:bookmarkEnd w:id="39"/>
      <w:r>
        <w:t xml:space="preserve"> MySQL </w:t>
      </w:r>
      <w:r>
        <w:rPr>
          <w:rFonts w:hint="eastAsia"/>
        </w:rPr>
        <w:t>CLI</w:t>
      </w:r>
      <w:r>
        <w:rPr>
          <w:rFonts w:hint="eastAsia"/>
        </w:rPr>
        <w:t>主界面</w:t>
      </w:r>
    </w:p>
    <w:p w:rsidR="00267976" w:rsidRPr="00C07997" w:rsidP="009F42CD" w14:paraId="22DE9911" w14:textId="77777777">
      <w:pPr>
        <w:pStyle w:val="Heading4"/>
        <w:ind w:left="0" w:firstLine="480" w:firstLineChars="200"/>
      </w:pPr>
      <w:r>
        <w:rPr>
          <w:rFonts w:hint="eastAsia"/>
        </w:rPr>
        <w:t>Navicat</w:t>
      </w:r>
    </w:p>
    <w:p w:rsidR="00267976" w:rsidP="00267976" w14:paraId="50A2DED7" w14:textId="24A40341">
      <w:pPr>
        <w:ind w:firstLine="480" w:firstLineChars="200"/>
      </w:pPr>
      <w:r w:rsidRPr="00C13D66">
        <w:rPr>
          <w:rFonts w:hint="eastAsia"/>
          <w:color w:val="FF0000"/>
        </w:rPr>
        <w:t>Navicat</w:t>
      </w:r>
      <w:r w:rsidRPr="00C13D66">
        <w:rPr>
          <w:rFonts w:hint="eastAsia"/>
          <w:color w:val="FF0000"/>
        </w:rPr>
        <w:t>是一套数据库管理工具，</w:t>
      </w:r>
      <w:r w:rsidRPr="00C13D66">
        <w:rPr>
          <w:rFonts w:hint="eastAsia"/>
          <w:color w:val="FF0000"/>
        </w:rPr>
        <w:t>可以进行多种连接，</w:t>
      </w:r>
      <w:r w:rsidRPr="00C13D66">
        <w:rPr>
          <w:rFonts w:hint="eastAsia"/>
          <w:color w:val="000000"/>
        </w:rPr>
        <w:t>方便管理各种类型的数据库，如</w:t>
      </w:r>
      <w:r w:rsidRPr="00C13D66">
        <w:rPr>
          <w:rFonts w:hint="eastAsia"/>
        </w:rPr>
        <w:t>MySQL</w:t>
      </w:r>
      <w:r w:rsidRPr="00C13D66">
        <w:rPr>
          <w:rFonts w:hint="eastAsia"/>
          <w:color w:val="000000"/>
        </w:rPr>
        <w:t>、</w:t>
      </w:r>
      <w:r w:rsidRPr="00C13D66">
        <w:rPr>
          <w:rFonts w:hint="eastAsia"/>
          <w:color w:val="FF0000"/>
        </w:rPr>
        <w:t>Oracle</w:t>
      </w:r>
      <w:r w:rsidRPr="00C13D66">
        <w:rPr>
          <w:rFonts w:hint="eastAsia"/>
          <w:color w:val="FF0000"/>
        </w:rPr>
        <w:t>、</w:t>
      </w:r>
      <w:r w:rsidRPr="00C13D66">
        <w:rPr>
          <w:rFonts w:hint="eastAsia"/>
          <w:color w:val="FF0000"/>
        </w:rPr>
        <w:t>PostgreSQL</w:t>
      </w:r>
      <w:r w:rsidRPr="00C13D66">
        <w:rPr>
          <w:rFonts w:hint="eastAsia"/>
          <w:color w:val="FF0000"/>
        </w:rPr>
        <w:t>、</w:t>
      </w:r>
      <w:r w:rsidRPr="00C13D66">
        <w:rPr>
          <w:rFonts w:hint="eastAsia"/>
          <w:color w:val="FF0000"/>
        </w:rPr>
        <w:t>SQLite</w:t>
      </w:r>
      <w:r w:rsidRPr="00C13D66">
        <w:rPr>
          <w:rFonts w:hint="eastAsia"/>
          <w:color w:val="FF0000"/>
        </w:rPr>
        <w:t>、</w:t>
      </w:r>
      <w:r w:rsidRPr="00C13D66">
        <w:rPr>
          <w:rFonts w:hint="eastAsia"/>
          <w:color w:val="FF0000"/>
        </w:rPr>
        <w:t>SQL Server</w:t>
      </w:r>
      <w:r w:rsidRPr="00C13D66">
        <w:rPr>
          <w:rFonts w:hint="eastAsia"/>
          <w:color w:val="FF0000"/>
        </w:rPr>
        <w:t>、</w:t>
      </w:r>
      <w:r w:rsidRPr="00C13D66">
        <w:rPr>
          <w:rFonts w:hint="eastAsia"/>
        </w:rPr>
        <w:t>MariaDB</w:t>
      </w:r>
      <w:r w:rsidRPr="00C13D66">
        <w:rPr>
          <w:rFonts w:hint="eastAsia"/>
        </w:rPr>
        <w:t>和</w:t>
      </w:r>
      <w:r w:rsidRPr="00C13D66">
        <w:rPr>
          <w:rFonts w:hint="eastAsia"/>
        </w:rPr>
        <w:t>/</w:t>
      </w:r>
      <w:r w:rsidRPr="00C13D66">
        <w:rPr>
          <w:rFonts w:hint="eastAsia"/>
        </w:rPr>
        <w:t>或</w:t>
      </w:r>
      <w:r w:rsidRPr="00C13D66">
        <w:rPr>
          <w:rFonts w:hint="eastAsia"/>
        </w:rPr>
        <w:t>MongoDB</w:t>
      </w:r>
      <w:r w:rsidRPr="00C13D66">
        <w:rPr>
          <w:rFonts w:hint="eastAsia"/>
          <w:color w:val="000000"/>
        </w:rPr>
        <w:t>，</w:t>
      </w:r>
      <w:r w:rsidRPr="00C13D66">
        <w:rPr>
          <w:rFonts w:hint="eastAsia"/>
          <w:color w:val="FF0000"/>
        </w:rPr>
        <w:t>也支持管理某些云数据库，</w:t>
      </w:r>
      <w:r w:rsidRPr="00C13D66">
        <w:rPr>
          <w:rFonts w:hint="eastAsia"/>
          <w:color w:val="FF0000"/>
        </w:rPr>
        <w:t>如阿里云、</w:t>
      </w:r>
      <w:r w:rsidRPr="00C13D66">
        <w:rPr>
          <w:rFonts w:hint="eastAsia"/>
          <w:color w:val="FF0000"/>
        </w:rPr>
        <w:t>腾讯云等。</w:t>
      </w:r>
      <w:r w:rsidRPr="00C13D66">
        <w:rPr>
          <w:rFonts w:hint="eastAsia"/>
        </w:rPr>
        <w:t>Navicat</w:t>
      </w:r>
      <w:r w:rsidRPr="00C13D66">
        <w:rPr>
          <w:rFonts w:hint="eastAsia"/>
          <w:color w:val="000000"/>
        </w:rPr>
        <w:t>精心设计的</w:t>
      </w:r>
      <w:r w:rsidRPr="00C13D66">
        <w:rPr>
          <w:rFonts w:hint="eastAsia"/>
          <w:color w:val="FF0000"/>
        </w:rPr>
        <w:t>用户界面</w:t>
      </w:r>
      <w:r w:rsidRPr="00C13D66">
        <w:rPr>
          <w:rFonts w:hint="eastAsia"/>
          <w:color w:val="000000"/>
        </w:rPr>
        <w:t>（</w:t>
      </w:r>
      <w:r w:rsidRPr="00C13D66">
        <w:rPr>
          <w:rFonts w:hint="eastAsia"/>
        </w:rPr>
        <w:t>GUI</w:t>
      </w:r>
      <w:r w:rsidRPr="00C13D66">
        <w:rPr>
          <w:rFonts w:hint="eastAsia"/>
          <w:color w:val="000000"/>
        </w:rPr>
        <w:t>）</w:t>
      </w:r>
      <w:r w:rsidRPr="00C13D66">
        <w:rPr>
          <w:rFonts w:hint="eastAsia"/>
          <w:color w:val="FF0000"/>
        </w:rPr>
        <w:t>提供足够的功能，</w:t>
      </w:r>
      <w:r w:rsidRPr="00C13D66">
        <w:rPr>
          <w:rFonts w:hint="eastAsia"/>
          <w:color w:val="FF0000"/>
        </w:rPr>
        <w:t>以满足专业开发人员的所有要求，</w:t>
      </w:r>
      <w:r w:rsidRPr="00C13D66">
        <w:rPr>
          <w:rFonts w:hint="eastAsia"/>
          <w:color w:val="FF0000"/>
        </w:rPr>
        <w:t>但对于数据库服务器的初学者来说也很容易学习。</w:t>
      </w:r>
      <w:r w:rsidRPr="00C13D66">
        <w:rPr>
          <w:rFonts w:hint="eastAsia"/>
          <w:color w:val="FF0000"/>
        </w:rPr>
        <w:t>它</w:t>
      </w:r>
      <w:r w:rsidR="00863993">
        <w:rPr>
          <w:rFonts w:hint="eastAsia"/>
          <w:color w:val="FF0000"/>
        </w:rPr>
        <w:t>可以</w:t>
      </w:r>
      <w:r w:rsidRPr="00C13D66">
        <w:rPr>
          <w:rFonts w:hint="eastAsia"/>
          <w:color w:val="FF0000"/>
        </w:rPr>
        <w:t>以一种安全和简单的方式创建、</w:t>
      </w:r>
      <w:r w:rsidRPr="00C13D66">
        <w:rPr>
          <w:rFonts w:hint="eastAsia"/>
          <w:color w:val="FF0000"/>
        </w:rPr>
        <w:t>组织、</w:t>
      </w:r>
      <w:r w:rsidRPr="00C13D66">
        <w:rPr>
          <w:rFonts w:hint="eastAsia"/>
          <w:color w:val="FF0000"/>
        </w:rPr>
        <w:t>访问和分享信息。</w:t>
      </w:r>
      <w:r w:rsidRPr="00C13D66">
        <w:rPr>
          <w:rFonts w:hint="eastAsia"/>
        </w:rPr>
        <w:t>Navicat</w:t>
      </w:r>
      <w:r>
        <w:rPr>
          <w:rFonts w:hint="eastAsia"/>
        </w:rPr>
        <w:t>主界面如</w:t>
      </w:r>
      <w:r>
        <w:fldChar w:fldCharType="begin"/>
      </w:r>
      <w:r>
        <w:instrText xml:space="preserve"> </w:instrText>
      </w:r>
      <w:r>
        <w:rPr>
          <w:rFonts w:hint="eastAsia"/>
        </w:rPr>
        <w:instrText>REF _Ref100095955 \h</w:instrText>
      </w:r>
      <w:r>
        <w:instrText xml:space="preserve"> </w:instrText>
      </w:r>
      <w:r>
        <w:fldChar w:fldCharType="separate"/>
      </w:r>
      <w:r w:rsidR="007E38DA">
        <w:rPr>
          <w:rFonts w:hint="eastAsia"/>
        </w:rPr>
        <w:t>图</w:t>
      </w:r>
      <w:r w:rsidR="007E38DA">
        <w:rPr>
          <w:noProof/>
        </w:rPr>
        <w:t>2</w:t>
      </w:r>
      <w:r w:rsidR="007E38DA">
        <w:t>.</w:t>
      </w:r>
      <w:r w:rsidR="007E38DA">
        <w:rPr>
          <w:noProof/>
        </w:rPr>
        <w:t>7</w:t>
      </w:r>
      <w:r>
        <w:fldChar w:fldCharType="end"/>
      </w:r>
      <w:r>
        <w:rPr>
          <w:rFonts w:hint="eastAsia"/>
        </w:rPr>
        <w:t>所示</w:t>
      </w:r>
      <w:r w:rsidR="009263AB">
        <w:rPr>
          <w:rFonts w:hint="eastAsia"/>
        </w:rPr>
        <w:t>。</w:t>
      </w:r>
    </w:p>
    <w:p w:rsidR="00267976" w:rsidP="00267976" w14:paraId="134BCAC1" w14:textId="77777777">
      <w:pPr>
        <w:pStyle w:val="a3"/>
      </w:pPr>
    </w:p>
    <w:p w:rsidR="00267976" w:rsidRPr="008B6FAF" w:rsidP="00986846" w14:paraId="5DAE1020" w14:textId="280E12E1">
      <w:pPr>
        <w:pStyle w:val="a4"/>
      </w:pPr>
      <w:bookmarkStart w:id="40" w:name="_Ref100095955"/>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2</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7</w:t>
      </w:r>
      <w:r w:rsidR="00B50C2E">
        <w:fldChar w:fldCharType="end"/>
      </w:r>
      <w:bookmarkEnd w:id="40"/>
      <w:r>
        <w:t xml:space="preserve"> </w:t>
      </w:r>
      <w:r w:rsidRPr="00C13D66">
        <w:rPr>
          <w:rFonts w:hint="eastAsia"/>
        </w:rPr>
        <w:t>Navicat</w:t>
      </w:r>
      <w:r>
        <w:rPr>
          <w:rFonts w:hint="eastAsia"/>
        </w:rPr>
        <w:t>主界面</w:t>
      </w:r>
    </w:p>
    <w:p w:rsidR="00267976" w:rsidRPr="0068755E" w:rsidP="00267976" w14:paraId="79AD766F" w14:textId="77777777">
      <w:pPr>
        <w:pStyle w:val="Heading3"/>
      </w:pPr>
      <w:bookmarkStart w:id="41" w:name="_Toc100565781"/>
      <w:r>
        <w:rPr>
          <w:rFonts w:hint="eastAsia"/>
        </w:rPr>
        <w:t>测试结果</w:t>
      </w:r>
      <w:bookmarkEnd w:id="41"/>
    </w:p>
    <w:p w:rsidR="00267976" w:rsidP="001043B6" w14:paraId="0EA58639" w14:textId="240D8CC9">
      <w:pPr>
        <w:ind w:firstLine="480" w:firstLineChars="200"/>
        <w:rPr>
          <w:szCs w:val="24"/>
        </w:rPr>
      </w:pPr>
      <w:r>
        <w:rPr>
          <w:rFonts w:hint="eastAsia"/>
          <w:szCs w:val="24"/>
        </w:rPr>
        <w:t>最终的定标数据表如</w:t>
      </w:r>
      <w:r>
        <w:rPr>
          <w:szCs w:val="24"/>
        </w:rPr>
        <w:fldChar w:fldCharType="begin"/>
      </w:r>
      <w:r>
        <w:rPr>
          <w:szCs w:val="24"/>
        </w:rPr>
        <w:instrText xml:space="preserve"> </w:instrText>
      </w:r>
      <w:r>
        <w:rPr>
          <w:rFonts w:hint="eastAsia"/>
          <w:szCs w:val="24"/>
        </w:rPr>
        <w:instrText>REF _Ref100095983 \h</w:instrText>
      </w:r>
      <w:r>
        <w:rPr>
          <w:szCs w:val="24"/>
        </w:rPr>
        <w:instrText xml:space="preserve"> </w:instrText>
      </w:r>
      <w:r>
        <w:rPr>
          <w:szCs w:val="24"/>
        </w:rPr>
        <w:fldChar w:fldCharType="separate"/>
      </w:r>
      <w:r w:rsidR="007E38DA">
        <w:rPr>
          <w:rFonts w:hint="eastAsia"/>
        </w:rPr>
        <w:t>图</w:t>
      </w:r>
      <w:r w:rsidR="007E38DA">
        <w:rPr>
          <w:noProof/>
        </w:rPr>
        <w:t>2</w:t>
      </w:r>
      <w:r w:rsidR="007E38DA">
        <w:t>.</w:t>
      </w:r>
      <w:r w:rsidR="007E38DA">
        <w:rPr>
          <w:noProof/>
        </w:rPr>
        <w:t>8</w:t>
      </w:r>
      <w:r>
        <w:rPr>
          <w:szCs w:val="24"/>
        </w:rPr>
        <w:fldChar w:fldCharType="end"/>
      </w:r>
      <w:r>
        <w:rPr>
          <w:rFonts w:hint="eastAsia"/>
          <w:szCs w:val="24"/>
        </w:rPr>
        <w:t>所示（在</w:t>
      </w:r>
      <w:r>
        <w:rPr>
          <w:rFonts w:hint="eastAsia"/>
          <w:szCs w:val="24"/>
        </w:rPr>
        <w:t>Navicat</w:t>
      </w:r>
      <w:r>
        <w:rPr>
          <w:rFonts w:hint="eastAsia"/>
          <w:szCs w:val="24"/>
        </w:rPr>
        <w:t>中呈现）</w:t>
      </w:r>
      <w:r w:rsidR="00B51B41">
        <w:rPr>
          <w:rFonts w:hint="eastAsia"/>
          <w:szCs w:val="24"/>
        </w:rPr>
        <w:t>，</w:t>
      </w:r>
      <w:r w:rsidR="00D4681F">
        <w:rPr>
          <w:rFonts w:hint="eastAsia"/>
          <w:szCs w:val="24"/>
        </w:rPr>
        <w:t>可知</w:t>
      </w:r>
      <w:r w:rsidR="00826DEC">
        <w:rPr>
          <w:rFonts w:hint="eastAsia"/>
          <w:szCs w:val="24"/>
        </w:rPr>
        <w:t>本设计较好地</w:t>
      </w:r>
      <w:r w:rsidR="00B51B41">
        <w:rPr>
          <w:rFonts w:hint="eastAsia"/>
          <w:szCs w:val="24"/>
        </w:rPr>
        <w:t>完成了信号定标工作。从测试结果中，</w:t>
      </w:r>
      <w:r>
        <w:rPr>
          <w:rFonts w:hint="eastAsia"/>
          <w:szCs w:val="24"/>
        </w:rPr>
        <w:t>图</w:t>
      </w:r>
      <w:r w:rsidRPr="00CF48EE">
        <w:rPr>
          <w:rFonts w:hint="eastAsia"/>
          <w:szCs w:val="24"/>
        </w:rPr>
        <w:t>中上</w:t>
      </w:r>
      <w:r>
        <w:rPr>
          <w:rFonts w:hint="eastAsia"/>
          <w:szCs w:val="24"/>
        </w:rPr>
        <w:t>副图为“幅值</w:t>
      </w:r>
      <w:r>
        <w:rPr>
          <w:rFonts w:hint="eastAsia"/>
          <w:szCs w:val="24"/>
        </w:rPr>
        <w:t>-</w:t>
      </w:r>
      <w:r>
        <w:rPr>
          <w:rFonts w:hint="eastAsia"/>
          <w:szCs w:val="24"/>
        </w:rPr>
        <w:t>时间”图，下副图为“方位角</w:t>
      </w:r>
      <w:r>
        <w:rPr>
          <w:rFonts w:hint="eastAsia"/>
          <w:szCs w:val="24"/>
        </w:rPr>
        <w:t>-</w:t>
      </w:r>
      <w:r>
        <w:rPr>
          <w:rFonts w:hint="eastAsia"/>
          <w:szCs w:val="24"/>
        </w:rPr>
        <w:t>时间”图。</w:t>
      </w:r>
      <w:r w:rsidR="00986846">
        <w:rPr>
          <w:szCs w:val="24"/>
        </w:rPr>
        <w:fldChar w:fldCharType="begin"/>
      </w:r>
      <w:r w:rsidR="00986846">
        <w:rPr>
          <w:szCs w:val="24"/>
        </w:rPr>
        <w:instrText xml:space="preserve"> </w:instrText>
      </w:r>
      <w:r w:rsidR="00986846">
        <w:rPr>
          <w:rFonts w:hint="eastAsia"/>
          <w:szCs w:val="24"/>
        </w:rPr>
        <w:instrText>REF _Ref100096104 \h</w:instrText>
      </w:r>
      <w:r w:rsidR="00986846">
        <w:rPr>
          <w:szCs w:val="24"/>
        </w:rPr>
        <w:instrText xml:space="preserve"> </w:instrText>
      </w:r>
      <w:r w:rsidR="00986846">
        <w:rPr>
          <w:szCs w:val="24"/>
        </w:rPr>
        <w:fldChar w:fldCharType="separate"/>
      </w:r>
      <w:r w:rsidR="007E38DA">
        <w:rPr>
          <w:rFonts w:hint="eastAsia"/>
        </w:rPr>
        <w:t>图</w:t>
      </w:r>
      <w:r w:rsidR="007E38DA">
        <w:rPr>
          <w:noProof/>
        </w:rPr>
        <w:t>2</w:t>
      </w:r>
      <w:r w:rsidR="007E38DA">
        <w:t>.</w:t>
      </w:r>
      <w:r w:rsidR="007E38DA">
        <w:rPr>
          <w:noProof/>
        </w:rPr>
        <w:t>9</w:t>
      </w:r>
      <w:r w:rsidR="00986846">
        <w:rPr>
          <w:szCs w:val="24"/>
        </w:rPr>
        <w:fldChar w:fldCharType="end"/>
      </w:r>
      <w:r>
        <w:rPr>
          <w:rFonts w:hint="eastAsia"/>
          <w:szCs w:val="24"/>
        </w:rPr>
        <w:t>的测试结果较为理想，四通道一致性优秀，幅值和方位角均较理想。而</w:t>
      </w:r>
      <w:r w:rsidR="00986846">
        <w:rPr>
          <w:szCs w:val="24"/>
        </w:rPr>
        <w:fldChar w:fldCharType="begin"/>
      </w:r>
      <w:r w:rsidR="00986846">
        <w:rPr>
          <w:szCs w:val="24"/>
        </w:rPr>
        <w:instrText xml:space="preserve"> </w:instrText>
      </w:r>
      <w:r w:rsidR="00986846">
        <w:rPr>
          <w:rFonts w:hint="eastAsia"/>
          <w:szCs w:val="24"/>
        </w:rPr>
        <w:instrText>REF _Ref100096109 \h</w:instrText>
      </w:r>
      <w:r w:rsidR="00986846">
        <w:rPr>
          <w:szCs w:val="24"/>
        </w:rPr>
        <w:instrText xml:space="preserve"> </w:instrText>
      </w:r>
      <w:r w:rsidR="00986846">
        <w:rPr>
          <w:szCs w:val="24"/>
        </w:rPr>
        <w:fldChar w:fldCharType="separate"/>
      </w:r>
      <w:r w:rsidR="007E38DA">
        <w:rPr>
          <w:rFonts w:hint="eastAsia"/>
        </w:rPr>
        <w:t>图</w:t>
      </w:r>
      <w:r w:rsidR="007E38DA">
        <w:rPr>
          <w:noProof/>
        </w:rPr>
        <w:t>2</w:t>
      </w:r>
      <w:r w:rsidR="007E38DA">
        <w:t>.</w:t>
      </w:r>
      <w:r w:rsidR="007E38DA">
        <w:rPr>
          <w:noProof/>
        </w:rPr>
        <w:t>10</w:t>
      </w:r>
      <w:r w:rsidR="00986846">
        <w:rPr>
          <w:szCs w:val="24"/>
        </w:rPr>
        <w:fldChar w:fldCharType="end"/>
      </w:r>
      <w:r>
        <w:rPr>
          <w:rFonts w:hint="eastAsia"/>
          <w:szCs w:val="24"/>
        </w:rPr>
        <w:t>的</w:t>
      </w:r>
      <w:r>
        <w:rPr>
          <w:rFonts w:hint="eastAsia"/>
          <w:szCs w:val="24"/>
        </w:rPr>
        <w:t>1</w:t>
      </w:r>
      <w:r>
        <w:rPr>
          <w:rFonts w:hint="eastAsia"/>
          <w:szCs w:val="24"/>
        </w:rPr>
        <w:t>通道增益较高，一致性不如前者，但输出的方位角依旧比较理想，说明此方法具有良好的环境兼容性。</w:t>
      </w:r>
    </w:p>
    <w:p w:rsidR="00267976" w:rsidP="00267976" w14:paraId="7F1B02F5" w14:textId="77777777">
      <w:pPr>
        <w:pStyle w:val="a3"/>
      </w:pPr>
    </w:p>
    <w:p w:rsidR="00267976" w:rsidRPr="00F87B5D" w:rsidP="00986846" w14:paraId="4A4D716E" w14:textId="4DE57F25">
      <w:pPr>
        <w:pStyle w:val="a4"/>
      </w:pPr>
      <w:bookmarkStart w:id="42" w:name="_Ref100095983"/>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2</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8</w:t>
      </w:r>
      <w:r w:rsidR="00B50C2E">
        <w:fldChar w:fldCharType="end"/>
      </w:r>
      <w:bookmarkEnd w:id="42"/>
      <w:r w:rsidR="001F4D16">
        <w:t xml:space="preserve"> </w:t>
      </w:r>
      <w:r>
        <w:rPr>
          <w:rFonts w:hint="eastAsia"/>
        </w:rPr>
        <w:t>在</w:t>
      </w:r>
      <w:r>
        <w:rPr>
          <w:rFonts w:hint="eastAsia"/>
        </w:rPr>
        <w:t>Navicat</w:t>
      </w:r>
      <w:r>
        <w:rPr>
          <w:rFonts w:hint="eastAsia"/>
        </w:rPr>
        <w:t>中呈现的最终定标数据表</w:t>
      </w:r>
    </w:p>
    <w:p w:rsidR="00267976" w:rsidP="00267976" w14:paraId="18056FB1" w14:textId="77777777">
      <w:pPr>
        <w:pStyle w:val="a3"/>
      </w:pPr>
    </w:p>
    <w:p w:rsidR="00267976" w:rsidP="00986846" w14:paraId="239A8DE7" w14:textId="5096C726">
      <w:pPr>
        <w:pStyle w:val="a4"/>
      </w:pPr>
      <w:bookmarkStart w:id="43" w:name="_Ref100096104"/>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2</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9</w:t>
      </w:r>
      <w:r w:rsidR="00B50C2E">
        <w:fldChar w:fldCharType="end"/>
      </w:r>
      <w:bookmarkEnd w:id="43"/>
      <w:r w:rsidR="001F4D16">
        <w:t xml:space="preserve"> </w:t>
      </w:r>
      <w:r>
        <w:rPr>
          <w:rFonts w:hint="eastAsia"/>
        </w:rPr>
        <w:t>比幅查表法测试结果</w:t>
      </w:r>
      <w:r>
        <w:rPr>
          <w:rFonts w:hint="eastAsia"/>
        </w:rPr>
        <w:t>1</w:t>
      </w:r>
    </w:p>
    <w:p w:rsidR="00267976" w:rsidP="00267976" w14:paraId="7B429E06" w14:textId="77777777">
      <w:pPr>
        <w:pStyle w:val="a3"/>
      </w:pPr>
    </w:p>
    <w:p w:rsidR="00267976" w:rsidRPr="00A620E1" w:rsidP="00986846" w14:paraId="45B5347B" w14:textId="7ACF6D38">
      <w:pPr>
        <w:pStyle w:val="a4"/>
      </w:pPr>
      <w:bookmarkStart w:id="44" w:name="_Ref100096109"/>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2</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10</w:t>
      </w:r>
      <w:r w:rsidR="00B50C2E">
        <w:fldChar w:fldCharType="end"/>
      </w:r>
      <w:bookmarkEnd w:id="44"/>
      <w:r w:rsidR="001F4D16">
        <w:t xml:space="preserve"> </w:t>
      </w:r>
      <w:r>
        <w:rPr>
          <w:rFonts w:hint="eastAsia"/>
        </w:rPr>
        <w:t>比幅查表法测试结果</w:t>
      </w:r>
      <w:r>
        <w:t>2</w:t>
      </w:r>
    </w:p>
    <w:p w:rsidR="00974823" w:rsidRPr="00267976" w:rsidP="00974823" w14:paraId="71423CB1" w14:textId="77777777"/>
    <w:p w:rsidR="006718AF" w:rsidRPr="006718AF" w:rsidP="00115EB1" w14:paraId="35E0EE71" w14:textId="4F1545C2">
      <w:pPr>
        <w:ind w:firstLine="480" w:firstLineChars="200"/>
        <w:sectPr w:rsidSect="00DB0A25">
          <w:pgSz w:w="11906" w:h="16838" w:code="9"/>
          <w:pgMar w:top="2268" w:right="1418" w:bottom="1418" w:left="1418" w:header="851" w:footer="992" w:gutter="0"/>
          <w:cols w:space="425"/>
          <w:docGrid w:linePitch="312"/>
        </w:sectPr>
      </w:pPr>
    </w:p>
    <w:p w:rsidR="00E03989" w:rsidP="00E03989" w14:paraId="36F59D94" w14:textId="2AC26DAF">
      <w:pPr>
        <w:pStyle w:val="Heading1"/>
      </w:pPr>
      <w:bookmarkStart w:id="45" w:name="_Toc100565782"/>
      <w:r>
        <w:rPr>
          <w:rFonts w:hint="eastAsia"/>
        </w:rPr>
        <w:t>相位干涉仪测向方法研究</w:t>
      </w:r>
      <w:bookmarkEnd w:id="45"/>
    </w:p>
    <w:p w:rsidR="00651DB7" w:rsidP="003902A3" w14:paraId="7210FD5F" w14:textId="398603CC">
      <w:pPr>
        <w:ind w:firstLine="480" w:firstLineChars="200"/>
      </w:pPr>
      <w:r>
        <w:rPr>
          <w:rFonts w:hint="eastAsia"/>
        </w:rPr>
        <w:t>相位干涉仪是一种经典的测向方式，此方法通过计算在同一基线上不同位置的天线的相位差来确定来波的方位角。</w:t>
      </w:r>
      <w:r w:rsidR="0082286B">
        <w:rPr>
          <w:rFonts w:hint="eastAsia"/>
        </w:rPr>
        <w:t>它具有测向精度高、算法简单等优点</w:t>
      </w:r>
      <w:r w:rsidRPr="00DC7CB7" w:rsidR="00DC7CB7">
        <w:rPr>
          <w:vertAlign w:val="superscript"/>
        </w:rPr>
        <w:fldChar w:fldCharType="begin"/>
      </w:r>
      <w:r w:rsidRPr="00DC7CB7" w:rsidR="00DC7CB7">
        <w:rPr>
          <w:vertAlign w:val="superscript"/>
        </w:rPr>
        <w:instrText xml:space="preserve"> </w:instrText>
      </w:r>
      <w:r w:rsidRPr="00DC7CB7" w:rsidR="00DC7CB7">
        <w:rPr>
          <w:rFonts w:hint="eastAsia"/>
          <w:vertAlign w:val="superscript"/>
        </w:rPr>
        <w:instrText>REF _Ref98355077 \r \h</w:instrText>
      </w:r>
      <w:r w:rsidRPr="00DC7CB7" w:rsidR="00DC7CB7">
        <w:rPr>
          <w:vertAlign w:val="superscript"/>
        </w:rPr>
        <w:instrText xml:space="preserve"> </w:instrText>
      </w:r>
      <w:r w:rsidR="00DC7CB7">
        <w:rPr>
          <w:vertAlign w:val="superscript"/>
        </w:rPr>
        <w:instrText xml:space="preserve"> \* MERGEFORMAT </w:instrText>
      </w:r>
      <w:r w:rsidRPr="00DC7CB7" w:rsidR="00DC7CB7">
        <w:rPr>
          <w:vertAlign w:val="superscript"/>
        </w:rPr>
        <w:fldChar w:fldCharType="separate"/>
      </w:r>
      <w:r w:rsidR="007E38DA">
        <w:rPr>
          <w:vertAlign w:val="superscript"/>
        </w:rPr>
        <w:t>[22]</w:t>
      </w:r>
      <w:r w:rsidRPr="00DC7CB7" w:rsidR="00DC7CB7">
        <w:rPr>
          <w:vertAlign w:val="superscript"/>
        </w:rPr>
        <w:fldChar w:fldCharType="end"/>
      </w:r>
      <w:r w:rsidR="00DC7CB7">
        <w:rPr>
          <w:rFonts w:hint="eastAsia"/>
        </w:rPr>
        <w:t>。</w:t>
      </w:r>
    </w:p>
    <w:p w:rsidR="003902A3" w:rsidRPr="003902A3" w:rsidP="00325F80" w14:paraId="74DC7C53" w14:textId="08FDE009">
      <w:pPr>
        <w:ind w:firstLine="480" w:firstLineChars="200"/>
      </w:pPr>
      <w:r>
        <w:rPr>
          <w:rFonts w:hint="eastAsia"/>
          <w:color w:val="FF0000"/>
        </w:rPr>
        <w:t>由于</w:t>
      </w:r>
      <w:r w:rsidR="005A13D2">
        <w:rPr>
          <w:rFonts w:hint="eastAsia"/>
          <w:color w:val="FF0000"/>
        </w:rPr>
        <w:t>信号在</w:t>
      </w:r>
      <w:r w:rsidR="00997DE5">
        <w:rPr>
          <w:rFonts w:hint="eastAsia"/>
          <w:color w:val="FF0000"/>
        </w:rPr>
        <w:t>被相隔一定距离的天线</w:t>
      </w:r>
      <w:r w:rsidR="00E72396">
        <w:rPr>
          <w:rFonts w:hint="eastAsia"/>
          <w:color w:val="FF0000"/>
        </w:rPr>
        <w:t>同时</w:t>
      </w:r>
      <w:r w:rsidR="00997DE5">
        <w:rPr>
          <w:rFonts w:hint="eastAsia"/>
          <w:color w:val="FF0000"/>
        </w:rPr>
        <w:t>接收后，会产生</w:t>
      </w:r>
      <w:r w:rsidR="00E72396">
        <w:rPr>
          <w:rFonts w:hint="eastAsia"/>
        </w:rPr>
        <w:t>一个相位差，通过此相位差，以及其他的信号特征可以计算出时间差，从而解算出来波的方位角。</w:t>
      </w:r>
      <w:r w:rsidR="002F4808">
        <w:rPr>
          <w:rFonts w:hint="eastAsia"/>
        </w:rPr>
        <w:t>当</w:t>
      </w:r>
      <w:r w:rsidR="00651DB7">
        <w:rPr>
          <w:rFonts w:hint="eastAsia"/>
        </w:rPr>
        <w:t>天线的距离较近时，可能会</w:t>
      </w:r>
      <w:r w:rsidR="00454A1A">
        <w:rPr>
          <w:rFonts w:hint="eastAsia"/>
        </w:rPr>
        <w:t>因为较小的相位差</w:t>
      </w:r>
      <w:r w:rsidR="00651DB7">
        <w:rPr>
          <w:rFonts w:hint="eastAsia"/>
        </w:rPr>
        <w:t>导致较大</w:t>
      </w:r>
      <w:r w:rsidR="00454A1A">
        <w:rPr>
          <w:rFonts w:hint="eastAsia"/>
        </w:rPr>
        <w:t>误差，同时也可能存在模糊解的情况。</w:t>
      </w:r>
      <w:r w:rsidR="00325F80">
        <w:rPr>
          <w:rFonts w:hint="eastAsia"/>
        </w:rPr>
        <w:t>相位干涉仪主要有</w:t>
      </w:r>
      <w:r w:rsidRPr="00325F80" w:rsidR="00325F80">
        <w:rPr>
          <w:rFonts w:hint="eastAsia"/>
        </w:rPr>
        <w:t>一维干涉仪测向和二维干涉仪测向</w:t>
      </w:r>
      <w:r w:rsidR="00325F80">
        <w:rPr>
          <w:rFonts w:hint="eastAsia"/>
        </w:rPr>
        <w:t>。</w:t>
      </w:r>
    </w:p>
    <w:p w:rsidR="00E03989" w:rsidP="00BF3280" w14:paraId="4626A3B2" w14:textId="4C3AE4A4">
      <w:pPr>
        <w:pStyle w:val="Heading2"/>
        <w:numPr>
          <w:ilvl w:val="1"/>
          <w:numId w:val="6"/>
        </w:numPr>
      </w:pPr>
      <w:bookmarkStart w:id="46" w:name="_Toc100565783"/>
      <w:r>
        <w:rPr>
          <w:rFonts w:hint="eastAsia"/>
        </w:rPr>
        <w:t>一维</w:t>
      </w:r>
      <w:r>
        <w:rPr>
          <w:rFonts w:hint="eastAsia"/>
        </w:rPr>
        <w:t>相位干涉仪测向原理</w:t>
      </w:r>
      <w:bookmarkEnd w:id="46"/>
    </w:p>
    <w:p w:rsidR="00325F80" w:rsidP="003C3091" w14:paraId="23D1C0C6" w14:textId="14EC9D59">
      <w:pPr>
        <w:ind w:firstLine="480" w:firstLineChars="200"/>
      </w:pPr>
      <w:r>
        <w:rPr>
          <w:rFonts w:hint="eastAsia"/>
        </w:rPr>
        <w:t>一维单基线相位干涉仪的</w:t>
      </w:r>
      <w:r w:rsidR="00497FD7">
        <w:rPr>
          <w:rFonts w:hint="eastAsia"/>
        </w:rPr>
        <w:t>原理结构如</w:t>
      </w:r>
      <w:r w:rsidR="00162B8F">
        <w:fldChar w:fldCharType="begin"/>
      </w:r>
      <w:r w:rsidR="00162B8F">
        <w:instrText xml:space="preserve"> </w:instrText>
      </w:r>
      <w:r w:rsidR="00162B8F">
        <w:rPr>
          <w:rFonts w:hint="eastAsia"/>
        </w:rPr>
        <w:instrText>REF _Ref98358173 \h</w:instrText>
      </w:r>
      <w:r w:rsidR="00162B8F">
        <w:instrText xml:space="preserve"> </w:instrText>
      </w:r>
      <w:r w:rsidR="00162B8F">
        <w:fldChar w:fldCharType="separate"/>
      </w:r>
      <w:r w:rsidR="007E38DA">
        <w:rPr>
          <w:rFonts w:hint="eastAsia"/>
        </w:rPr>
        <w:t>图</w:t>
      </w:r>
      <w:r w:rsidR="007E38DA">
        <w:rPr>
          <w:noProof/>
        </w:rPr>
        <w:t>3</w:t>
      </w:r>
      <w:r w:rsidR="007E38DA">
        <w:t>.</w:t>
      </w:r>
      <w:r w:rsidR="007E38DA">
        <w:rPr>
          <w:noProof/>
        </w:rPr>
        <w:t>1</w:t>
      </w:r>
      <w:r w:rsidR="00162B8F">
        <w:fldChar w:fldCharType="end"/>
      </w:r>
      <w:r w:rsidR="00497FD7">
        <w:rPr>
          <w:rFonts w:hint="eastAsia"/>
        </w:rPr>
        <w:t>所示</w:t>
      </w:r>
      <w:r w:rsidR="00B853DB">
        <w:rPr>
          <w:rFonts w:hint="eastAsia"/>
        </w:rPr>
        <w:t>。</w:t>
      </w:r>
    </w:p>
    <w:p w:rsidR="00497FD7" w:rsidP="00E35DF3" w14:paraId="310CEB14" w14:textId="33A042BC">
      <w:pPr>
        <w:pStyle w:val="a3"/>
      </w:pPr>
    </w:p>
    <w:p w:rsidR="003C3091" w:rsidP="003729AA" w14:paraId="6992813A" w14:textId="460BCA8B">
      <w:pPr>
        <w:pStyle w:val="a4"/>
      </w:pPr>
      <w:bookmarkStart w:id="47" w:name="_Ref98358173"/>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3</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1</w:t>
      </w:r>
      <w:r w:rsidR="00B50C2E">
        <w:fldChar w:fldCharType="end"/>
      </w:r>
      <w:bookmarkEnd w:id="47"/>
      <w:r w:rsidR="00B853DB">
        <w:t xml:space="preserve"> </w:t>
      </w:r>
      <w:r>
        <w:rPr>
          <w:rFonts w:hint="eastAsia"/>
        </w:rPr>
        <w:t>一维单基线相位干涉仪原理结构图</w:t>
      </w:r>
    </w:p>
    <w:p w:rsidR="00162B8F" w:rsidP="001C1F15" w14:paraId="03ABCE86" w14:textId="75D24D1E">
      <w:pPr>
        <w:ind w:firstLine="480" w:firstLineChars="200"/>
      </w:pPr>
      <w:r>
        <w:fldChar w:fldCharType="begin"/>
      </w:r>
      <w:r>
        <w:instrText xml:space="preserve"> </w:instrText>
      </w:r>
      <w:r>
        <w:rPr>
          <w:rFonts w:hint="eastAsia"/>
        </w:rPr>
        <w:instrText>REF _Ref98358173 \h</w:instrText>
      </w:r>
      <w:r>
        <w:instrText xml:space="preserve"> </w:instrText>
      </w:r>
      <w:r w:rsidR="001C1F15">
        <w:instrText xml:space="preserve"> \* MERGEFORMAT </w:instrText>
      </w:r>
      <w:r>
        <w:fldChar w:fldCharType="separate"/>
      </w:r>
      <w:r w:rsidR="007E38DA">
        <w:rPr>
          <w:rFonts w:hint="eastAsia"/>
        </w:rPr>
        <w:t>图</w:t>
      </w:r>
      <w:r w:rsidR="007E38DA">
        <w:t>3.1</w:t>
      </w:r>
      <w:r>
        <w:fldChar w:fldCharType="end"/>
      </w:r>
      <w:r w:rsidR="00BE55EE">
        <w:rPr>
          <w:rFonts w:hint="eastAsia"/>
        </w:rPr>
        <w:t>中共有两个接收天线</w:t>
      </w:r>
      <w:r w:rsidR="001C1F15">
        <w:rPr>
          <w:rFonts w:hint="eastAsia"/>
        </w:rPr>
        <w:t>，其间距为</w:t>
      </w:r>
      <m:oMath>
        <m:r>
          <w:rPr>
            <w:rFonts w:ascii="Cambria Math" w:hAnsi="Cambria Math" w:hint="eastAsia"/>
          </w:rPr>
          <m:t>d</m:t>
        </m:r>
      </m:oMath>
      <w:r w:rsidR="007541A5">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541A5">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541A5">
        <w:rPr>
          <w:rFonts w:hint="eastAsia"/>
        </w:rPr>
        <w:t>平行，均为信号来波；</w:t>
      </w:r>
      <m:oMath>
        <m:r>
          <m:rPr>
            <m:sty m:val="p"/>
          </m:rPr>
          <w:rPr>
            <w:rFonts w:ascii="Cambria Math" w:hAnsi="Cambria Math"/>
          </w:rPr>
          <m:t>θ</m:t>
        </m:r>
      </m:oMath>
      <w:r w:rsidR="002662F5">
        <w:rPr>
          <w:rFonts w:hint="eastAsia"/>
        </w:rPr>
        <w:t>表示来波方位角</w:t>
      </w:r>
      <w:r w:rsidR="008C2CCB">
        <w:rPr>
          <w:rFonts w:hint="eastAsia"/>
        </w:rPr>
        <w:t>。</w:t>
      </w:r>
    </w:p>
    <w:p w:rsidR="00554C78" w:rsidP="001C1F15" w14:paraId="3A786068" w14:textId="0E942E3E">
      <w:pPr>
        <w:ind w:firstLine="480" w:firstLineChars="200"/>
      </w:pPr>
      <w:r>
        <w:rPr>
          <w:rFonts w:hint="eastAsia"/>
          <w:color w:val="FF0000"/>
        </w:rPr>
        <w:t>本文</w:t>
      </w:r>
      <w:r w:rsidR="00A77F3B">
        <w:rPr>
          <w:rFonts w:hint="eastAsia"/>
          <w:color w:val="FF0000"/>
        </w:rPr>
        <w:t>假设</w:t>
      </w:r>
      <w:r>
        <w:rPr>
          <w:rFonts w:hint="eastAsia"/>
          <w:color w:val="FF0000"/>
        </w:rPr>
        <w:t>同一信源发出的信号</w:t>
      </w:r>
      <w:r w:rsidR="00901606">
        <w:rPr>
          <w:rFonts w:hint="eastAsia"/>
          <w:color w:val="FF0000"/>
        </w:rPr>
        <w:t>在到达接收天线时，</w:t>
      </w:r>
      <w:r w:rsidR="00901606">
        <w:rPr>
          <w:rFonts w:hint="eastAsia"/>
          <w:color w:val="FF0000"/>
        </w:rPr>
        <w:t>是平行的。</w:t>
      </w:r>
      <w:r w:rsidR="00901606">
        <w:rPr>
          <w:rFonts w:hint="eastAsia"/>
          <w:color w:val="000000"/>
        </w:rPr>
        <w:t>因此</w:t>
      </w:r>
      <w:r w:rsidR="00E6193B">
        <w:rPr>
          <w:rFonts w:hint="eastAsia"/>
        </w:rPr>
        <w:t>，</w:t>
      </w:r>
      <w:r w:rsidR="004C471E">
        <w:rPr>
          <w:rFonts w:hint="eastAsia"/>
        </w:rPr>
        <w:t>相位差的产生来自于其路程的差异。可假设</w:t>
      </w:r>
      <w:r w:rsidR="00AE5466">
        <w:rPr>
          <w:rFonts w:hint="eastAsia"/>
        </w:rPr>
        <w:t>两路信号为：</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4"/>
        <w:gridCol w:w="6904"/>
        <w:gridCol w:w="1134"/>
      </w:tblGrid>
      <w:tr w14:paraId="70D0F8D2" w14:textId="77777777" w:rsidTr="00745444">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4" w:type="dxa"/>
            <w:vAlign w:val="center"/>
          </w:tcPr>
          <w:p w:rsidR="00AE5466" w:rsidRPr="00C73574" w:rsidP="002E51EB" w14:paraId="440E43BC" w14:textId="77777777">
            <w:pPr>
              <w:spacing w:before="120" w:beforeLines="50" w:after="120" w:afterLines="50" w:line="360" w:lineRule="auto"/>
            </w:pPr>
          </w:p>
        </w:tc>
        <w:tc>
          <w:tcPr>
            <w:tcW w:w="6904" w:type="dxa"/>
            <w:vAlign w:val="center"/>
          </w:tcPr>
          <w:p w:rsidR="00AE5466" w:rsidRPr="00C73574" w:rsidP="002E51EB" w14:paraId="72496A9F" w14:textId="3E463934">
            <w:pPr>
              <w:spacing w:before="120" w:beforeLines="50" w:after="120" w:afterLines="50" w:line="360" w:lineRule="auto"/>
              <w:jc w:val="center"/>
            </w:pPr>
            <m:oMathPara>
              <m:oMath>
                <m:sSub>
                  <m:sSubPr>
                    <m:ctrlPr>
                      <w:rPr>
                        <w:rFonts w:ascii="Cambria Math" w:hAnsi="Cambria Math"/>
                        <w:i/>
                      </w:rPr>
                    </m:ctrlPr>
                  </m:sSubPr>
                  <m:e>
                    <m:ctrlPr>
                      <w:rPr>
                        <w:rFonts w:ascii="Cambria Math" w:hAnsi="Cambria Math" w:hint="eastAsia"/>
                        <w:i/>
                      </w:rPr>
                    </m:ctrlPr>
                    <m:r>
                      <w:rPr>
                        <w:rFonts w:ascii="Cambria Math" w:hAnsi="Cambria Math" w:hint="eastAsia"/>
                      </w:rPr>
                      <m:t>S</m:t>
                    </m:r>
                  </m:e>
                  <m:sub>
                    <m:r>
                      <w:rPr>
                        <w:rFonts w:ascii="Cambria Math" w:hAnsi="Cambria Math"/>
                      </w:rPr>
                      <m:t>1</m:t>
                    </m:r>
                  </m:sub>
                </m:sSub>
                <m:r>
                  <w:rPr>
                    <w:rFonts w:ascii="Cambria Math" w:hAnsi="Cambria Math"/>
                  </w:rPr>
                  <m:t>=Acos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T</m:t>
                        </m:r>
                      </m:sub>
                    </m:sSub>
                    <m:r>
                      <w:rPr>
                        <w:rFonts w:ascii="Cambria Math" w:hAnsi="Cambria Math"/>
                      </w:rPr>
                      <m:t>t+</m:t>
                    </m:r>
                    <m:sSub>
                      <m:sSubPr>
                        <m:ctrlPr>
                          <w:rPr>
                            <w:rFonts w:ascii="Cambria Math" w:hAnsi="Cambria Math"/>
                            <w:i/>
                          </w:rPr>
                        </m:ctrlPr>
                      </m:sSubPr>
                      <m:e>
                        <m:r>
                          <m:rPr>
                            <m:sty m:val="p"/>
                          </m:rPr>
                          <w:rPr>
                            <w:rFonts w:ascii="Cambria Math" w:hAnsi="Cambria Math"/>
                          </w:rPr>
                          <m:t>φ</m:t>
                        </m:r>
                      </m:e>
                      <m:sub>
                        <m:r>
                          <w:rPr>
                            <w:rFonts w:ascii="Cambria Math" w:hAnsi="Cambria Math"/>
                          </w:rPr>
                          <m:t>1</m:t>
                        </m:r>
                      </m:sub>
                    </m:sSub>
                  </m:e>
                </m:d>
              </m:oMath>
            </m:oMathPara>
          </w:p>
        </w:tc>
        <w:tc>
          <w:tcPr>
            <w:tcW w:w="1134" w:type="dxa"/>
            <w:vAlign w:val="center"/>
          </w:tcPr>
          <w:p w:rsidR="00AE5466" w:rsidRPr="002E51EB" w:rsidP="002E51EB" w14:paraId="058C421D" w14:textId="767B63D9">
            <w:pPr>
              <w:spacing w:before="120" w:beforeLines="50" w:after="120" w:afterLines="50" w:line="360" w:lineRule="auto"/>
              <w:jc w:val="right"/>
            </w:pPr>
            <w:bookmarkStart w:id="48" w:name="_Ref98360349"/>
            <w:r w:rsidRPr="002E51EB">
              <w:t>（</w:t>
            </w:r>
            <w:r w:rsidR="000E3635">
              <w:fldChar w:fldCharType="begin"/>
            </w:r>
            <w:r w:rsidR="000E3635">
              <w:instrText xml:space="preserve"> STYLEREF 1 \s </w:instrText>
            </w:r>
            <w:r w:rsidR="000E3635">
              <w:fldChar w:fldCharType="separate"/>
            </w:r>
            <w:r w:rsidR="007E38DA">
              <w:rPr>
                <w:noProof/>
              </w:rPr>
              <w:t>3</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w:t>
            </w:r>
            <w:r w:rsidRPr="002E51EB">
              <w:fldChar w:fldCharType="end"/>
            </w:r>
            <w:r w:rsidRPr="002E51EB">
              <w:t>）</w:t>
            </w:r>
            <w:bookmarkEnd w:id="48"/>
          </w:p>
        </w:tc>
      </w:tr>
      <w:tr w14:paraId="10D30662" w14:textId="77777777" w:rsidTr="00745444">
        <w:tblPrEx>
          <w:tblW w:w="5001" w:type="pct"/>
          <w:jc w:val="center"/>
          <w:tblCellMar>
            <w:left w:w="0" w:type="dxa"/>
            <w:right w:w="0" w:type="dxa"/>
          </w:tblCellMar>
          <w:tblLook w:val="04A0"/>
        </w:tblPrEx>
        <w:trPr>
          <w:trHeight w:val="493"/>
          <w:jc w:val="center"/>
        </w:trPr>
        <w:tc>
          <w:tcPr>
            <w:tcW w:w="1034" w:type="dxa"/>
            <w:vAlign w:val="center"/>
          </w:tcPr>
          <w:p w:rsidR="005C643C" w:rsidRPr="00C73574" w:rsidP="002E51EB" w14:paraId="7ED8A889" w14:textId="77777777">
            <w:pPr>
              <w:spacing w:before="120" w:beforeLines="50" w:after="120" w:afterLines="50" w:line="360" w:lineRule="auto"/>
            </w:pPr>
          </w:p>
        </w:tc>
        <w:tc>
          <w:tcPr>
            <w:tcW w:w="6904" w:type="dxa"/>
            <w:vAlign w:val="center"/>
          </w:tcPr>
          <w:p w:rsidR="005C643C" w:rsidRPr="00C73574" w:rsidP="002E51EB" w14:paraId="58C69EF5" w14:textId="7229064B">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m:rPr>
                    <m:sty m:val="p"/>
                  </m:rPr>
                  <w:rPr>
                    <w:rFonts w:ascii="Cambria Math" w:hAnsi="Cambria Math"/>
                  </w:rPr>
                  <m:t>Acos</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T</m:t>
                        </m:r>
                      </m:sub>
                    </m:sSub>
                    <m:r>
                      <w:rPr>
                        <w:rFonts w:ascii="Cambria Math" w:hAnsi="Cambria Math"/>
                      </w:rPr>
                      <m:t>t+</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e>
                </m:d>
                <m:r>
                  <w:rPr>
                    <w:rFonts w:ascii="Cambria Math" w:hAnsi="Cambria Math"/>
                  </w:rPr>
                  <m:t>=</m:t>
                </m:r>
                <m:r>
                  <m:rPr>
                    <m:sty m:val="p"/>
                  </m:rPr>
                  <w:rPr>
                    <w:rFonts w:ascii="Cambria Math" w:hAnsi="Cambria Math"/>
                  </w:rPr>
                  <m:t>Acos</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T</m:t>
                        </m:r>
                      </m:sub>
                    </m:sSub>
                    <m:r>
                      <w:rPr>
                        <w:rFonts w:ascii="Cambria Math" w:hAnsi="Cambria Math"/>
                      </w:rPr>
                      <m:t>t+</m:t>
                    </m:r>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Cambria Math" w:hAnsi="Cambria Math"/>
                      </w:rPr>
                      <m:t>+</m:t>
                    </m:r>
                    <m:r>
                      <m:rPr>
                        <m:sty m:val="p"/>
                      </m:rPr>
                      <w:rPr>
                        <w:rFonts w:ascii="Cambria Math" w:hAnsi="Cambria Math" w:hint="eastAsia"/>
                      </w:rPr>
                      <m:t>Δ</m:t>
                    </m:r>
                    <m:r>
                      <m:rPr>
                        <m:sty m:val="p"/>
                      </m:rPr>
                      <w:rPr>
                        <w:rFonts w:ascii="Cambria Math" w:hAnsi="Cambria Math"/>
                      </w:rPr>
                      <m:t>φ</m:t>
                    </m:r>
                  </m:e>
                </m:d>
              </m:oMath>
            </m:oMathPara>
          </w:p>
        </w:tc>
        <w:tc>
          <w:tcPr>
            <w:tcW w:w="1134" w:type="dxa"/>
            <w:vAlign w:val="center"/>
          </w:tcPr>
          <w:p w:rsidR="005C643C" w:rsidRPr="002E51EB" w:rsidP="002E51EB" w14:paraId="56CCFB56" w14:textId="4798D71A">
            <w:pPr>
              <w:spacing w:before="120" w:beforeLines="50" w:after="120" w:afterLines="50" w:line="360" w:lineRule="auto"/>
              <w:jc w:val="right"/>
            </w:pPr>
            <w:bookmarkStart w:id="49" w:name="_Ref98360351"/>
            <w:r w:rsidRPr="002E51EB">
              <w:t>（</w:t>
            </w:r>
            <w:r w:rsidR="000E3635">
              <w:fldChar w:fldCharType="begin"/>
            </w:r>
            <w:r w:rsidR="000E3635">
              <w:instrText xml:space="preserve"> STYLEREF 1 \s </w:instrText>
            </w:r>
            <w:r w:rsidR="000E3635">
              <w:fldChar w:fldCharType="separate"/>
            </w:r>
            <w:r w:rsidR="007E38DA">
              <w:rPr>
                <w:noProof/>
              </w:rPr>
              <w:t>3</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2</w:t>
            </w:r>
            <w:r w:rsidRPr="002E51EB">
              <w:fldChar w:fldCharType="end"/>
            </w:r>
            <w:r w:rsidRPr="002E51EB">
              <w:t>）</w:t>
            </w:r>
            <w:bookmarkEnd w:id="49"/>
          </w:p>
        </w:tc>
      </w:tr>
    </w:tbl>
    <w:p w:rsidR="00AE5466" w:rsidP="001C1F15" w14:paraId="7A6306F1" w14:textId="5E27C04E">
      <w:pPr>
        <w:ind w:firstLine="480" w:firstLineChars="200"/>
      </w:pPr>
      <w:r>
        <w:rPr>
          <w:rFonts w:hint="eastAsia"/>
        </w:rPr>
        <w:t>这两路信号的路程差为：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22F5F46"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876EE0" w:rsidRPr="00C73574" w:rsidP="002E51EB" w14:paraId="00024A16" w14:textId="77777777">
            <w:pPr>
              <w:spacing w:before="120" w:beforeLines="50" w:after="120" w:afterLines="50" w:line="360" w:lineRule="auto"/>
            </w:pPr>
          </w:p>
        </w:tc>
        <w:tc>
          <w:tcPr>
            <w:tcW w:w="6884" w:type="dxa"/>
            <w:vAlign w:val="center"/>
          </w:tcPr>
          <w:p w:rsidR="00876EE0" w:rsidRPr="00C73574" w:rsidP="002E51EB" w14:paraId="72E0DDDE" w14:textId="0F96AF54">
            <w:pPr>
              <w:spacing w:before="120" w:beforeLines="50" w:after="120" w:afterLines="50" w:line="360" w:lineRule="auto"/>
              <w:jc w:val="center"/>
            </w:pPr>
            <m:oMathPara>
              <m:oMath>
                <m:r>
                  <m:rPr>
                    <m:sty m:val="p"/>
                  </m:rPr>
                  <w:rPr>
                    <w:rFonts w:ascii="Cambria Math" w:hAnsi="Cambria Math" w:hint="eastAsia"/>
                  </w:rPr>
                  <m:t>Δ</m:t>
                </m:r>
                <m:r>
                  <w:rPr>
                    <w:rFonts w:ascii="Cambria Math" w:hAnsi="Cambria Math"/>
                  </w:rPr>
                  <m:t>L=dcos</m:t>
                </m:r>
                <m:r>
                  <m:rPr>
                    <m:sty m:val="p"/>
                  </m:rPr>
                  <w:rPr>
                    <w:rFonts w:ascii="Cambria Math" w:hAnsi="Cambria Math"/>
                  </w:rPr>
                  <m:t>θ</m:t>
                </m:r>
              </m:oMath>
            </m:oMathPara>
          </w:p>
        </w:tc>
        <w:tc>
          <w:tcPr>
            <w:tcW w:w="1093" w:type="dxa"/>
            <w:vAlign w:val="center"/>
          </w:tcPr>
          <w:p w:rsidR="00876EE0" w:rsidRPr="002E51EB" w:rsidP="002E51EB" w14:paraId="37AC907A" w14:textId="4565B425">
            <w:pPr>
              <w:spacing w:before="120" w:beforeLines="50" w:after="120" w:afterLines="50" w:line="360" w:lineRule="auto"/>
              <w:jc w:val="right"/>
            </w:pPr>
            <w:bookmarkStart w:id="50" w:name="_Ref98360353"/>
            <w:r w:rsidRPr="002E51EB">
              <w:t>（</w:t>
            </w:r>
            <w:r w:rsidR="000E3635">
              <w:fldChar w:fldCharType="begin"/>
            </w:r>
            <w:r w:rsidR="000E3635">
              <w:instrText xml:space="preserve"> STYLEREF 1 \s </w:instrText>
            </w:r>
            <w:r w:rsidR="000E3635">
              <w:fldChar w:fldCharType="separate"/>
            </w:r>
            <w:r w:rsidR="007E38DA">
              <w:rPr>
                <w:noProof/>
              </w:rPr>
              <w:t>3</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3</w:t>
            </w:r>
            <w:r w:rsidRPr="002E51EB">
              <w:fldChar w:fldCharType="end"/>
            </w:r>
            <w:r w:rsidRPr="002E51EB">
              <w:t>）</w:t>
            </w:r>
            <w:bookmarkEnd w:id="50"/>
          </w:p>
        </w:tc>
      </w:tr>
    </w:tbl>
    <w:p w:rsidR="00876EE0" w:rsidP="001C1F15" w14:paraId="22465A48" w14:textId="28AE1B9C">
      <w:pPr>
        <w:ind w:firstLine="480" w:firstLineChars="200"/>
      </w:pPr>
      <w:r>
        <w:rPr>
          <w:rFonts w:hint="eastAsia"/>
        </w:rPr>
        <w:t>由于信号的电磁特征是已知的</w:t>
      </w:r>
      <w:r w:rsidR="00AE3509">
        <w:rPr>
          <w:rFonts w:hint="eastAsia"/>
        </w:rPr>
        <w:t>，</w:t>
      </w:r>
      <w:r w:rsidR="00D545E0">
        <w:rPr>
          <w:rFonts w:hint="eastAsia"/>
        </w:rPr>
        <w:t>根据式</w:t>
      </w:r>
      <w:r w:rsidR="00D545E0">
        <w:fldChar w:fldCharType="begin"/>
      </w:r>
      <w:r w:rsidR="00D545E0">
        <w:instrText xml:space="preserve"> </w:instrText>
      </w:r>
      <w:r w:rsidR="00D545E0">
        <w:rPr>
          <w:rFonts w:hint="eastAsia"/>
        </w:rPr>
        <w:instrText>REF _Ref98360349 \h</w:instrText>
      </w:r>
      <w:r w:rsidR="00D545E0">
        <w:instrText xml:space="preserve"> </w:instrText>
      </w:r>
      <w:r w:rsidR="00D545E0">
        <w:fldChar w:fldCharType="separate"/>
      </w:r>
      <w:r w:rsidRPr="002E51EB" w:rsidR="007E38DA">
        <w:t>（</w:t>
      </w:r>
      <w:r w:rsidR="007E38DA">
        <w:rPr>
          <w:noProof/>
        </w:rPr>
        <w:t>3</w:t>
      </w:r>
      <w:r w:rsidRPr="002E51EB" w:rsidR="007E38DA">
        <w:t>.</w:t>
      </w:r>
      <w:r w:rsidR="007E38DA">
        <w:rPr>
          <w:noProof/>
        </w:rPr>
        <w:t>1</w:t>
      </w:r>
      <w:r w:rsidRPr="002E51EB" w:rsidR="007E38DA">
        <w:t>）</w:t>
      </w:r>
      <w:r w:rsidR="00D545E0">
        <w:fldChar w:fldCharType="end"/>
      </w:r>
      <w:r w:rsidR="00D545E0">
        <w:rPr>
          <w:rFonts w:hint="eastAsia"/>
        </w:rPr>
        <w:t>、式</w:t>
      </w:r>
      <w:r w:rsidR="00D545E0">
        <w:fldChar w:fldCharType="begin"/>
      </w:r>
      <w:r w:rsidR="00D545E0">
        <w:instrText xml:space="preserve"> REF _Ref98360351 \h </w:instrText>
      </w:r>
      <w:r w:rsidR="00D545E0">
        <w:fldChar w:fldCharType="separate"/>
      </w:r>
      <w:r w:rsidRPr="002E51EB" w:rsidR="007E38DA">
        <w:t>（</w:t>
      </w:r>
      <w:r w:rsidR="007E38DA">
        <w:rPr>
          <w:noProof/>
        </w:rPr>
        <w:t>3</w:t>
      </w:r>
      <w:r w:rsidRPr="002E51EB" w:rsidR="007E38DA">
        <w:t>.</w:t>
      </w:r>
      <w:r w:rsidR="007E38DA">
        <w:rPr>
          <w:noProof/>
        </w:rPr>
        <w:t>2</w:t>
      </w:r>
      <w:r w:rsidRPr="002E51EB" w:rsidR="007E38DA">
        <w:t>）</w:t>
      </w:r>
      <w:r w:rsidR="00D545E0">
        <w:fldChar w:fldCharType="end"/>
      </w:r>
      <w:r w:rsidR="00D545E0">
        <w:rPr>
          <w:rFonts w:hint="eastAsia"/>
        </w:rPr>
        <w:t>和式</w:t>
      </w:r>
      <w:r w:rsidR="00D545E0">
        <w:fldChar w:fldCharType="begin"/>
      </w:r>
      <w:r w:rsidR="00D545E0">
        <w:instrText xml:space="preserve"> REF _Ref98360353 \h </w:instrText>
      </w:r>
      <w:r w:rsidR="00D545E0">
        <w:fldChar w:fldCharType="separate"/>
      </w:r>
      <w:r w:rsidRPr="002E51EB" w:rsidR="007E38DA">
        <w:t>（</w:t>
      </w:r>
      <w:r w:rsidR="007E38DA">
        <w:rPr>
          <w:noProof/>
        </w:rPr>
        <w:t>3</w:t>
      </w:r>
      <w:r w:rsidRPr="002E51EB" w:rsidR="007E38DA">
        <w:t>.</w:t>
      </w:r>
      <w:r w:rsidR="007E38DA">
        <w:rPr>
          <w:noProof/>
        </w:rPr>
        <w:t>3</w:t>
      </w:r>
      <w:r w:rsidRPr="002E51EB" w:rsidR="007E38DA">
        <w:t>）</w:t>
      </w:r>
      <w:r w:rsidR="00D545E0">
        <w:fldChar w:fldCharType="end"/>
      </w:r>
      <w:r w:rsidR="00D545E0">
        <w:rPr>
          <w:rFonts w:hint="eastAsia"/>
        </w:rPr>
        <w:t>可得：</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3DA2D55"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8970B9" w:rsidRPr="00C73574" w:rsidP="002E51EB" w14:paraId="299926F7" w14:textId="77777777">
            <w:pPr>
              <w:spacing w:before="120" w:beforeLines="50" w:after="120" w:afterLines="50" w:line="360" w:lineRule="auto"/>
            </w:pPr>
          </w:p>
        </w:tc>
        <w:tc>
          <w:tcPr>
            <w:tcW w:w="6884" w:type="dxa"/>
            <w:vAlign w:val="center"/>
          </w:tcPr>
          <w:p w:rsidR="008970B9" w:rsidRPr="00C73574" w:rsidP="002E51EB" w14:paraId="73788FB1" w14:textId="31D11796">
            <w:pPr>
              <w:spacing w:before="120" w:beforeLines="50" w:after="120" w:afterLines="50" w:line="360" w:lineRule="auto"/>
              <w:jc w:val="center"/>
            </w:pPr>
            <m:oMathPara>
              <m:oMath>
                <m:r>
                  <m:rPr>
                    <m:sty m:val="p"/>
                  </m:rPr>
                  <w:rPr>
                    <w:rFonts w:ascii="Cambria Math" w:hAnsi="Cambria Math"/>
                  </w:rPr>
                  <m:t>θ</m:t>
                </m:r>
                <m:r>
                  <w:rPr>
                    <w:rFonts w:ascii="Cambria Math" w:hAnsi="Cambria Math"/>
                  </w:rPr>
                  <m:t>=arccos</m:t>
                </m:r>
                <m:d>
                  <m:dPr>
                    <m:ctrlPr>
                      <w:rPr>
                        <w:rFonts w:ascii="Cambria Math" w:hAnsi="Cambria Math"/>
                        <w:i/>
                      </w:rPr>
                    </m:ctrlPr>
                  </m:dPr>
                  <m:e>
                    <m:f>
                      <m:fPr>
                        <m:ctrlPr>
                          <w:rPr>
                            <w:rFonts w:ascii="Cambria Math" w:hAnsi="Cambria Math"/>
                          </w:rPr>
                        </m:ctrlPr>
                      </m:fPr>
                      <m:num>
                        <m:ctrlPr>
                          <w:rPr>
                            <w:rFonts w:ascii="Cambria Math" w:hAnsi="Cambria Math"/>
                            <w:i/>
                          </w:rPr>
                        </m:ctrlPr>
                        <m:r>
                          <m:rPr>
                            <m:sty m:val="p"/>
                          </m:rPr>
                          <w:rPr>
                            <w:rFonts w:ascii="Cambria Math" w:hAnsi="Cambria Math" w:hint="eastAsia"/>
                          </w:rPr>
                          <m:t>Δ</m:t>
                        </m:r>
                        <m:r>
                          <m:rPr>
                            <m:sty m:val="p"/>
                          </m:rPr>
                          <w:rPr>
                            <w:rFonts w:ascii="Cambria Math" w:hAnsi="Cambria Math"/>
                          </w:rPr>
                          <m:t>φλ</m:t>
                        </m:r>
                      </m:num>
                      <m:den>
                        <m:ctrlPr>
                          <w:rPr>
                            <w:rFonts w:ascii="Cambria Math" w:hAnsi="Cambria Math"/>
                            <w:i/>
                          </w:rPr>
                        </m:ctrlPr>
                        <m:r>
                          <w:rPr>
                            <w:rFonts w:ascii="Cambria Math" w:hAnsi="Cambria Math"/>
                          </w:rPr>
                          <m:t>2</m:t>
                        </m:r>
                        <m:r>
                          <m:rPr>
                            <m:sty m:val="p"/>
                          </m:rPr>
                          <w:rPr>
                            <w:rFonts w:ascii="Cambria Math" w:hAnsi="Cambria Math"/>
                          </w:rPr>
                          <m:t>π</m:t>
                        </m:r>
                        <m:r>
                          <w:rPr>
                            <w:rFonts w:ascii="Cambria Math" w:hAnsi="Cambria Math"/>
                          </w:rPr>
                          <m:t>d</m:t>
                        </m:r>
                      </m:den>
                    </m:f>
                  </m:e>
                </m:d>
              </m:oMath>
            </m:oMathPara>
          </w:p>
        </w:tc>
        <w:tc>
          <w:tcPr>
            <w:tcW w:w="1093" w:type="dxa"/>
            <w:vAlign w:val="center"/>
          </w:tcPr>
          <w:p w:rsidR="008970B9" w:rsidRPr="002E51EB" w:rsidP="002E51EB" w14:paraId="732D81D1" w14:textId="08940556">
            <w:pPr>
              <w:spacing w:before="120" w:beforeLines="50" w:after="120" w:afterLines="50" w:line="360" w:lineRule="auto"/>
              <w:jc w:val="right"/>
            </w:pPr>
            <w:bookmarkStart w:id="51" w:name="_Ref98396887"/>
            <w:r w:rsidRPr="002E51EB">
              <w:t>（</w:t>
            </w:r>
            <w:r w:rsidR="000E3635">
              <w:fldChar w:fldCharType="begin"/>
            </w:r>
            <w:r w:rsidR="000E3635">
              <w:instrText xml:space="preserve"> STYLEREF 1 \s </w:instrText>
            </w:r>
            <w:r w:rsidR="000E3635">
              <w:fldChar w:fldCharType="separate"/>
            </w:r>
            <w:r w:rsidR="007E38DA">
              <w:rPr>
                <w:noProof/>
              </w:rPr>
              <w:t>3</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4</w:t>
            </w:r>
            <w:r w:rsidRPr="002E51EB">
              <w:fldChar w:fldCharType="end"/>
            </w:r>
            <w:r w:rsidRPr="002E51EB">
              <w:t>）</w:t>
            </w:r>
            <w:bookmarkEnd w:id="51"/>
          </w:p>
        </w:tc>
      </w:tr>
    </w:tbl>
    <w:p w:rsidR="00D545E0" w:rsidRPr="00162B8F" w:rsidP="001C1F15" w14:paraId="7272D11A" w14:textId="3651782B">
      <w:pPr>
        <w:ind w:firstLine="480" w:firstLineChars="200"/>
      </w:pPr>
      <w:r>
        <w:rPr>
          <w:rFonts w:hint="eastAsia"/>
        </w:rPr>
        <w:t>式</w:t>
      </w:r>
      <w:r w:rsidR="00C17583">
        <w:fldChar w:fldCharType="begin"/>
      </w:r>
      <w:r w:rsidR="00C17583">
        <w:instrText xml:space="preserve"> </w:instrText>
      </w:r>
      <w:r w:rsidR="00C17583">
        <w:rPr>
          <w:rFonts w:hint="eastAsia"/>
        </w:rPr>
        <w:instrText>REF _Ref98396887 \h</w:instrText>
      </w:r>
      <w:r w:rsidR="00C17583">
        <w:instrText xml:space="preserve"> </w:instrText>
      </w:r>
      <w:r w:rsidR="00C17583">
        <w:fldChar w:fldCharType="separate"/>
      </w:r>
      <w:r w:rsidRPr="002E51EB" w:rsidR="007E38DA">
        <w:t>（</w:t>
      </w:r>
      <w:r w:rsidR="007E38DA">
        <w:rPr>
          <w:noProof/>
        </w:rPr>
        <w:t>3</w:t>
      </w:r>
      <w:r w:rsidRPr="002E51EB" w:rsidR="007E38DA">
        <w:t>.</w:t>
      </w:r>
      <w:r w:rsidR="007E38DA">
        <w:rPr>
          <w:noProof/>
        </w:rPr>
        <w:t>4</w:t>
      </w:r>
      <w:r w:rsidRPr="002E51EB" w:rsidR="007E38DA">
        <w:t>）</w:t>
      </w:r>
      <w:r w:rsidR="00C17583">
        <w:fldChar w:fldCharType="end"/>
      </w:r>
      <w:r>
        <w:rPr>
          <w:rFonts w:hint="eastAsia"/>
        </w:rPr>
        <w:t>中，</w:t>
      </w:r>
      <m:oMath>
        <m:r>
          <m:rPr>
            <m:sty m:val="p"/>
          </m:rPr>
          <w:rPr>
            <w:rFonts w:ascii="Cambria Math" w:hAnsi="Cambria Math" w:hint="eastAsia"/>
          </w:rPr>
          <m:t>Δ</m:t>
        </m:r>
        <m:r>
          <m:rPr>
            <m:sty m:val="p"/>
          </m:rPr>
          <w:rPr>
            <w:rFonts w:ascii="Cambria Math" w:hAnsi="Cambria Math"/>
          </w:rPr>
          <m:t>φ</m:t>
        </m:r>
      </m:oMath>
      <w:r w:rsidR="00C55A28">
        <w:rPr>
          <w:rFonts w:hint="eastAsia"/>
        </w:rPr>
        <w:t>表示相位差，</w:t>
      </w:r>
      <m:oMath>
        <m:r>
          <m:rPr>
            <m:sty m:val="p"/>
          </m:rPr>
          <w:rPr>
            <w:rFonts w:ascii="Cambria Math" w:hAnsi="Cambria Math"/>
          </w:rPr>
          <m:t>λ</m:t>
        </m:r>
      </m:oMath>
      <w:r w:rsidR="00884A0D">
        <w:rPr>
          <w:rFonts w:hint="eastAsia"/>
        </w:rPr>
        <w:t>表示</w:t>
      </w:r>
      <w:r w:rsidR="00C17583">
        <w:rPr>
          <w:rFonts w:hint="eastAsia"/>
        </w:rPr>
        <w:t>信号波长</w:t>
      </w:r>
      <w:r w:rsidR="00E959AB">
        <w:rPr>
          <w:rFonts w:hint="eastAsia"/>
        </w:rPr>
        <w:t>，</w:t>
      </w:r>
      <m:oMath>
        <m:r>
          <m:rPr>
            <m:sty m:val="p"/>
          </m:rPr>
          <w:rPr>
            <w:rFonts w:ascii="Cambria Math" w:hAnsi="Cambria Math"/>
          </w:rPr>
          <m:t>θ</m:t>
        </m:r>
      </m:oMath>
      <w:r w:rsidR="00E959AB">
        <w:rPr>
          <w:rFonts w:hint="eastAsia"/>
          <w:iCs/>
        </w:rPr>
        <w:t>即</w:t>
      </w:r>
      <w:r w:rsidR="00E959AB">
        <w:rPr>
          <w:rFonts w:hint="eastAsia"/>
        </w:rPr>
        <w:t>为所求的信号来波方位角</w:t>
      </w:r>
      <w:r w:rsidR="00C17583">
        <w:rPr>
          <w:rFonts w:hint="eastAsia"/>
        </w:rPr>
        <w:t>。</w:t>
      </w:r>
      <w:r w:rsidRPr="007608A4" w:rsidR="007608A4">
        <w:rPr>
          <w:rFonts w:hint="eastAsia"/>
        </w:rPr>
        <w:t>由于</w:t>
      </w:r>
      <w:r w:rsidR="003654AA">
        <w:rPr>
          <w:rFonts w:hint="eastAsia"/>
        </w:rPr>
        <w:t>此算法</w:t>
      </w:r>
      <w:r w:rsidRPr="007608A4" w:rsidR="007608A4">
        <w:rPr>
          <w:rFonts w:hint="eastAsia"/>
        </w:rPr>
        <w:t>只能</w:t>
      </w:r>
      <w:r w:rsidR="00C54E8F">
        <w:rPr>
          <w:rFonts w:hint="eastAsia"/>
        </w:rPr>
        <w:t>解</w:t>
      </w:r>
      <w:r w:rsidRPr="007608A4" w:rsidR="007608A4">
        <w:rPr>
          <w:rFonts w:hint="eastAsia"/>
        </w:rPr>
        <w:t>算出相位差位于</w:t>
      </w:r>
      <m:oMath>
        <m:d>
          <m:dPr>
            <m:begChr m:val="["/>
            <m:endChr m:val="]"/>
            <m:ctrlPr>
              <w:rPr>
                <w:rFonts w:ascii="Cambria Math" w:hAnsi="Cambria Math"/>
              </w:rPr>
            </m:ctrlPr>
          </m:dPr>
          <m:e>
            <m:ctrlPr>
              <w:rPr>
                <w:rFonts w:ascii="Cambria Math" w:hAnsi="Cambria Math"/>
                <w:i/>
              </w:rPr>
            </m:ctrlPr>
            <m:r>
              <w:rPr>
                <w:rFonts w:ascii="Cambria Math" w:hAnsi="Cambria Math"/>
              </w:rPr>
              <m:t>-</m:t>
            </m:r>
            <m:r>
              <m:rPr>
                <m:sty m:val="p"/>
              </m:rPr>
              <w:rPr>
                <w:rFonts w:ascii="Cambria Math" w:hAnsi="Cambria Math"/>
              </w:rPr>
              <m:t>π</m:t>
            </m:r>
            <m:r>
              <w:rPr>
                <w:rFonts w:ascii="Cambria Math" w:hAnsi="Cambria Math"/>
              </w:rPr>
              <m:t>,</m:t>
            </m:r>
            <m:r>
              <m:rPr>
                <m:sty m:val="p"/>
              </m:rPr>
              <w:rPr>
                <w:rFonts w:ascii="Cambria Math" w:hAnsi="Cambria Math"/>
              </w:rPr>
              <m:t>π</m:t>
            </m:r>
          </m:e>
        </m:d>
      </m:oMath>
      <w:r w:rsidRPr="007608A4" w:rsidR="007608A4">
        <w:rPr>
          <w:rFonts w:hint="eastAsia"/>
        </w:rPr>
        <w:t>范围内的信号，当</w:t>
      </w:r>
      <w:r w:rsidR="006F2F36">
        <w:rPr>
          <w:rFonts w:hint="eastAsia"/>
        </w:rPr>
        <w:t>相位</w:t>
      </w:r>
      <w:r w:rsidRPr="007608A4" w:rsidR="007608A4">
        <w:rPr>
          <w:rFonts w:hint="eastAsia"/>
        </w:rPr>
        <w:t>差值大于该范围时，需要对信号相位进行解模糊</w:t>
      </w:r>
      <w:r w:rsidR="007608A4">
        <w:rPr>
          <w:rFonts w:hint="eastAsia"/>
        </w:rPr>
        <w:t>处理</w:t>
      </w:r>
      <w:r w:rsidRPr="007608A4" w:rsidR="007608A4">
        <w:rPr>
          <w:rFonts w:hint="eastAsia"/>
        </w:rPr>
        <w:t>。</w:t>
      </w:r>
    </w:p>
    <w:p w:rsidR="000E2E0D" w:rsidP="00BF3280" w14:paraId="225D5F57" w14:textId="780EE2FE">
      <w:pPr>
        <w:pStyle w:val="Heading2"/>
        <w:numPr>
          <w:ilvl w:val="1"/>
          <w:numId w:val="6"/>
        </w:numPr>
      </w:pPr>
      <w:bookmarkStart w:id="52" w:name="_Toc100565784"/>
      <w:r>
        <w:rPr>
          <w:rFonts w:hint="eastAsia"/>
        </w:rPr>
        <w:t>鉴相技术</w:t>
      </w:r>
      <w:bookmarkEnd w:id="52"/>
    </w:p>
    <w:p w:rsidR="00141CD5" w:rsidRPr="00141CD5" w:rsidP="00141CD5" w14:paraId="33D5F497" w14:textId="6F283787">
      <w:pPr>
        <w:ind w:firstLine="480" w:firstLineChars="200"/>
      </w:pPr>
      <w:r>
        <w:rPr>
          <w:rFonts w:hint="eastAsia"/>
        </w:rPr>
        <w:t>相位干涉仪测向主要分为三个步骤：利用鉴相器</w:t>
      </w:r>
      <w:r w:rsidR="00806DDB">
        <w:rPr>
          <w:rFonts w:hint="eastAsia"/>
        </w:rPr>
        <w:t>求出相位及相位差</w:t>
      </w:r>
      <w:r w:rsidR="009C1847">
        <w:rPr>
          <w:rFonts w:hint="eastAsia"/>
        </w:rPr>
        <w:t>、</w:t>
      </w:r>
      <w:r w:rsidR="00E34E83">
        <w:rPr>
          <w:rFonts w:hint="eastAsia"/>
        </w:rPr>
        <w:t>对相位差解模糊、</w:t>
      </w:r>
      <w:r w:rsidR="00ED74B6">
        <w:rPr>
          <w:rFonts w:hint="eastAsia"/>
        </w:rPr>
        <w:t>带入式</w:t>
      </w:r>
      <w:r w:rsidR="00ED74B6">
        <w:fldChar w:fldCharType="begin"/>
      </w:r>
      <w:r w:rsidR="00ED74B6">
        <w:instrText xml:space="preserve"> </w:instrText>
      </w:r>
      <w:r w:rsidR="00ED74B6">
        <w:rPr>
          <w:rFonts w:hint="eastAsia"/>
        </w:rPr>
        <w:instrText>REF _Ref98396887 \h</w:instrText>
      </w:r>
      <w:r w:rsidR="00ED74B6">
        <w:instrText xml:space="preserve"> </w:instrText>
      </w:r>
      <w:r w:rsidR="00ED74B6">
        <w:fldChar w:fldCharType="separate"/>
      </w:r>
      <w:r w:rsidRPr="002E51EB" w:rsidR="007E38DA">
        <w:t>（</w:t>
      </w:r>
      <w:r w:rsidR="007E38DA">
        <w:rPr>
          <w:noProof/>
        </w:rPr>
        <w:t>3</w:t>
      </w:r>
      <w:r w:rsidRPr="002E51EB" w:rsidR="007E38DA">
        <w:t>.</w:t>
      </w:r>
      <w:r w:rsidR="007E38DA">
        <w:rPr>
          <w:noProof/>
        </w:rPr>
        <w:t>4</w:t>
      </w:r>
      <w:r w:rsidRPr="002E51EB" w:rsidR="007E38DA">
        <w:t>）</w:t>
      </w:r>
      <w:r w:rsidR="00ED74B6">
        <w:fldChar w:fldCharType="end"/>
      </w:r>
      <w:r w:rsidR="00ED74B6">
        <w:rPr>
          <w:rFonts w:hint="eastAsia"/>
        </w:rPr>
        <w:t>求解方位角。首先，</w:t>
      </w:r>
      <w:r w:rsidR="005851A1">
        <w:rPr>
          <w:rFonts w:hint="eastAsia"/>
        </w:rPr>
        <w:t>假设基线长度</w:t>
      </w:r>
      <m:oMath>
        <m:r>
          <w:rPr>
            <w:rFonts w:ascii="Cambria Math" w:hAnsi="Cambria Math" w:hint="eastAsia"/>
          </w:rPr>
          <m:t>d</m:t>
        </m:r>
      </m:oMath>
      <w:r w:rsidR="005851A1">
        <w:rPr>
          <w:rFonts w:hint="eastAsia"/>
        </w:rPr>
        <w:t>足够小，未产生相位模糊。</w:t>
      </w:r>
      <w:r w:rsidR="009F19F2">
        <w:rPr>
          <w:rFonts w:hint="eastAsia"/>
        </w:rPr>
        <w:t>在以上三个步骤中，其核心技术为鉴相技术，</w:t>
      </w:r>
      <w:r w:rsidR="00541BF0">
        <w:rPr>
          <w:rFonts w:hint="eastAsia"/>
        </w:rPr>
        <w:t>它也是解算出方位角的基础。</w:t>
      </w:r>
      <w:r w:rsidR="00A4224F">
        <w:rPr>
          <w:rFonts w:hint="eastAsia"/>
        </w:rPr>
        <w:t>鉴相技术的方案主要有频域鉴相和时域鉴相</w:t>
      </w:r>
      <w:r w:rsidR="00D95E2A">
        <w:rPr>
          <w:rFonts w:hint="eastAsia"/>
        </w:rPr>
        <w:t>，本节将分别阐述它们的原理及优缺点。</w:t>
      </w:r>
    </w:p>
    <w:p w:rsidR="00141CD5" w:rsidP="00141CD5" w14:paraId="3D413C0E" w14:textId="7924953A">
      <w:pPr>
        <w:pStyle w:val="Heading3"/>
      </w:pPr>
      <w:bookmarkStart w:id="53" w:name="_Toc100565785"/>
      <w:r>
        <w:rPr>
          <w:rFonts w:hint="eastAsia"/>
        </w:rPr>
        <w:t>频域鉴相</w:t>
      </w:r>
      <w:bookmarkEnd w:id="53"/>
    </w:p>
    <w:p w:rsidR="00141CD5" w:rsidP="00141CD5" w14:paraId="14140BA3" w14:textId="637AF341">
      <w:pPr>
        <w:ind w:firstLine="480" w:firstLineChars="200"/>
      </w:pPr>
      <w:r>
        <w:rPr>
          <w:rFonts w:hint="eastAsia"/>
        </w:rPr>
        <w:t>频域鉴相是</w:t>
      </w:r>
      <w:r w:rsidR="00615D74">
        <w:rPr>
          <w:rFonts w:hint="eastAsia"/>
        </w:rPr>
        <w:t>利用快速傅里叶变换（</w:t>
      </w:r>
      <w:r w:rsidR="001F5911">
        <w:t>F</w:t>
      </w:r>
      <w:r w:rsidRPr="001F5911" w:rsidR="001F5911">
        <w:t xml:space="preserve">ast Fourier </w:t>
      </w:r>
      <w:r w:rsidR="001F5911">
        <w:rPr>
          <w:rFonts w:hint="eastAsia"/>
        </w:rPr>
        <w:t>T</w:t>
      </w:r>
      <w:r w:rsidRPr="001F5911" w:rsidR="001F5911">
        <w:t>ransform</w:t>
      </w:r>
      <w:r w:rsidR="001F5911">
        <w:rPr>
          <w:rFonts w:hint="eastAsia"/>
        </w:rPr>
        <w:t>,</w:t>
      </w:r>
      <w:r w:rsidR="001F5911">
        <w:t xml:space="preserve"> </w:t>
      </w:r>
      <w:r w:rsidR="001F5911">
        <w:rPr>
          <w:rFonts w:hint="eastAsia"/>
        </w:rPr>
        <w:t>FFT</w:t>
      </w:r>
      <w:r w:rsidR="001F5911">
        <w:rPr>
          <w:rFonts w:hint="eastAsia"/>
        </w:rPr>
        <w:t>）</w:t>
      </w:r>
      <w:r>
        <w:rPr>
          <w:rFonts w:hint="eastAsia"/>
        </w:rPr>
        <w:t>将</w:t>
      </w:r>
      <w:r w:rsidR="00615D74">
        <w:rPr>
          <w:rFonts w:hint="eastAsia"/>
        </w:rPr>
        <w:t>被测信号置于频域的角度去</w:t>
      </w:r>
      <w:r w:rsidR="004C104E">
        <w:rPr>
          <w:rFonts w:hint="eastAsia"/>
        </w:rPr>
        <w:t>计算其相位，因此又称为</w:t>
      </w:r>
      <w:r w:rsidR="004C104E">
        <w:rPr>
          <w:rFonts w:hint="eastAsia"/>
        </w:rPr>
        <w:t>FFT</w:t>
      </w:r>
      <w:r w:rsidR="004C104E">
        <w:rPr>
          <w:rFonts w:hint="eastAsia"/>
        </w:rPr>
        <w:t>法</w:t>
      </w:r>
      <w:r w:rsidRPr="00EC0C11" w:rsidR="00EC0C11">
        <w:rPr>
          <w:vertAlign w:val="superscript"/>
        </w:rPr>
        <w:fldChar w:fldCharType="begin"/>
      </w:r>
      <w:r w:rsidRPr="00EC0C11" w:rsidR="00EC0C11">
        <w:rPr>
          <w:vertAlign w:val="superscript"/>
        </w:rPr>
        <w:instrText xml:space="preserve"> </w:instrText>
      </w:r>
      <w:r w:rsidRPr="00EC0C11" w:rsidR="00EC0C11">
        <w:rPr>
          <w:rFonts w:hint="eastAsia"/>
          <w:vertAlign w:val="superscript"/>
        </w:rPr>
        <w:instrText>REF _Ref98439284 \r \h</w:instrText>
      </w:r>
      <w:r w:rsidRPr="00EC0C11" w:rsidR="00EC0C11">
        <w:rPr>
          <w:vertAlign w:val="superscript"/>
        </w:rPr>
        <w:instrText xml:space="preserve"> </w:instrText>
      </w:r>
      <w:r w:rsidR="00EC0C11">
        <w:rPr>
          <w:vertAlign w:val="superscript"/>
        </w:rPr>
        <w:instrText xml:space="preserve"> \* MERGEFORMAT </w:instrText>
      </w:r>
      <w:r w:rsidRPr="00EC0C11" w:rsidR="00EC0C11">
        <w:rPr>
          <w:vertAlign w:val="superscript"/>
        </w:rPr>
        <w:fldChar w:fldCharType="separate"/>
      </w:r>
      <w:r w:rsidR="007E38DA">
        <w:rPr>
          <w:vertAlign w:val="superscript"/>
        </w:rPr>
        <w:t>[23]</w:t>
      </w:r>
      <w:r w:rsidRPr="00EC0C11" w:rsidR="00EC0C11">
        <w:rPr>
          <w:vertAlign w:val="superscript"/>
        </w:rPr>
        <w:fldChar w:fldCharType="end"/>
      </w:r>
      <w:r w:rsidR="004C104E">
        <w:rPr>
          <w:rFonts w:hint="eastAsia"/>
        </w:rPr>
        <w:t>。</w:t>
      </w:r>
    </w:p>
    <w:p w:rsidR="00214A14" w:rsidP="00141CD5" w14:paraId="42D839F7" w14:textId="5B725B69">
      <w:pPr>
        <w:ind w:firstLine="480" w:firstLineChars="200"/>
      </w:pPr>
      <w:r>
        <w:rPr>
          <w:rFonts w:hint="eastAsia"/>
        </w:rPr>
        <w:t>由于信号的频点的傅里叶变换含有其相位信息，可通过其实、虚部求出</w:t>
      </w:r>
      <w:r w:rsidR="0007682B">
        <w:rPr>
          <w:rFonts w:hint="eastAsia"/>
        </w:rPr>
        <w:t>。</w:t>
      </w:r>
      <w:r w:rsidR="005A3B6D">
        <w:rPr>
          <w:rFonts w:hint="eastAsia"/>
          <w:color w:val="000000"/>
        </w:rPr>
        <w:t>最后通过减法器求得其相位差。</w:t>
      </w:r>
      <w:r w:rsidR="009F47A4">
        <w:rPr>
          <w:rFonts w:hint="eastAsia"/>
          <w:color w:val="FF0000"/>
        </w:rPr>
        <w:t>FFT</w:t>
      </w:r>
      <w:r w:rsidR="009F47A4">
        <w:rPr>
          <w:rFonts w:hint="eastAsia"/>
          <w:color w:val="FF0000"/>
        </w:rPr>
        <w:t>是离散傅里叶变换（</w:t>
      </w:r>
      <w:r w:rsidRPr="00B744E4" w:rsidR="00B744E4">
        <w:rPr>
          <w:color w:val="FF0000"/>
        </w:rPr>
        <w:t>Discrete Fourier Transform</w:t>
      </w:r>
      <w:r w:rsidR="009F47A4">
        <w:rPr>
          <w:rFonts w:hint="eastAsia"/>
          <w:color w:val="FF0000"/>
        </w:rPr>
        <w:t>,</w:t>
      </w:r>
      <w:r w:rsidR="009F47A4">
        <w:rPr>
          <w:color w:val="FF0000"/>
        </w:rPr>
        <w:t xml:space="preserve"> </w:t>
      </w:r>
      <w:r w:rsidR="009F47A4">
        <w:rPr>
          <w:rFonts w:hint="eastAsia"/>
          <w:color w:val="FF0000"/>
        </w:rPr>
        <w:t>DFT</w:t>
      </w:r>
      <w:r w:rsidR="009F47A4">
        <w:rPr>
          <w:rFonts w:hint="eastAsia"/>
          <w:color w:val="FF0000"/>
        </w:rPr>
        <w:t>）</w:t>
      </w:r>
      <w:r w:rsidR="00B744E4">
        <w:rPr>
          <w:rFonts w:hint="eastAsia"/>
          <w:color w:val="FF0000"/>
        </w:rPr>
        <w:t>的快速算法，利用</w:t>
      </w:r>
      <w:r w:rsidR="004448F9">
        <w:rPr>
          <w:rFonts w:hint="eastAsia"/>
        </w:rPr>
        <w:t>蝶形运算加速，</w:t>
      </w:r>
      <w:r w:rsidR="00F53576">
        <w:rPr>
          <w:rFonts w:hint="eastAsia"/>
        </w:rPr>
        <w:t>DFT</w:t>
      </w:r>
      <w:r w:rsidR="00F53576">
        <w:rPr>
          <w:rFonts w:hint="eastAsia"/>
        </w:rPr>
        <w:t>的主要原理是：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96"/>
        <w:gridCol w:w="1081"/>
      </w:tblGrid>
      <w:tr w14:paraId="5CC88D33" w14:textId="77777777" w:rsidTr="00EF27E2">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EF27E2" w:rsidRPr="00C73574" w:rsidP="002E51EB" w14:paraId="443285E1" w14:textId="77777777">
            <w:pPr>
              <w:spacing w:before="120" w:beforeLines="50" w:after="120" w:afterLines="50" w:line="360" w:lineRule="auto"/>
            </w:pPr>
          </w:p>
        </w:tc>
        <w:tc>
          <w:tcPr>
            <w:tcW w:w="6896" w:type="dxa"/>
            <w:vAlign w:val="center"/>
          </w:tcPr>
          <w:p w:rsidR="00EF27E2" w:rsidRPr="00EB1DF9" w:rsidP="00EF27E2" w14:paraId="5FE7AB9F" w14:textId="045E4331">
            <w:pPr>
              <w:spacing w:before="120" w:beforeLines="50" w:after="120" w:afterLines="50" w:line="360" w:lineRule="auto"/>
              <w:jc w:val="center"/>
            </w:pPr>
            <m:oMathPara>
              <m:oMath>
                <m:r>
                  <m:rPr>
                    <m:sty m:val="p"/>
                  </m:rPr>
                  <w:rPr>
                    <w:rFonts w:ascii="Cambria Math" w:hAnsi="Cambria Math"/>
                  </w:rPr>
                  <m:t>X</m:t>
                </m:r>
                <m:d>
                  <m:dPr>
                    <m:ctrlPr>
                      <w:rPr>
                        <w:rFonts w:ascii="Cambria Math" w:hAnsi="Cambria Math"/>
                      </w:rPr>
                    </m:ctrlPr>
                  </m:dPr>
                  <m:e>
                    <m:ctrlPr>
                      <w:rPr>
                        <w:rFonts w:ascii="Cambria Math" w:hAnsi="Cambria Math"/>
                        <w:i/>
                      </w:rPr>
                    </m:ctrlPr>
                    <m:r>
                      <w:rPr>
                        <w:rFonts w:ascii="Cambria Math" w:hAnsi="Cambria Math"/>
                      </w:rPr>
                      <m:t>k</m:t>
                    </m:r>
                  </m:e>
                </m:d>
                <m:r>
                  <m:rPr>
                    <m:aln/>
                  </m:rPr>
                  <w:rPr>
                    <w:rFonts w:ascii="Cambria Math" w:hAnsi="Cambria Math"/>
                  </w:rPr>
                  <m:t>=</m:t>
                </m:r>
                <m:r>
                  <m:rPr>
                    <m:sty m:val="p"/>
                  </m:rPr>
                  <w:rPr>
                    <w:rFonts w:ascii="Cambria Math" w:hAnsi="Cambria Math"/>
                  </w:rPr>
                  <m:t>DFT</m:t>
                </m:r>
                <m:d>
                  <m:dPr>
                    <m:begChr m:val="["/>
                    <m:endChr m:val="]"/>
                    <m:ctrlPr>
                      <w:rPr>
                        <w:rFonts w:ascii="Cambria Math" w:hAnsi="Cambria Math"/>
                      </w:rPr>
                    </m:ctrlPr>
                  </m:dPr>
                  <m:e>
                    <m:ctrlPr>
                      <w:rPr>
                        <w:rFonts w:ascii="Cambria Math" w:hAnsi="Cambria Math"/>
                        <w:i/>
                      </w:rPr>
                    </m:ctrlPr>
                    <m:r>
                      <w:rPr>
                        <w:rFonts w:ascii="Cambria Math" w:hAnsi="Cambria Math"/>
                      </w:rPr>
                      <m:t>x</m:t>
                    </m:r>
                    <m:d>
                      <m:dPr>
                        <m:ctrlPr>
                          <w:rPr>
                            <w:rFonts w:ascii="Cambria Math" w:hAnsi="Cambria Math"/>
                          </w:rPr>
                        </m:ctrlPr>
                      </m:dPr>
                      <m:e>
                        <m:ctrlPr>
                          <w:rPr>
                            <w:rFonts w:ascii="Cambria Math" w:hAnsi="Cambria Math"/>
                            <w:i/>
                          </w:rPr>
                        </m:ctrlPr>
                        <m:r>
                          <w:rPr>
                            <w:rFonts w:ascii="Cambria Math" w:hAnsi="Cambria Math"/>
                          </w:rPr>
                          <m:t>n</m:t>
                        </m:r>
                      </m:e>
                    </m:d>
                  </m:e>
                </m:d>
                <m:r>
                  <m:rPr>
                    <m:sty m:val="p"/>
                  </m:rPr>
                  <w:rPr>
                    <w:rFonts w:ascii="Cambria Math" w:hAnsi="Cambria Math"/>
                  </w:rPr>
                  <w:br/>
                </m:r>
              </m:oMath>
              <m:oMath>
                <m:r>
                  <m:rPr>
                    <m:aln/>
                  </m:rPr>
                  <w:rPr>
                    <w:rFonts w:ascii="Cambria Math" w:hAnsi="Cambria Math"/>
                  </w:rPr>
                  <m:t>=</m:t>
                </m:r>
                <m:nary>
                  <m:naryPr>
                    <m:chr m:val="∑"/>
                    <m:ctrlPr>
                      <w:rPr>
                        <w:rFonts w:ascii="Cambria Math" w:hAnsi="Cambria Math"/>
                      </w:rPr>
                    </m:ctrlPr>
                  </m:naryPr>
                  <m:sub>
                    <m:ctrlPr>
                      <w:rPr>
                        <w:rFonts w:ascii="Cambria Math" w:hAnsi="Cambria Math"/>
                        <w:i/>
                      </w:rPr>
                    </m:ctrlPr>
                    <m:r>
                      <w:rPr>
                        <w:rFonts w:ascii="Cambria Math" w:hAnsi="Cambria Math"/>
                      </w:rPr>
                      <m:t>n=0</m:t>
                    </m:r>
                  </m:sub>
                  <m:sup>
                    <m:ctrlPr>
                      <w:rPr>
                        <w:rFonts w:ascii="Cambria Math" w:hAnsi="Cambria Math"/>
                        <w:i/>
                      </w:rPr>
                    </m:ctrlPr>
                    <m:r>
                      <w:rPr>
                        <w:rFonts w:ascii="Cambria Math" w:hAnsi="Cambria Math"/>
                      </w:rPr>
                      <m:t>N-1</m:t>
                    </m:r>
                  </m:sup>
                  <m:e>
                    <m:ctrlPr>
                      <w:rPr>
                        <w:rFonts w:ascii="Cambria Math" w:hAnsi="Cambria Math"/>
                        <w:i/>
                      </w:rPr>
                    </m:ctrlPr>
                    <m:r>
                      <w:rPr>
                        <w:rFonts w:ascii="Cambria Math" w:hAnsi="Cambria Math"/>
                      </w:rPr>
                      <m:t>x</m:t>
                    </m:r>
                    <m:d>
                      <m:dPr>
                        <m:ctrlPr>
                          <w:rPr>
                            <w:rFonts w:ascii="Cambria Math" w:hAnsi="Cambria Math"/>
                          </w:rPr>
                        </m:ctrlPr>
                      </m:dPr>
                      <m:e>
                        <m:ctrlPr>
                          <w:rPr>
                            <w:rFonts w:ascii="Cambria Math" w:hAnsi="Cambria Math"/>
                            <w:i/>
                          </w:rPr>
                        </m:ctrlPr>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m:t>
                            </m:r>
                            <m:r>
                              <m:rPr>
                                <m:sty m:val="p"/>
                              </m:rPr>
                              <w:rPr>
                                <w:rFonts w:ascii="Cambria Math" w:hAnsi="Cambria Math"/>
                              </w:rPr>
                              <m:t>π</m:t>
                            </m:r>
                          </m:num>
                          <m:den>
                            <m:r>
                              <w:rPr>
                                <w:rFonts w:ascii="Cambria Math" w:hAnsi="Cambria Math"/>
                              </w:rPr>
                              <m:t>N</m:t>
                            </m:r>
                          </m:den>
                        </m:f>
                        <m:r>
                          <w:rPr>
                            <w:rFonts w:ascii="Cambria Math" w:hAnsi="Cambria Math"/>
                          </w:rPr>
                          <m:t>nk</m:t>
                        </m:r>
                      </m:sup>
                    </m:sSup>
                  </m:e>
                </m:nary>
                <m:r>
                  <w:rPr>
                    <w:rFonts w:ascii="Cambria Math" w:hAnsi="Cambria Math"/>
                  </w:rPr>
                  <m:t>=</m:t>
                </m:r>
                <m:nary>
                  <m:naryPr>
                    <m:chr m:val="∑"/>
                    <m:ctrlPr>
                      <w:rPr>
                        <w:rFonts w:ascii="Cambria Math" w:hAnsi="Cambria Math"/>
                      </w:rPr>
                    </m:ctrlPr>
                  </m:naryPr>
                  <m:sub>
                    <m:ctrlPr>
                      <w:rPr>
                        <w:rFonts w:ascii="Cambria Math" w:hAnsi="Cambria Math"/>
                        <w:i/>
                      </w:rPr>
                    </m:ctrlPr>
                    <m:r>
                      <w:rPr>
                        <w:rFonts w:ascii="Cambria Math" w:hAnsi="Cambria Math"/>
                      </w:rPr>
                      <m:t>n=0</m:t>
                    </m:r>
                  </m:sub>
                  <m:sup>
                    <m:ctrlPr>
                      <w:rPr>
                        <w:rFonts w:ascii="Cambria Math" w:hAnsi="Cambria Math"/>
                        <w:i/>
                      </w:rPr>
                    </m:ctrlPr>
                    <m:r>
                      <w:rPr>
                        <w:rFonts w:ascii="Cambria Math" w:hAnsi="Cambria Math"/>
                      </w:rPr>
                      <m:t>N-1</m:t>
                    </m:r>
                  </m:sup>
                  <m:e>
                    <m:ctrlPr>
                      <w:rPr>
                        <w:rFonts w:ascii="Cambria Math" w:hAnsi="Cambria Math"/>
                        <w:i/>
                      </w:rPr>
                    </m:ctrlPr>
                    <m:r>
                      <w:rPr>
                        <w:rFonts w:ascii="Cambria Math" w:hAnsi="Cambria Math"/>
                      </w:rPr>
                      <m:t>x</m:t>
                    </m:r>
                    <m:d>
                      <m:dPr>
                        <m:ctrlPr>
                          <w:rPr>
                            <w:rFonts w:ascii="Cambria Math" w:hAnsi="Cambria Math"/>
                          </w:rPr>
                        </m:ctrlPr>
                      </m:dPr>
                      <m:e>
                        <m:ctrlPr>
                          <w:rPr>
                            <w:rFonts w:ascii="Cambria Math" w:hAnsi="Cambria Math"/>
                            <w:i/>
                          </w:rPr>
                        </m:ctrlPr>
                        <m:r>
                          <w:rPr>
                            <w:rFonts w:ascii="Cambria Math" w:hAnsi="Cambria Math"/>
                          </w:rPr>
                          <m:t>n</m:t>
                        </m:r>
                      </m:e>
                    </m:d>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nk</m:t>
                        </m:r>
                      </m:sup>
                    </m:sSubSup>
                  </m:e>
                </m:nary>
              </m:oMath>
            </m:oMathPara>
          </w:p>
          <w:p w:rsidR="00EF27E2" w:rsidRPr="00C73574" w:rsidP="00EF27E2" w14:paraId="6146DE61" w14:textId="55AFE015">
            <w:pPr>
              <w:spacing w:before="120" w:beforeLines="50" w:after="120" w:afterLines="50" w:line="360" w:lineRule="auto"/>
              <w:jc w:val="center"/>
            </w:pPr>
            <m:oMathPara>
              <m:oMath>
                <m:r>
                  <w:rPr>
                    <w:rFonts w:ascii="Cambria Math" w:hAnsi="Cambria Math"/>
                  </w:rPr>
                  <m:t>k=0,1,2,</m:t>
                </m:r>
                <m:r>
                  <m:rPr>
                    <m:sty m:val="p"/>
                  </m:rPr>
                  <w:rPr>
                    <w:rFonts w:ascii="Cambria Math" w:hAnsi="Cambria Math"/>
                  </w:rPr>
                  <m:t>⋯</m:t>
                </m:r>
                <m:r>
                  <w:rPr>
                    <w:rFonts w:ascii="Cambria Math" w:hAnsi="Cambria Math"/>
                  </w:rPr>
                  <m:t>,N-1</m:t>
                </m:r>
              </m:oMath>
            </m:oMathPara>
          </w:p>
        </w:tc>
        <w:tc>
          <w:tcPr>
            <w:tcW w:w="1081" w:type="dxa"/>
            <w:vAlign w:val="center"/>
          </w:tcPr>
          <w:p w:rsidR="00EF27E2" w:rsidRPr="002E51EB" w:rsidP="002E51EB" w14:paraId="76CE20AD" w14:textId="00ADDA02">
            <w:pPr>
              <w:spacing w:before="120" w:beforeLines="50" w:after="120" w:afterLines="50" w:line="360" w:lineRule="auto"/>
              <w:jc w:val="right"/>
            </w:pPr>
            <w:bookmarkStart w:id="54" w:name="_Ref98544233"/>
            <w:r w:rsidRPr="002E51EB">
              <w:t>（</w:t>
            </w:r>
            <w:r w:rsidR="000E3635">
              <w:fldChar w:fldCharType="begin"/>
            </w:r>
            <w:r w:rsidR="000E3635">
              <w:instrText xml:space="preserve"> STYLEREF 1 \s </w:instrText>
            </w:r>
            <w:r w:rsidR="000E3635">
              <w:fldChar w:fldCharType="separate"/>
            </w:r>
            <w:r w:rsidR="007E38DA">
              <w:rPr>
                <w:noProof/>
              </w:rPr>
              <w:t>3</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5</w:t>
            </w:r>
            <w:r w:rsidRPr="002E51EB">
              <w:fldChar w:fldCharType="end"/>
            </w:r>
            <w:r w:rsidRPr="002E51EB">
              <w:t>）</w:t>
            </w:r>
            <w:bookmarkEnd w:id="54"/>
          </w:p>
        </w:tc>
      </w:tr>
    </w:tbl>
    <w:p w:rsidR="00F53576" w:rsidP="00141CD5" w14:paraId="54712946" w14:textId="66FBE17A">
      <w:pPr>
        <w:ind w:firstLine="480" w:firstLineChars="200"/>
      </w:pPr>
      <w:r>
        <w:rPr>
          <w:rFonts w:hint="eastAsia"/>
        </w:rPr>
        <w:t>由</w:t>
      </w:r>
      <w:r w:rsidR="00286B60">
        <w:rPr>
          <w:rFonts w:hint="eastAsia"/>
        </w:rPr>
        <w:t>式</w:t>
      </w:r>
      <w:r w:rsidR="00286B60">
        <w:fldChar w:fldCharType="begin"/>
      </w:r>
      <w:r w:rsidR="00286B60">
        <w:instrText xml:space="preserve"> </w:instrText>
      </w:r>
      <w:r w:rsidR="00286B60">
        <w:rPr>
          <w:rFonts w:hint="eastAsia"/>
        </w:rPr>
        <w:instrText>REF _Ref98544233 \h</w:instrText>
      </w:r>
      <w:r w:rsidR="00286B60">
        <w:instrText xml:space="preserve"> </w:instrText>
      </w:r>
      <w:r w:rsidR="00286B60">
        <w:fldChar w:fldCharType="separate"/>
      </w:r>
      <w:r w:rsidRPr="002E51EB" w:rsidR="007E38DA">
        <w:t>（</w:t>
      </w:r>
      <w:r w:rsidR="007E38DA">
        <w:rPr>
          <w:noProof/>
        </w:rPr>
        <w:t>3</w:t>
      </w:r>
      <w:r w:rsidRPr="002E51EB" w:rsidR="007E38DA">
        <w:t>.</w:t>
      </w:r>
      <w:r w:rsidR="007E38DA">
        <w:rPr>
          <w:noProof/>
        </w:rPr>
        <w:t>5</w:t>
      </w:r>
      <w:r w:rsidRPr="002E51EB" w:rsidR="007E38DA">
        <w:t>）</w:t>
      </w:r>
      <w:r w:rsidR="00286B60">
        <w:fldChar w:fldCharType="end"/>
      </w:r>
      <w:r w:rsidR="00CB1E45">
        <w:rPr>
          <w:rFonts w:hint="eastAsia"/>
        </w:rPr>
        <w:t>可知，</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B2C3363"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0B4EBC" w:rsidRPr="00C73574" w:rsidP="002E51EB" w14:paraId="205AE91E" w14:textId="77777777">
            <w:pPr>
              <w:spacing w:before="120" w:beforeLines="50" w:after="120" w:afterLines="50" w:line="360" w:lineRule="auto"/>
            </w:pPr>
          </w:p>
        </w:tc>
        <w:tc>
          <w:tcPr>
            <w:tcW w:w="6884" w:type="dxa"/>
            <w:vAlign w:val="center"/>
          </w:tcPr>
          <w:p w:rsidR="000B4EBC" w:rsidRPr="00C73574" w:rsidP="002E51EB" w14:paraId="5AADEFF3" w14:textId="39DA100D">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rPr>
                    </m:ctrlPr>
                  </m:dPr>
                  <m:e>
                    <m:ctrlPr>
                      <w:rPr>
                        <w:rFonts w:ascii="Cambria Math" w:hAnsi="Cambria Math"/>
                        <w:i/>
                      </w:rPr>
                    </m:ctrlPr>
                    <m:r>
                      <w:rPr>
                        <w:rFonts w:ascii="Cambria Math" w:hAnsi="Cambria Math"/>
                      </w:rPr>
                      <m:t>k</m:t>
                    </m:r>
                  </m:e>
                </m:d>
                <m:r>
                  <m:rPr>
                    <m:aln/>
                  </m:rPr>
                  <w:rPr>
                    <w:rFonts w:ascii="Cambria Math" w:hAnsi="Cambria Math"/>
                  </w:rPr>
                  <m:t>=</m:t>
                </m:r>
                <m:r>
                  <m:rPr>
                    <m:sty m:val="p"/>
                  </m:rPr>
                  <w:rPr>
                    <w:rFonts w:ascii="Cambria Math" w:hAnsi="Cambria Math"/>
                  </w:rPr>
                  <m:t>DFT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n</m:t>
                        </m:r>
                      </m:e>
                    </m:d>
                  </m:e>
                </m:d>
                <m:r>
                  <m:rPr>
                    <m:sty m:val="p"/>
                  </m:rPr>
                  <w:rPr>
                    <w:rFonts w:ascii="Cambria Math" w:hAnsi="Cambria Math"/>
                  </w:rPr>
                  <w:br/>
                </m:r>
              </m:oMath>
              <m:oMath>
                <m:r>
                  <m:rPr>
                    <m:sty m:val="p"/>
                    <m:aln/>
                  </m:rPr>
                  <w:rPr>
                    <w:rFonts w:ascii="Cambria Math" w:hAnsi="Cambria Math"/>
                  </w:rPr>
                  <m:t>=</m:t>
                </m:r>
                <m:nary>
                  <m:naryPr>
                    <m:chr m:val="∑"/>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s</m:t>
                    </m:r>
                    <m:d>
                      <m:dPr>
                        <m:ctrlPr>
                          <w:rPr>
                            <w:rFonts w:ascii="Cambria Math" w:hAnsi="Cambria Math"/>
                          </w:rPr>
                        </m:ctrlPr>
                      </m:dPr>
                      <m:e>
                        <m:r>
                          <m:rPr>
                            <m:sty m:val="p"/>
                          </m:rPr>
                          <w:rPr>
                            <w:rFonts w:ascii="Cambria Math" w:hAnsi="Cambria Math"/>
                          </w:rPr>
                          <m:t>n</m:t>
                        </m:r>
                      </m:e>
                    </m:d>
                    <m:d>
                      <m:dPr>
                        <m:begChr m:val="["/>
                        <m:endChr m:val="]"/>
                        <m:ctrlPr>
                          <w:rPr>
                            <w:rFonts w:ascii="Cambria Math" w:hAnsi="Cambria Math"/>
                          </w:rPr>
                        </m:ctrlPr>
                      </m:dPr>
                      <m:e>
                        <m:r>
                          <m:rPr>
                            <m:sty m:val="p"/>
                          </m:rPr>
                          <w:rPr>
                            <w:rFonts w:ascii="Cambria Math" w:hAnsi="Cambria Math"/>
                          </w:rPr>
                          <m:t>cos</m:t>
                        </m:r>
                        <m:d>
                          <m:dPr>
                            <m:ctrlPr>
                              <w:rPr>
                                <w:rFonts w:ascii="Cambria Math" w:hAnsi="Cambria Math"/>
                              </w:rPr>
                            </m:ctrlPr>
                          </m:dPr>
                          <m:e>
                            <m:f>
                              <m:fPr>
                                <m:ctrlPr>
                                  <w:rPr>
                                    <w:rFonts w:ascii="Cambria Math" w:hAnsi="Cambria Math"/>
                                  </w:rPr>
                                </m:ctrlPr>
                              </m:fPr>
                              <m:num>
                                <m:r>
                                  <m:rPr>
                                    <m:sty m:val="p"/>
                                  </m:rPr>
                                  <w:rPr>
                                    <w:rFonts w:ascii="Cambria Math" w:hAnsi="Cambria Math"/>
                                  </w:rPr>
                                  <m:t>2πk</m:t>
                                </m:r>
                              </m:num>
                              <m:den>
                                <m:r>
                                  <m:rPr>
                                    <m:sty m:val="p"/>
                                  </m:rPr>
                                  <w:rPr>
                                    <w:rFonts w:ascii="Cambria Math" w:hAnsi="Cambria Math"/>
                                  </w:rPr>
                                  <m:t>N</m:t>
                                </m:r>
                              </m:den>
                            </m:f>
                            <m:r>
                              <m:rPr>
                                <m:sty m:val="p"/>
                              </m:rPr>
                              <w:rPr>
                                <w:rFonts w:ascii="Cambria Math" w:hAnsi="Cambria Math"/>
                              </w:rPr>
                              <m:t>n</m:t>
                            </m:r>
                          </m:e>
                        </m:d>
                        <m:r>
                          <m:rPr>
                            <m:sty m:val="p"/>
                          </m:rPr>
                          <w:rPr>
                            <w:rFonts w:ascii="Cambria Math" w:hAnsi="Cambria Math"/>
                          </w:rPr>
                          <m:t>-jsin</m:t>
                        </m:r>
                        <m:d>
                          <m:dPr>
                            <m:ctrlPr>
                              <w:rPr>
                                <w:rFonts w:ascii="Cambria Math" w:hAnsi="Cambria Math"/>
                              </w:rPr>
                            </m:ctrlPr>
                          </m:dPr>
                          <m:e>
                            <m:f>
                              <m:fPr>
                                <m:ctrlPr>
                                  <w:rPr>
                                    <w:rFonts w:ascii="Cambria Math" w:hAnsi="Cambria Math"/>
                                  </w:rPr>
                                </m:ctrlPr>
                              </m:fPr>
                              <m:num>
                                <m:r>
                                  <m:rPr>
                                    <m:sty m:val="p"/>
                                  </m:rPr>
                                  <w:rPr>
                                    <w:rFonts w:ascii="Cambria Math" w:hAnsi="Cambria Math"/>
                                  </w:rPr>
                                  <m:t>2πk</m:t>
                                </m:r>
                              </m:num>
                              <m:den>
                                <m:r>
                                  <m:rPr>
                                    <m:sty m:val="p"/>
                                  </m:rPr>
                                  <w:rPr>
                                    <w:rFonts w:ascii="Cambria Math" w:hAnsi="Cambria Math"/>
                                  </w:rPr>
                                  <m:t>N</m:t>
                                </m:r>
                              </m:den>
                            </m:f>
                            <m:r>
                              <m:rPr>
                                <m:sty m:val="p"/>
                              </m:rPr>
                              <w:rPr>
                                <w:rFonts w:ascii="Cambria Math" w:hAnsi="Cambria Math"/>
                              </w:rPr>
                              <m:t>n</m:t>
                            </m:r>
                          </m:e>
                        </m:d>
                      </m:e>
                    </m:d>
                  </m:e>
                </m:nary>
                <m:r>
                  <m:rPr>
                    <m:sty m:val="p"/>
                  </m:rPr>
                  <w:rPr>
                    <w:rFonts w:ascii="Cambria Math" w:hAnsi="Cambria Math"/>
                  </w:rPr>
                  <w:br/>
                </m:r>
              </m:oMath>
              <m:oMath>
                <m:r>
                  <m:rPr>
                    <m:sty m:val="p"/>
                    <m:aln/>
                  </m:rPr>
                  <w:rPr>
                    <w:rFonts w:ascii="Cambria Math" w:hAnsi="Cambria Math"/>
                  </w:rPr>
                  <m:t>=Re</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k</m:t>
                        </m:r>
                      </m:e>
                    </m:d>
                  </m:e>
                </m:d>
                <m:r>
                  <m:rPr>
                    <m:sty m:val="p"/>
                  </m:rPr>
                  <w:rPr>
                    <w:rFonts w:ascii="Cambria Math" w:hAnsi="Cambria Math"/>
                  </w:rPr>
                  <m:t>+Im</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k</m:t>
                        </m:r>
                      </m:e>
                    </m:d>
                  </m:e>
                </m:d>
              </m:oMath>
            </m:oMathPara>
          </w:p>
        </w:tc>
        <w:tc>
          <w:tcPr>
            <w:tcW w:w="1093" w:type="dxa"/>
            <w:vAlign w:val="center"/>
          </w:tcPr>
          <w:p w:rsidR="000B4EBC" w:rsidRPr="002E51EB" w:rsidP="002E51EB" w14:paraId="5DDB2520" w14:textId="4FCBCB27">
            <w:pPr>
              <w:spacing w:before="120" w:beforeLines="50" w:after="120" w:afterLines="50" w:line="360" w:lineRule="auto"/>
              <w:jc w:val="right"/>
            </w:pPr>
            <w:bookmarkStart w:id="55" w:name="_Ref98544792"/>
            <w:r w:rsidRPr="002E51EB">
              <w:t>（</w:t>
            </w:r>
            <w:r w:rsidR="000E3635">
              <w:fldChar w:fldCharType="begin"/>
            </w:r>
            <w:r w:rsidR="000E3635">
              <w:instrText xml:space="preserve"> STYLEREF 1 \s </w:instrText>
            </w:r>
            <w:r w:rsidR="000E3635">
              <w:fldChar w:fldCharType="separate"/>
            </w:r>
            <w:r w:rsidR="007E38DA">
              <w:rPr>
                <w:noProof/>
              </w:rPr>
              <w:t>3</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6</w:t>
            </w:r>
            <w:r w:rsidRPr="002E51EB">
              <w:fldChar w:fldCharType="end"/>
            </w:r>
            <w:r w:rsidRPr="002E51EB">
              <w:t>）</w:t>
            </w:r>
            <w:bookmarkEnd w:id="55"/>
          </w:p>
        </w:tc>
      </w:tr>
    </w:tbl>
    <w:p w:rsidR="00CB1E45" w:rsidP="00141CD5" w14:paraId="76FF09D9" w14:textId="687EFBF3">
      <w:pPr>
        <w:ind w:firstLine="480" w:firstLineChars="200"/>
      </w:pPr>
      <w:r>
        <w:rPr>
          <w:rFonts w:hint="eastAsia"/>
        </w:rPr>
        <w:t>式</w:t>
      </w:r>
      <w:r>
        <w:fldChar w:fldCharType="begin"/>
      </w:r>
      <w:r>
        <w:instrText xml:space="preserve"> </w:instrText>
      </w:r>
      <w:r>
        <w:rPr>
          <w:rFonts w:hint="eastAsia"/>
        </w:rPr>
        <w:instrText>REF _Ref98544792 \h</w:instrText>
      </w:r>
      <w:r>
        <w:instrText xml:space="preserve"> </w:instrText>
      </w:r>
      <w:r>
        <w:fldChar w:fldCharType="separate"/>
      </w:r>
      <w:r w:rsidRPr="002E51EB" w:rsidR="007E38DA">
        <w:t>（</w:t>
      </w:r>
      <w:r w:rsidR="007E38DA">
        <w:rPr>
          <w:noProof/>
        </w:rPr>
        <w:t>3</w:t>
      </w:r>
      <w:r w:rsidRPr="002E51EB" w:rsidR="007E38DA">
        <w:t>.</w:t>
      </w:r>
      <w:r w:rsidR="007E38DA">
        <w:rPr>
          <w:noProof/>
        </w:rPr>
        <w:t>6</w:t>
      </w:r>
      <w:r w:rsidRPr="002E51EB" w:rsidR="007E38DA">
        <w:t>）</w:t>
      </w:r>
      <w:r>
        <w:fldChar w:fldCharType="end"/>
      </w:r>
      <w:r>
        <w:rPr>
          <w:rFonts w:hint="eastAsia"/>
        </w:rPr>
        <w:t>中，</w:t>
      </w:r>
      <m:oMath>
        <m:r>
          <w:rPr>
            <w:rFonts w:ascii="Cambria Math" w:hAnsi="Cambria Math" w:hint="eastAsia"/>
          </w:rPr>
          <m:t>i</m:t>
        </m:r>
        <m:r>
          <w:rPr>
            <w:rFonts w:ascii="Cambria Math" w:hAnsi="Cambria Math"/>
          </w:rPr>
          <m:t>=1,2</m:t>
        </m:r>
      </m:oMath>
      <w:r w:rsidR="00EB4B81">
        <w:rPr>
          <w:rFonts w:hint="eastAsia"/>
        </w:rPr>
        <w:t>，</w:t>
      </w:r>
      <m:oMath>
        <m:r>
          <w:rPr>
            <w:rFonts w:ascii="Cambria Math" w:hAnsi="Cambria Math" w:hint="eastAsia"/>
          </w:rPr>
          <m:t>k</m:t>
        </m:r>
        <m:r>
          <w:rPr>
            <w:rFonts w:ascii="Cambria Math" w:hAnsi="Cambria Math"/>
          </w:rPr>
          <m:t>=0,1,2,</m:t>
        </m:r>
        <m:r>
          <m:rPr>
            <m:sty m:val="p"/>
          </m:rPr>
          <w:rPr>
            <w:rFonts w:ascii="Cambria Math" w:hAnsi="Cambria Math"/>
          </w:rPr>
          <m:t>⋯</m:t>
        </m:r>
        <m:r>
          <w:rPr>
            <w:rFonts w:ascii="Cambria Math" w:hAnsi="Cambria Math"/>
          </w:rPr>
          <m:t>,N-1</m:t>
        </m:r>
      </m:oMath>
      <w:r w:rsidR="00174245">
        <w:rPr>
          <w:rFonts w:hint="eastAsia"/>
        </w:rPr>
        <w:t>，</w:t>
      </w:r>
      <m:oMath>
        <m:r>
          <w:rPr>
            <w:rFonts w:ascii="Cambria Math" w:hAnsi="Cambria Math"/>
          </w:rPr>
          <m:t>N</m:t>
        </m:r>
      </m:oMath>
      <w:r w:rsidR="00174245">
        <w:rPr>
          <w:rFonts w:hint="eastAsia"/>
        </w:rPr>
        <w:t>为</w:t>
      </w:r>
      <w:r w:rsidR="00174245">
        <w:rPr>
          <w:rFonts w:hint="eastAsia"/>
        </w:rPr>
        <w:t>FFT</w:t>
      </w:r>
      <w:r w:rsidR="00174245">
        <w:rPr>
          <w:rFonts w:hint="eastAsia"/>
        </w:rPr>
        <w:t>的长度。</w:t>
      </w:r>
      <w:r w:rsidR="002B587D">
        <w:rPr>
          <w:rFonts w:hint="eastAsia"/>
        </w:rPr>
        <w:t>在此</w:t>
      </w:r>
      <w:r w:rsidR="00A77F3B">
        <w:rPr>
          <w:rFonts w:hint="eastAsia"/>
        </w:rPr>
        <w:t>，</w:t>
      </w:r>
      <w:r w:rsidR="002B587D">
        <w:rPr>
          <w:rFonts w:hint="eastAsia"/>
        </w:rPr>
        <w:t>假设信号的频率是已知的</w:t>
      </w:r>
      <w:r w:rsidR="006A3C94">
        <w:rPr>
          <w:rFonts w:hint="eastAsia"/>
        </w:rPr>
        <w:t>，那么</w:t>
      </w:r>
      <w:r w:rsidR="00153CCD">
        <w:rPr>
          <w:rFonts w:hint="eastAsia"/>
        </w:rPr>
        <w:t>信号中心频点的</w:t>
      </w:r>
      <m:oMath>
        <m:r>
          <w:rPr>
            <w:rFonts w:ascii="Cambria Math" w:hAnsi="Cambria Math"/>
          </w:rPr>
          <m:t>k</m:t>
        </m:r>
      </m:oMath>
      <w:r w:rsidR="00236D7A">
        <w:rPr>
          <w:rFonts w:hint="eastAsia"/>
        </w:rPr>
        <w:t>值</w:t>
      </w:r>
      <w:r w:rsidR="003055B1">
        <w:rPr>
          <w:rFonts w:hint="eastAsia"/>
        </w:rPr>
        <w:t>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3E616F2"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0A2F4B" w:rsidRPr="00C73574" w:rsidP="002E51EB" w14:paraId="14DD9925" w14:textId="77777777">
            <w:pPr>
              <w:spacing w:before="120" w:beforeLines="50" w:after="120" w:afterLines="50" w:line="360" w:lineRule="auto"/>
            </w:pPr>
          </w:p>
        </w:tc>
        <w:tc>
          <w:tcPr>
            <w:tcW w:w="6884" w:type="dxa"/>
            <w:vAlign w:val="center"/>
          </w:tcPr>
          <w:p w:rsidR="001A0846" w:rsidRPr="001A0846" w:rsidP="001A0846" w14:paraId="1448D438" w14:textId="6A4CAF1E">
            <w:pPr>
              <w:spacing w:before="120" w:beforeLines="50" w:after="120" w:afterLines="50" w:line="360" w:lineRule="auto"/>
              <w:jc w:val="center"/>
            </w:pPr>
            <m:oMathPara>
              <m:oMath>
                <m:r>
                  <w:rPr>
                    <w:rFonts w:ascii="Cambria Math" w:hAnsi="Cambria Math"/>
                  </w:rPr>
                  <m:t>k=</m:t>
                </m:r>
                <m:f>
                  <m:fPr>
                    <m:ctrlPr>
                      <w:rPr>
                        <w:rFonts w:ascii="Cambria Math" w:hAnsi="Cambria Math"/>
                      </w:rPr>
                    </m:ctrlPr>
                  </m:fPr>
                  <m:num>
                    <m:ctrlPr>
                      <w:rPr>
                        <w:rFonts w:ascii="Cambria Math" w:hAnsi="Cambria Math"/>
                        <w:i/>
                      </w:rPr>
                    </m:ctrlP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k</m:t>
                        </m:r>
                      </m:sub>
                    </m:sSub>
                  </m:num>
                  <m:den>
                    <m:ctrlPr>
                      <w:rPr>
                        <w:rFonts w:ascii="Cambria Math" w:hAnsi="Cambria Math"/>
                        <w:i/>
                      </w:rPr>
                    </m:ctrlP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tc>
        <w:tc>
          <w:tcPr>
            <w:tcW w:w="1093" w:type="dxa"/>
            <w:vAlign w:val="center"/>
          </w:tcPr>
          <w:p w:rsidR="000A2F4B" w:rsidRPr="002E51EB" w:rsidP="002E51EB" w14:paraId="49022F87" w14:textId="47AB7AE5">
            <w:pPr>
              <w:spacing w:before="120" w:beforeLines="50" w:after="120" w:afterLines="50" w:line="360" w:lineRule="auto"/>
              <w:jc w:val="right"/>
            </w:pPr>
            <w:bookmarkStart w:id="56" w:name="_Ref98616532"/>
            <w:r w:rsidRPr="002E51EB">
              <w:t>（</w:t>
            </w:r>
            <w:r w:rsidR="000E3635">
              <w:fldChar w:fldCharType="begin"/>
            </w:r>
            <w:r w:rsidR="000E3635">
              <w:instrText xml:space="preserve"> STYLEREF 1 \s </w:instrText>
            </w:r>
            <w:r w:rsidR="000E3635">
              <w:fldChar w:fldCharType="separate"/>
            </w:r>
            <w:r w:rsidR="007E38DA">
              <w:rPr>
                <w:noProof/>
              </w:rPr>
              <w:t>3</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7</w:t>
            </w:r>
            <w:r w:rsidRPr="002E51EB">
              <w:fldChar w:fldCharType="end"/>
            </w:r>
            <w:r w:rsidRPr="002E51EB">
              <w:t>）</w:t>
            </w:r>
            <w:bookmarkEnd w:id="56"/>
          </w:p>
        </w:tc>
      </w:tr>
    </w:tbl>
    <w:p w:rsidR="00C8347B" w:rsidP="00141CD5" w14:paraId="1B7C64AC" w14:textId="24D3E855">
      <w:pPr>
        <w:ind w:firstLine="480" w:firstLineChars="200"/>
      </w:pPr>
      <w:r>
        <w:rPr>
          <w:rFonts w:hint="eastAsia"/>
        </w:rPr>
        <w:t>式</w:t>
      </w:r>
      <w:r>
        <w:fldChar w:fldCharType="begin"/>
      </w:r>
      <w:r>
        <w:instrText xml:space="preserve"> </w:instrText>
      </w:r>
      <w:r>
        <w:rPr>
          <w:rFonts w:hint="eastAsia"/>
        </w:rPr>
        <w:instrText>REF _Ref98616532 \h</w:instrText>
      </w:r>
      <w:r>
        <w:instrText xml:space="preserve"> </w:instrText>
      </w:r>
      <w:r>
        <w:fldChar w:fldCharType="separate"/>
      </w:r>
      <w:r w:rsidRPr="002E51EB" w:rsidR="007E38DA">
        <w:t>（</w:t>
      </w:r>
      <w:r w:rsidR="007E38DA">
        <w:rPr>
          <w:noProof/>
        </w:rPr>
        <w:t>3</w:t>
      </w:r>
      <w:r w:rsidRPr="002E51EB" w:rsidR="007E38DA">
        <w:t>.</w:t>
      </w:r>
      <w:r w:rsidR="007E38DA">
        <w:rPr>
          <w:noProof/>
        </w:rPr>
        <w:t>7</w:t>
      </w:r>
      <w:r w:rsidRPr="002E51EB" w:rsidR="007E38DA">
        <w:t>）</w:t>
      </w:r>
      <w:r>
        <w:fldChar w:fldCharType="end"/>
      </w:r>
      <w:r>
        <w:rPr>
          <w:rFonts w:hint="eastAsia"/>
        </w:rPr>
        <w:t>中，</w:t>
      </w:r>
      <m:oMath>
        <m:r>
          <w:rPr>
            <w:rFonts w:ascii="Cambria Math" w:hAnsi="Cambria Math"/>
          </w:rPr>
          <m:t>N</m:t>
        </m:r>
      </m:oMath>
      <w:r w:rsidR="005E79F2">
        <w:rPr>
          <w:rFonts w:hint="eastAsia"/>
        </w:rPr>
        <w:t>为</w:t>
      </w:r>
      <w:r w:rsidR="005E79F2">
        <w:rPr>
          <w:rFonts w:hint="eastAsia"/>
        </w:rPr>
        <w:t>FFT</w:t>
      </w:r>
      <w:r w:rsidR="005E79F2">
        <w:rPr>
          <w:rFonts w:hint="eastAsia"/>
        </w:rPr>
        <w:t>的长度，</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eastAsia"/>
        </w:rPr>
        <w:t>为信号的频率，</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为采样频率。</w:t>
      </w:r>
      <w:r w:rsidR="00513982">
        <w:rPr>
          <w:rFonts w:hint="eastAsia"/>
        </w:rPr>
        <w:t>所以信号</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5139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513982">
        <w:rPr>
          <w:rFonts w:hint="eastAsia"/>
        </w:rPr>
        <w:t>的相位分别为：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144BA440"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513982" w:rsidRPr="00C73574" w:rsidP="002E51EB" w14:paraId="4516AC54" w14:textId="77777777">
            <w:pPr>
              <w:spacing w:before="120" w:beforeLines="50" w:after="120" w:afterLines="50" w:line="360" w:lineRule="auto"/>
            </w:pPr>
          </w:p>
        </w:tc>
        <w:tc>
          <w:tcPr>
            <w:tcW w:w="6884" w:type="dxa"/>
            <w:vAlign w:val="center"/>
          </w:tcPr>
          <w:p w:rsidR="00513982" w:rsidRPr="00C73574" w:rsidP="002E51EB" w14:paraId="11DDF294" w14:textId="38E7BE7F">
            <w:pPr>
              <w:spacing w:before="120" w:beforeLines="50" w:after="120" w:afterLines="50" w:line="360" w:lineRule="auto"/>
              <w:jc w:val="center"/>
            </w:pPr>
            <m:oMathPara>
              <m:oMath>
                <m:sSub>
                  <m:sSubPr>
                    <m:ctrlPr>
                      <w:rPr>
                        <w:rFonts w:ascii="Cambria Math" w:hAnsi="Cambria Math"/>
                        <w:i/>
                      </w:rPr>
                    </m:ctrlPr>
                  </m:sSubPr>
                  <m:e>
                    <m:ctrlPr>
                      <w:rPr>
                        <w:rFonts w:ascii="Cambria Math" w:hAnsi="Cambria Math"/>
                      </w:rPr>
                    </m:ctrlPr>
                    <m:r>
                      <m:rPr>
                        <m:sty m:val="p"/>
                      </m:rPr>
                      <w:rPr>
                        <w:rFonts w:ascii="Cambria Math" w:hAnsi="Cambria Math"/>
                      </w:rPr>
                      <m:t>φ</m:t>
                    </m:r>
                  </m:e>
                  <m:sub>
                    <m:r>
                      <w:rPr>
                        <w:rFonts w:ascii="Cambria Math" w:hAnsi="Cambria Math"/>
                      </w:rPr>
                      <m:t>i</m:t>
                    </m:r>
                  </m:sub>
                </m:sSub>
                <m:r>
                  <w:rPr>
                    <w:rFonts w:ascii="Cambria Math" w:hAnsi="Cambria Math"/>
                  </w:rPr>
                  <m:t>=arctan</m:t>
                </m:r>
                <m:d>
                  <m:dPr>
                    <m:ctrlPr>
                      <w:rPr>
                        <w:rFonts w:ascii="Cambria Math" w:hAnsi="Cambria Math"/>
                        <w:i/>
                      </w:rPr>
                    </m:ctrlPr>
                  </m:dPr>
                  <m:e>
                    <m:f>
                      <m:fPr>
                        <m:ctrlPr>
                          <w:rPr>
                            <w:rFonts w:ascii="Cambria Math" w:hAnsi="Cambria Math"/>
                          </w:rPr>
                        </m:ctrlPr>
                      </m:fPr>
                      <m:num>
                        <m:ctrlPr>
                          <w:rPr>
                            <w:rFonts w:ascii="Cambria Math" w:hAnsi="Cambria Math"/>
                            <w:i/>
                          </w:rPr>
                        </m:ctrlPr>
                        <m:r>
                          <w:rPr>
                            <w:rFonts w:ascii="Cambria Math" w:hAnsi="Cambria Math"/>
                          </w:rPr>
                          <m:t>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k</m:t>
                                </m:r>
                              </m:e>
                            </m:d>
                          </m:e>
                        </m:d>
                      </m:num>
                      <m:den>
                        <m:ctrlPr>
                          <w:rPr>
                            <w:rFonts w:ascii="Cambria Math" w:hAnsi="Cambria Math"/>
                            <w:i/>
                          </w:rPr>
                        </m:ctrlPr>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k</m:t>
                                </m:r>
                              </m:e>
                            </m:d>
                          </m:e>
                        </m:d>
                      </m:den>
                    </m:f>
                  </m:e>
                </m:d>
              </m:oMath>
            </m:oMathPara>
          </w:p>
        </w:tc>
        <w:tc>
          <w:tcPr>
            <w:tcW w:w="1093" w:type="dxa"/>
            <w:vAlign w:val="center"/>
          </w:tcPr>
          <w:p w:rsidR="00513982" w:rsidRPr="002E51EB" w:rsidP="002E51EB" w14:paraId="0AAFC600" w14:textId="00987E0F">
            <w:pPr>
              <w:spacing w:before="120" w:beforeLines="50" w:after="120" w:afterLines="50" w:line="360" w:lineRule="auto"/>
              <w:jc w:val="right"/>
            </w:pPr>
            <w:bookmarkStart w:id="57" w:name="_Ref98617068"/>
            <w:r w:rsidRPr="002E51EB">
              <w:t>（</w:t>
            </w:r>
            <w:r w:rsidR="000E3635">
              <w:fldChar w:fldCharType="begin"/>
            </w:r>
            <w:r w:rsidR="000E3635">
              <w:instrText xml:space="preserve"> STYLEREF 1 \s </w:instrText>
            </w:r>
            <w:r w:rsidR="000E3635">
              <w:fldChar w:fldCharType="separate"/>
            </w:r>
            <w:r w:rsidR="007E38DA">
              <w:rPr>
                <w:noProof/>
              </w:rPr>
              <w:t>3</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8</w:t>
            </w:r>
            <w:r w:rsidRPr="002E51EB">
              <w:fldChar w:fldCharType="end"/>
            </w:r>
            <w:r w:rsidRPr="002E51EB">
              <w:t>）</w:t>
            </w:r>
            <w:bookmarkEnd w:id="57"/>
          </w:p>
        </w:tc>
      </w:tr>
    </w:tbl>
    <w:p w:rsidR="00513982" w:rsidP="00141CD5" w14:paraId="0809D557" w14:textId="7A60F6F0">
      <w:pPr>
        <w:ind w:firstLine="480" w:firstLineChars="200"/>
      </w:pPr>
      <w:r>
        <w:rPr>
          <w:rFonts w:hint="eastAsia"/>
        </w:rPr>
        <w:t>式</w:t>
      </w:r>
      <w:r w:rsidR="00992937">
        <w:fldChar w:fldCharType="begin"/>
      </w:r>
      <w:r w:rsidR="00992937">
        <w:instrText xml:space="preserve"> </w:instrText>
      </w:r>
      <w:r w:rsidR="00992937">
        <w:rPr>
          <w:rFonts w:hint="eastAsia"/>
        </w:rPr>
        <w:instrText>REF _Ref98617068 \h</w:instrText>
      </w:r>
      <w:r w:rsidR="00992937">
        <w:instrText xml:space="preserve"> </w:instrText>
      </w:r>
      <w:r w:rsidR="00992937">
        <w:fldChar w:fldCharType="separate"/>
      </w:r>
      <w:r w:rsidRPr="002E51EB" w:rsidR="007E38DA">
        <w:t>（</w:t>
      </w:r>
      <w:r w:rsidR="007E38DA">
        <w:rPr>
          <w:noProof/>
        </w:rPr>
        <w:t>3</w:t>
      </w:r>
      <w:r w:rsidRPr="002E51EB" w:rsidR="007E38DA">
        <w:t>.</w:t>
      </w:r>
      <w:r w:rsidR="007E38DA">
        <w:rPr>
          <w:noProof/>
        </w:rPr>
        <w:t>8</w:t>
      </w:r>
      <w:r w:rsidRPr="002E51EB" w:rsidR="007E38DA">
        <w:t>）</w:t>
      </w:r>
      <w:r w:rsidR="00992937">
        <w:fldChar w:fldCharType="end"/>
      </w:r>
      <w:r w:rsidR="00992937">
        <w:rPr>
          <w:rFonts w:hint="eastAsia"/>
        </w:rPr>
        <w:t>中</w:t>
      </w:r>
      <m:oMath>
        <m:r>
          <w:rPr>
            <w:rFonts w:ascii="Cambria Math" w:hAnsi="Cambria Math" w:hint="eastAsia"/>
          </w:rPr>
          <m:t>i</m:t>
        </m:r>
        <m:r>
          <w:rPr>
            <w:rFonts w:ascii="Cambria Math" w:hAnsi="Cambria Math"/>
          </w:rPr>
          <m:t>=1,2</m:t>
        </m:r>
      </m:oMath>
      <w:r w:rsidR="00992937">
        <w:rPr>
          <w:rFonts w:hint="eastAsia"/>
        </w:rPr>
        <w:t>，</w:t>
      </w:r>
      <m:oMath>
        <m:r>
          <w:rPr>
            <w:rFonts w:ascii="Cambria Math" w:hAnsi="Cambria Math"/>
          </w:rPr>
          <m:t>k</m:t>
        </m:r>
      </m:oMath>
      <w:r w:rsidR="00992937">
        <w:rPr>
          <w:rFonts w:hint="eastAsia"/>
        </w:rPr>
        <w:t>值可通过式</w:t>
      </w:r>
      <w:r w:rsidR="00992937">
        <w:fldChar w:fldCharType="begin"/>
      </w:r>
      <w:r w:rsidR="00992937">
        <w:instrText xml:space="preserve"> </w:instrText>
      </w:r>
      <w:r w:rsidR="00992937">
        <w:rPr>
          <w:rFonts w:hint="eastAsia"/>
        </w:rPr>
        <w:instrText>REF _Ref98616532 \h</w:instrText>
      </w:r>
      <w:r w:rsidR="00992937">
        <w:instrText xml:space="preserve"> </w:instrText>
      </w:r>
      <w:r w:rsidR="00992937">
        <w:fldChar w:fldCharType="separate"/>
      </w:r>
      <w:r w:rsidRPr="002E51EB" w:rsidR="007E38DA">
        <w:t>（</w:t>
      </w:r>
      <w:r w:rsidR="007E38DA">
        <w:rPr>
          <w:noProof/>
        </w:rPr>
        <w:t>3</w:t>
      </w:r>
      <w:r w:rsidRPr="002E51EB" w:rsidR="007E38DA">
        <w:t>.</w:t>
      </w:r>
      <w:r w:rsidR="007E38DA">
        <w:rPr>
          <w:noProof/>
        </w:rPr>
        <w:t>7</w:t>
      </w:r>
      <w:r w:rsidRPr="002E51EB" w:rsidR="007E38DA">
        <w:t>）</w:t>
      </w:r>
      <w:r w:rsidR="00992937">
        <w:fldChar w:fldCharType="end"/>
      </w:r>
      <w:r w:rsidR="00992937">
        <w:rPr>
          <w:rFonts w:hint="eastAsia"/>
        </w:rPr>
        <w:t>求得。</w:t>
      </w:r>
      <w:r w:rsidR="00C45706">
        <w:rPr>
          <w:rFonts w:hint="eastAsia"/>
        </w:rPr>
        <w:t>相位差为：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114533EC"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C45706" w:rsidRPr="00C73574" w:rsidP="002E51EB" w14:paraId="788A1F29" w14:textId="77777777">
            <w:pPr>
              <w:spacing w:before="120" w:beforeLines="50" w:after="120" w:afterLines="50" w:line="360" w:lineRule="auto"/>
            </w:pPr>
          </w:p>
        </w:tc>
        <w:tc>
          <w:tcPr>
            <w:tcW w:w="6884" w:type="dxa"/>
            <w:vAlign w:val="center"/>
          </w:tcPr>
          <w:p w:rsidR="00C45706" w:rsidRPr="00C73574" w:rsidP="002E51EB" w14:paraId="65DA6D1D" w14:textId="7B43D004">
            <w:pPr>
              <w:spacing w:before="120" w:beforeLines="50" w:after="120" w:afterLines="50" w:line="360" w:lineRule="auto"/>
              <w:jc w:val="center"/>
            </w:pPr>
            <m:oMathPara>
              <m:oMath>
                <m:r>
                  <m:rPr>
                    <m:sty m:val="p"/>
                  </m:rPr>
                  <w:rPr>
                    <w:rFonts w:ascii="Cambria Math" w:hAnsi="Cambria Math" w:hint="eastAsia"/>
                  </w:rPr>
                  <m:t>Δ</m:t>
                </m:r>
                <m:r>
                  <m:rPr>
                    <m:sty m:val="p"/>
                  </m:rPr>
                  <w:rPr>
                    <w:rFonts w:ascii="Cambria Math" w:hAnsi="Cambria Math"/>
                  </w:rPr>
                  <m:t>φ</m:t>
                </m:r>
                <m:r>
                  <w:rPr>
                    <w:rFonts w:ascii="Cambria Math" w:hAnsi="Cambria Math"/>
                  </w:rPr>
                  <m:t>=arctan</m:t>
                </m:r>
                <m:d>
                  <m:dPr>
                    <m:ctrlPr>
                      <w:rPr>
                        <w:rFonts w:ascii="Cambria Math" w:hAnsi="Cambria Math"/>
                        <w:i/>
                      </w:rPr>
                    </m:ctrlPr>
                  </m:dPr>
                  <m:e>
                    <m:f>
                      <m:fPr>
                        <m:ctrlPr>
                          <w:rPr>
                            <w:rFonts w:ascii="Cambria Math" w:hAnsi="Cambria Math"/>
                          </w:rPr>
                        </m:ctrlPr>
                      </m:fPr>
                      <m:num>
                        <m:ctrlPr>
                          <w:rPr>
                            <w:rFonts w:ascii="Cambria Math" w:hAnsi="Cambria Math"/>
                            <w:i/>
                          </w:rPr>
                        </m:ctrlPr>
                        <m:r>
                          <w:rPr>
                            <w:rFonts w:ascii="Cambria Math" w:hAnsi="Cambria Math"/>
                          </w:rPr>
                          <m:t>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k</m:t>
                                </m:r>
                              </m:e>
                            </m:d>
                          </m:e>
                        </m:d>
                      </m:num>
                      <m:den>
                        <m:ctrlPr>
                          <w:rPr>
                            <w:rFonts w:ascii="Cambria Math" w:hAnsi="Cambria Math"/>
                            <w:i/>
                          </w:rPr>
                        </m:ctrlPr>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k</m:t>
                                </m:r>
                              </m:e>
                            </m:d>
                          </m:e>
                        </m:d>
                      </m:den>
                    </m:f>
                  </m:e>
                </m:d>
                <m:r>
                  <w:rPr>
                    <w:rFonts w:ascii="Cambria Math" w:hAnsi="Cambria Math"/>
                  </w:rPr>
                  <m:t>-arctan</m:t>
                </m:r>
                <m:d>
                  <m:dPr>
                    <m:ctrlPr>
                      <w:rPr>
                        <w:rFonts w:ascii="Cambria Math" w:hAnsi="Cambria Math"/>
                        <w:i/>
                      </w:rPr>
                    </m:ctrlPr>
                  </m:dPr>
                  <m:e>
                    <m:f>
                      <m:fPr>
                        <m:ctrlPr>
                          <w:rPr>
                            <w:rFonts w:ascii="Cambria Math" w:hAnsi="Cambria Math"/>
                          </w:rPr>
                        </m:ctrlPr>
                      </m:fPr>
                      <m:num>
                        <m:ctrlPr>
                          <w:rPr>
                            <w:rFonts w:ascii="Cambria Math" w:hAnsi="Cambria Math"/>
                            <w:i/>
                          </w:rPr>
                        </m:ctrlPr>
                        <m:r>
                          <w:rPr>
                            <w:rFonts w:ascii="Cambria Math" w:hAnsi="Cambria Math"/>
                          </w:rPr>
                          <m:t>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k</m:t>
                                </m:r>
                              </m:e>
                            </m:d>
                          </m:e>
                        </m:d>
                      </m:num>
                      <m:den>
                        <m:ctrlPr>
                          <w:rPr>
                            <w:rFonts w:ascii="Cambria Math" w:hAnsi="Cambria Math"/>
                            <w:i/>
                          </w:rPr>
                        </m:ctrlPr>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k</m:t>
                                </m:r>
                              </m:e>
                            </m:d>
                          </m:e>
                        </m:d>
                      </m:den>
                    </m:f>
                  </m:e>
                </m:d>
              </m:oMath>
            </m:oMathPara>
          </w:p>
        </w:tc>
        <w:tc>
          <w:tcPr>
            <w:tcW w:w="1093" w:type="dxa"/>
            <w:vAlign w:val="center"/>
          </w:tcPr>
          <w:p w:rsidR="00C45706" w:rsidRPr="002E51EB" w:rsidP="002E51EB" w14:paraId="0798F03E" w14:textId="16357BC1">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3</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9</w:t>
            </w:r>
            <w:r w:rsidRPr="002E51EB">
              <w:fldChar w:fldCharType="end"/>
            </w:r>
            <w:r w:rsidRPr="002E51EB">
              <w:t>）</w:t>
            </w:r>
          </w:p>
        </w:tc>
      </w:tr>
    </w:tbl>
    <w:p w:rsidR="00C45706" w:rsidP="00141CD5" w14:paraId="2184A3BC" w14:textId="5844018B">
      <w:pPr>
        <w:ind w:firstLine="480" w:firstLineChars="200"/>
      </w:pPr>
      <w:r>
        <w:rPr>
          <w:rFonts w:hint="eastAsia"/>
        </w:rPr>
        <w:t>还有一种频域鉴相</w:t>
      </w:r>
      <w:r w:rsidR="00141B8D">
        <w:rPr>
          <w:rFonts w:hint="eastAsia"/>
        </w:rPr>
        <w:t>技术可直接计算出两信号的相位差</w:t>
      </w:r>
      <w:r w:rsidRPr="00454C13" w:rsidR="001D7F60">
        <w:rPr>
          <w:vertAlign w:val="superscript"/>
        </w:rPr>
        <w:fldChar w:fldCharType="begin"/>
      </w:r>
      <w:r w:rsidRPr="00454C13" w:rsidR="001D7F60">
        <w:rPr>
          <w:vertAlign w:val="superscript"/>
        </w:rPr>
        <w:instrText xml:space="preserve"> </w:instrText>
      </w:r>
      <w:r w:rsidRPr="00454C13" w:rsidR="001D7F60">
        <w:rPr>
          <w:rFonts w:hint="eastAsia"/>
          <w:vertAlign w:val="superscript"/>
        </w:rPr>
        <w:instrText>REF _Ref98355077 \r \h</w:instrText>
      </w:r>
      <w:r w:rsidRPr="00454C13" w:rsidR="001D7F60">
        <w:rPr>
          <w:vertAlign w:val="superscript"/>
        </w:rPr>
        <w:instrText xml:space="preserve"> </w:instrText>
      </w:r>
      <w:r w:rsidR="001D7F60">
        <w:rPr>
          <w:vertAlign w:val="superscript"/>
        </w:rPr>
        <w:instrText xml:space="preserve"> \* MERGEFORMAT </w:instrText>
      </w:r>
      <w:r w:rsidRPr="00454C13" w:rsidR="001D7F60">
        <w:rPr>
          <w:vertAlign w:val="superscript"/>
        </w:rPr>
        <w:fldChar w:fldCharType="separate"/>
      </w:r>
      <w:r w:rsidR="007E38DA">
        <w:rPr>
          <w:vertAlign w:val="superscript"/>
        </w:rPr>
        <w:t>[22]</w:t>
      </w:r>
      <w:r w:rsidRPr="00454C13" w:rsidR="001D7F60">
        <w:rPr>
          <w:vertAlign w:val="superscript"/>
        </w:rPr>
        <w:fldChar w:fldCharType="end"/>
      </w:r>
      <w:r w:rsidR="00DF6BC8">
        <w:rPr>
          <w:rFonts w:hint="eastAsia"/>
        </w:rPr>
        <w:t>，这里进行简要介绍。</w:t>
      </w:r>
      <w:r w:rsidR="008307E8">
        <w:rPr>
          <w:rFonts w:hint="eastAsia"/>
        </w:rPr>
        <w:t>其与前者的区别在于，首先要将</w:t>
      </w:r>
      <w:r w:rsidR="00564865">
        <w:rPr>
          <w:rFonts w:hint="eastAsia"/>
        </w:rPr>
        <w:t>两信号进行</w:t>
      </w:r>
      <w:r w:rsidR="00031287">
        <w:rPr>
          <w:rFonts w:hint="eastAsia"/>
        </w:rPr>
        <w:t>频域</w:t>
      </w:r>
      <w:r w:rsidR="00564865">
        <w:rPr>
          <w:rFonts w:hint="eastAsia"/>
        </w:rPr>
        <w:t>共轭相关：</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60CD390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564865" w:rsidRPr="00C73574" w:rsidP="002E51EB" w14:paraId="7F3C9797" w14:textId="77777777">
            <w:pPr>
              <w:spacing w:before="120" w:beforeLines="50" w:after="120" w:afterLines="50" w:line="360" w:lineRule="auto"/>
            </w:pPr>
          </w:p>
        </w:tc>
        <w:tc>
          <w:tcPr>
            <w:tcW w:w="6884" w:type="dxa"/>
            <w:vAlign w:val="center"/>
          </w:tcPr>
          <w:p w:rsidR="00564865" w:rsidRPr="00C73574" w:rsidP="002E51EB" w14:paraId="529067D4" w14:textId="7838C6BF">
            <w:pPr>
              <w:spacing w:before="120" w:beforeLines="50" w:after="120" w:afterLines="50" w:line="360" w:lineRule="auto"/>
              <w:jc w:val="center"/>
            </w:pPr>
            <m:oMathPara>
              <m:oMath>
                <m:r>
                  <w:rPr>
                    <w:rFonts w:ascii="Cambria Math" w:hAnsi="Cambria Math"/>
                  </w:rPr>
                  <m:t>Y=DFT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r>
                          <w:rPr>
                            <w:rFonts w:ascii="Cambria Math" w:hAnsi="Cambria Math"/>
                          </w:rPr>
                          <m:t>DFT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e>
                    </m:d>
                  </m:e>
                  <m:sup>
                    <m:r>
                      <w:rPr>
                        <w:rFonts w:ascii="Cambria Math" w:hAnsi="Cambria Math"/>
                      </w:rPr>
                      <m:t>*</m:t>
                    </m:r>
                  </m:sup>
                </m:sSup>
              </m:oMath>
            </m:oMathPara>
          </w:p>
        </w:tc>
        <w:tc>
          <w:tcPr>
            <w:tcW w:w="1093" w:type="dxa"/>
            <w:vAlign w:val="center"/>
          </w:tcPr>
          <w:p w:rsidR="00564865" w:rsidRPr="002E51EB" w:rsidP="002E51EB" w14:paraId="08EC001E" w14:textId="16D2B2A5">
            <w:pPr>
              <w:spacing w:before="120" w:beforeLines="50" w:after="120" w:afterLines="50" w:line="360" w:lineRule="auto"/>
              <w:jc w:val="right"/>
            </w:pPr>
            <w:bookmarkStart w:id="58" w:name="_Ref98617871"/>
            <w:r w:rsidRPr="002E51EB">
              <w:t>（</w:t>
            </w:r>
            <w:r w:rsidR="000E3635">
              <w:fldChar w:fldCharType="begin"/>
            </w:r>
            <w:r w:rsidR="000E3635">
              <w:instrText xml:space="preserve"> STYLEREF 1 \s </w:instrText>
            </w:r>
            <w:r w:rsidR="000E3635">
              <w:fldChar w:fldCharType="separate"/>
            </w:r>
            <w:r w:rsidR="007E38DA">
              <w:rPr>
                <w:noProof/>
              </w:rPr>
              <w:t>3</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10</w:t>
            </w:r>
            <w:r w:rsidRPr="002E51EB">
              <w:fldChar w:fldCharType="end"/>
            </w:r>
            <w:r w:rsidRPr="002E51EB">
              <w:t>）</w:t>
            </w:r>
            <w:bookmarkEnd w:id="58"/>
          </w:p>
        </w:tc>
      </w:tr>
    </w:tbl>
    <w:p w:rsidR="00564865" w:rsidP="00141CD5" w14:paraId="54C0B069" w14:textId="10FC991B">
      <w:pPr>
        <w:ind w:firstLine="480" w:firstLineChars="200"/>
      </w:pPr>
      <w:r w:rsidRPr="00824D49">
        <w:rPr>
          <w:rFonts w:hint="eastAsia"/>
        </w:rPr>
        <w:t>式</w:t>
      </w:r>
      <w:r>
        <w:fldChar w:fldCharType="begin"/>
      </w:r>
      <w:r>
        <w:instrText xml:space="preserve"> </w:instrText>
      </w:r>
      <w:r>
        <w:rPr>
          <w:rFonts w:hint="eastAsia"/>
        </w:rPr>
        <w:instrText>REF _Ref98617871 \h</w:instrText>
      </w:r>
      <w:r>
        <w:instrText xml:space="preserve"> </w:instrText>
      </w:r>
      <w:r>
        <w:fldChar w:fldCharType="separate"/>
      </w:r>
      <w:r w:rsidRPr="002E51EB" w:rsidR="007E38DA">
        <w:t>（</w:t>
      </w:r>
      <w:r w:rsidR="007E38DA">
        <w:rPr>
          <w:noProof/>
        </w:rPr>
        <w:t>3</w:t>
      </w:r>
      <w:r w:rsidRPr="002E51EB" w:rsidR="007E38DA">
        <w:t>.</w:t>
      </w:r>
      <w:r w:rsidR="007E38DA">
        <w:rPr>
          <w:noProof/>
        </w:rPr>
        <w:t>10</w:t>
      </w:r>
      <w:r w:rsidRPr="002E51EB" w:rsidR="007E38DA">
        <w:t>）</w:t>
      </w:r>
      <w:r>
        <w:fldChar w:fldCharType="end"/>
      </w:r>
      <w:r w:rsidRPr="00824D49">
        <w:rPr>
          <w:rFonts w:hint="eastAsia"/>
        </w:rPr>
        <w:t>中</w:t>
      </w:r>
      <m:oMath>
        <m:r>
          <w:rPr>
            <w:rFonts w:ascii="Cambria Math" w:hAnsi="Cambria Math"/>
          </w:rPr>
          <m:t>*</m:t>
        </m:r>
      </m:oMath>
      <w:r w:rsidRPr="00824D49">
        <w:rPr>
          <w:rFonts w:hint="eastAsia"/>
        </w:rPr>
        <w:t>表示取共轭的运算</w:t>
      </w:r>
      <w:r>
        <w:rPr>
          <w:rFonts w:hint="eastAsia"/>
        </w:rPr>
        <w:t>，再使用式</w:t>
      </w:r>
      <w:r>
        <w:fldChar w:fldCharType="begin"/>
      </w:r>
      <w:r>
        <w:instrText xml:space="preserve"> </w:instrText>
      </w:r>
      <w:r>
        <w:rPr>
          <w:rFonts w:hint="eastAsia"/>
        </w:rPr>
        <w:instrText>REF _Ref98616532 \h</w:instrText>
      </w:r>
      <w:r>
        <w:instrText xml:space="preserve"> </w:instrText>
      </w:r>
      <w:r>
        <w:fldChar w:fldCharType="separate"/>
      </w:r>
      <w:r w:rsidRPr="002E51EB" w:rsidR="007E38DA">
        <w:t>（</w:t>
      </w:r>
      <w:r w:rsidR="007E38DA">
        <w:rPr>
          <w:noProof/>
        </w:rPr>
        <w:t>3</w:t>
      </w:r>
      <w:r w:rsidRPr="002E51EB" w:rsidR="007E38DA">
        <w:t>.</w:t>
      </w:r>
      <w:r w:rsidR="007E38DA">
        <w:rPr>
          <w:noProof/>
        </w:rPr>
        <w:t>7</w:t>
      </w:r>
      <w:r w:rsidRPr="002E51EB" w:rsidR="007E38DA">
        <w:t>）</w:t>
      </w:r>
      <w:r>
        <w:fldChar w:fldCharType="end"/>
      </w:r>
      <w:r w:rsidR="00581A00">
        <w:rPr>
          <w:rFonts w:hint="eastAsia"/>
        </w:rPr>
        <w:t>求出</w:t>
      </w:r>
      <m:oMath>
        <m:r>
          <w:rPr>
            <w:rFonts w:ascii="Cambria Math" w:hAnsi="Cambria Math"/>
          </w:rPr>
          <m:t>k</m:t>
        </m:r>
      </m:oMath>
      <w:r w:rsidR="00581A00">
        <w:rPr>
          <w:rFonts w:hint="eastAsia"/>
        </w:rPr>
        <w:t>值</w:t>
      </w:r>
      <w:r w:rsidR="000E08F9">
        <w:rPr>
          <w:rFonts w:hint="eastAsia"/>
        </w:rPr>
        <w:t>，最后直接求出两信号的相位差：</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2C9F2A6A"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0E08F9" w:rsidRPr="00C73574" w:rsidP="002E51EB" w14:paraId="4E47F6EE" w14:textId="77777777">
            <w:pPr>
              <w:spacing w:before="120" w:beforeLines="50" w:after="120" w:afterLines="50" w:line="360" w:lineRule="auto"/>
            </w:pPr>
          </w:p>
        </w:tc>
        <w:tc>
          <w:tcPr>
            <w:tcW w:w="6884" w:type="dxa"/>
            <w:vAlign w:val="center"/>
          </w:tcPr>
          <w:p w:rsidR="000E08F9" w:rsidRPr="00C73574" w:rsidP="002E51EB" w14:paraId="39D8EA78" w14:textId="0BD39FAD">
            <w:pPr>
              <w:spacing w:before="120" w:beforeLines="50" w:after="120" w:afterLines="50" w:line="360" w:lineRule="auto"/>
              <w:jc w:val="center"/>
            </w:pPr>
            <m:oMathPara>
              <m:oMath>
                <m:r>
                  <m:rPr>
                    <m:sty m:val="p"/>
                  </m:rPr>
                  <w:rPr>
                    <w:rFonts w:ascii="Cambria Math" w:hAnsi="Cambria Math" w:hint="eastAsia"/>
                  </w:rPr>
                  <m:t>Δ</m:t>
                </m:r>
                <m:r>
                  <m:rPr>
                    <m:sty m:val="p"/>
                  </m:rPr>
                  <w:rPr>
                    <w:rFonts w:ascii="Cambria Math" w:hAnsi="Cambria Math"/>
                  </w:rPr>
                  <m:t>φ</m:t>
                </m:r>
                <m:r>
                  <w:rPr>
                    <w:rFonts w:ascii="Cambria Math" w:hAnsi="Cambria Math"/>
                  </w:rPr>
                  <m:t>=</m:t>
                </m:r>
                <m:r>
                  <m:rPr>
                    <m:sty m:val="p"/>
                  </m:rPr>
                  <w:rPr>
                    <w:rFonts w:ascii="Cambria Math" w:hAnsi="Cambria Math"/>
                  </w:rPr>
                  <m:t>arctan</m:t>
                </m:r>
                <m:d>
                  <m:dPr>
                    <m:ctrlPr>
                      <w:rPr>
                        <w:rFonts w:ascii="Cambria Math" w:hAnsi="Cambria Math"/>
                      </w:rPr>
                    </m:ctrlPr>
                  </m:dPr>
                  <m:e>
                    <m:ctrlPr>
                      <w:rPr>
                        <w:rFonts w:ascii="Cambria Math" w:hAnsi="Cambria Math"/>
                        <w:i/>
                      </w:rPr>
                    </m:ctrlPr>
                    <m:f>
                      <m:fPr>
                        <m:ctrlPr>
                          <w:rPr>
                            <w:rFonts w:ascii="Cambria Math" w:hAnsi="Cambria Math"/>
                          </w:rPr>
                        </m:ctrlPr>
                      </m:fPr>
                      <m:num>
                        <m:r>
                          <w:rPr>
                            <w:rFonts w:ascii="Cambria Math" w:hAnsi="Cambria Math"/>
                          </w:rPr>
                          <m:t>Im</m:t>
                        </m:r>
                        <m:d>
                          <m:dPr>
                            <m:begChr m:val="["/>
                            <m:endChr m:val="]"/>
                            <m:ctrlPr>
                              <w:rPr>
                                <w:rFonts w:ascii="Cambria Math" w:hAnsi="Cambria Math"/>
                              </w:rPr>
                            </m:ctrlPr>
                          </m:dPr>
                          <m:e>
                            <m:ctrlPr>
                              <w:rPr>
                                <w:rFonts w:ascii="Cambria Math" w:hAnsi="Cambria Math"/>
                                <w:i/>
                              </w:rPr>
                            </m:ctrlPr>
                            <m:r>
                              <w:rPr>
                                <w:rFonts w:ascii="Cambria Math" w:hAnsi="Cambria Math"/>
                              </w:rPr>
                              <m:t>Y</m:t>
                            </m:r>
                            <m:d>
                              <m:dPr>
                                <m:ctrlPr>
                                  <w:rPr>
                                    <w:rFonts w:ascii="Cambria Math" w:hAnsi="Cambria Math"/>
                                  </w:rPr>
                                </m:ctrlPr>
                              </m:dPr>
                              <m:e>
                                <m:ctrlPr>
                                  <w:rPr>
                                    <w:rFonts w:ascii="Cambria Math" w:hAnsi="Cambria Math"/>
                                    <w:i/>
                                  </w:rPr>
                                </m:ctrlPr>
                                <m:r>
                                  <w:rPr>
                                    <w:rFonts w:ascii="Cambria Math" w:hAnsi="Cambria Math"/>
                                  </w:rPr>
                                  <m:t>k</m:t>
                                </m:r>
                              </m:e>
                            </m:d>
                          </m:e>
                        </m:d>
                      </m:num>
                      <m:den>
                        <m:r>
                          <w:rPr>
                            <w:rFonts w:ascii="Cambria Math" w:hAnsi="Cambria Math"/>
                          </w:rPr>
                          <m:t>Re</m:t>
                        </m:r>
                        <m:d>
                          <m:dPr>
                            <m:begChr m:val="["/>
                            <m:endChr m:val="]"/>
                            <m:ctrlPr>
                              <w:rPr>
                                <w:rFonts w:ascii="Cambria Math" w:hAnsi="Cambria Math"/>
                              </w:rPr>
                            </m:ctrlPr>
                          </m:dPr>
                          <m:e>
                            <m:ctrlPr>
                              <w:rPr>
                                <w:rFonts w:ascii="Cambria Math" w:hAnsi="Cambria Math"/>
                                <w:i/>
                              </w:rPr>
                            </m:ctrlPr>
                            <m:r>
                              <w:rPr>
                                <w:rFonts w:ascii="Cambria Math" w:hAnsi="Cambria Math"/>
                              </w:rPr>
                              <m:t>Y</m:t>
                            </m:r>
                            <m:d>
                              <m:dPr>
                                <m:ctrlPr>
                                  <w:rPr>
                                    <w:rFonts w:ascii="Cambria Math" w:hAnsi="Cambria Math"/>
                                  </w:rPr>
                                </m:ctrlPr>
                              </m:dPr>
                              <m:e>
                                <m:ctrlPr>
                                  <w:rPr>
                                    <w:rFonts w:ascii="Cambria Math" w:hAnsi="Cambria Math"/>
                                    <w:i/>
                                  </w:rPr>
                                </m:ctrlPr>
                                <m:r>
                                  <w:rPr>
                                    <w:rFonts w:ascii="Cambria Math" w:hAnsi="Cambria Math"/>
                                  </w:rPr>
                                  <m:t>k</m:t>
                                </m:r>
                              </m:e>
                            </m:d>
                          </m:e>
                        </m:d>
                      </m:den>
                    </m:f>
                  </m:e>
                </m:d>
              </m:oMath>
            </m:oMathPara>
          </w:p>
        </w:tc>
        <w:tc>
          <w:tcPr>
            <w:tcW w:w="1093" w:type="dxa"/>
            <w:vAlign w:val="center"/>
          </w:tcPr>
          <w:p w:rsidR="000E08F9" w:rsidRPr="002E51EB" w:rsidP="002E51EB" w14:paraId="51A7C78C" w14:textId="4EC074C7">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3</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11</w:t>
            </w:r>
            <w:r w:rsidRPr="002E51EB">
              <w:fldChar w:fldCharType="end"/>
            </w:r>
            <w:r w:rsidRPr="002E51EB">
              <w:t>）</w:t>
            </w:r>
          </w:p>
        </w:tc>
      </w:tr>
    </w:tbl>
    <w:p w:rsidR="00141CD5" w:rsidP="00141CD5" w14:paraId="72B9B30A" w14:textId="64B2013A">
      <w:pPr>
        <w:pStyle w:val="Heading3"/>
      </w:pPr>
      <w:bookmarkStart w:id="59" w:name="_Toc100565786"/>
      <w:r>
        <w:rPr>
          <w:rFonts w:hint="eastAsia"/>
        </w:rPr>
        <w:t>时域鉴相</w:t>
      </w:r>
      <w:bookmarkEnd w:id="59"/>
    </w:p>
    <w:p w:rsidR="00141CD5" w:rsidP="00141CD5" w14:paraId="10674D22" w14:textId="0AAE2544">
      <w:pPr>
        <w:ind w:firstLine="480" w:firstLineChars="200"/>
      </w:pPr>
      <w:r w:rsidRPr="003D0F8C">
        <w:rPr>
          <w:rFonts w:hint="eastAsia"/>
        </w:rPr>
        <w:t>和</w:t>
      </w:r>
      <w:r>
        <w:rPr>
          <w:rFonts w:hint="eastAsia"/>
        </w:rPr>
        <w:t>频</w:t>
      </w:r>
      <w:r w:rsidRPr="003D0F8C">
        <w:rPr>
          <w:rFonts w:hint="eastAsia"/>
        </w:rPr>
        <w:t>域鉴相方法</w:t>
      </w:r>
      <w:r>
        <w:rPr>
          <w:rFonts w:hint="eastAsia"/>
        </w:rPr>
        <w:t>类似</w:t>
      </w:r>
      <w:r w:rsidRPr="003D0F8C">
        <w:rPr>
          <w:rFonts w:hint="eastAsia"/>
        </w:rPr>
        <w:t>，</w:t>
      </w:r>
      <w:r>
        <w:rPr>
          <w:rFonts w:hint="eastAsia"/>
        </w:rPr>
        <w:t>时</w:t>
      </w:r>
      <w:r w:rsidRPr="003D0F8C">
        <w:rPr>
          <w:rFonts w:hint="eastAsia"/>
        </w:rPr>
        <w:t>域鉴相也是测量相位信息，但后者是在</w:t>
      </w:r>
      <w:r w:rsidR="00956A9F">
        <w:rPr>
          <w:rFonts w:hint="eastAsia"/>
        </w:rPr>
        <w:t>时</w:t>
      </w:r>
      <w:r w:rsidRPr="003D0F8C">
        <w:rPr>
          <w:rFonts w:hint="eastAsia"/>
        </w:rPr>
        <w:t>域上</w:t>
      </w:r>
      <w:r w:rsidR="00956A9F">
        <w:rPr>
          <w:rFonts w:hint="eastAsia"/>
        </w:rPr>
        <w:t>进行</w:t>
      </w:r>
      <w:r w:rsidRPr="003D0F8C">
        <w:rPr>
          <w:rFonts w:hint="eastAsia"/>
        </w:rPr>
        <w:t>提取。假设有两个</w:t>
      </w:r>
      <w:r w:rsidR="00956A9F">
        <w:rPr>
          <w:rFonts w:hint="eastAsia"/>
        </w:rPr>
        <w:t>通道</w:t>
      </w:r>
      <w:r w:rsidRPr="003D0F8C">
        <w:rPr>
          <w:rFonts w:hint="eastAsia"/>
        </w:rPr>
        <w:t>的天线来接收信号并测向，第一</w:t>
      </w:r>
      <w:r w:rsidR="00DE0516">
        <w:rPr>
          <w:rFonts w:hint="eastAsia"/>
        </w:rPr>
        <w:t>、二</w:t>
      </w:r>
      <w:r w:rsidRPr="003D0F8C">
        <w:rPr>
          <w:rFonts w:hint="eastAsia"/>
        </w:rPr>
        <w:t>路天线接收并经过解析变换后的雷达信号</w:t>
      </w:r>
      <w:r w:rsidR="009413C8">
        <w:rPr>
          <w:rFonts w:hint="eastAsia"/>
        </w:rPr>
        <w:t>分别</w:t>
      </w:r>
      <w:r w:rsidRPr="003D0F8C">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9413C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Pr="003D0F8C">
        <w:rPr>
          <w:rFonts w:hint="eastAsia"/>
        </w:rPr>
        <w:t>，且为常规</w:t>
      </w:r>
      <w:r w:rsidR="00DE0516">
        <w:rPr>
          <w:rFonts w:hint="eastAsia"/>
        </w:rPr>
        <w:t>时域</w:t>
      </w:r>
      <w:r w:rsidRPr="003D0F8C">
        <w:rPr>
          <w:rFonts w:hint="eastAsia"/>
        </w:rPr>
        <w:t>信号</w:t>
      </w:r>
      <w:r w:rsidR="009413C8">
        <w:rPr>
          <w:rFonts w:hint="eastAsia"/>
        </w:rPr>
        <w:t>。</w:t>
      </w:r>
    </w:p>
    <w:p w:rsidR="00E41209" w:rsidP="00AD78B7" w14:paraId="65294FD3" w14:textId="76E707BE">
      <w:pPr>
        <w:ind w:firstLine="480" w:firstLineChars="200"/>
        <w:jc w:val="both"/>
      </w:pPr>
      <w:r>
        <w:rPr>
          <w:rFonts w:hint="eastAsia"/>
        </w:rPr>
        <w:t>信号会因为到达两个</w:t>
      </w:r>
      <w:r w:rsidR="00965193">
        <w:rPr>
          <w:rFonts w:hint="eastAsia"/>
        </w:rPr>
        <w:t>通道的路程</w:t>
      </w:r>
      <w:r w:rsidR="00410095">
        <w:rPr>
          <w:rFonts w:hint="eastAsia"/>
        </w:rPr>
        <w:t>的</w:t>
      </w:r>
      <w:r w:rsidR="00965193">
        <w:rPr>
          <w:rFonts w:hint="eastAsia"/>
        </w:rPr>
        <w:t>差异而产生相位差</w:t>
      </w:r>
      <w:r w:rsidR="00410095">
        <w:rPr>
          <w:rFonts w:hint="eastAsia"/>
        </w:rPr>
        <w:t>，</w:t>
      </w:r>
      <w:r w:rsidR="0013776A">
        <w:rPr>
          <w:rFonts w:hint="eastAsia"/>
        </w:rPr>
        <w:t>其中</w:t>
      </w:r>
      <w:r w:rsidR="00A77F3B">
        <w:rPr>
          <w:rFonts w:hint="eastAsia"/>
        </w:rPr>
        <w:t>，</w:t>
      </w:r>
      <w:r w:rsidR="0013776A">
        <w:rPr>
          <w:rFonts w:hint="eastAsia"/>
        </w:rPr>
        <w:t>假设</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6B3B48">
        <w:rPr>
          <w:rFonts w:hint="eastAsia"/>
        </w:rPr>
        <w:t>信号较先到达，</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00D9199E">
        <w:rPr>
          <w:rFonts w:hint="eastAsia"/>
        </w:rPr>
        <w:t>信号滞后</w:t>
      </w:r>
      <w:r w:rsidR="00EB255F">
        <w:rPr>
          <w:rFonts w:hint="eastAsia"/>
        </w:rPr>
        <w:t>，信号周期</w:t>
      </w:r>
      <m:oMath>
        <m:r>
          <w:rPr>
            <w:rFonts w:ascii="Cambria Math" w:hAnsi="Cambria Math" w:hint="eastAsia"/>
          </w:rPr>
          <m:t>T</m:t>
        </m:r>
        <m:r>
          <w:rPr>
            <w:rFonts w:ascii="Cambria Math" w:hAnsi="Cambria Math"/>
          </w:rPr>
          <m:t>=20</m:t>
        </m:r>
      </m:oMath>
      <w:r w:rsidR="00D9199E">
        <w:rPr>
          <w:rFonts w:hint="eastAsia"/>
        </w:rPr>
        <w:t>。由于</w:t>
      </w:r>
      <w:r w:rsidR="00A77F3B">
        <w:rPr>
          <w:rFonts w:hint="eastAsia"/>
        </w:rPr>
        <w:t>，</w:t>
      </w:r>
      <w:r w:rsidR="00D9199E">
        <w:rPr>
          <w:rFonts w:hint="eastAsia"/>
        </w:rPr>
        <w:t>处理的信号</w:t>
      </w:r>
      <w:r w:rsidR="00410095">
        <w:rPr>
          <w:rFonts w:hint="eastAsia"/>
        </w:rPr>
        <w:t>为</w:t>
      </w:r>
      <w:r w:rsidR="00D9199E">
        <w:rPr>
          <w:rFonts w:hint="eastAsia"/>
        </w:rPr>
        <w:t>数字信号，因此</w:t>
      </w:r>
      <w:r w:rsidR="00A77F3B">
        <w:rPr>
          <w:rFonts w:hint="eastAsia"/>
        </w:rPr>
        <w:t>，</w:t>
      </w:r>
      <w:r w:rsidR="00807F3F">
        <w:rPr>
          <w:rFonts w:hint="eastAsia"/>
        </w:rPr>
        <w:t>在</w:t>
      </w:r>
      <w:r w:rsidR="00D94A33">
        <w:rPr>
          <w:rFonts w:hint="eastAsia"/>
        </w:rPr>
        <w:t>可以</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D94A33">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00D94A33">
        <w:rPr>
          <w:rFonts w:hint="eastAsia"/>
        </w:rPr>
        <w:t>上</w:t>
      </w:r>
      <w:r w:rsidR="00807F3F">
        <w:rPr>
          <w:rFonts w:hint="eastAsia"/>
        </w:rPr>
        <w:t>画出其周期</w:t>
      </w:r>
      <w:r w:rsidR="00566B15">
        <w:rPr>
          <w:rFonts w:hint="eastAsia"/>
        </w:rPr>
        <w:t>、</w:t>
      </w:r>
      <w:r w:rsidR="00566B15">
        <w:rPr>
          <w:rFonts w:hint="eastAsia"/>
        </w:rPr>
        <w:t>1</w:t>
      </w:r>
      <w:r w:rsidR="00566B15">
        <w:t>/2</w:t>
      </w:r>
      <w:r w:rsidR="00566B15">
        <w:rPr>
          <w:rFonts w:hint="eastAsia"/>
        </w:rPr>
        <w:t>周期及</w:t>
      </w:r>
      <w:r w:rsidR="00566B15">
        <w:rPr>
          <w:rFonts w:hint="eastAsia"/>
        </w:rPr>
        <w:t>1</w:t>
      </w:r>
      <w:r w:rsidR="00566B15">
        <w:t>/4</w:t>
      </w:r>
      <w:r w:rsidR="00566B15">
        <w:rPr>
          <w:rFonts w:hint="eastAsia"/>
        </w:rPr>
        <w:t>周期</w:t>
      </w:r>
      <w:r w:rsidR="00AD78B7">
        <w:rPr>
          <w:rFonts w:hint="eastAsia"/>
        </w:rPr>
        <w:t>时刻</w:t>
      </w:r>
      <w:r w:rsidR="00566B15">
        <w:rPr>
          <w:rFonts w:hint="eastAsia"/>
        </w:rPr>
        <w:t>，</w:t>
      </w:r>
      <w:r w:rsidR="00212D64">
        <w:rPr>
          <w:rFonts w:hint="eastAsia"/>
        </w:rPr>
        <w:t>当</w:t>
      </w:r>
      <m:oMath>
        <m:r>
          <w:rPr>
            <w:rFonts w:ascii="Cambria Math" w:hAnsi="Cambria Math" w:hint="eastAsia"/>
          </w:rPr>
          <m:t>d</m:t>
        </m:r>
        <m:r>
          <w:rPr>
            <w:rFonts w:ascii="Cambria Math" w:hAnsi="Cambria Math"/>
          </w:rPr>
          <m:t>&lt;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t>
            </m:r>
          </m:den>
        </m:f>
        <m:r>
          <m:rPr>
            <m:sty m:val="p"/>
          </m:rPr>
          <w:rPr>
            <w:rFonts w:ascii="Cambria Math" w:hAnsi="Cambria Math"/>
          </w:rPr>
          <m:t>λ</m:t>
        </m:r>
      </m:oMath>
      <w:r w:rsidR="00D445DF">
        <w:rPr>
          <w:rFonts w:hint="eastAsia"/>
        </w:rPr>
        <w:t>时，</w:t>
      </w:r>
      <m:oMath>
        <m:r>
          <w:rPr>
            <w:rFonts w:ascii="Cambria Math" w:hAnsi="Cambria Math" w:hint="eastAsia"/>
          </w:rPr>
          <m:t>max</m:t>
        </m:r>
        <m:r>
          <m:rPr>
            <m:sty m:val="p"/>
          </m:rPr>
          <w:rPr>
            <w:rFonts w:ascii="Cambria Math" w:hAnsi="Cambria Math" w:hint="eastAsia"/>
          </w:rPr>
          <m:t>Δ</m:t>
        </m:r>
        <m:r>
          <m:rPr>
            <m:sty m:val="p"/>
          </m:rPr>
          <w:rPr>
            <w:rFonts w:ascii="Cambria Math" w:hAnsi="Cambria Math"/>
          </w:rPr>
          <m:t>φ</m:t>
        </m:r>
        <m:r>
          <w:rPr>
            <w:rFonts w:ascii="Cambria Math" w:hAnsi="Cambria Math"/>
          </w:rPr>
          <m:t>&lt;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t>
            </m:r>
          </m:den>
        </m:f>
        <m:r>
          <m:rPr>
            <m:sty m:val="p"/>
          </m:rPr>
          <w:rPr>
            <w:rFonts w:ascii="Cambria Math" w:hAnsi="Cambria Math"/>
          </w:rPr>
          <m:t>λ</m:t>
        </m:r>
      </m:oMath>
      <w:r w:rsidR="00156D97">
        <w:rPr>
          <w:rFonts w:hint="eastAsia"/>
        </w:rPr>
        <w:t>，不会产生相位模糊的情况，也无需解模糊。</w:t>
      </w:r>
      <w:r w:rsidR="00A67D03">
        <w:rPr>
          <w:rFonts w:hint="eastAsia"/>
        </w:rPr>
        <w:t>把</w:t>
      </w:r>
      <w:r w:rsidR="005931F4">
        <w:rPr>
          <w:rFonts w:hint="eastAsia"/>
        </w:rPr>
        <w:t>每一个时刻的信号看作一个</w:t>
      </w:r>
      <w:r w:rsidR="00844DDC">
        <w:rPr>
          <w:rFonts w:hint="eastAsia"/>
        </w:rPr>
        <w:t>“</w:t>
      </w:r>
      <w:r w:rsidR="005931F4">
        <w:rPr>
          <w:rFonts w:hint="eastAsia"/>
        </w:rPr>
        <w:t>帧</w:t>
      </w:r>
      <w:r w:rsidR="00844DDC">
        <w:rPr>
          <w:rFonts w:hint="eastAsia"/>
        </w:rPr>
        <w:t>”</w:t>
      </w:r>
      <w:r w:rsidR="005931F4">
        <w:rPr>
          <w:rFonts w:hint="eastAsia"/>
        </w:rPr>
        <w:t>，</w:t>
      </w:r>
      <w:r w:rsidR="005D7C26">
        <w:rPr>
          <w:rFonts w:hint="eastAsia"/>
        </w:rPr>
        <w:t>通过找到两个信号的“关键帧”所在的时刻，反推出</w:t>
      </w:r>
      <w:r w:rsidR="00844DDC">
        <w:rPr>
          <w:rFonts w:hint="eastAsia"/>
        </w:rPr>
        <w:t>两个信号的相位差。</w:t>
      </w:r>
      <w:r w:rsidR="00BC1A5A">
        <w:rPr>
          <w:rFonts w:hint="eastAsia"/>
        </w:rPr>
        <w:t>取信号的“上升沿”</w:t>
      </w:r>
      <w:r w:rsidR="0086538E">
        <w:rPr>
          <w:rFonts w:hint="eastAsia"/>
        </w:rPr>
        <w:t>为其“关键帧”，此处的“上升沿”是指信号幅值由负到正的</w:t>
      </w:r>
      <w:r w:rsidR="00C529DA">
        <w:rPr>
          <w:rFonts w:hint="eastAsia"/>
        </w:rPr>
        <w:t>“帧”，这一时刻的信号正好跨过零点，因此将此方法称为“过零法”。</w:t>
      </w:r>
      <w:r w:rsidR="00720DF2">
        <w:rPr>
          <w:rFonts w:hint="eastAsia"/>
        </w:rPr>
        <w:t>如</w:t>
      </w:r>
      <w:r w:rsidR="001F31E9">
        <w:fldChar w:fldCharType="begin"/>
      </w:r>
      <w:r w:rsidR="001F31E9">
        <w:instrText xml:space="preserve"> </w:instrText>
      </w:r>
      <w:r w:rsidR="001F31E9">
        <w:rPr>
          <w:rFonts w:hint="eastAsia"/>
        </w:rPr>
        <w:instrText>REF _Ref98626953 \h</w:instrText>
      </w:r>
      <w:r w:rsidR="001F31E9">
        <w:instrText xml:space="preserve"> </w:instrText>
      </w:r>
      <w:r w:rsidR="00AD78B7">
        <w:instrText xml:space="preserve"> \* MERGEFORMAT </w:instrText>
      </w:r>
      <w:r w:rsidR="001F31E9">
        <w:fldChar w:fldCharType="separate"/>
      </w:r>
      <w:r w:rsidR="007E38DA">
        <w:rPr>
          <w:rFonts w:hint="eastAsia"/>
        </w:rPr>
        <w:t>图</w:t>
      </w:r>
      <w:r w:rsidR="007E38DA">
        <w:t>3.2</w:t>
      </w:r>
      <w:r w:rsidR="001F31E9">
        <w:fldChar w:fldCharType="end"/>
      </w:r>
      <w:r w:rsidR="002566E1">
        <w:rPr>
          <w:rFonts w:hint="eastAsia"/>
        </w:rPr>
        <w:t>（使用虚线表示其为数字信号）</w:t>
      </w:r>
      <w:r w:rsidR="00720DF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720DF2">
        <w:rPr>
          <w:rFonts w:hint="eastAsia"/>
        </w:rPr>
        <w:t>的零点为</w:t>
      </w:r>
      <w:r w:rsidR="00720DF2">
        <w:rPr>
          <w:rFonts w:hint="eastAsia"/>
        </w:rPr>
        <w:t>1</w:t>
      </w:r>
      <w:r w:rsidR="00720DF2">
        <w:t>5</w:t>
      </w:r>
      <w:r w:rsidR="00720DF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00720DF2">
        <w:rPr>
          <w:rFonts w:hint="eastAsia"/>
        </w:rPr>
        <w:t>的零点为</w:t>
      </w:r>
      <w:r w:rsidR="00720DF2">
        <w:rPr>
          <w:rFonts w:hint="eastAsia"/>
        </w:rPr>
        <w:t>9</w:t>
      </w:r>
      <w:r w:rsidR="005D48A9">
        <w:rPr>
          <w:rFonts w:hint="eastAsia"/>
        </w:rPr>
        <w:t>（</w:t>
      </w:r>
      <w:r w:rsidR="00B54886">
        <w:rPr>
          <w:rFonts w:hint="eastAsia"/>
        </w:rPr>
        <w:t>下划线处</w:t>
      </w:r>
      <w:r w:rsidR="005D48A9">
        <w:rPr>
          <w:rFonts w:hint="eastAsia"/>
        </w:rPr>
        <w:t>）</w:t>
      </w:r>
      <w:r w:rsidR="00A06713">
        <w:rPr>
          <w:rFonts w:hint="eastAsia"/>
        </w:rPr>
        <w:t>，那么这两个信号的相位差为：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DACF07D"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AA6DC8" w:rsidRPr="00C73574" w:rsidP="002E51EB" w14:paraId="0C838B93" w14:textId="77777777">
            <w:pPr>
              <w:spacing w:before="120" w:beforeLines="50" w:after="120" w:afterLines="50" w:line="360" w:lineRule="auto"/>
            </w:pPr>
          </w:p>
        </w:tc>
        <w:tc>
          <w:tcPr>
            <w:tcW w:w="6884" w:type="dxa"/>
            <w:vAlign w:val="center"/>
          </w:tcPr>
          <w:p w:rsidR="00AA6DC8" w:rsidRPr="00C73574" w:rsidP="002E51EB" w14:paraId="2D8E37DB" w14:textId="437C4010">
            <w:pPr>
              <w:spacing w:before="120" w:beforeLines="50" w:after="120" w:afterLines="50" w:line="360" w:lineRule="auto"/>
              <w:jc w:val="center"/>
            </w:pPr>
            <m:oMathPara>
              <m:oMath>
                <m:r>
                  <m:rPr>
                    <m:sty m:val="p"/>
                  </m:rPr>
                  <w:rPr>
                    <w:rFonts w:ascii="Cambria Math" w:hAnsi="Cambria Math" w:hint="eastAsia"/>
                  </w:rPr>
                  <m:t>Δ</m:t>
                </m:r>
                <m:r>
                  <m:rPr>
                    <m:sty m:val="p"/>
                  </m:rPr>
                  <w:rPr>
                    <w:rFonts w:ascii="Cambria Math" w:hAnsi="Cambria Math"/>
                  </w:rPr>
                  <m:t>φ</m:t>
                </m:r>
                <m:r>
                  <w:rPr>
                    <w:rFonts w:ascii="Cambria Math" w:hAnsi="Cambria Math"/>
                  </w:rPr>
                  <m:t>=2</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m:rPr>
                                <m:sty m:val="p"/>
                              </m:rP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t</m:t>
                            </m:r>
                          </m:e>
                          <m:sub>
                            <m:r>
                              <w:rPr>
                                <w:rFonts w:ascii="Cambria Math" w:hAnsi="Cambria Math"/>
                              </w:rPr>
                              <m:t>2</m:t>
                            </m:r>
                          </m:sub>
                        </m:sSub>
                      </m:e>
                    </m:d>
                    <m:r>
                      <m:rPr>
                        <m:sty m:val="p"/>
                      </m:rPr>
                      <w:rPr>
                        <w:rFonts w:ascii="Cambria Math" w:hAnsi="Cambria Math"/>
                      </w:rPr>
                      <m:t>π</m:t>
                    </m:r>
                  </m:num>
                  <m:den>
                    <m:r>
                      <m:rPr>
                        <m:sty m:val="p"/>
                      </m:rPr>
                      <w:rPr>
                        <w:rFonts w:ascii="Cambria Math" w:hAnsi="Cambria Math"/>
                      </w:rPr>
                      <m:t>T</m:t>
                    </m:r>
                  </m:den>
                </m:f>
                <m:r>
                  <m:rPr>
                    <m:sty m:val="p"/>
                  </m:rPr>
                  <w:rPr>
                    <w:rFonts w:ascii="Cambria Math" w:hAnsi="Cambria Math"/>
                  </w:rPr>
                  <m:t>=2</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π</m:t>
                </m:r>
                <m:r>
                  <m:rPr>
                    <m:sty m:val="p"/>
                  </m:rPr>
                  <w:rPr>
                    <w:rFonts w:ascii="Cambria Math" w:hAnsi="Cambria Math"/>
                  </w:rPr>
                  <m:t>f</m:t>
                </m:r>
              </m:oMath>
            </m:oMathPara>
          </w:p>
        </w:tc>
        <w:tc>
          <w:tcPr>
            <w:tcW w:w="1093" w:type="dxa"/>
            <w:vAlign w:val="center"/>
          </w:tcPr>
          <w:p w:rsidR="00AA6DC8" w:rsidRPr="002E51EB" w:rsidP="002E51EB" w14:paraId="4401A1E7" w14:textId="7FDCA919">
            <w:pPr>
              <w:spacing w:before="120" w:beforeLines="50" w:after="120" w:afterLines="50" w:line="360" w:lineRule="auto"/>
              <w:jc w:val="right"/>
            </w:pPr>
            <w:bookmarkStart w:id="60" w:name="_Ref98626328"/>
            <w:r w:rsidRPr="002E51EB">
              <w:t>（</w:t>
            </w:r>
            <w:r w:rsidR="000E3635">
              <w:fldChar w:fldCharType="begin"/>
            </w:r>
            <w:r w:rsidR="000E3635">
              <w:instrText xml:space="preserve"> STYLEREF 1 \s </w:instrText>
            </w:r>
            <w:r w:rsidR="000E3635">
              <w:fldChar w:fldCharType="separate"/>
            </w:r>
            <w:r w:rsidR="007E38DA">
              <w:rPr>
                <w:noProof/>
              </w:rPr>
              <w:t>3</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12</w:t>
            </w:r>
            <w:r w:rsidRPr="002E51EB">
              <w:fldChar w:fldCharType="end"/>
            </w:r>
            <w:r w:rsidRPr="002E51EB">
              <w:t>）</w:t>
            </w:r>
            <w:bookmarkEnd w:id="60"/>
          </w:p>
        </w:tc>
      </w:tr>
    </w:tbl>
    <w:p w:rsidR="00A06713" w:rsidRPr="00CF37EA" w:rsidP="00141CD5" w14:paraId="6598FD61" w14:textId="5B01C82F">
      <w:pPr>
        <w:ind w:firstLine="480" w:firstLineChars="200"/>
        <w:rPr>
          <w:i/>
        </w:rPr>
      </w:pPr>
      <w:r>
        <w:rPr>
          <w:rFonts w:hint="eastAsia"/>
        </w:rPr>
        <w:t>式</w:t>
      </w:r>
      <w:r>
        <w:fldChar w:fldCharType="begin"/>
      </w:r>
      <w:r>
        <w:instrText xml:space="preserve"> </w:instrText>
      </w:r>
      <w:r>
        <w:rPr>
          <w:rFonts w:hint="eastAsia"/>
        </w:rPr>
        <w:instrText>REF _Ref98626328 \h</w:instrText>
      </w:r>
      <w:r>
        <w:instrText xml:space="preserve"> </w:instrText>
      </w:r>
      <w:r>
        <w:fldChar w:fldCharType="separate"/>
      </w:r>
      <w:r w:rsidRPr="002E51EB" w:rsidR="007E38DA">
        <w:t>（</w:t>
      </w:r>
      <w:r w:rsidR="007E38DA">
        <w:rPr>
          <w:noProof/>
        </w:rPr>
        <w:t>3</w:t>
      </w:r>
      <w:r w:rsidRPr="002E51EB" w:rsidR="007E38DA">
        <w:t>.</w:t>
      </w:r>
      <w:r w:rsidR="007E38DA">
        <w:rPr>
          <w:noProof/>
        </w:rPr>
        <w:t>12</w:t>
      </w:r>
      <w:r w:rsidRPr="002E51EB" w:rsidR="007E38DA">
        <w:t>）</w:t>
      </w:r>
      <w:r>
        <w:fldChar w:fldCharType="end"/>
      </w:r>
      <w:r>
        <w:rPr>
          <w:rFonts w:hint="eastAsia"/>
        </w:rPr>
        <w:t>中</w:t>
      </w:r>
      <w:r w:rsidR="00586E79">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86E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586E79">
        <w:rPr>
          <w:rFonts w:hint="eastAsia"/>
        </w:rPr>
        <w:t>的零点</w:t>
      </w:r>
      <w:r w:rsidR="008F73C6">
        <w:rPr>
          <w:rFonts w:hint="eastAsia"/>
        </w:rPr>
        <w:t>值</w:t>
      </w:r>
      <w:r w:rsidR="00586E79">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90D27">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00586E79">
        <w:rPr>
          <w:rFonts w:hint="eastAsia"/>
        </w:rPr>
        <w:t>的零点</w:t>
      </w:r>
      <w:r w:rsidR="008F73C6">
        <w:rPr>
          <w:rFonts w:hint="eastAsia"/>
        </w:rPr>
        <w:t>值</w:t>
      </w:r>
      <w:r w:rsidR="00E90D27">
        <w:rPr>
          <w:rFonts w:hint="eastAsia"/>
        </w:rPr>
        <w:t>，</w:t>
      </w:r>
      <m:oMath>
        <m:r>
          <w:rPr>
            <w:rFonts w:ascii="Cambria Math" w:hAnsi="Cambria Math"/>
          </w:rPr>
          <m:t>T</m:t>
        </m:r>
      </m:oMath>
      <w:r w:rsidR="00E90D27">
        <w:rPr>
          <w:rFonts w:hint="eastAsia"/>
        </w:rPr>
        <w:t>为信号周期</w:t>
      </w:r>
      <w:r w:rsidR="00CF37EA">
        <w:rPr>
          <w:rFonts w:hint="eastAsia"/>
        </w:rPr>
        <w:t>，</w:t>
      </w:r>
      <m:oMath>
        <m:r>
          <w:rPr>
            <w:rFonts w:ascii="Cambria Math" w:hAnsi="Cambria Math"/>
          </w:rPr>
          <m:t>f</m:t>
        </m:r>
      </m:oMath>
      <w:r w:rsidR="00CF37EA">
        <w:rPr>
          <w:rFonts w:hint="eastAsia"/>
        </w:rPr>
        <w:t>为信号频率。上例中，</w:t>
      </w:r>
      <m:oMath>
        <m:r>
          <m:rPr>
            <m:sty m:val="p"/>
          </m:rPr>
          <w:rPr>
            <w:rFonts w:ascii="Cambria Math" w:hAnsi="Cambria Math" w:hint="eastAsia"/>
          </w:rPr>
          <m:t>Δ</m:t>
        </m:r>
        <m:r>
          <w:rPr>
            <w:rFonts w:ascii="Cambria Math" w:hAnsi="Cambria Math"/>
          </w:rPr>
          <m:t>φ=</m:t>
        </m:r>
        <m:f>
          <m:fPr>
            <m:ctrlPr>
              <w:rPr>
                <w:rFonts w:ascii="Cambria Math" w:hAnsi="Cambria Math"/>
              </w:rPr>
            </m:ctrlPr>
          </m:fPr>
          <m:num>
            <m:ctrlPr>
              <w:rPr>
                <w:rFonts w:ascii="Cambria Math" w:hAnsi="Cambria Math"/>
                <w:i/>
              </w:rPr>
            </m:ctrlPr>
            <m:r>
              <w:rPr>
                <w:rFonts w:ascii="Cambria Math" w:hAnsi="Cambria Math"/>
              </w:rPr>
              <m:t>3</m:t>
            </m:r>
          </m:num>
          <m:den>
            <m:ctrlPr>
              <w:rPr>
                <w:rFonts w:ascii="Cambria Math" w:hAnsi="Cambria Math"/>
                <w:i/>
              </w:rPr>
            </m:ctrlPr>
            <m:r>
              <w:rPr>
                <w:rFonts w:ascii="Cambria Math" w:hAnsi="Cambria Math"/>
              </w:rPr>
              <m:t>5</m:t>
            </m:r>
          </m:den>
        </m:f>
        <m:r>
          <w:rPr>
            <w:rFonts w:ascii="Cambria Math" w:hAnsi="Cambria Math"/>
          </w:rPr>
          <m:t>π</m:t>
        </m:r>
      </m:oMath>
      <w:r w:rsidR="0029789C">
        <w:rPr>
          <w:rFonts w:hint="eastAsia"/>
          <w:iCs/>
        </w:rPr>
        <w:t>。</w:t>
      </w:r>
    </w:p>
    <w:p w:rsidR="00BE3853" w:rsidP="00E35DF3" w14:paraId="190924F1" w14:textId="4A4939FA">
      <w:pPr>
        <w:pStyle w:val="a3"/>
      </w:pPr>
    </w:p>
    <w:p w:rsidR="00986846" w:rsidP="00986846" w14:paraId="4A7CD7B0" w14:textId="327CDCD9">
      <w:pPr>
        <w:pStyle w:val="a4"/>
      </w:pPr>
      <w:bookmarkStart w:id="61" w:name="_Ref98626953"/>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3</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2</w:t>
      </w:r>
      <w:r w:rsidR="00B50C2E">
        <w:fldChar w:fldCharType="end"/>
      </w:r>
      <w:bookmarkEnd w:id="61"/>
      <w:r w:rsidR="002B1A88">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2B1A8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002B1A88">
        <w:rPr>
          <w:rFonts w:hint="eastAsia"/>
        </w:rPr>
        <w:t>的时域图</w:t>
      </w:r>
    </w:p>
    <w:p w:rsidR="00402F0A" w:rsidRPr="00402F0A" w:rsidP="00034AF0" w14:paraId="3D415723" w14:textId="750A32A6">
      <w:pPr>
        <w:ind w:firstLine="480" w:firstLineChars="200"/>
      </w:pPr>
      <w:r>
        <w:t>时域</w:t>
      </w:r>
      <w:r>
        <w:rPr>
          <w:rFonts w:hint="eastAsia"/>
        </w:rPr>
        <w:t>鉴相</w:t>
      </w:r>
      <w:r w:rsidR="009046DD">
        <w:rPr>
          <w:rFonts w:hint="eastAsia"/>
        </w:rPr>
        <w:t>拥有更高的角度分辨率，但它的条件也更为严苛，如果要使用时域鉴相，那么需要信号</w:t>
      </w:r>
      <w:r w:rsidR="00461ADE">
        <w:rPr>
          <w:rFonts w:hint="eastAsia"/>
        </w:rPr>
        <w:t>拥有</w:t>
      </w:r>
      <w:r w:rsidR="009046DD">
        <w:rPr>
          <w:rFonts w:hint="eastAsia"/>
        </w:rPr>
        <w:t>足够高</w:t>
      </w:r>
      <w:r w:rsidR="003E7CFF">
        <w:rPr>
          <w:rFonts w:hint="eastAsia"/>
        </w:rPr>
        <w:t>的信噪比（</w:t>
      </w:r>
      <w:r w:rsidR="003E7CFF">
        <w:rPr>
          <w:rFonts w:hint="eastAsia"/>
        </w:rPr>
        <w:t>S</w:t>
      </w:r>
      <w:r w:rsidRPr="00034AF0" w:rsidR="003E7CFF">
        <w:t>ignal</w:t>
      </w:r>
      <w:r w:rsidR="003E7CFF">
        <w:t xml:space="preserve"> N</w:t>
      </w:r>
      <w:r w:rsidRPr="00034AF0" w:rsidR="003E7CFF">
        <w:t xml:space="preserve">oise </w:t>
      </w:r>
      <w:r w:rsidR="003E7CFF">
        <w:t>R</w:t>
      </w:r>
      <w:r w:rsidRPr="00034AF0" w:rsidR="003E7CFF">
        <w:t>atio</w:t>
      </w:r>
      <w:r w:rsidR="003E7CFF">
        <w:t>, SNR</w:t>
      </w:r>
      <w:r w:rsidR="003E7CFF">
        <w:rPr>
          <w:rFonts w:hint="eastAsia"/>
        </w:rPr>
        <w:t>）</w:t>
      </w:r>
      <w:r w:rsidR="00AD78B7">
        <w:rPr>
          <w:rFonts w:hint="eastAsia"/>
        </w:rPr>
        <w:t>，否则会产生虚假零点</w:t>
      </w:r>
      <w:r w:rsidR="009046DD">
        <w:rPr>
          <w:rFonts w:hint="eastAsia"/>
        </w:rPr>
        <w:t>。</w:t>
      </w:r>
    </w:p>
    <w:p w:rsidR="00986846" w:rsidP="00986846" w14:paraId="020432D7" w14:textId="67CE1BF8">
      <w:pPr>
        <w:pStyle w:val="Heading2"/>
      </w:pPr>
      <w:bookmarkStart w:id="62" w:name="_Toc100565787"/>
      <w:r>
        <w:rPr>
          <w:rFonts w:hint="eastAsia"/>
        </w:rPr>
        <w:t>设计与验证</w:t>
      </w:r>
      <w:bookmarkEnd w:id="62"/>
    </w:p>
    <w:p w:rsidR="00986846" w:rsidP="00986846" w14:paraId="761F0B17" w14:textId="0B65C6F7">
      <w:pPr>
        <w:ind w:firstLine="480" w:firstLineChars="200"/>
      </w:pPr>
      <w:r>
        <w:rPr>
          <w:rFonts w:hint="eastAsia"/>
        </w:rPr>
        <w:t>针对相位干涉仪测向系统，本设计进行了全链路仿真以验证其可行性，设计了</w:t>
      </w:r>
      <w:r w:rsidRPr="0091083B">
        <w:rPr>
          <w:rFonts w:hint="eastAsia"/>
        </w:rPr>
        <w:t>基于</w:t>
      </w:r>
      <w:r w:rsidRPr="0091083B">
        <w:rPr>
          <w:rFonts w:hint="eastAsia"/>
        </w:rPr>
        <w:t>Xilinx</w:t>
      </w:r>
      <w:r w:rsidRPr="0091083B">
        <w:rPr>
          <w:rFonts w:hint="eastAsia"/>
          <w:vertAlign w:val="superscript"/>
        </w:rPr>
        <w:t>®</w:t>
      </w:r>
      <w:r w:rsidRPr="0091083B">
        <w:rPr>
          <w:rFonts w:hint="eastAsia"/>
        </w:rPr>
        <w:t>ZYNQ</w:t>
      </w:r>
      <w:r w:rsidRPr="0091083B">
        <w:rPr>
          <w:rFonts w:hint="eastAsia"/>
          <w:vertAlign w:val="superscript"/>
        </w:rPr>
        <w:t>®</w:t>
      </w:r>
      <w:r w:rsidRPr="0091083B">
        <w:rPr>
          <w:rFonts w:hint="eastAsia"/>
        </w:rPr>
        <w:t>7020</w:t>
      </w:r>
      <w:r w:rsidRPr="0091083B">
        <w:rPr>
          <w:rFonts w:hint="eastAsia"/>
        </w:rPr>
        <w:t>的验证平台</w:t>
      </w:r>
      <w:r>
        <w:rPr>
          <w:rFonts w:hint="eastAsia"/>
        </w:rPr>
        <w:t>。其系统框图如</w:t>
      </w:r>
      <w:r w:rsidR="00E46DD7">
        <w:fldChar w:fldCharType="begin"/>
      </w:r>
      <w:r w:rsidR="00E46DD7">
        <w:instrText xml:space="preserve"> </w:instrText>
      </w:r>
      <w:r w:rsidR="00E46DD7">
        <w:rPr>
          <w:rFonts w:hint="eastAsia"/>
        </w:rPr>
        <w:instrText>REF _Ref100096393 \h</w:instrText>
      </w:r>
      <w:r w:rsidR="00E46DD7">
        <w:instrText xml:space="preserve"> </w:instrText>
      </w:r>
      <w:r w:rsidR="00E46DD7">
        <w:fldChar w:fldCharType="separate"/>
      </w:r>
      <w:r w:rsidR="007E38DA">
        <w:rPr>
          <w:rFonts w:hint="eastAsia"/>
        </w:rPr>
        <w:t>图</w:t>
      </w:r>
      <w:r w:rsidR="007E38DA">
        <w:rPr>
          <w:noProof/>
        </w:rPr>
        <w:t>3</w:t>
      </w:r>
      <w:r w:rsidR="007E38DA">
        <w:t>.</w:t>
      </w:r>
      <w:r w:rsidR="007E38DA">
        <w:rPr>
          <w:noProof/>
        </w:rPr>
        <w:t>3</w:t>
      </w:r>
      <w:r w:rsidR="00E46DD7">
        <w:fldChar w:fldCharType="end"/>
      </w:r>
      <w:r>
        <w:rPr>
          <w:rFonts w:hint="eastAsia"/>
        </w:rPr>
        <w:t>所示</w:t>
      </w:r>
      <w:r w:rsidR="003F7B74">
        <w:rPr>
          <w:rFonts w:hint="eastAsia"/>
        </w:rPr>
        <w:t>。</w:t>
      </w:r>
    </w:p>
    <w:p w:rsidR="00986846" w:rsidP="00986846" w14:paraId="1FF958E9" w14:textId="4FF830D5">
      <w:pPr>
        <w:pStyle w:val="a3"/>
      </w:pPr>
    </w:p>
    <w:p w:rsidR="00986846" w:rsidP="00986846" w14:paraId="3BD4AE3F" w14:textId="088AE9D8">
      <w:pPr>
        <w:pStyle w:val="a4"/>
      </w:pPr>
      <w:bookmarkStart w:id="63" w:name="_Ref100096393"/>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3</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3</w:t>
      </w:r>
      <w:r w:rsidR="00B50C2E">
        <w:fldChar w:fldCharType="end"/>
      </w:r>
      <w:bookmarkEnd w:id="63"/>
      <w:r>
        <w:t xml:space="preserve"> </w:t>
      </w:r>
      <w:r>
        <w:rPr>
          <w:rFonts w:hint="eastAsia"/>
        </w:rPr>
        <w:t>相位干涉仪验证平台</w:t>
      </w:r>
    </w:p>
    <w:p w:rsidR="00986846" w:rsidRPr="002C5F90" w:rsidP="00986846" w14:paraId="692D8B4A" w14:textId="77777777">
      <w:pPr>
        <w:ind w:firstLine="480" w:firstLineChars="200"/>
      </w:pPr>
      <w:r>
        <w:rPr>
          <w:rFonts w:hint="eastAsia"/>
        </w:rPr>
        <w:t>系统</w:t>
      </w:r>
      <w:r w:rsidRPr="00196B57">
        <w:rPr>
          <w:rFonts w:hint="eastAsia"/>
        </w:rPr>
        <w:t>整体分为四大部分：信号产生端、前端、信号处理端以及</w:t>
      </w:r>
      <w:r>
        <w:rPr>
          <w:rFonts w:hint="eastAsia"/>
        </w:rPr>
        <w:t>个人电脑（</w:t>
      </w:r>
      <w:r>
        <w:rPr>
          <w:rFonts w:hint="eastAsia"/>
        </w:rPr>
        <w:t>Personal</w:t>
      </w:r>
      <w:r>
        <w:t xml:space="preserve"> </w:t>
      </w:r>
      <w:r>
        <w:rPr>
          <w:rFonts w:hint="eastAsia"/>
        </w:rPr>
        <w:t>Computer</w:t>
      </w:r>
      <w:r>
        <w:t>, PC</w:t>
      </w:r>
      <w:r>
        <w:rPr>
          <w:rFonts w:hint="eastAsia"/>
        </w:rPr>
        <w:t>）端</w:t>
      </w:r>
      <w:r w:rsidRPr="00196B57">
        <w:rPr>
          <w:rFonts w:hint="eastAsia"/>
        </w:rPr>
        <w:t>，图中，信号产生端用于模拟产生的信号，作为外界对系统的信号输入</w:t>
      </w:r>
      <w:r>
        <w:rPr>
          <w:rFonts w:hint="eastAsia"/>
        </w:rPr>
        <w:t>；</w:t>
      </w:r>
      <w:r w:rsidRPr="00196B57">
        <w:rPr>
          <w:rFonts w:hint="eastAsia"/>
        </w:rPr>
        <w:t>输入的信号在前端处理部分被</w:t>
      </w:r>
      <w:r w:rsidRPr="00196B57">
        <w:rPr>
          <w:rFonts w:hint="eastAsia"/>
        </w:rPr>
        <w:t>AD</w:t>
      </w:r>
      <w:r w:rsidRPr="00F2327E">
        <w:rPr>
          <w:rFonts w:hint="eastAsia"/>
          <w:vertAlign w:val="superscript"/>
        </w:rPr>
        <w:t>®</w:t>
      </w:r>
      <w:r w:rsidRPr="00196B57">
        <w:rPr>
          <w:rFonts w:hint="eastAsia"/>
        </w:rPr>
        <w:t>9361</w:t>
      </w:r>
      <w:r w:rsidRPr="00196B57">
        <w:rPr>
          <w:rFonts w:hint="eastAsia"/>
        </w:rPr>
        <w:t>采集并进行混频处理</w:t>
      </w:r>
      <w:r>
        <w:rPr>
          <w:rFonts w:hint="eastAsia"/>
        </w:rPr>
        <w:t>；</w:t>
      </w:r>
      <w:r w:rsidRPr="00196B57">
        <w:rPr>
          <w:rFonts w:hint="eastAsia"/>
        </w:rPr>
        <w:t>之后在信号处理端</w:t>
      </w:r>
      <w:r>
        <w:rPr>
          <w:rFonts w:hint="eastAsia"/>
        </w:rPr>
        <w:t>进行测向解算；</w:t>
      </w:r>
      <w:r w:rsidRPr="00196B57">
        <w:rPr>
          <w:rFonts w:hint="eastAsia"/>
        </w:rPr>
        <w:t>计算结果被发送至</w:t>
      </w:r>
      <w:r w:rsidRPr="00196B57">
        <w:rPr>
          <w:rFonts w:hint="eastAsia"/>
        </w:rPr>
        <w:t>PC</w:t>
      </w:r>
      <w:r>
        <w:rPr>
          <w:rFonts w:hint="eastAsia"/>
        </w:rPr>
        <w:t>端</w:t>
      </w:r>
      <w:r w:rsidRPr="00196B57">
        <w:rPr>
          <w:rFonts w:hint="eastAsia"/>
        </w:rPr>
        <w:t>上显示。</w:t>
      </w:r>
    </w:p>
    <w:p w:rsidR="00986846" w:rsidP="00986846" w14:paraId="13457F03" w14:textId="77777777">
      <w:pPr>
        <w:pStyle w:val="Heading3"/>
      </w:pPr>
      <w:bookmarkStart w:id="64" w:name="_Toc100565788"/>
      <w:r>
        <w:rPr>
          <w:rFonts w:hint="eastAsia"/>
        </w:rPr>
        <w:t>系统硬件平台</w:t>
      </w:r>
      <w:bookmarkEnd w:id="64"/>
    </w:p>
    <w:p w:rsidR="00986846" w:rsidP="003F7B74" w14:paraId="6C26437E" w14:textId="77777777">
      <w:pPr>
        <w:pStyle w:val="Heading4"/>
        <w:numPr>
          <w:ilvl w:val="3"/>
          <w:numId w:val="11"/>
        </w:numPr>
        <w:ind w:left="0" w:firstLine="480" w:firstLineChars="200"/>
      </w:pPr>
      <w:r>
        <w:rPr>
          <w:rFonts w:hint="eastAsia"/>
        </w:rPr>
        <w:t>信源</w:t>
      </w:r>
    </w:p>
    <w:p w:rsidR="00986846" w:rsidRPr="008C0882" w:rsidP="00986846" w14:paraId="12F83BD3" w14:textId="67291940">
      <w:pPr>
        <w:ind w:firstLine="480" w:firstLineChars="200"/>
      </w:pPr>
      <w:r>
        <w:rPr>
          <w:rFonts w:hint="eastAsia"/>
        </w:rPr>
        <w:t>本平台使用的信号源为</w:t>
      </w:r>
      <w:r w:rsidRPr="00175E54">
        <w:t>AS32-D20</w:t>
      </w:r>
      <w:r>
        <w:rPr>
          <w:rFonts w:hint="eastAsia"/>
        </w:rPr>
        <w:t>，它能够以</w:t>
      </w:r>
      <w:r>
        <w:rPr>
          <w:rFonts w:hint="eastAsia"/>
        </w:rPr>
        <w:t>4</w:t>
      </w:r>
      <w:r>
        <w:t>33</w:t>
      </w:r>
      <w:r>
        <w:rPr>
          <w:rFonts w:hint="eastAsia"/>
        </w:rPr>
        <w:t>MHz</w:t>
      </w:r>
      <w:r>
        <w:rPr>
          <w:rFonts w:hint="eastAsia"/>
        </w:rPr>
        <w:t>频率发送功率为</w:t>
      </w:r>
      <w:r>
        <w:rPr>
          <w:rFonts w:hint="eastAsia"/>
        </w:rPr>
        <w:t>1</w:t>
      </w:r>
      <w:r>
        <w:t>00</w:t>
      </w:r>
      <w:r>
        <w:rPr>
          <w:rFonts w:hint="eastAsia"/>
        </w:rPr>
        <w:t>mW</w:t>
      </w:r>
      <w:r>
        <w:rPr>
          <w:rFonts w:hint="eastAsia"/>
        </w:rPr>
        <w:t>的</w:t>
      </w:r>
      <w:r>
        <w:rPr>
          <w:rFonts w:hint="eastAsia"/>
        </w:rPr>
        <w:t>LoRa</w:t>
      </w:r>
      <w:r>
        <w:rPr>
          <w:rFonts w:hint="eastAsia"/>
          <w:color w:val="000000"/>
        </w:rPr>
        <w:t>信号。该模块信号稳定，且使用了扩频技术因此传输距离远。</w:t>
      </w:r>
      <w:r w:rsidRPr="008C0882">
        <w:rPr>
          <w:rFonts w:hint="eastAsia"/>
          <w:color w:val="FF0000"/>
        </w:rPr>
        <w:t>采用射频芯片</w:t>
      </w:r>
      <w:r w:rsidRPr="008C0882">
        <w:rPr>
          <w:rFonts w:hint="eastAsia"/>
          <w:color w:val="FF0000"/>
        </w:rPr>
        <w:t>SX1278</w:t>
      </w:r>
      <w:r w:rsidRPr="008C0882">
        <w:rPr>
          <w:rFonts w:hint="eastAsia"/>
          <w:color w:val="FF0000"/>
        </w:rPr>
        <w:t>设计开发，</w:t>
      </w:r>
      <w:r w:rsidRPr="008C0882">
        <w:rPr>
          <w:rFonts w:hint="eastAsia"/>
        </w:rPr>
        <w:t>L</w:t>
      </w:r>
      <w:r>
        <w:rPr>
          <w:rFonts w:hint="eastAsia"/>
        </w:rPr>
        <w:t>o</w:t>
      </w:r>
      <w:r w:rsidRPr="008C0882">
        <w:rPr>
          <w:rFonts w:hint="eastAsia"/>
        </w:rPr>
        <w:t>R</w:t>
      </w:r>
      <w:r>
        <w:t>a</w:t>
      </w:r>
      <w:r w:rsidRPr="008C0882">
        <w:rPr>
          <w:rFonts w:hint="eastAsia"/>
        </w:rPr>
        <w:t>扩频调制，</w:t>
      </w:r>
      <w:r w:rsidRPr="008C0882">
        <w:rPr>
          <w:rFonts w:hint="eastAsia"/>
        </w:rPr>
        <w:t>T</w:t>
      </w:r>
      <w:r>
        <w:rPr>
          <w:rFonts w:hint="eastAsia"/>
        </w:rPr>
        <w:t>T</w:t>
      </w:r>
      <w:r w:rsidRPr="008C0882">
        <w:rPr>
          <w:rFonts w:hint="eastAsia"/>
        </w:rPr>
        <w:t>L</w:t>
      </w:r>
      <w:r w:rsidRPr="008C0882">
        <w:rPr>
          <w:rFonts w:hint="eastAsia"/>
          <w:color w:val="000000"/>
        </w:rPr>
        <w:t>电平输出，</w:t>
      </w:r>
      <w:r w:rsidRPr="008C0882">
        <w:rPr>
          <w:rFonts w:hint="eastAsia"/>
          <w:color w:val="FF0000"/>
        </w:rPr>
        <w:t>大大提高了模块的抗干扰性和高稳定性。</w:t>
      </w:r>
      <w:r w:rsidRPr="008C0882">
        <w:rPr>
          <w:rFonts w:hint="eastAsia"/>
          <w:color w:val="FF0000"/>
        </w:rPr>
        <w:t>模块具有四种工作状态，</w:t>
      </w:r>
      <w:r w:rsidRPr="008C0882">
        <w:rPr>
          <w:rFonts w:hint="eastAsia"/>
          <w:color w:val="FF0000"/>
        </w:rPr>
        <w:t>并可以在运行时自由切换，</w:t>
      </w:r>
      <w:r w:rsidRPr="008C0882">
        <w:rPr>
          <w:rFonts w:hint="eastAsia"/>
          <w:color w:val="FF0000"/>
        </w:rPr>
        <w:t>在省电工作状态下，</w:t>
      </w:r>
      <w:r w:rsidRPr="008C0882">
        <w:rPr>
          <w:rFonts w:hint="eastAsia"/>
          <w:color w:val="FF0000"/>
        </w:rPr>
        <w:t>消耗电流极低，</w:t>
      </w:r>
      <w:r w:rsidRPr="008C0882">
        <w:rPr>
          <w:rFonts w:hint="eastAsia"/>
          <w:color w:val="FF0000"/>
        </w:rPr>
        <w:t>非常适合超低功耗应用。</w:t>
      </w:r>
      <w:r>
        <w:rPr>
          <w:rFonts w:hint="eastAsia"/>
        </w:rPr>
        <w:t>可使用</w:t>
      </w:r>
      <w:r>
        <w:rPr>
          <w:rFonts w:hint="eastAsia"/>
        </w:rPr>
        <w:t>AT</w:t>
      </w:r>
      <w:r>
        <w:rPr>
          <w:rFonts w:hint="eastAsia"/>
        </w:rPr>
        <w:t>指令进行配置，用户数据将通过</w:t>
      </w:r>
      <w:r>
        <w:rPr>
          <w:rFonts w:hint="eastAsia"/>
        </w:rPr>
        <w:t>SPI</w:t>
      </w:r>
      <w:r>
        <w:rPr>
          <w:rFonts w:hint="eastAsia"/>
          <w:color w:val="000000"/>
        </w:rPr>
        <w:t>协议输入该模块，</w:t>
      </w:r>
      <w:r>
        <w:rPr>
          <w:rFonts w:hint="eastAsia"/>
          <w:color w:val="FF0000"/>
        </w:rPr>
        <w:t>并通过天线发射</w:t>
      </w:r>
      <w:r>
        <w:rPr>
          <w:rFonts w:hint="eastAsia"/>
          <w:color w:val="000000"/>
        </w:rPr>
        <w:t>。</w:t>
      </w:r>
      <w:r>
        <w:rPr>
          <w:rFonts w:hint="eastAsia"/>
          <w:color w:val="FF0000"/>
        </w:rPr>
        <w:t>其实物图如</w:t>
      </w:r>
      <w:r w:rsidR="00E46DD7">
        <w:fldChar w:fldCharType="begin"/>
      </w:r>
      <w:r w:rsidR="00E46DD7">
        <w:instrText xml:space="preserve"> </w:instrText>
      </w:r>
      <w:r w:rsidR="00E46DD7">
        <w:rPr>
          <w:rFonts w:hint="eastAsia"/>
        </w:rPr>
        <w:instrText>REF _Ref100096402 \h</w:instrText>
      </w:r>
      <w:r w:rsidR="00E46DD7">
        <w:instrText xml:space="preserve"> </w:instrText>
      </w:r>
      <w:r w:rsidR="00E46DD7">
        <w:fldChar w:fldCharType="separate"/>
      </w:r>
      <w:r w:rsidR="007E38DA">
        <w:rPr>
          <w:rFonts w:hint="eastAsia"/>
          <w:color w:val="FF0000"/>
        </w:rPr>
        <w:t>图</w:t>
      </w:r>
      <w:r w:rsidR="007E38DA">
        <w:rPr>
          <w:noProof/>
          <w:color w:val="FF0000"/>
        </w:rPr>
        <w:t>3</w:t>
      </w:r>
      <w:r w:rsidR="007E38DA">
        <w:rPr>
          <w:color w:val="FF0000"/>
        </w:rPr>
        <w:t>.</w:t>
      </w:r>
      <w:r w:rsidR="007E38DA">
        <w:rPr>
          <w:noProof/>
          <w:color w:val="FF0000"/>
        </w:rPr>
        <w:t>4</w:t>
      </w:r>
      <w:r w:rsidR="00E46DD7">
        <w:fldChar w:fldCharType="end"/>
      </w:r>
      <w:r>
        <w:rPr>
          <w:rFonts w:hint="eastAsia"/>
          <w:color w:val="FF0000"/>
        </w:rPr>
        <w:t>所示</w:t>
      </w:r>
      <w:r w:rsidR="007D21BB">
        <w:rPr>
          <w:rFonts w:hint="eastAsia"/>
          <w:color w:val="FF0000"/>
        </w:rPr>
        <w:t>。</w:t>
      </w:r>
    </w:p>
    <w:p w:rsidR="00986846" w:rsidP="00986846" w14:paraId="581BDBA7" w14:textId="77777777">
      <w:pPr>
        <w:pStyle w:val="a3"/>
      </w:pPr>
    </w:p>
    <w:p w:rsidR="00986846" w:rsidRPr="005B1178" w:rsidP="00986846" w14:paraId="3FC672E1" w14:textId="067B3BC1">
      <w:pPr>
        <w:pStyle w:val="a4"/>
      </w:pPr>
      <w:bookmarkStart w:id="65" w:name="_Ref100096402"/>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3</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4</w:t>
      </w:r>
      <w:r w:rsidR="00B50C2E">
        <w:fldChar w:fldCharType="end"/>
      </w:r>
      <w:bookmarkEnd w:id="65"/>
      <w:r>
        <w:t xml:space="preserve"> </w:t>
      </w:r>
      <w:r w:rsidRPr="00175E54">
        <w:t>AS32-D20</w:t>
      </w:r>
      <w:r>
        <w:rPr>
          <w:rFonts w:hint="eastAsia"/>
        </w:rPr>
        <w:t>实物图</w:t>
      </w:r>
    </w:p>
    <w:p w:rsidR="00986846" w:rsidP="003F7B74" w14:paraId="3B31FA14" w14:textId="77777777">
      <w:pPr>
        <w:pStyle w:val="Heading4"/>
        <w:ind w:left="0" w:firstLine="480" w:firstLineChars="200"/>
      </w:pPr>
      <w:r>
        <w:rPr>
          <w:rFonts w:hint="eastAsia"/>
        </w:rPr>
        <w:t>射频前端</w:t>
      </w:r>
    </w:p>
    <w:p w:rsidR="00986846" w:rsidRPr="007D21BB" w:rsidP="007D21BB" w14:paraId="0753B107" w14:textId="0C3C74CE">
      <w:pPr>
        <w:ind w:firstLine="480" w:firstLineChars="200"/>
      </w:pPr>
      <w:r>
        <w:rPr>
          <w:rFonts w:hint="eastAsia"/>
        </w:rPr>
        <w:t>本设计的前端使用了</w:t>
      </w:r>
      <w:r w:rsidRPr="000A0CCF">
        <w:rPr>
          <w:rFonts w:hint="eastAsia"/>
        </w:rPr>
        <w:t>ADI</w:t>
      </w:r>
      <w:r w:rsidRPr="000A0CCF">
        <w:rPr>
          <w:rFonts w:hint="eastAsia"/>
        </w:rPr>
        <w:t>公司的</w:t>
      </w:r>
      <w:r w:rsidRPr="000A0CCF">
        <w:rPr>
          <w:rFonts w:hint="eastAsia"/>
        </w:rPr>
        <w:t>AD-FMCOMMS5</w:t>
      </w:r>
      <w:r>
        <w:rPr>
          <w:rFonts w:hint="eastAsia"/>
        </w:rPr>
        <w:t>平台。如</w:t>
      </w:r>
      <w:r w:rsidR="00E46DD7">
        <w:fldChar w:fldCharType="begin"/>
      </w:r>
      <w:r w:rsidR="00E46DD7">
        <w:instrText xml:space="preserve"> </w:instrText>
      </w:r>
      <w:r w:rsidR="00E46DD7">
        <w:rPr>
          <w:rFonts w:hint="eastAsia"/>
        </w:rPr>
        <w:instrText>REF _Ref100096453 \h</w:instrText>
      </w:r>
      <w:r w:rsidR="00E46DD7">
        <w:instrText xml:space="preserve"> </w:instrText>
      </w:r>
      <w:r w:rsidR="00E46DD7">
        <w:fldChar w:fldCharType="separate"/>
      </w:r>
      <w:r w:rsidR="007E38DA">
        <w:rPr>
          <w:rFonts w:hint="eastAsia"/>
        </w:rPr>
        <w:t>图</w:t>
      </w:r>
      <w:r w:rsidR="007E38DA">
        <w:rPr>
          <w:noProof/>
        </w:rPr>
        <w:t>3</w:t>
      </w:r>
      <w:r w:rsidR="007E38DA">
        <w:t>.</w:t>
      </w:r>
      <w:r w:rsidR="007E38DA">
        <w:rPr>
          <w:noProof/>
        </w:rPr>
        <w:t>5</w:t>
      </w:r>
      <w:r w:rsidR="00E46DD7">
        <w:fldChar w:fldCharType="end"/>
      </w:r>
      <w:r>
        <w:rPr>
          <w:rFonts w:hint="eastAsia"/>
        </w:rPr>
        <w:t>所示，</w:t>
      </w:r>
      <w:r w:rsidRPr="000A0CCF">
        <w:rPr>
          <w:rFonts w:hint="eastAsia"/>
        </w:rPr>
        <w:t>AD-FMCOMMS5</w:t>
      </w:r>
      <w:r>
        <w:rPr>
          <w:rFonts w:hint="eastAsia"/>
        </w:rPr>
        <w:t>平台上布置了两颗</w:t>
      </w:r>
      <w:r>
        <w:rPr>
          <w:rFonts w:hint="eastAsia"/>
        </w:rPr>
        <w:t>AD</w:t>
      </w:r>
      <w:r>
        <w:t>9361</w:t>
      </w:r>
      <w:r>
        <w:rPr>
          <w:rFonts w:hint="eastAsia"/>
        </w:rPr>
        <w:t>芯片，共有</w:t>
      </w:r>
      <w:r>
        <w:rPr>
          <w:rFonts w:hint="eastAsia"/>
        </w:rPr>
        <w:t>4</w:t>
      </w:r>
      <w:r>
        <w:rPr>
          <w:rFonts w:hint="eastAsia"/>
        </w:rPr>
        <w:t>收</w:t>
      </w:r>
      <w:r>
        <w:rPr>
          <w:rFonts w:hint="eastAsia"/>
        </w:rPr>
        <w:t>4</w:t>
      </w:r>
      <w:r>
        <w:rPr>
          <w:rFonts w:hint="eastAsia"/>
        </w:rPr>
        <w:t>发共</w:t>
      </w:r>
      <w:r>
        <w:rPr>
          <w:rFonts w:hint="eastAsia"/>
        </w:rPr>
        <w:t>8</w:t>
      </w:r>
      <w:r>
        <w:rPr>
          <w:rFonts w:hint="eastAsia"/>
        </w:rPr>
        <w:t>通道。同时采用</w:t>
      </w:r>
      <w:r>
        <w:rPr>
          <w:rFonts w:hint="eastAsia"/>
        </w:rPr>
        <w:t>FMC</w:t>
      </w:r>
      <w:r>
        <w:rPr>
          <w:rFonts w:hint="eastAsia"/>
        </w:rPr>
        <w:t>接口与信号处理端相连。</w:t>
      </w:r>
      <w:r w:rsidR="007D21BB">
        <w:rPr>
          <w:rFonts w:hint="eastAsia"/>
        </w:rPr>
        <w:t>得益于高速的</w:t>
      </w:r>
      <w:r w:rsidR="007D21BB">
        <w:rPr>
          <w:rFonts w:hint="eastAsia"/>
        </w:rPr>
        <w:t>FMC</w:t>
      </w:r>
      <w:r w:rsidR="007D21BB">
        <w:rPr>
          <w:rFonts w:hint="eastAsia"/>
        </w:rPr>
        <w:t>接口，射频平台能够轻松的交换大量数据，满足设计需求。</w:t>
      </w:r>
    </w:p>
    <w:p w:rsidR="00986846" w:rsidP="00986846" w14:paraId="30BB1244" w14:textId="77777777">
      <w:pPr>
        <w:pStyle w:val="a3"/>
      </w:pPr>
    </w:p>
    <w:p w:rsidR="00986846" w:rsidP="00986846" w14:paraId="13B88170" w14:textId="0F0E0FC3">
      <w:pPr>
        <w:pStyle w:val="a4"/>
      </w:pPr>
      <w:bookmarkStart w:id="66" w:name="_Ref100096453"/>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3</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5</w:t>
      </w:r>
      <w:r w:rsidR="00B50C2E">
        <w:fldChar w:fldCharType="end"/>
      </w:r>
      <w:bookmarkEnd w:id="66"/>
      <w:r>
        <w:t xml:space="preserve"> </w:t>
      </w:r>
      <w:r w:rsidRPr="000A0CCF">
        <w:rPr>
          <w:rFonts w:hint="eastAsia"/>
        </w:rPr>
        <w:t>AD-FMCOMMS5</w:t>
      </w:r>
      <w:r>
        <w:rPr>
          <w:rFonts w:hint="eastAsia"/>
        </w:rPr>
        <w:t>平台实物图</w:t>
      </w:r>
    </w:p>
    <w:p w:rsidR="00986846" w:rsidP="00986846" w14:paraId="49FD52E4" w14:textId="490A192D">
      <w:pPr>
        <w:ind w:firstLine="480" w:firstLineChars="200"/>
      </w:pPr>
      <w:r w:rsidRPr="00151A9E">
        <w:rPr>
          <w:rFonts w:hint="eastAsia"/>
        </w:rPr>
        <w:t>AD9361</w:t>
      </w:r>
      <w:r w:rsidRPr="00151A9E">
        <w:rPr>
          <w:rFonts w:hint="eastAsia"/>
          <w:color w:val="000000"/>
        </w:rPr>
        <w:t>是一款</w:t>
      </w:r>
      <w:r w:rsidRPr="00151A9E">
        <w:rPr>
          <w:rFonts w:hint="eastAsia"/>
          <w:color w:val="FF0000"/>
        </w:rPr>
        <w:t>高性能</w:t>
      </w:r>
      <w:r w:rsidRPr="00151A9E">
        <w:rPr>
          <w:rFonts w:hint="eastAsia"/>
          <w:color w:val="000000"/>
        </w:rPr>
        <w:t>、</w:t>
      </w:r>
      <w:r w:rsidRPr="00151A9E">
        <w:rPr>
          <w:rFonts w:hint="eastAsia"/>
          <w:color w:val="FF0000"/>
        </w:rPr>
        <w:t>高度集成的射频</w:t>
      </w:r>
      <w:r w:rsidRPr="00151A9E">
        <w:rPr>
          <w:rFonts w:hint="eastAsia"/>
          <w:color w:val="FF0000"/>
        </w:rPr>
        <w:t>（</w:t>
      </w:r>
      <w:r w:rsidRPr="00151A9E">
        <w:rPr>
          <w:rFonts w:hint="eastAsia"/>
          <w:color w:val="FF0000"/>
        </w:rPr>
        <w:t>RF</w:t>
      </w:r>
      <w:r w:rsidRPr="00151A9E">
        <w:rPr>
          <w:rFonts w:hint="eastAsia"/>
          <w:color w:val="FF0000"/>
        </w:rPr>
        <w:t>）</w:t>
      </w:r>
      <w:r w:rsidRPr="00151A9E">
        <w:rPr>
          <w:rFonts w:hint="eastAsia"/>
          <w:color w:val="FF0000"/>
        </w:rPr>
        <w:t>Agile Transceiver</w:t>
      </w:r>
      <w:r w:rsidRPr="00151A9E">
        <w:rPr>
          <w:rFonts w:hint="eastAsia"/>
          <w:color w:val="FF0000"/>
        </w:rPr>
        <w:t>™</w:t>
      </w:r>
      <w:r>
        <w:rPr>
          <w:rFonts w:hint="eastAsia"/>
          <w:color w:val="FF0000"/>
        </w:rPr>
        <w:t>捷变</w:t>
      </w:r>
      <w:r w:rsidRPr="00151A9E">
        <w:rPr>
          <w:rFonts w:hint="eastAsia"/>
          <w:color w:val="FF0000"/>
        </w:rPr>
        <w:t>收发器，适用于</w:t>
      </w:r>
      <w:r w:rsidRPr="00151A9E">
        <w:rPr>
          <w:rFonts w:hint="eastAsia"/>
        </w:rPr>
        <w:t>3G</w:t>
      </w:r>
      <w:r w:rsidRPr="00151A9E">
        <w:rPr>
          <w:rFonts w:hint="eastAsia"/>
        </w:rPr>
        <w:t>和</w:t>
      </w:r>
      <w:r w:rsidRPr="00151A9E">
        <w:rPr>
          <w:rFonts w:hint="eastAsia"/>
        </w:rPr>
        <w:t>4G</w:t>
      </w:r>
      <w:r w:rsidRPr="00151A9E">
        <w:rPr>
          <w:rFonts w:hint="eastAsia"/>
          <w:color w:val="000000"/>
        </w:rPr>
        <w:t>基站应用。</w:t>
      </w:r>
      <w:r w:rsidRPr="00151A9E">
        <w:rPr>
          <w:rFonts w:hint="eastAsia"/>
          <w:color w:val="FF0000"/>
        </w:rPr>
        <w:t>该器件的可编程性和宽带能力使其成为各种收发器应用的理想选择。</w:t>
      </w:r>
      <w:r w:rsidRPr="00151A9E">
        <w:rPr>
          <w:rFonts w:hint="eastAsia"/>
          <w:color w:val="FF0000"/>
        </w:rPr>
        <w:t>该器件将射频前端与灵活的混合信号基带部分和集成频率合成器结合起来，</w:t>
      </w:r>
      <w:r w:rsidRPr="00151A9E">
        <w:rPr>
          <w:rFonts w:hint="eastAsia"/>
          <w:color w:val="FF0000"/>
        </w:rPr>
        <w:t>为处理器提供可配置的数字接口，</w:t>
      </w:r>
      <w:r w:rsidRPr="00151A9E">
        <w:rPr>
          <w:rFonts w:hint="eastAsia"/>
          <w:color w:val="FF0000"/>
        </w:rPr>
        <w:t>从而简化了设计引入。</w:t>
      </w:r>
      <w:r w:rsidRPr="0006126F">
        <w:rPr>
          <w:rFonts w:hint="eastAsia"/>
        </w:rPr>
        <w:t>AD9361</w:t>
      </w:r>
      <w:r w:rsidRPr="0006126F">
        <w:rPr>
          <w:rFonts w:hint="eastAsia"/>
        </w:rPr>
        <w:t>接收器</w:t>
      </w:r>
      <w:r>
        <w:rPr>
          <w:rFonts w:hint="eastAsia"/>
        </w:rPr>
        <w:t>本地振荡器（</w:t>
      </w:r>
      <w:r>
        <w:rPr>
          <w:rFonts w:hint="eastAsia"/>
        </w:rPr>
        <w:t>L</w:t>
      </w:r>
      <w:r w:rsidRPr="0034242B">
        <w:t xml:space="preserve">ocal </w:t>
      </w:r>
      <w:r>
        <w:rPr>
          <w:rFonts w:hint="eastAsia"/>
        </w:rPr>
        <w:t>O</w:t>
      </w:r>
      <w:r w:rsidRPr="0034242B">
        <w:t>scillator</w:t>
      </w:r>
      <w:r>
        <w:rPr>
          <w:color w:val="000000"/>
        </w:rPr>
        <w:t>,</w:t>
      </w:r>
      <w:r>
        <w:rPr>
          <w:color w:val="FF0000"/>
        </w:rPr>
        <w:t xml:space="preserve"> </w:t>
      </w:r>
      <w:r w:rsidRPr="0006126F">
        <w:rPr>
          <w:rFonts w:hint="eastAsia"/>
          <w:color w:val="FF0000"/>
        </w:rPr>
        <w:t>LO</w:t>
      </w:r>
      <w:r>
        <w:rPr>
          <w:rFonts w:hint="eastAsia"/>
          <w:color w:val="FF0000"/>
        </w:rPr>
        <w:t>）</w:t>
      </w:r>
      <w:r w:rsidRPr="0006126F">
        <w:rPr>
          <w:rFonts w:hint="eastAsia"/>
          <w:color w:val="FF0000"/>
        </w:rPr>
        <w:t>的工作频率为</w:t>
      </w:r>
      <w:r w:rsidRPr="0006126F">
        <w:rPr>
          <w:rFonts w:hint="eastAsia"/>
          <w:color w:val="FF0000"/>
        </w:rPr>
        <w:t>70MHz</w:t>
      </w:r>
      <w:r w:rsidRPr="0006126F">
        <w:rPr>
          <w:rFonts w:hint="eastAsia"/>
          <w:color w:val="FF0000"/>
        </w:rPr>
        <w:t>至</w:t>
      </w:r>
      <w:r w:rsidRPr="0006126F">
        <w:rPr>
          <w:rFonts w:hint="eastAsia"/>
          <w:color w:val="FF0000"/>
        </w:rPr>
        <w:t>6.0GHz</w:t>
      </w:r>
      <w:r w:rsidRPr="0006126F">
        <w:rPr>
          <w:rFonts w:hint="eastAsia"/>
          <w:color w:val="FF0000"/>
        </w:rPr>
        <w:t>，发射器</w:t>
      </w:r>
      <w:r w:rsidRPr="0006126F">
        <w:rPr>
          <w:rFonts w:hint="eastAsia"/>
          <w:color w:val="FF0000"/>
        </w:rPr>
        <w:t>LO</w:t>
      </w:r>
      <w:r w:rsidRPr="0006126F">
        <w:rPr>
          <w:rFonts w:hint="eastAsia"/>
          <w:color w:val="FF0000"/>
        </w:rPr>
        <w:t>的工作频率为</w:t>
      </w:r>
      <w:r w:rsidRPr="0006126F">
        <w:rPr>
          <w:rFonts w:hint="eastAsia"/>
          <w:color w:val="FF0000"/>
        </w:rPr>
        <w:t>47MHz</w:t>
      </w:r>
      <w:r w:rsidRPr="0006126F">
        <w:rPr>
          <w:rFonts w:hint="eastAsia"/>
          <w:color w:val="FF0000"/>
        </w:rPr>
        <w:t>至</w:t>
      </w:r>
      <w:r w:rsidRPr="0006126F">
        <w:rPr>
          <w:rFonts w:hint="eastAsia"/>
          <w:color w:val="FF0000"/>
        </w:rPr>
        <w:t>6.0GHz</w:t>
      </w:r>
      <w:r w:rsidRPr="0006126F">
        <w:rPr>
          <w:rFonts w:hint="eastAsia"/>
          <w:color w:val="FF0000"/>
        </w:rPr>
        <w:t>，</w:t>
      </w:r>
      <w:r w:rsidRPr="0006126F">
        <w:rPr>
          <w:rFonts w:hint="eastAsia"/>
          <w:color w:val="FF0000"/>
        </w:rPr>
        <w:t>涵盖大多数许可和免许可频段，</w:t>
      </w:r>
      <w:r w:rsidRPr="0006126F">
        <w:rPr>
          <w:rFonts w:hint="eastAsia"/>
          <w:color w:val="FF0000"/>
        </w:rPr>
        <w:t>支持从</w:t>
      </w:r>
      <w:r w:rsidRPr="0006126F">
        <w:rPr>
          <w:rFonts w:hint="eastAsia"/>
          <w:color w:val="FF0000"/>
        </w:rPr>
        <w:t>200 kHz</w:t>
      </w:r>
      <w:r w:rsidRPr="0006126F">
        <w:rPr>
          <w:rFonts w:hint="eastAsia"/>
          <w:color w:val="FF0000"/>
        </w:rPr>
        <w:t>以下到</w:t>
      </w:r>
      <w:r w:rsidRPr="0006126F">
        <w:rPr>
          <w:rFonts w:hint="eastAsia"/>
          <w:color w:val="FF0000"/>
        </w:rPr>
        <w:t>56 MHz</w:t>
      </w:r>
      <w:r w:rsidRPr="0006126F">
        <w:rPr>
          <w:rFonts w:hint="eastAsia"/>
          <w:color w:val="FF0000"/>
        </w:rPr>
        <w:t>的信道带宽。</w:t>
      </w:r>
    </w:p>
    <w:p w:rsidR="00986846" w:rsidP="00986846" w14:paraId="1661D69D" w14:textId="77777777">
      <w:pPr>
        <w:ind w:firstLine="480" w:firstLineChars="200"/>
      </w:pPr>
      <w:r>
        <w:rPr>
          <w:rFonts w:hint="eastAsia"/>
        </w:rPr>
        <w:t>由于发射频率为</w:t>
      </w:r>
      <w:r>
        <w:t>433</w:t>
      </w:r>
      <w:r>
        <w:rPr>
          <w:rFonts w:hint="eastAsia"/>
        </w:rPr>
        <w:t>MHz</w:t>
      </w:r>
      <w:r>
        <w:rPr>
          <w:rFonts w:hint="eastAsia"/>
        </w:rPr>
        <w:t>，根据奈奎斯特采样定律，至少需要</w:t>
      </w:r>
      <w:r>
        <w:t>866</w:t>
      </w:r>
      <w:r>
        <w:rPr>
          <w:rFonts w:hint="eastAsia"/>
        </w:rPr>
        <w:t>MHz</w:t>
      </w:r>
      <w:r>
        <w:rPr>
          <w:rFonts w:hint="eastAsia"/>
        </w:rPr>
        <w:t>的采样率才能保证采样信号不失真，而</w:t>
      </w:r>
      <w:r w:rsidRPr="00196B57">
        <w:rPr>
          <w:rFonts w:hint="eastAsia"/>
        </w:rPr>
        <w:t>AD</w:t>
      </w:r>
      <w:r w:rsidRPr="00F2327E">
        <w:rPr>
          <w:rFonts w:hint="eastAsia"/>
          <w:vertAlign w:val="superscript"/>
        </w:rPr>
        <w:t>®</w:t>
      </w:r>
      <w:r w:rsidRPr="00196B57">
        <w:rPr>
          <w:rFonts w:hint="eastAsia"/>
        </w:rPr>
        <w:t>9361</w:t>
      </w:r>
      <w:r>
        <w:rPr>
          <w:rFonts w:hint="eastAsia"/>
        </w:rPr>
        <w:t>最高可提供</w:t>
      </w:r>
      <w:r w:rsidRPr="00EE520A">
        <w:t>122.88</w:t>
      </w:r>
      <w:r>
        <w:rPr>
          <w:rFonts w:hint="eastAsia"/>
        </w:rPr>
        <w:t>MHz</w:t>
      </w:r>
      <w:r>
        <w:rPr>
          <w:rFonts w:hint="eastAsia"/>
          <w:color w:val="000000"/>
        </w:rPr>
        <w:t>的采样率，故无法满足要求。</w:t>
      </w:r>
      <w:r>
        <w:rPr>
          <w:rFonts w:hint="eastAsia"/>
          <w:color w:val="FF0000"/>
        </w:rPr>
        <w:t>因此需要先进行下变频处理，</w:t>
      </w:r>
      <w:r>
        <w:rPr>
          <w:rFonts w:hint="eastAsia"/>
          <w:color w:val="FF0000"/>
        </w:rPr>
        <w:t>将基带信号下变频至中频信号。</w:t>
      </w:r>
    </w:p>
    <w:p w:rsidR="00986846" w:rsidP="00986846" w14:paraId="4272FA16" w14:textId="77777777">
      <w:pPr>
        <w:ind w:firstLine="480" w:firstLineChars="200"/>
      </w:pPr>
      <w:r>
        <w:rPr>
          <w:rFonts w:hint="eastAsia"/>
        </w:rPr>
        <w:t>假设基带信号为</w:t>
      </w:r>
      <m:oMath>
        <m:r>
          <w:rPr>
            <w:rFonts w:ascii="Cambria Math" w:hAnsi="Cambria Math"/>
          </w:rPr>
          <m:t>x</m:t>
        </m:r>
        <m:d>
          <m:dPr>
            <m:ctrlPr>
              <w:rPr>
                <w:rFonts w:ascii="Cambria Math" w:hAnsi="Cambria Math"/>
                <w:i/>
              </w:rPr>
            </m:ctrlPr>
          </m:dPr>
          <m:e>
            <m:r>
              <w:rPr>
                <w:rFonts w:ascii="Cambria Math" w:hAnsi="Cambria Math"/>
              </w:rPr>
              <m:t>t</m:t>
            </m:r>
          </m:e>
        </m:d>
      </m:oMath>
      <w:r>
        <w:rPr>
          <w:rFonts w:hint="eastAsia"/>
        </w:rPr>
        <w:t>，其角频率为</w:t>
      </w:r>
      <m:oMath>
        <m:r>
          <m:rPr>
            <m:sty m:val="p"/>
          </m:rPr>
          <w:rPr>
            <w:rFonts w:ascii="Cambria Math" w:hAnsi="Cambria Math"/>
          </w:rPr>
          <m:t>ω</m:t>
        </m:r>
      </m:oMath>
      <w:r>
        <w:rPr>
          <w:rFonts w:hint="eastAsia"/>
        </w:rPr>
        <w:t>；载波为</w:t>
      </w:r>
      <m:oMath>
        <m:r>
          <w:rPr>
            <w:rFonts w:ascii="Cambria Math" w:hAnsi="Cambria Math"/>
          </w:rPr>
          <m:t>c</m:t>
        </m:r>
        <m:d>
          <m:dPr>
            <m:ctrlPr>
              <w:rPr>
                <w:rFonts w:ascii="Cambria Math" w:hAnsi="Cambria Math"/>
                <w:i/>
              </w:rPr>
            </m:ctrlPr>
          </m:dPr>
          <m:e>
            <m:r>
              <w:rPr>
                <w:rFonts w:ascii="Cambria Math" w:hAnsi="Cambria Math"/>
              </w:rPr>
              <m:t>t</m:t>
            </m:r>
          </m:e>
        </m:d>
      </m:oMath>
      <w:r>
        <w:rPr>
          <w:rFonts w:hint="eastAsia"/>
        </w:rPr>
        <w:t>，其角频率为</w:t>
      </w:r>
      <m:oMath>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c</m:t>
            </m:r>
          </m:sub>
        </m:sSub>
      </m:oMath>
      <w:r>
        <w:rPr>
          <w:rFonts w:hint="eastAsia"/>
        </w:rPr>
        <w:t>，根据傅里叶变换的性质可知：</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73F9165" w14:textId="77777777" w:rsidTr="00622A17">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986846" w:rsidRPr="00C73574" w:rsidP="00622A17" w14:paraId="4FF0E88C" w14:textId="77777777">
            <w:pPr>
              <w:spacing w:before="120" w:beforeLines="50" w:after="120" w:afterLines="50" w:line="360" w:lineRule="auto"/>
            </w:pPr>
          </w:p>
        </w:tc>
        <w:tc>
          <w:tcPr>
            <w:tcW w:w="6884" w:type="dxa"/>
            <w:vAlign w:val="center"/>
          </w:tcPr>
          <w:p w:rsidR="00986846" w:rsidRPr="00C73574" w:rsidP="00622A17" w14:paraId="6816126E" w14:textId="77777777">
            <w:pPr>
              <w:spacing w:before="120" w:beforeLines="50" w:after="120" w:afterLines="5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cos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c</m:t>
                        </m:r>
                      </m:sub>
                    </m:sSub>
                    <m:r>
                      <w:rPr>
                        <w:rFonts w:ascii="Cambria Math" w:hAnsi="Cambria Math"/>
                      </w:rPr>
                      <m:t>t</m:t>
                    </m:r>
                  </m:e>
                </m:d>
                <m:r>
                  <m:rPr>
                    <m:sty m:val="p"/>
                  </m:rPr>
                  <w:rPr>
                    <w:rFonts w:ascii="Cambria Math" w:hAnsi="Cambria Math" w:cs="Arial"/>
                    <w:color w:val="4D4D4D"/>
                    <w:shd w:val="clear" w:color="auto" w:fill="FFFFFF"/>
                  </w:rPr>
                  <m: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t>
                    </m:r>
                  </m:den>
                </m:f>
                <m:d>
                  <m:dPr>
                    <m:begChr m:val="["/>
                    <m:endChr m:val="]"/>
                    <m:ctrlPr>
                      <w:rPr>
                        <w:rFonts w:ascii="Cambria Math" w:hAnsi="Cambria Math"/>
                      </w:rPr>
                    </m:ctrlPr>
                  </m:dPr>
                  <m:e>
                    <m:ctrlPr>
                      <w:rPr>
                        <w:rFonts w:ascii="Cambria Math" w:hAnsi="Cambria Math"/>
                        <w:i/>
                      </w:rPr>
                    </m:ctrlPr>
                    <m:r>
                      <w:rPr>
                        <w:rFonts w:ascii="Cambria Math" w:hAnsi="Cambria Math"/>
                      </w:rPr>
                      <m:t>X</m:t>
                    </m:r>
                    <m:d>
                      <m:dPr>
                        <m:ctrlPr>
                          <w:rPr>
                            <w:rFonts w:ascii="Cambria Math" w:hAnsi="Cambria Math"/>
                          </w:rPr>
                        </m:ctrlPr>
                      </m:dPr>
                      <m:e>
                        <m:ctrlPr>
                          <w:rPr>
                            <w:rFonts w:ascii="Cambria Math" w:hAnsi="Cambria Math"/>
                            <w:i/>
                          </w:rPr>
                        </m:ctrlPr>
                        <m:r>
                          <m:rPr>
                            <m:sty m:val="p"/>
                          </m:rPr>
                          <w:rPr>
                            <w:rFonts w:ascii="Cambria Math" w:hAnsi="Cambria Math"/>
                          </w:rPr>
                          <m:t>ω</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c</m:t>
                            </m:r>
                          </m:sub>
                        </m:sSub>
                      </m:e>
                    </m:d>
                    <m:r>
                      <w:rPr>
                        <w:rFonts w:ascii="Cambria Math" w:hAnsi="Cambria Math"/>
                      </w:rPr>
                      <m:t>+X</m:t>
                    </m:r>
                    <m:d>
                      <m:dPr>
                        <m:ctrlPr>
                          <w:rPr>
                            <w:rFonts w:ascii="Cambria Math" w:hAnsi="Cambria Math"/>
                          </w:rPr>
                        </m:ctrlPr>
                      </m:dPr>
                      <m:e>
                        <m:ctrlPr>
                          <w:rPr>
                            <w:rFonts w:ascii="Cambria Math" w:hAnsi="Cambria Math"/>
                            <w:i/>
                          </w:rPr>
                        </m:ctrlPr>
                        <m:r>
                          <m:rPr>
                            <m:sty m:val="p"/>
                          </m:rPr>
                          <w:rPr>
                            <w:rFonts w:ascii="Cambria Math" w:hAnsi="Cambria Math"/>
                          </w:rPr>
                          <m:t>ω</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c</m:t>
                            </m:r>
                          </m:sub>
                        </m:sSub>
                      </m:e>
                    </m:d>
                  </m:e>
                </m:d>
              </m:oMath>
            </m:oMathPara>
          </w:p>
        </w:tc>
        <w:tc>
          <w:tcPr>
            <w:tcW w:w="1093" w:type="dxa"/>
            <w:vAlign w:val="center"/>
          </w:tcPr>
          <w:p w:rsidR="00986846" w:rsidRPr="002E51EB" w:rsidP="00622A17" w14:paraId="31CE026B" w14:textId="23813350">
            <w:pPr>
              <w:spacing w:before="120" w:beforeLines="50" w:after="120" w:afterLines="50" w:line="360" w:lineRule="auto"/>
              <w:jc w:val="right"/>
            </w:pPr>
            <w:bookmarkStart w:id="67" w:name="_Ref100096479"/>
            <w:r w:rsidRPr="002E51EB">
              <w:t>（</w:t>
            </w:r>
            <w:r w:rsidR="000E3635">
              <w:fldChar w:fldCharType="begin"/>
            </w:r>
            <w:r w:rsidR="000E3635">
              <w:instrText xml:space="preserve"> STYLEREF 1 \</w:instrText>
            </w:r>
            <w:r w:rsidR="000E3635">
              <w:instrText xml:space="preserve">s </w:instrText>
            </w:r>
            <w:r w:rsidR="000E3635">
              <w:fldChar w:fldCharType="separate"/>
            </w:r>
            <w:r w:rsidR="007E38DA">
              <w:rPr>
                <w:noProof/>
              </w:rPr>
              <w:t>3</w:t>
            </w:r>
            <w:r w:rsidR="000E3635">
              <w:rPr>
                <w:noProof/>
              </w:rPr>
              <w:fldChar w:fldCharType="end"/>
            </w:r>
            <w:r w:rsidRPr="002E51EB">
              <w:t>.</w:t>
            </w:r>
            <w:r w:rsidRPr="002E51EB">
              <w:fldChar w:fldCharType="begin"/>
            </w:r>
            <w:r w:rsidRPr="002E51EB">
              <w:rPr>
                <w:color w:val="FF0000"/>
              </w:rPr>
              <w:instrText xml:space="preserve"> SEQ </w:instrText>
            </w:r>
            <w:r w:rsidRPr="002E51EB">
              <w:rPr>
                <w:color w:val="FF0000"/>
              </w:rPr>
              <w:instrText>公式</w:instrText>
            </w:r>
            <w:r w:rsidRPr="002E51EB">
              <w:instrText xml:space="preserve"> \* ARABIC \s 1 </w:instrText>
            </w:r>
            <w:r w:rsidRPr="002E51EB">
              <w:fldChar w:fldCharType="separate"/>
            </w:r>
            <w:r w:rsidR="007E38DA">
              <w:rPr>
                <w:noProof/>
              </w:rPr>
              <w:t>13</w:t>
            </w:r>
            <w:r w:rsidRPr="002E51EB">
              <w:fldChar w:fldCharType="end"/>
            </w:r>
            <w:r w:rsidRPr="002E51EB">
              <w:t>）</w:t>
            </w:r>
            <w:bookmarkEnd w:id="67"/>
          </w:p>
        </w:tc>
      </w:tr>
    </w:tbl>
    <w:p w:rsidR="00986846" w:rsidRPr="005E2184" w:rsidP="00986846" w14:paraId="6CB9B751" w14:textId="240BEB27">
      <w:pPr>
        <w:ind w:firstLine="480" w:firstLineChars="200"/>
      </w:pPr>
      <w:r w:rsidRPr="000F4738">
        <w:rPr>
          <w:rFonts w:hint="eastAsia"/>
          <w:iCs/>
        </w:rPr>
        <w:t>根据</w:t>
      </w:r>
      <w:r>
        <w:rPr>
          <w:rFonts w:hint="eastAsia"/>
          <w:iCs/>
        </w:rPr>
        <w:t>式</w:t>
      </w:r>
      <w:r w:rsidR="00E46DD7">
        <w:rPr>
          <w:iCs/>
        </w:rPr>
        <w:fldChar w:fldCharType="begin"/>
      </w:r>
      <w:r w:rsidR="00E46DD7">
        <w:rPr>
          <w:iCs/>
        </w:rPr>
        <w:instrText xml:space="preserve"> </w:instrText>
      </w:r>
      <w:r w:rsidR="00E46DD7">
        <w:rPr>
          <w:rFonts w:hint="eastAsia"/>
          <w:iCs/>
        </w:rPr>
        <w:instrText>REF _Ref100096479 \h</w:instrText>
      </w:r>
      <w:r w:rsidR="00E46DD7">
        <w:rPr>
          <w:iCs/>
        </w:rPr>
        <w:instrText xml:space="preserve"> </w:instrText>
      </w:r>
      <w:r w:rsidR="00E46DD7">
        <w:rPr>
          <w:iCs/>
        </w:rPr>
        <w:fldChar w:fldCharType="separate"/>
      </w:r>
      <w:r w:rsidRPr="002E51EB" w:rsidR="007E38DA">
        <w:t>（</w:t>
      </w:r>
      <w:r w:rsidR="007E38DA">
        <w:rPr>
          <w:noProof/>
        </w:rPr>
        <w:t>3</w:t>
      </w:r>
      <w:r w:rsidRPr="002E51EB" w:rsidR="007E38DA">
        <w:t>.</w:t>
      </w:r>
      <w:r w:rsidR="007E38DA">
        <w:rPr>
          <w:noProof/>
        </w:rPr>
        <w:t>13</w:t>
      </w:r>
      <w:r w:rsidRPr="002E51EB" w:rsidR="007E38DA">
        <w:t>）</w:t>
      </w:r>
      <w:r w:rsidR="00E46DD7">
        <w:rPr>
          <w:iCs/>
        </w:rPr>
        <w:fldChar w:fldCharType="end"/>
      </w:r>
      <w:r>
        <w:rPr>
          <w:rFonts w:hint="eastAsia"/>
          <w:iCs/>
        </w:rPr>
        <w:t>，信号的混频过程在频域上看会产生和频及差频信号，可以通过低通滤波器（</w:t>
      </w:r>
      <w:r>
        <w:rPr>
          <w:rFonts w:hint="eastAsia"/>
        </w:rPr>
        <w:t>L</w:t>
      </w:r>
      <w:r>
        <w:t xml:space="preserve">owpass Filter, </w:t>
      </w:r>
      <w:r>
        <w:rPr>
          <w:rFonts w:hint="eastAsia"/>
        </w:rPr>
        <w:t>L</w:t>
      </w:r>
      <w:r>
        <w:t>PF</w:t>
      </w:r>
      <w:r>
        <w:rPr>
          <w:rFonts w:hint="eastAsia"/>
        </w:rPr>
        <w:t>）取得所需的差频信号。由此完成了下变频的工作，获得了处于中频的</w:t>
      </w:r>
      <w:r>
        <w:rPr>
          <w:rFonts w:hint="eastAsia"/>
        </w:rPr>
        <w:t>LoRa</w:t>
      </w:r>
      <w:r>
        <w:rPr>
          <w:rFonts w:hint="eastAsia"/>
        </w:rPr>
        <w:t>信号，便于</w:t>
      </w:r>
      <w:r w:rsidRPr="00196B57">
        <w:rPr>
          <w:rFonts w:hint="eastAsia"/>
        </w:rPr>
        <w:t>AD</w:t>
      </w:r>
      <w:r w:rsidRPr="00F2327E">
        <w:rPr>
          <w:rFonts w:hint="eastAsia"/>
          <w:vertAlign w:val="superscript"/>
        </w:rPr>
        <w:t>®</w:t>
      </w:r>
      <w:r w:rsidRPr="00196B57">
        <w:rPr>
          <w:rFonts w:hint="eastAsia"/>
        </w:rPr>
        <w:t>9361</w:t>
      </w:r>
      <w:r>
        <w:rPr>
          <w:rFonts w:hint="eastAsia"/>
        </w:rPr>
        <w:t>的采集，并将数据存储下来。</w:t>
      </w:r>
    </w:p>
    <w:p w:rsidR="00986846" w:rsidP="003F7B74" w14:paraId="2BBA8049" w14:textId="77777777">
      <w:pPr>
        <w:pStyle w:val="Heading4"/>
        <w:ind w:left="0" w:firstLine="480" w:firstLineChars="200"/>
      </w:pPr>
      <w:r>
        <w:rPr>
          <w:rFonts w:hint="eastAsia"/>
        </w:rPr>
        <w:t>信号处理端</w:t>
      </w:r>
    </w:p>
    <w:p w:rsidR="00986846" w:rsidP="00986846" w14:paraId="2CD82CB0" w14:textId="446DF556">
      <w:pPr>
        <w:ind w:firstLine="480" w:firstLineChars="200"/>
        <w:jc w:val="both"/>
      </w:pPr>
      <w:r>
        <w:rPr>
          <w:rFonts w:hint="eastAsia"/>
        </w:rPr>
        <w:t>信号处理端为本系统的核心部件，使用了基于</w:t>
      </w:r>
      <w:r w:rsidR="00AD78B7">
        <w:rPr>
          <w:rFonts w:hint="eastAsia"/>
        </w:rPr>
        <w:t>Xilinx</w:t>
      </w:r>
      <w:r>
        <w:rPr>
          <w:rFonts w:hint="eastAsia"/>
        </w:rPr>
        <w:t>的</w:t>
      </w:r>
      <w:r>
        <w:rPr>
          <w:rFonts w:hint="eastAsia"/>
        </w:rPr>
        <w:t>FPGA</w:t>
      </w:r>
      <w:r>
        <w:rPr>
          <w:rFonts w:hint="eastAsia"/>
        </w:rPr>
        <w:t>评估平台——</w:t>
      </w:r>
      <w:r>
        <w:rPr>
          <w:rFonts w:hint="eastAsia"/>
        </w:rPr>
        <w:t>ZC</w:t>
      </w:r>
      <w:r>
        <w:t>702</w:t>
      </w:r>
      <w:r>
        <w:rPr>
          <w:rFonts w:hint="eastAsia"/>
        </w:rPr>
        <w:t>。</w:t>
      </w:r>
    </w:p>
    <w:p w:rsidR="00986846" w:rsidP="00986846" w14:paraId="7C37304E" w14:textId="3ED8409A">
      <w:pPr>
        <w:ind w:firstLine="480" w:firstLineChars="200"/>
      </w:pPr>
      <w:r w:rsidRPr="009D773A">
        <w:rPr>
          <w:rFonts w:hint="eastAsia"/>
          <w:color w:val="FF0000"/>
        </w:rPr>
        <w:t>ZC702</w:t>
      </w:r>
      <w:r w:rsidRPr="009D773A">
        <w:rPr>
          <w:rFonts w:hint="eastAsia"/>
          <w:color w:val="FF0000"/>
        </w:rPr>
        <w:t>评估套件的主要优势是它能够处理更复杂的数据，</w:t>
      </w:r>
      <w:r w:rsidRPr="009D773A">
        <w:rPr>
          <w:rFonts w:hint="eastAsia"/>
          <w:color w:val="FF0000"/>
        </w:rPr>
        <w:t>并专门为嵌入式使用进行了优化。</w:t>
      </w:r>
      <w:r w:rsidRPr="009D773A">
        <w:rPr>
          <w:rFonts w:hint="eastAsia"/>
          <w:color w:val="FF0000"/>
        </w:rPr>
        <w:t>该评估套件主要由</w:t>
      </w:r>
      <w:r w:rsidRPr="009D773A">
        <w:rPr>
          <w:rFonts w:hint="eastAsia"/>
          <w:color w:val="FF0000"/>
        </w:rPr>
        <w:t>FPGA</w:t>
      </w:r>
      <w:r w:rsidRPr="009D773A">
        <w:rPr>
          <w:rFonts w:hint="eastAsia"/>
          <w:color w:val="FF0000"/>
        </w:rPr>
        <w:t>部分和</w:t>
      </w:r>
      <w:r w:rsidRPr="009D773A">
        <w:rPr>
          <w:rFonts w:hint="eastAsia"/>
          <w:color w:val="FF0000"/>
        </w:rPr>
        <w:t>ARM Cortex-A9</w:t>
      </w:r>
      <w:r w:rsidRPr="009D773A">
        <w:rPr>
          <w:rFonts w:hint="eastAsia"/>
          <w:color w:val="FF0000"/>
        </w:rPr>
        <w:t>组成。</w:t>
      </w:r>
      <w:r w:rsidRPr="009D773A">
        <w:rPr>
          <w:rFonts w:hint="eastAsia"/>
          <w:color w:val="FF0000"/>
        </w:rPr>
        <w:t>FPGA</w:t>
      </w:r>
      <w:r w:rsidRPr="009D773A">
        <w:rPr>
          <w:rFonts w:hint="eastAsia"/>
          <w:color w:val="FF0000"/>
        </w:rPr>
        <w:t>部分被称为</w:t>
      </w:r>
      <w:r w:rsidRPr="009D773A">
        <w:rPr>
          <w:rFonts w:hint="eastAsia"/>
          <w:color w:val="FF0000"/>
        </w:rPr>
        <w:t>PL</w:t>
      </w:r>
      <w:r w:rsidR="00AD78B7">
        <w:rPr>
          <w:rFonts w:hint="eastAsia"/>
          <w:color w:val="FF0000"/>
        </w:rPr>
        <w:t>（</w:t>
      </w:r>
      <w:r w:rsidRPr="00CB3BD5" w:rsidR="00AD78B7">
        <w:rPr>
          <w:rFonts w:hint="eastAsia"/>
          <w:color w:val="FF0000"/>
        </w:rPr>
        <w:t>Programmable Logic</w:t>
      </w:r>
      <w:r w:rsidRPr="00CB3BD5" w:rsidR="00AD78B7">
        <w:rPr>
          <w:rFonts w:hint="eastAsia"/>
          <w:color w:val="FF0000"/>
        </w:rPr>
        <w:t>）</w:t>
      </w:r>
      <w:r w:rsidRPr="009D773A">
        <w:rPr>
          <w:rFonts w:hint="eastAsia"/>
          <w:color w:val="000000"/>
        </w:rPr>
        <w:t>，</w:t>
      </w:r>
      <w:r w:rsidRPr="009D773A">
        <w:rPr>
          <w:rFonts w:hint="eastAsia"/>
          <w:color w:val="FF0000"/>
        </w:rPr>
        <w:t>双</w:t>
      </w:r>
      <w:r w:rsidRPr="009D773A">
        <w:rPr>
          <w:rFonts w:hint="eastAsia"/>
          <w:color w:val="FF0000"/>
        </w:rPr>
        <w:t>ARM Cortex-A9</w:t>
      </w:r>
      <w:r w:rsidRPr="009D773A">
        <w:rPr>
          <w:rFonts w:hint="eastAsia"/>
          <w:color w:val="FF0000"/>
        </w:rPr>
        <w:t>核心处理系统被称为</w:t>
      </w:r>
      <w:r w:rsidRPr="009D773A">
        <w:rPr>
          <w:rFonts w:hint="eastAsia"/>
          <w:color w:val="FF0000"/>
        </w:rPr>
        <w:t>PS</w:t>
      </w:r>
      <w:r w:rsidR="00AD78B7">
        <w:rPr>
          <w:rFonts w:hint="eastAsia"/>
          <w:color w:val="FF0000"/>
        </w:rPr>
        <w:t>（</w:t>
      </w:r>
      <w:r w:rsidRPr="001E6FD4" w:rsidR="00AD78B7">
        <w:rPr>
          <w:rFonts w:hint="eastAsia"/>
          <w:color w:val="FF0000"/>
        </w:rPr>
        <w:t>Processing System</w:t>
      </w:r>
      <w:r w:rsidR="00AD78B7">
        <w:rPr>
          <w:rFonts w:hint="eastAsia"/>
          <w:color w:val="FF0000"/>
        </w:rPr>
        <w:t>）</w:t>
      </w:r>
      <w:r w:rsidRPr="009D773A">
        <w:rPr>
          <w:rFonts w:hint="eastAsia"/>
        </w:rPr>
        <w:t>。</w:t>
      </w:r>
      <w:r>
        <w:rPr>
          <w:rFonts w:hint="eastAsia"/>
        </w:rPr>
        <w:t>其系统架构图如</w:t>
      </w:r>
      <w:r w:rsidR="00E46DD7">
        <w:fldChar w:fldCharType="begin"/>
      </w:r>
      <w:r w:rsidR="00E46DD7">
        <w:instrText xml:space="preserve"> </w:instrText>
      </w:r>
      <w:r w:rsidR="00E46DD7">
        <w:rPr>
          <w:rFonts w:hint="eastAsia"/>
        </w:rPr>
        <w:instrText>REF _Ref100096514 \h</w:instrText>
      </w:r>
      <w:r w:rsidR="00E46DD7">
        <w:instrText xml:space="preserve"> </w:instrText>
      </w:r>
      <w:r w:rsidR="00E46DD7">
        <w:fldChar w:fldCharType="separate"/>
      </w:r>
      <w:r w:rsidR="007E38DA">
        <w:rPr>
          <w:rFonts w:hint="eastAsia"/>
        </w:rPr>
        <w:t>图</w:t>
      </w:r>
      <w:r w:rsidR="007E38DA">
        <w:rPr>
          <w:noProof/>
        </w:rPr>
        <w:t>3</w:t>
      </w:r>
      <w:r w:rsidR="007E38DA">
        <w:t>.</w:t>
      </w:r>
      <w:r w:rsidR="007E38DA">
        <w:rPr>
          <w:noProof/>
        </w:rPr>
        <w:t>6</w:t>
      </w:r>
      <w:r w:rsidR="00E46DD7">
        <w:fldChar w:fldCharType="end"/>
      </w:r>
      <w:r>
        <w:rPr>
          <w:rFonts w:hint="eastAsia"/>
        </w:rPr>
        <w:t>及</w:t>
      </w:r>
      <w:r w:rsidR="00E46DD7">
        <w:fldChar w:fldCharType="begin"/>
      </w:r>
      <w:r w:rsidR="00E46DD7">
        <w:instrText xml:space="preserve"> </w:instrText>
      </w:r>
      <w:r w:rsidR="00E46DD7">
        <w:rPr>
          <w:rFonts w:hint="eastAsia"/>
        </w:rPr>
        <w:instrText>REF _Ref100096518 \h</w:instrText>
      </w:r>
      <w:r w:rsidR="00E46DD7">
        <w:instrText xml:space="preserve"> </w:instrText>
      </w:r>
      <w:r w:rsidR="00E46DD7">
        <w:fldChar w:fldCharType="separate"/>
      </w:r>
      <w:r w:rsidR="007E38DA">
        <w:rPr>
          <w:rFonts w:hint="eastAsia"/>
        </w:rPr>
        <w:t>图</w:t>
      </w:r>
      <w:r w:rsidR="007E38DA">
        <w:rPr>
          <w:noProof/>
        </w:rPr>
        <w:t>3</w:t>
      </w:r>
      <w:r w:rsidR="007E38DA">
        <w:t>.</w:t>
      </w:r>
      <w:r w:rsidR="007E38DA">
        <w:rPr>
          <w:noProof/>
        </w:rPr>
        <w:t>7</w:t>
      </w:r>
      <w:r w:rsidR="00E46DD7">
        <w:fldChar w:fldCharType="end"/>
      </w:r>
      <w:r>
        <w:rPr>
          <w:rFonts w:hint="eastAsia"/>
        </w:rPr>
        <w:t>所示。</w:t>
      </w:r>
    </w:p>
    <w:p w:rsidR="00986846" w:rsidP="00986846" w14:paraId="6C450E67" w14:textId="43B88731">
      <w:pPr>
        <w:tabs>
          <w:tab w:val="left" w:pos="1676"/>
        </w:tabs>
        <w:ind w:firstLine="480" w:firstLineChars="200"/>
      </w:pPr>
      <w:r>
        <w:rPr>
          <w:rFonts w:hint="eastAsia"/>
        </w:rPr>
        <w:t>FPGA</w:t>
      </w:r>
      <w:r>
        <w:rPr>
          <w:rFonts w:hint="eastAsia"/>
        </w:rPr>
        <w:t>是除</w:t>
      </w:r>
      <w:r>
        <w:rPr>
          <w:rFonts w:hint="eastAsia"/>
        </w:rPr>
        <w:t>CPLD</w:t>
      </w:r>
      <w:r w:rsidR="002648DB">
        <w:rPr>
          <w:rFonts w:hint="eastAsia"/>
        </w:rPr>
        <w:t>（</w:t>
      </w:r>
      <w:r w:rsidRPr="002648DB" w:rsidR="002648DB">
        <w:t>Complex Programmable Logic Device</w:t>
      </w:r>
      <w:r w:rsidR="002648DB">
        <w:rPr>
          <w:rFonts w:hint="eastAsia"/>
          <w:color w:val="000000"/>
        </w:rPr>
        <w:t>）</w:t>
      </w:r>
      <w:r>
        <w:rPr>
          <w:rFonts w:hint="eastAsia"/>
          <w:color w:val="FF0000"/>
        </w:rPr>
        <w:t>之外的大规模可编程逻辑器件的另一大类</w:t>
      </w:r>
      <w:r>
        <w:rPr>
          <w:rFonts w:hint="eastAsia"/>
          <w:color w:val="FF0000"/>
        </w:rPr>
        <w:t>PLD</w:t>
      </w:r>
      <w:r>
        <w:rPr>
          <w:rFonts w:hint="eastAsia"/>
          <w:color w:val="FF0000"/>
        </w:rPr>
        <w:t>器件。</w:t>
      </w:r>
      <w:r>
        <w:rPr>
          <w:rFonts w:hint="eastAsia"/>
          <w:color w:val="FF0000"/>
        </w:rPr>
        <w:t>FPGA</w:t>
      </w:r>
      <w:r>
        <w:rPr>
          <w:rFonts w:hint="eastAsia"/>
          <w:color w:val="FF0000"/>
        </w:rPr>
        <w:t>使用了可编程逻辑的形成方法，</w:t>
      </w:r>
      <w:r>
        <w:rPr>
          <w:rFonts w:hint="eastAsia"/>
          <w:color w:val="FF0000"/>
        </w:rPr>
        <w:t>即可编程的查找表</w:t>
      </w:r>
      <w:r>
        <w:rPr>
          <w:rFonts w:hint="eastAsia"/>
          <w:color w:val="FF0000"/>
        </w:rPr>
        <w:t>（</w:t>
      </w:r>
      <w:r>
        <w:rPr>
          <w:rFonts w:hint="eastAsia"/>
          <w:color w:val="FF0000"/>
        </w:rPr>
        <w:t>Look</w:t>
      </w:r>
      <w:r>
        <w:rPr>
          <w:color w:val="FF0000"/>
        </w:rPr>
        <w:t xml:space="preserve"> </w:t>
      </w:r>
      <w:r>
        <w:rPr>
          <w:rFonts w:hint="eastAsia"/>
          <w:color w:val="FF0000"/>
        </w:rPr>
        <w:t>Up</w:t>
      </w:r>
      <w:r>
        <w:rPr>
          <w:color w:val="FF0000"/>
        </w:rPr>
        <w:t xml:space="preserve"> </w:t>
      </w:r>
      <w:r>
        <w:rPr>
          <w:rFonts w:hint="eastAsia"/>
          <w:color w:val="FF0000"/>
        </w:rPr>
        <w:t>Table,</w:t>
      </w:r>
      <w:r>
        <w:rPr>
          <w:color w:val="FF0000"/>
        </w:rPr>
        <w:t xml:space="preserve"> </w:t>
      </w:r>
      <w:r>
        <w:rPr>
          <w:rFonts w:hint="eastAsia"/>
          <w:color w:val="FF0000"/>
        </w:rPr>
        <w:t>LUT</w:t>
      </w:r>
      <w:r>
        <w:rPr>
          <w:rFonts w:hint="eastAsia"/>
          <w:color w:val="FF0000"/>
        </w:rPr>
        <w:t>）结构，</w:t>
      </w:r>
      <w:r>
        <w:rPr>
          <w:rFonts w:hint="eastAsia"/>
          <w:color w:val="FF0000"/>
        </w:rPr>
        <w:t>LUT</w:t>
      </w:r>
      <w:r>
        <w:rPr>
          <w:rFonts w:hint="eastAsia"/>
          <w:color w:val="FF0000"/>
        </w:rPr>
        <w:t>是可编程逻辑的最小构成单元。大部分</w:t>
      </w:r>
      <w:r>
        <w:rPr>
          <w:rFonts w:hint="eastAsia"/>
          <w:color w:val="FF0000"/>
        </w:rPr>
        <w:t>FPGA</w:t>
      </w:r>
      <w:r>
        <w:rPr>
          <w:rFonts w:hint="eastAsia"/>
          <w:color w:val="FF0000"/>
        </w:rPr>
        <w:t>采用基于静态随机存储器（</w:t>
      </w:r>
      <w:r w:rsidRPr="00D637D6">
        <w:rPr>
          <w:color w:val="FF0000"/>
        </w:rPr>
        <w:t>Static Random-Access Memory</w:t>
      </w:r>
      <w:r>
        <w:rPr>
          <w:rFonts w:hint="eastAsia"/>
          <w:color w:val="FF0000"/>
        </w:rPr>
        <w:t>,</w:t>
      </w:r>
      <w:r>
        <w:rPr>
          <w:color w:val="FF0000"/>
        </w:rPr>
        <w:t xml:space="preserve"> </w:t>
      </w:r>
      <w:r>
        <w:rPr>
          <w:rFonts w:hint="eastAsia"/>
          <w:color w:val="FF0000"/>
        </w:rPr>
        <w:t>SRAM</w:t>
      </w:r>
      <w:r>
        <w:rPr>
          <w:rFonts w:hint="eastAsia"/>
          <w:color w:val="FF0000"/>
        </w:rPr>
        <w:t>）</w:t>
      </w:r>
      <w:r>
        <w:rPr>
          <w:rFonts w:hint="eastAsia"/>
          <w:color w:val="FF0000"/>
        </w:rPr>
        <w:t>的查找表逻辑形成单元，</w:t>
      </w:r>
      <w:r>
        <w:rPr>
          <w:rFonts w:hint="eastAsia"/>
          <w:color w:val="FF0000"/>
        </w:rPr>
        <w:t>就是用</w:t>
      </w:r>
      <w:r>
        <w:rPr>
          <w:rFonts w:hint="eastAsia"/>
          <w:color w:val="FF0000"/>
        </w:rPr>
        <w:t>SRAM</w:t>
      </w:r>
      <w:r>
        <w:rPr>
          <w:rFonts w:hint="eastAsia"/>
          <w:color w:val="FF0000"/>
        </w:rPr>
        <w:t>来构成逻辑函数发生器。一个</w:t>
      </w:r>
      <w:r>
        <w:rPr>
          <w:rFonts w:hint="eastAsia"/>
          <w:color w:val="FF0000"/>
        </w:rPr>
        <w:t>N</w:t>
      </w:r>
      <w:r>
        <w:rPr>
          <w:rFonts w:hint="eastAsia"/>
          <w:color w:val="FF0000"/>
        </w:rPr>
        <w:t>输入</w:t>
      </w:r>
      <w:r>
        <w:rPr>
          <w:rFonts w:hint="eastAsia"/>
          <w:color w:val="FF0000"/>
        </w:rPr>
        <w:t>LUT</w:t>
      </w:r>
      <w:r>
        <w:rPr>
          <w:rFonts w:hint="eastAsia"/>
          <w:color w:val="FF0000"/>
        </w:rPr>
        <w:t>可以实现</w:t>
      </w:r>
      <w:r>
        <w:rPr>
          <w:rFonts w:hint="eastAsia"/>
          <w:color w:val="FF0000"/>
        </w:rPr>
        <w:t>N</w:t>
      </w:r>
      <w:r>
        <w:rPr>
          <w:rFonts w:hint="eastAsia"/>
          <w:color w:val="FF0000"/>
        </w:rPr>
        <w:t>输入变量的任何逻辑功能。</w:t>
      </w:r>
    </w:p>
    <w:p w:rsidR="00986846" w:rsidRPr="00611E41" w:rsidP="00CA4C3B" w14:paraId="1B89C1A2" w14:textId="3EE66EBF">
      <w:pPr>
        <w:tabs>
          <w:tab w:val="left" w:pos="1676"/>
        </w:tabs>
        <w:ind w:firstLine="480" w:firstLineChars="200"/>
      </w:pPr>
      <w:r>
        <w:rPr>
          <w:rFonts w:hint="eastAsia"/>
        </w:rPr>
        <w:t>ARM Cortex-A9</w:t>
      </w:r>
      <w:r>
        <w:rPr>
          <w:rFonts w:hint="eastAsia"/>
          <w:color w:val="000000"/>
        </w:rPr>
        <w:t>处理器是低功耗或受热限制的成本敏感型设备中的一个省电和受欢迎的高性能选择。它目前正在为智能手机、数字电视、消费者和企业应用大量出货。</w:t>
      </w:r>
      <w:r>
        <w:rPr>
          <w:rFonts w:hint="eastAsia"/>
          <w:color w:val="FF0000"/>
        </w:rPr>
        <w:t>与</w:t>
      </w:r>
      <w:r>
        <w:rPr>
          <w:rFonts w:hint="eastAsia"/>
          <w:color w:val="FF0000"/>
        </w:rPr>
        <w:t>Cortex-A8</w:t>
      </w:r>
      <w:r>
        <w:rPr>
          <w:rFonts w:hint="eastAsia"/>
          <w:color w:val="FF0000"/>
        </w:rPr>
        <w:t>处理器相比，</w:t>
      </w:r>
      <w:r>
        <w:rPr>
          <w:rFonts w:hint="eastAsia"/>
          <w:color w:val="FF0000"/>
        </w:rPr>
        <w:t>Cortex-A9</w:t>
      </w:r>
      <w:r>
        <w:rPr>
          <w:rFonts w:hint="eastAsia"/>
          <w:color w:val="FF0000"/>
        </w:rPr>
        <w:t>处理器的性能提高了</w:t>
      </w:r>
      <w:r>
        <w:rPr>
          <w:rFonts w:hint="eastAsia"/>
          <w:color w:val="FF0000"/>
        </w:rPr>
        <w:t>50%</w:t>
      </w:r>
      <w:r>
        <w:rPr>
          <w:rFonts w:hint="eastAsia"/>
          <w:color w:val="FF0000"/>
        </w:rPr>
        <w:t>以上。</w:t>
      </w:r>
      <w:r>
        <w:rPr>
          <w:rFonts w:hint="eastAsia"/>
        </w:rPr>
        <w:t>Cortex-A9</w:t>
      </w:r>
      <w:r>
        <w:rPr>
          <w:rFonts w:hint="eastAsia"/>
        </w:rPr>
        <w:t>处理器最多可以配置四个内核，在需要时提供峰值性能。可配置性和灵活性使</w:t>
      </w:r>
      <w:r>
        <w:rPr>
          <w:rFonts w:hint="eastAsia"/>
        </w:rPr>
        <w:t>Cortex-</w:t>
      </w:r>
      <w:r>
        <w:rPr>
          <w:rFonts w:hint="eastAsia"/>
        </w:rPr>
        <w:t>A9</w:t>
      </w:r>
      <w:r>
        <w:rPr>
          <w:rFonts w:hint="eastAsia"/>
          <w:color w:val="000000"/>
        </w:rPr>
        <w:t>处理器适用于各种市场和应用。</w:t>
      </w:r>
      <w:r w:rsidRPr="009D773A">
        <w:rPr>
          <w:rFonts w:hint="eastAsia"/>
          <w:color w:val="FF0000"/>
        </w:rPr>
        <w:t>ARM Cortex-A9</w:t>
      </w:r>
      <w:r w:rsidRPr="00394C68">
        <w:rPr>
          <w:rFonts w:hint="eastAsia"/>
          <w:color w:val="FF0000"/>
        </w:rPr>
        <w:t>处理器是一个高性能、低功耗的</w:t>
      </w:r>
      <w:r w:rsidRPr="00394C68">
        <w:rPr>
          <w:rFonts w:hint="eastAsia"/>
          <w:color w:val="FF0000"/>
        </w:rPr>
        <w:t>ARM</w:t>
      </w:r>
      <w:r w:rsidRPr="00394C68">
        <w:rPr>
          <w:rFonts w:hint="eastAsia"/>
          <w:color w:val="FF0000"/>
        </w:rPr>
        <w:t>大单元，具有</w:t>
      </w:r>
      <w:r w:rsidRPr="00394C68">
        <w:rPr>
          <w:rFonts w:hint="eastAsia"/>
          <w:color w:val="FF0000"/>
        </w:rPr>
        <w:t>L1</w:t>
      </w:r>
      <w:r w:rsidRPr="00394C68">
        <w:rPr>
          <w:rFonts w:hint="eastAsia"/>
          <w:color w:val="FF0000"/>
        </w:rPr>
        <w:t>高速缓存子系统，</w:t>
      </w:r>
      <w:r w:rsidRPr="00394C68">
        <w:rPr>
          <w:rFonts w:hint="eastAsia"/>
          <w:color w:val="FF0000"/>
        </w:rPr>
        <w:t>提供完整的虚拟内存功能。</w:t>
      </w:r>
      <w:r w:rsidRPr="00394C68">
        <w:rPr>
          <w:rFonts w:hint="eastAsia"/>
          <w:color w:val="FF0000"/>
        </w:rPr>
        <w:t>Cortex-A9</w:t>
      </w:r>
      <w:r w:rsidRPr="00394C68">
        <w:rPr>
          <w:rFonts w:hint="eastAsia"/>
          <w:color w:val="FF0000"/>
        </w:rPr>
        <w:t>处理器实现了</w:t>
      </w:r>
      <w:r w:rsidRPr="00394C68">
        <w:rPr>
          <w:rFonts w:hint="eastAsia"/>
          <w:color w:val="FF0000"/>
        </w:rPr>
        <w:t>ARMv7-A</w:t>
      </w:r>
      <w:r w:rsidRPr="00394C68">
        <w:rPr>
          <w:rFonts w:hint="eastAsia"/>
          <w:color w:val="FF0000"/>
        </w:rPr>
        <w:t>架构，运行</w:t>
      </w:r>
      <w:r w:rsidRPr="00394C68">
        <w:rPr>
          <w:rFonts w:hint="eastAsia"/>
          <w:color w:val="FF0000"/>
        </w:rPr>
        <w:t>32</w:t>
      </w:r>
      <w:r w:rsidRPr="00394C68">
        <w:rPr>
          <w:rFonts w:hint="eastAsia"/>
          <w:color w:val="FF0000"/>
        </w:rPr>
        <w:t>位</w:t>
      </w:r>
      <w:r w:rsidRPr="00394C68">
        <w:rPr>
          <w:rFonts w:hint="eastAsia"/>
          <w:color w:val="FF0000"/>
        </w:rPr>
        <w:t>ARM</w:t>
      </w:r>
      <w:r w:rsidRPr="00394C68">
        <w:rPr>
          <w:rFonts w:hint="eastAsia"/>
          <w:color w:val="FF0000"/>
        </w:rPr>
        <w:t>指令、</w:t>
      </w:r>
      <w:r w:rsidRPr="00394C68">
        <w:rPr>
          <w:rFonts w:hint="eastAsia"/>
          <w:color w:val="FF0000"/>
        </w:rPr>
        <w:t>16</w:t>
      </w:r>
      <w:r w:rsidRPr="00394C68">
        <w:rPr>
          <w:rFonts w:hint="eastAsia"/>
          <w:color w:val="FF0000"/>
        </w:rPr>
        <w:t>位和</w:t>
      </w:r>
      <w:r w:rsidRPr="00394C68">
        <w:rPr>
          <w:rFonts w:hint="eastAsia"/>
          <w:color w:val="FF0000"/>
        </w:rPr>
        <w:t>32</w:t>
      </w:r>
      <w:r w:rsidRPr="00394C68">
        <w:rPr>
          <w:rFonts w:hint="eastAsia"/>
          <w:color w:val="FF0000"/>
        </w:rPr>
        <w:t>位</w:t>
      </w:r>
      <w:r w:rsidRPr="00394C68">
        <w:rPr>
          <w:rFonts w:hint="eastAsia"/>
          <w:color w:val="FF0000"/>
        </w:rPr>
        <w:t xml:space="preserve">Thumb </w:t>
      </w:r>
      <w:r w:rsidRPr="00394C68">
        <w:rPr>
          <w:rFonts w:hint="eastAsia"/>
          <w:color w:val="FF0000"/>
        </w:rPr>
        <w:t>指令，以及</w:t>
      </w:r>
      <w:r w:rsidRPr="00394C68">
        <w:rPr>
          <w:rFonts w:hint="eastAsia"/>
          <w:color w:val="FF0000"/>
        </w:rPr>
        <w:t>Jazelle</w:t>
      </w:r>
      <w:r w:rsidRPr="00394C68">
        <w:rPr>
          <w:rFonts w:hint="eastAsia"/>
          <w:color w:val="FF0000"/>
        </w:rPr>
        <w:t>状态下的</w:t>
      </w:r>
      <w:r w:rsidRPr="00394C68">
        <w:rPr>
          <w:rFonts w:hint="eastAsia"/>
          <w:color w:val="FF0000"/>
        </w:rPr>
        <w:t>8</w:t>
      </w:r>
      <w:r w:rsidRPr="00394C68">
        <w:rPr>
          <w:rFonts w:hint="eastAsia"/>
          <w:color w:val="FF0000"/>
        </w:rPr>
        <w:t>位</w:t>
      </w:r>
      <w:r w:rsidRPr="00394C68">
        <w:rPr>
          <w:rFonts w:hint="eastAsia"/>
          <w:color w:val="FF0000"/>
        </w:rPr>
        <w:t>Java</w:t>
      </w:r>
      <w:r w:rsidRPr="00394C68">
        <w:rPr>
          <w:rFonts w:hint="eastAsia"/>
          <w:color w:val="FF0000"/>
        </w:rPr>
        <w:t>字节码。</w:t>
      </w:r>
      <w:r w:rsidRPr="001F140F">
        <w:rPr>
          <w:vertAlign w:val="superscript"/>
        </w:rPr>
        <w:fldChar w:fldCharType="begin"/>
      </w:r>
      <w:r w:rsidRPr="001F140F">
        <w:rPr>
          <w:vertAlign w:val="superscript"/>
        </w:rPr>
        <w:instrText xml:space="preserve"> </w:instrText>
      </w:r>
      <w:r w:rsidRPr="001F140F">
        <w:rPr>
          <w:rFonts w:hint="eastAsia"/>
          <w:vertAlign w:val="superscript"/>
        </w:rPr>
        <w:instrText>REF _Ref98973712 \r \h</w:instrText>
      </w:r>
      <w:r w:rsidRPr="001F140F">
        <w:rPr>
          <w:vertAlign w:val="superscript"/>
        </w:rPr>
        <w:instrText xml:space="preserve">\#"[0" </w:instrText>
      </w:r>
      <w:r>
        <w:rPr>
          <w:vertAlign w:val="superscript"/>
        </w:rPr>
        <w:instrText xml:space="preserve"> \* MERGEFORMAT </w:instrText>
      </w:r>
      <w:r w:rsidRPr="001F140F">
        <w:rPr>
          <w:vertAlign w:val="superscript"/>
        </w:rPr>
        <w:fldChar w:fldCharType="separate"/>
      </w:r>
      <w:r w:rsidRPr="001F140F" w:rsidR="007E38DA">
        <w:rPr>
          <w:vertAlign w:val="superscript"/>
        </w:rPr>
        <w:t>[</w:t>
      </w:r>
      <w:r w:rsidR="007E38DA">
        <w:rPr>
          <w:vertAlign w:val="superscript"/>
        </w:rPr>
        <w:t>24</w:t>
      </w:r>
      <w:r w:rsidRPr="001F140F">
        <w:rPr>
          <w:vertAlign w:val="superscript"/>
        </w:rPr>
        <w:fldChar w:fldCharType="end"/>
      </w:r>
      <w:r w:rsidRPr="001F140F">
        <w:rPr>
          <w:vertAlign w:val="superscript"/>
        </w:rPr>
        <w:t>-</w:t>
      </w:r>
      <w:r w:rsidRPr="001F140F">
        <w:rPr>
          <w:vertAlign w:val="superscript"/>
        </w:rPr>
        <w:fldChar w:fldCharType="begin"/>
      </w:r>
      <w:r w:rsidRPr="001F140F">
        <w:rPr>
          <w:vertAlign w:val="superscript"/>
        </w:rPr>
        <w:instrText xml:space="preserve"> REF _Ref98973713 \r \h\#"0]" </w:instrText>
      </w:r>
      <w:r>
        <w:rPr>
          <w:vertAlign w:val="superscript"/>
        </w:rPr>
        <w:instrText xml:space="preserve"> \* MERGEFORMAT </w:instrText>
      </w:r>
      <w:r w:rsidRPr="001F140F">
        <w:rPr>
          <w:vertAlign w:val="superscript"/>
        </w:rPr>
        <w:fldChar w:fldCharType="separate"/>
      </w:r>
      <w:r w:rsidR="007E38DA">
        <w:rPr>
          <w:vertAlign w:val="superscript"/>
        </w:rPr>
        <w:t>25</w:t>
      </w:r>
      <w:r w:rsidRPr="001F140F" w:rsidR="007E38DA">
        <w:rPr>
          <w:vertAlign w:val="superscript"/>
        </w:rPr>
        <w:t>]</w:t>
      </w:r>
      <w:r w:rsidRPr="001F140F">
        <w:rPr>
          <w:vertAlign w:val="superscript"/>
        </w:rPr>
        <w:fldChar w:fldCharType="end"/>
      </w:r>
    </w:p>
    <w:p w:rsidR="00986846" w:rsidP="00986846" w14:paraId="0ED626FE" w14:textId="77777777">
      <w:pPr>
        <w:pStyle w:val="a3"/>
      </w:pPr>
    </w:p>
    <w:p w:rsidR="00986846" w:rsidRPr="008D67ED" w:rsidP="00986846" w14:paraId="48A28828" w14:textId="2F90BA34">
      <w:pPr>
        <w:pStyle w:val="a4"/>
      </w:pPr>
      <w:bookmarkStart w:id="68" w:name="_Ref100096514"/>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3</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6</w:t>
      </w:r>
      <w:r w:rsidR="00B50C2E">
        <w:fldChar w:fldCharType="end"/>
      </w:r>
      <w:bookmarkEnd w:id="68"/>
      <w:r>
        <w:t xml:space="preserve"> </w:t>
      </w:r>
      <w:r>
        <w:rPr>
          <w:rFonts w:hint="eastAsia"/>
        </w:rPr>
        <w:t>Zynq</w:t>
      </w:r>
      <w:r>
        <w:t>-7000</w:t>
      </w:r>
      <w:r>
        <w:rPr>
          <w:rFonts w:hint="eastAsia"/>
        </w:rPr>
        <w:t>系列</w:t>
      </w:r>
      <w:r>
        <w:rPr>
          <w:rFonts w:hint="eastAsia"/>
        </w:rPr>
        <w:t>Soc</w:t>
      </w:r>
      <w:r>
        <w:rPr>
          <w:rFonts w:hint="eastAsia"/>
        </w:rPr>
        <w:t>架构图</w:t>
      </w:r>
    </w:p>
    <w:p w:rsidR="00986846" w:rsidP="00986846" w14:paraId="1E4E54FA" w14:textId="77777777">
      <w:pPr>
        <w:pStyle w:val="a3"/>
      </w:pPr>
    </w:p>
    <w:p w:rsidR="00986846" w:rsidRPr="00692CBB" w:rsidP="00986846" w14:paraId="3E1ECA9F" w14:textId="6B0C3953">
      <w:pPr>
        <w:pStyle w:val="a4"/>
      </w:pPr>
      <w:bookmarkStart w:id="69" w:name="_Ref100096518"/>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3</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7</w:t>
      </w:r>
      <w:r w:rsidR="00B50C2E">
        <w:fldChar w:fldCharType="end"/>
      </w:r>
      <w:bookmarkEnd w:id="69"/>
      <w:r>
        <w:rPr>
          <w:rFonts w:hint="eastAsia"/>
        </w:rPr>
        <w:t>ARM</w:t>
      </w:r>
      <w:r>
        <w:t xml:space="preserve"> </w:t>
      </w:r>
      <w:r>
        <w:rPr>
          <w:rFonts w:hint="eastAsia"/>
        </w:rPr>
        <w:t>Cortex</w:t>
      </w:r>
      <w:r>
        <w:t>-</w:t>
      </w:r>
      <w:r>
        <w:rPr>
          <w:rFonts w:hint="eastAsia"/>
        </w:rPr>
        <w:t>A</w:t>
      </w:r>
      <w:r>
        <w:t>9</w:t>
      </w:r>
      <w:r>
        <w:rPr>
          <w:rFonts w:hint="eastAsia"/>
        </w:rPr>
        <w:t>架构图</w:t>
      </w:r>
    </w:p>
    <w:p w:rsidR="00986846" w:rsidP="003F7B74" w14:paraId="3E4FFA65" w14:textId="77777777">
      <w:pPr>
        <w:pStyle w:val="Heading4"/>
        <w:ind w:left="0" w:firstLine="480" w:firstLineChars="200"/>
      </w:pPr>
      <w:r>
        <w:rPr>
          <w:rFonts w:hint="eastAsia"/>
        </w:rPr>
        <w:t>PC</w:t>
      </w:r>
      <w:r>
        <w:rPr>
          <w:rFonts w:hint="eastAsia"/>
        </w:rPr>
        <w:t>端</w:t>
      </w:r>
    </w:p>
    <w:p w:rsidR="00986846" w:rsidRPr="000076A9" w:rsidP="00986846" w14:paraId="1D45DD38" w14:textId="77777777">
      <w:pPr>
        <w:ind w:firstLine="480" w:firstLineChars="200"/>
      </w:pPr>
      <w:r>
        <w:rPr>
          <w:rFonts w:hint="eastAsia"/>
        </w:rPr>
        <w:t>PC</w:t>
      </w:r>
      <w:r>
        <w:rPr>
          <w:rFonts w:hint="eastAsia"/>
        </w:rPr>
        <w:t>端主要作为人机交互的桥梁，将操作者的命令传递给信号处理端或射频前端，同时将结果显示到</w:t>
      </w:r>
      <w:r>
        <w:rPr>
          <w:rFonts w:hint="eastAsia"/>
        </w:rPr>
        <w:t>PC</w:t>
      </w:r>
      <w:r>
        <w:rPr>
          <w:rFonts w:hint="eastAsia"/>
        </w:rPr>
        <w:t>端。</w:t>
      </w:r>
    </w:p>
    <w:p w:rsidR="00986846" w:rsidP="00986846" w14:paraId="1C446FBC" w14:textId="77777777">
      <w:pPr>
        <w:pStyle w:val="Heading3"/>
      </w:pPr>
      <w:bookmarkStart w:id="70" w:name="_Toc100565789"/>
      <w:r>
        <w:rPr>
          <w:rFonts w:hint="eastAsia"/>
        </w:rPr>
        <w:t>系统软件平台</w:t>
      </w:r>
      <w:bookmarkEnd w:id="70"/>
    </w:p>
    <w:p w:rsidR="00986846" w:rsidP="00986846" w14:paraId="087F303B" w14:textId="314955E1">
      <w:pPr>
        <w:ind w:firstLine="480" w:firstLineChars="200"/>
      </w:pPr>
      <w:r>
        <w:fldChar w:fldCharType="begin"/>
      </w:r>
      <w:r>
        <w:instrText xml:space="preserve"> </w:instrText>
      </w:r>
      <w:r>
        <w:rPr>
          <w:rFonts w:hint="eastAsia"/>
        </w:rPr>
        <w:instrText>REF _Ref100096582 \h</w:instrText>
      </w:r>
      <w:r>
        <w:instrText xml:space="preserve"> </w:instrText>
      </w:r>
      <w:r>
        <w:fldChar w:fldCharType="separate"/>
      </w:r>
      <w:r w:rsidR="007E38DA">
        <w:rPr>
          <w:rFonts w:hint="eastAsia"/>
        </w:rPr>
        <w:t>图</w:t>
      </w:r>
      <w:r w:rsidR="007E38DA">
        <w:rPr>
          <w:noProof/>
        </w:rPr>
        <w:t>3</w:t>
      </w:r>
      <w:r w:rsidR="007E38DA">
        <w:t>.</w:t>
      </w:r>
      <w:r w:rsidR="007E38DA">
        <w:rPr>
          <w:noProof/>
        </w:rPr>
        <w:t>8</w:t>
      </w:r>
      <w:r>
        <w:fldChar w:fldCharType="end"/>
      </w:r>
      <w:r w:rsidRPr="00494C2D">
        <w:rPr>
          <w:rFonts w:hint="eastAsia"/>
        </w:rPr>
        <w:t>中，上半部分为</w:t>
      </w:r>
      <w:r w:rsidRPr="00494C2D">
        <w:rPr>
          <w:rFonts w:hint="eastAsia"/>
        </w:rPr>
        <w:t>PL</w:t>
      </w:r>
      <w:r w:rsidRPr="00494C2D">
        <w:rPr>
          <w:rFonts w:hint="eastAsia"/>
        </w:rPr>
        <w:t>端，下半部分为</w:t>
      </w:r>
      <w:r w:rsidRPr="00494C2D">
        <w:rPr>
          <w:rFonts w:hint="eastAsia"/>
        </w:rPr>
        <w:t>PS</w:t>
      </w:r>
      <w:r w:rsidRPr="00494C2D">
        <w:rPr>
          <w:rFonts w:hint="eastAsia"/>
        </w:rPr>
        <w:t>端。</w:t>
      </w:r>
      <w:r w:rsidRPr="00494C2D">
        <w:rPr>
          <w:rFonts w:hint="eastAsia"/>
        </w:rPr>
        <w:t>PL</w:t>
      </w:r>
      <w:r w:rsidRPr="00494C2D">
        <w:rPr>
          <w:rFonts w:hint="eastAsia"/>
        </w:rPr>
        <w:t>端主要负责处理采集到的信号。存储在</w:t>
      </w:r>
      <w:r w:rsidRPr="00494C2D">
        <w:rPr>
          <w:rFonts w:hint="eastAsia"/>
        </w:rPr>
        <w:t>ROM</w:t>
      </w:r>
      <w:r w:rsidRPr="00494C2D">
        <w:rPr>
          <w:rFonts w:hint="eastAsia"/>
        </w:rPr>
        <w:t>中的</w:t>
      </w:r>
      <w:r>
        <w:rPr>
          <w:rFonts w:hint="eastAsia"/>
        </w:rPr>
        <w:t>实采</w:t>
      </w:r>
      <w:r w:rsidRPr="00494C2D">
        <w:rPr>
          <w:rFonts w:hint="eastAsia"/>
        </w:rPr>
        <w:t>信号，</w:t>
      </w:r>
      <w:r>
        <w:rPr>
          <w:rFonts w:hint="eastAsia"/>
        </w:rPr>
        <w:t>在收到</w:t>
      </w:r>
      <w:r w:rsidRPr="00494C2D">
        <w:rPr>
          <w:rFonts w:hint="eastAsia"/>
        </w:rPr>
        <w:t>PS</w:t>
      </w:r>
      <w:r w:rsidRPr="00494C2D">
        <w:rPr>
          <w:rFonts w:hint="eastAsia"/>
        </w:rPr>
        <w:t>端的</w:t>
      </w:r>
      <w:r w:rsidRPr="00494C2D">
        <w:rPr>
          <w:rFonts w:hint="eastAsia"/>
        </w:rPr>
        <w:t>Control</w:t>
      </w:r>
      <w:r w:rsidRPr="00494C2D">
        <w:rPr>
          <w:rFonts w:hint="eastAsia"/>
        </w:rPr>
        <w:t>信号协调后，</w:t>
      </w:r>
      <w:r>
        <w:rPr>
          <w:rFonts w:hint="eastAsia"/>
        </w:rPr>
        <w:t>将信号送</w:t>
      </w:r>
      <w:r w:rsidRPr="00494C2D">
        <w:rPr>
          <w:rFonts w:hint="eastAsia"/>
        </w:rPr>
        <w:t>往</w:t>
      </w:r>
      <w:r w:rsidRPr="00494C2D">
        <w:rPr>
          <w:rFonts w:hint="eastAsia"/>
        </w:rPr>
        <w:t>FFT</w:t>
      </w:r>
      <w:r w:rsidRPr="00494C2D">
        <w:rPr>
          <w:rFonts w:hint="eastAsia"/>
        </w:rPr>
        <w:t>模块中，用于鉴别出输入信号的相位。</w:t>
      </w:r>
      <w:r w:rsidRPr="00494C2D">
        <w:rPr>
          <w:rFonts w:hint="eastAsia"/>
        </w:rPr>
        <w:t>PS</w:t>
      </w:r>
      <w:r w:rsidRPr="00494C2D">
        <w:rPr>
          <w:rFonts w:hint="eastAsia"/>
        </w:rPr>
        <w:t>端通过创建</w:t>
      </w:r>
      <w:r>
        <w:rPr>
          <w:rFonts w:hint="eastAsia"/>
        </w:rPr>
        <w:t>AXI</w:t>
      </w:r>
      <w:r>
        <w:rPr>
          <w:rFonts w:hint="eastAsia"/>
        </w:rPr>
        <w:t>总线</w:t>
      </w:r>
      <w:r w:rsidRPr="00494C2D">
        <w:rPr>
          <w:rFonts w:hint="eastAsia"/>
        </w:rPr>
        <w:t>以及</w:t>
      </w:r>
      <w:r w:rsidRPr="00494C2D">
        <w:rPr>
          <w:rFonts w:hint="eastAsia"/>
        </w:rPr>
        <w:t>USART</w:t>
      </w:r>
      <w:r w:rsidRPr="00494C2D">
        <w:rPr>
          <w:rFonts w:hint="eastAsia"/>
        </w:rPr>
        <w:t>使得</w:t>
      </w:r>
      <w:r w:rsidRPr="00494C2D">
        <w:rPr>
          <w:rFonts w:hint="eastAsia"/>
        </w:rPr>
        <w:t>PS</w:t>
      </w:r>
      <w:r w:rsidRPr="00494C2D">
        <w:rPr>
          <w:rFonts w:hint="eastAsia"/>
        </w:rPr>
        <w:t>部分能够和</w:t>
      </w:r>
      <w:r w:rsidRPr="00494C2D">
        <w:rPr>
          <w:rFonts w:hint="eastAsia"/>
        </w:rPr>
        <w:t>PL</w:t>
      </w:r>
      <w:r w:rsidRPr="00494C2D">
        <w:rPr>
          <w:rFonts w:hint="eastAsia"/>
        </w:rPr>
        <w:t>以及</w:t>
      </w:r>
      <w:r w:rsidRPr="00494C2D">
        <w:rPr>
          <w:rFonts w:hint="eastAsia"/>
        </w:rPr>
        <w:t>PC</w:t>
      </w:r>
      <w:r w:rsidRPr="00494C2D">
        <w:rPr>
          <w:rFonts w:hint="eastAsia"/>
        </w:rPr>
        <w:t>进行通信。</w:t>
      </w:r>
    </w:p>
    <w:p w:rsidR="00986846" w:rsidP="00986846" w14:paraId="1269EC00" w14:textId="7EDB9BFC">
      <w:pPr>
        <w:pStyle w:val="a3"/>
      </w:pPr>
    </w:p>
    <w:p w:rsidR="00986846" w:rsidRPr="00E160C3" w:rsidP="00986846" w14:paraId="048F880E" w14:textId="39257898">
      <w:pPr>
        <w:pStyle w:val="a4"/>
      </w:pPr>
      <w:bookmarkStart w:id="71" w:name="_Ref100096582"/>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3</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8</w:t>
      </w:r>
      <w:r w:rsidR="00B50C2E">
        <w:fldChar w:fldCharType="end"/>
      </w:r>
      <w:bookmarkEnd w:id="71"/>
      <w:r w:rsidR="009067F2">
        <w:t xml:space="preserve"> </w:t>
      </w:r>
      <w:r>
        <w:rPr>
          <w:rFonts w:hint="eastAsia"/>
        </w:rPr>
        <w:t>信号处理端框图</w:t>
      </w:r>
    </w:p>
    <w:p w:rsidR="00986846" w:rsidP="003F7B74" w14:paraId="11634294" w14:textId="77777777">
      <w:pPr>
        <w:pStyle w:val="Heading4"/>
        <w:numPr>
          <w:ilvl w:val="3"/>
          <w:numId w:val="10"/>
        </w:numPr>
        <w:ind w:left="0" w:firstLine="480" w:firstLineChars="200"/>
      </w:pPr>
      <w:r>
        <w:rPr>
          <w:rFonts w:hint="eastAsia"/>
        </w:rPr>
        <w:t>PL</w:t>
      </w:r>
      <w:r>
        <w:rPr>
          <w:rFonts w:hint="eastAsia"/>
        </w:rPr>
        <w:t>侧</w:t>
      </w:r>
    </w:p>
    <w:p w:rsidR="00986846" w:rsidP="003F7B74" w14:paraId="27FDD1CD" w14:textId="77777777">
      <w:pPr>
        <w:pStyle w:val="ListParagraph"/>
        <w:numPr>
          <w:ilvl w:val="0"/>
          <w:numId w:val="12"/>
        </w:numPr>
        <w:ind w:left="0" w:firstLine="480"/>
      </w:pPr>
      <w:r w:rsidRPr="002C55B4">
        <w:rPr>
          <w:rFonts w:hint="eastAsia"/>
        </w:rPr>
        <w:t>开发工具</w:t>
      </w:r>
    </w:p>
    <w:p w:rsidR="00986846" w:rsidP="00986846" w14:paraId="4F667B7D" w14:textId="77777777">
      <w:pPr>
        <w:ind w:firstLine="480" w:firstLineChars="200"/>
      </w:pPr>
      <w:r w:rsidRPr="00521151">
        <w:rPr>
          <w:rFonts w:hint="eastAsia"/>
          <w:color w:val="FF0000"/>
        </w:rPr>
        <w:t>ZC702</w:t>
      </w:r>
      <w:r w:rsidRPr="00521151">
        <w:rPr>
          <w:rFonts w:hint="eastAsia"/>
          <w:color w:val="FF0000"/>
        </w:rPr>
        <w:t>评估套件</w:t>
      </w:r>
      <w:r>
        <w:rPr>
          <w:rFonts w:hint="eastAsia"/>
          <w:color w:val="FF0000"/>
        </w:rPr>
        <w:t>隶</w:t>
      </w:r>
      <w:r w:rsidRPr="00521151">
        <w:rPr>
          <w:rFonts w:hint="eastAsia"/>
          <w:color w:val="FF0000"/>
        </w:rPr>
        <w:t>属于</w:t>
      </w:r>
      <w:r w:rsidRPr="00521151">
        <w:rPr>
          <w:rFonts w:hint="eastAsia"/>
          <w:color w:val="FF0000"/>
        </w:rPr>
        <w:t>APSoC</w:t>
      </w:r>
      <w:r w:rsidRPr="00521151">
        <w:rPr>
          <w:rFonts w:hint="eastAsia"/>
          <w:color w:val="FF0000"/>
        </w:rPr>
        <w:t>架构，也就是</w:t>
      </w:r>
      <w:r>
        <w:rPr>
          <w:rFonts w:hint="eastAsia"/>
        </w:rPr>
        <w:t>PL</w:t>
      </w:r>
      <w:r>
        <w:rPr>
          <w:rFonts w:hint="eastAsia"/>
        </w:rPr>
        <w:t>加</w:t>
      </w:r>
      <w:r>
        <w:rPr>
          <w:rFonts w:hint="eastAsia"/>
        </w:rPr>
        <w:t>PS</w:t>
      </w:r>
      <w:r w:rsidRPr="00521151">
        <w:rPr>
          <w:rFonts w:hint="eastAsia"/>
          <w:color w:val="000000"/>
        </w:rPr>
        <w:t>，</w:t>
      </w:r>
      <w:r w:rsidRPr="00521151">
        <w:rPr>
          <w:rFonts w:hint="eastAsia"/>
          <w:color w:val="FF0000"/>
        </w:rPr>
        <w:t>同时具备两种</w:t>
      </w:r>
      <w:r>
        <w:rPr>
          <w:rFonts w:hint="eastAsia"/>
          <w:color w:val="FF0000"/>
        </w:rPr>
        <w:t>计算模式</w:t>
      </w:r>
      <w:r w:rsidRPr="00521151">
        <w:rPr>
          <w:rFonts w:hint="eastAsia"/>
          <w:color w:val="FF0000"/>
        </w:rPr>
        <w:t>的优势，</w:t>
      </w:r>
      <w:r>
        <w:rPr>
          <w:rFonts w:hint="eastAsia"/>
          <w:color w:val="FF0000"/>
        </w:rPr>
        <w:t>赛灵思</w:t>
      </w:r>
      <w:r w:rsidRPr="00521151">
        <w:rPr>
          <w:rFonts w:hint="eastAsia"/>
          <w:color w:val="FF0000"/>
        </w:rPr>
        <w:t>推出的相应编程套件</w:t>
      </w:r>
      <w:r>
        <w:rPr>
          <w:rFonts w:hint="eastAsia"/>
          <w:color w:val="FF0000"/>
        </w:rPr>
        <w:t>（</w:t>
      </w:r>
      <w:r>
        <w:rPr>
          <w:rFonts w:hint="eastAsia"/>
        </w:rPr>
        <w:t>Software</w:t>
      </w:r>
      <w:r>
        <w:t xml:space="preserve"> </w:t>
      </w:r>
      <w:r>
        <w:rPr>
          <w:rFonts w:hint="eastAsia"/>
        </w:rPr>
        <w:t>Development</w:t>
      </w:r>
      <w:r>
        <w:t xml:space="preserve"> </w:t>
      </w:r>
      <w:r>
        <w:rPr>
          <w:rFonts w:hint="eastAsia"/>
          <w:color w:val="000000"/>
        </w:rPr>
        <w:t>Kit,</w:t>
      </w:r>
      <w:r>
        <w:rPr>
          <w:color w:val="FF0000"/>
        </w:rPr>
        <w:t xml:space="preserve"> SDK</w:t>
      </w:r>
      <w:r>
        <w:rPr>
          <w:rFonts w:hint="eastAsia"/>
          <w:color w:val="FF0000"/>
        </w:rPr>
        <w:t>）</w:t>
      </w:r>
      <w:r w:rsidRPr="00521151">
        <w:rPr>
          <w:rFonts w:hint="eastAsia"/>
          <w:color w:val="FF0000"/>
        </w:rPr>
        <w:t>也为开发人员提供了较为完整的解决方案。</w:t>
      </w:r>
    </w:p>
    <w:p w:rsidR="00986846" w:rsidP="00986846" w14:paraId="299C5855" w14:textId="77777777">
      <w:pPr>
        <w:ind w:firstLine="480" w:firstLineChars="200"/>
      </w:pPr>
      <w:r w:rsidRPr="00EB1B45">
        <w:rPr>
          <w:rFonts w:hint="eastAsia"/>
          <w:color w:val="FF0000"/>
        </w:rPr>
        <w:t>Vivado</w:t>
      </w:r>
      <w:r w:rsidRPr="00EB1B45">
        <w:rPr>
          <w:rFonts w:hint="eastAsia"/>
          <w:color w:val="FF0000"/>
        </w:rPr>
        <w:t>是</w:t>
      </w:r>
      <w:r w:rsidRPr="00EB1B45">
        <w:rPr>
          <w:rFonts w:hint="eastAsia"/>
          <w:color w:val="FF0000"/>
        </w:rPr>
        <w:t>FPGA</w:t>
      </w:r>
      <w:r w:rsidRPr="00EB1B45">
        <w:rPr>
          <w:rFonts w:hint="eastAsia"/>
          <w:color w:val="FF0000"/>
        </w:rPr>
        <w:t>厂商赛灵思在</w:t>
      </w:r>
      <w:r w:rsidRPr="00EB1B45">
        <w:rPr>
          <w:rFonts w:hint="eastAsia"/>
          <w:color w:val="FF0000"/>
        </w:rPr>
        <w:t>2012</w:t>
      </w:r>
      <w:r w:rsidRPr="00EB1B45">
        <w:rPr>
          <w:rFonts w:hint="eastAsia"/>
          <w:color w:val="FF0000"/>
        </w:rPr>
        <w:t>年发布的一个集成设计环境。</w:t>
      </w:r>
      <w:r w:rsidRPr="00EB1B45">
        <w:rPr>
          <w:rFonts w:hint="eastAsia"/>
          <w:color w:val="FF0000"/>
        </w:rPr>
        <w:t>它包括一个高度集成的设计环境和从系统到</w:t>
      </w:r>
      <w:r w:rsidRPr="00EB1B45">
        <w:rPr>
          <w:rFonts w:hint="eastAsia"/>
          <w:color w:val="FF0000"/>
        </w:rPr>
        <w:t>IC</w:t>
      </w:r>
      <w:r w:rsidRPr="00EB1B45">
        <w:rPr>
          <w:rFonts w:hint="eastAsia"/>
          <w:color w:val="FF0000"/>
        </w:rPr>
        <w:t>级的新一代工具，</w:t>
      </w:r>
      <w:r w:rsidRPr="00EB1B45">
        <w:rPr>
          <w:rFonts w:hint="eastAsia"/>
          <w:color w:val="FF0000"/>
        </w:rPr>
        <w:t>所有这些都建立在一个共享的可扩展数据模型和一个通用的调试环境上。</w:t>
      </w:r>
      <w:r w:rsidRPr="00EB1B45">
        <w:rPr>
          <w:rFonts w:hint="eastAsia"/>
          <w:color w:val="FF0000"/>
        </w:rPr>
        <w:t>它还是一个基于</w:t>
      </w:r>
      <w:r w:rsidRPr="00EB1B45">
        <w:rPr>
          <w:rFonts w:hint="eastAsia"/>
          <w:color w:val="FF0000"/>
        </w:rPr>
        <w:t>AMBA AXI4</w:t>
      </w:r>
      <w:r w:rsidRPr="00EB1B45">
        <w:rPr>
          <w:rFonts w:hint="eastAsia"/>
          <w:color w:val="FF0000"/>
        </w:rPr>
        <w:t>互连规范、</w:t>
      </w:r>
      <w:r w:rsidRPr="00EB1B45">
        <w:rPr>
          <w:rFonts w:hint="eastAsia"/>
          <w:color w:val="FF0000"/>
        </w:rPr>
        <w:t>IP-XACT IP</w:t>
      </w:r>
      <w:r w:rsidRPr="00EB1B45">
        <w:rPr>
          <w:rFonts w:hint="eastAsia"/>
          <w:color w:val="FF0000"/>
        </w:rPr>
        <w:t>封装元数据、</w:t>
      </w:r>
      <w:r w:rsidRPr="00EB1B45">
        <w:rPr>
          <w:rFonts w:hint="eastAsia"/>
          <w:color w:val="FF0000"/>
        </w:rPr>
        <w:t>工具命令语言</w:t>
      </w:r>
      <w:r w:rsidRPr="00EB1B45">
        <w:rPr>
          <w:rFonts w:hint="eastAsia"/>
          <w:color w:val="FF0000"/>
        </w:rPr>
        <w:t>（</w:t>
      </w:r>
      <w:r w:rsidRPr="00EB1B45">
        <w:rPr>
          <w:rFonts w:hint="eastAsia"/>
          <w:color w:val="FF0000"/>
        </w:rPr>
        <w:t>TCL</w:t>
      </w:r>
      <w:r w:rsidRPr="00EB1B45">
        <w:rPr>
          <w:rFonts w:hint="eastAsia"/>
          <w:color w:val="FF0000"/>
        </w:rPr>
        <w:t>）、</w:t>
      </w:r>
      <w:r w:rsidRPr="00EB1B45">
        <w:rPr>
          <w:rFonts w:hint="eastAsia"/>
          <w:color w:val="FF0000"/>
        </w:rPr>
        <w:t>Synopsys</w:t>
      </w:r>
      <w:r w:rsidRPr="00EB1B45">
        <w:rPr>
          <w:rFonts w:hint="eastAsia"/>
          <w:color w:val="FF0000"/>
        </w:rPr>
        <w:t>系统约束（</w:t>
      </w:r>
      <w:r w:rsidRPr="00EB1B45">
        <w:rPr>
          <w:rFonts w:hint="eastAsia"/>
          <w:color w:val="FF0000"/>
        </w:rPr>
        <w:t>SDC</w:t>
      </w:r>
      <w:r w:rsidRPr="00EB1B45">
        <w:rPr>
          <w:rFonts w:hint="eastAsia"/>
          <w:color w:val="FF0000"/>
        </w:rPr>
        <w:t>）</w:t>
      </w:r>
      <w:r w:rsidRPr="00EB1B45">
        <w:rPr>
          <w:rFonts w:hint="eastAsia"/>
          <w:color w:val="FF0000"/>
        </w:rPr>
        <w:t>和其他功能的开放环境，</w:t>
      </w:r>
      <w:r w:rsidRPr="00EB1B45">
        <w:rPr>
          <w:rFonts w:hint="eastAsia"/>
          <w:color w:val="FF0000"/>
        </w:rPr>
        <w:t>有助于根据</w:t>
      </w:r>
      <w:r>
        <w:rPr>
          <w:rFonts w:hint="eastAsia"/>
          <w:color w:val="FF0000"/>
        </w:rPr>
        <w:t>开发者的</w:t>
      </w:r>
      <w:r w:rsidRPr="00EB1B45">
        <w:rPr>
          <w:rFonts w:hint="eastAsia"/>
          <w:color w:val="FF0000"/>
        </w:rPr>
        <w:t>需求定制设计流程并遵守行业标准。由</w:t>
      </w:r>
      <w:r>
        <w:rPr>
          <w:rFonts w:hint="eastAsia"/>
          <w:color w:val="FF0000"/>
        </w:rPr>
        <w:t>赛灵思</w:t>
      </w:r>
      <w:r w:rsidRPr="00EB1B45">
        <w:rPr>
          <w:rFonts w:hint="eastAsia"/>
          <w:color w:val="FF0000"/>
        </w:rPr>
        <w:t>打造的</w:t>
      </w:r>
      <w:r w:rsidRPr="00EB1B45">
        <w:rPr>
          <w:rFonts w:hint="eastAsia"/>
          <w:color w:val="FF0000"/>
        </w:rPr>
        <w:t>Vivado</w:t>
      </w:r>
      <w:r w:rsidRPr="00EB1B45">
        <w:rPr>
          <w:rFonts w:hint="eastAsia"/>
          <w:color w:val="FF0000"/>
        </w:rPr>
        <w:t>工具结合了各种可编程技术，可扩展到</w:t>
      </w:r>
      <w:r w:rsidRPr="00EB1B45">
        <w:rPr>
          <w:rFonts w:hint="eastAsia"/>
          <w:color w:val="FF0000"/>
        </w:rPr>
        <w:t>1</w:t>
      </w:r>
      <w:r w:rsidRPr="00EB1B45">
        <w:rPr>
          <w:rFonts w:hint="eastAsia"/>
          <w:color w:val="FF0000"/>
        </w:rPr>
        <w:t>亿个等效</w:t>
      </w:r>
      <w:r w:rsidRPr="00EB1B45">
        <w:rPr>
          <w:rFonts w:hint="eastAsia"/>
          <w:color w:val="FF0000"/>
        </w:rPr>
        <w:t>ASIC</w:t>
      </w:r>
      <w:r w:rsidRPr="00EB1B45">
        <w:rPr>
          <w:rFonts w:hint="eastAsia"/>
          <w:color w:val="FF0000"/>
        </w:rPr>
        <w:t>门设计。</w:t>
      </w:r>
      <w:r>
        <w:rPr>
          <w:rFonts w:hint="eastAsia"/>
        </w:rPr>
        <w:t>本设计使</w:t>
      </w:r>
      <w:r>
        <w:rPr>
          <w:rFonts w:hint="eastAsia"/>
        </w:rPr>
        <w:t>用的是</w:t>
      </w:r>
      <w:r>
        <w:rPr>
          <w:rFonts w:hint="eastAsia"/>
        </w:rPr>
        <w:t xml:space="preserve"> Vivado</w:t>
      </w:r>
      <w:r>
        <w:t xml:space="preserve"> 2018.2</w:t>
      </w:r>
      <w:r>
        <w:rPr>
          <w:rFonts w:hint="eastAsia"/>
        </w:rPr>
        <w:t>版本。</w:t>
      </w:r>
    </w:p>
    <w:p w:rsidR="00986846" w:rsidP="003F7B74" w14:paraId="6DF57A43" w14:textId="77777777">
      <w:pPr>
        <w:pStyle w:val="ListParagraph"/>
        <w:numPr>
          <w:ilvl w:val="0"/>
          <w:numId w:val="12"/>
        </w:numPr>
        <w:ind w:left="0" w:firstLine="480"/>
      </w:pPr>
      <w:r>
        <w:rPr>
          <w:rFonts w:hint="eastAsia"/>
        </w:rPr>
        <w:t>AXI</w:t>
      </w:r>
      <w:r>
        <w:rPr>
          <w:rFonts w:hint="eastAsia"/>
        </w:rPr>
        <w:t>协议</w:t>
      </w:r>
    </w:p>
    <w:p w:rsidR="00986846" w:rsidP="00986846" w14:paraId="7D603DD1" w14:textId="348A0BD9">
      <w:pPr>
        <w:ind w:firstLine="420" w:firstLineChars="175"/>
      </w:pPr>
      <w:r>
        <w:rPr>
          <w:rFonts w:hint="eastAsia"/>
        </w:rPr>
        <w:t>AMBA</w:t>
      </w:r>
      <w:r w:rsidRPr="004B1FE1">
        <w:rPr>
          <w:rFonts w:hint="eastAsia"/>
          <w:vertAlign w:val="superscript"/>
        </w:rPr>
        <w:t>®</w:t>
      </w:r>
      <w:r>
        <w:rPr>
          <w:rFonts w:hint="eastAsia"/>
        </w:rPr>
        <w:t>AXI</w:t>
      </w:r>
      <w:r w:rsidRPr="00DE739D">
        <w:rPr>
          <w:rFonts w:hint="eastAsia"/>
        </w:rPr>
        <w:t>™</w:t>
      </w:r>
      <w:r>
        <w:rPr>
          <w:rFonts w:hint="eastAsia"/>
          <w:color w:val="000000"/>
        </w:rPr>
        <w:t>协议支持高性能、</w:t>
      </w:r>
      <w:r>
        <w:rPr>
          <w:rFonts w:hint="eastAsia"/>
          <w:color w:val="FF0000"/>
        </w:rPr>
        <w:t>高频率的系统设计。</w:t>
      </w:r>
      <w:r>
        <w:rPr>
          <w:rFonts w:hint="eastAsia"/>
          <w:color w:val="FF0000"/>
        </w:rPr>
        <w:t>AXI</w:t>
      </w:r>
      <w:r>
        <w:rPr>
          <w:rFonts w:hint="eastAsia"/>
          <w:color w:val="FF0000"/>
        </w:rPr>
        <w:t>协议适用于高带宽和低延迟的设计，</w:t>
      </w:r>
      <w:r>
        <w:rPr>
          <w:rFonts w:hint="eastAsia"/>
          <w:color w:val="FF0000"/>
        </w:rPr>
        <w:t>它无需使用复杂的桥接器就能提供高频操作，</w:t>
      </w:r>
      <w:r>
        <w:rPr>
          <w:rFonts w:hint="eastAsia"/>
          <w:color w:val="FF0000"/>
        </w:rPr>
        <w:t>能满足广泛的组件的接口要求，</w:t>
      </w:r>
      <w:r>
        <w:rPr>
          <w:rFonts w:hint="eastAsia"/>
          <w:color w:val="FF0000"/>
        </w:rPr>
        <w:t>适用于具有高初始访问延迟的内存控制器，</w:t>
      </w:r>
      <w:r>
        <w:rPr>
          <w:rFonts w:hint="eastAsia"/>
          <w:color w:val="FF0000"/>
        </w:rPr>
        <w:t>在实现互连架构方面提供了灵活性，</w:t>
      </w:r>
      <w:r>
        <w:rPr>
          <w:rFonts w:hint="eastAsia"/>
          <w:color w:val="FF0000"/>
        </w:rPr>
        <w:t>同时与现有的</w:t>
      </w:r>
      <w:r>
        <w:rPr>
          <w:rFonts w:hint="eastAsia"/>
          <w:color w:val="FF0000"/>
        </w:rPr>
        <w:t>AHB</w:t>
      </w:r>
      <w:r>
        <w:rPr>
          <w:rFonts w:hint="eastAsia"/>
          <w:color w:val="FF0000"/>
        </w:rPr>
        <w:t>和</w:t>
      </w:r>
      <w:r>
        <w:rPr>
          <w:rFonts w:hint="eastAsia"/>
          <w:color w:val="FF0000"/>
        </w:rPr>
        <w:t>APB</w:t>
      </w:r>
      <w:r>
        <w:rPr>
          <w:rFonts w:hint="eastAsia"/>
          <w:color w:val="FF0000"/>
        </w:rPr>
        <w:t>接口向后兼容</w:t>
      </w:r>
      <w:r w:rsidRPr="00CA682F">
        <w:rPr>
          <w:vertAlign w:val="superscript"/>
        </w:rPr>
        <w:fldChar w:fldCharType="begin"/>
      </w:r>
      <w:r w:rsidRPr="00CA682F">
        <w:rPr>
          <w:vertAlign w:val="superscript"/>
        </w:rPr>
        <w:instrText xml:space="preserve"> </w:instrText>
      </w:r>
      <w:r w:rsidRPr="00CA682F">
        <w:rPr>
          <w:rFonts w:hint="eastAsia"/>
          <w:vertAlign w:val="superscript"/>
        </w:rPr>
        <w:instrText>REF _Ref99313898 \r \h</w:instrText>
      </w:r>
      <w:r w:rsidRPr="00CA682F">
        <w:rPr>
          <w:vertAlign w:val="superscript"/>
        </w:rPr>
        <w:instrText xml:space="preserve"> </w:instrText>
      </w:r>
      <w:r>
        <w:rPr>
          <w:vertAlign w:val="superscript"/>
        </w:rPr>
        <w:instrText xml:space="preserve"> \* MERGEFORMAT </w:instrText>
      </w:r>
      <w:r w:rsidRPr="00CA682F">
        <w:rPr>
          <w:vertAlign w:val="superscript"/>
        </w:rPr>
        <w:fldChar w:fldCharType="separate"/>
      </w:r>
      <w:r w:rsidR="007E38DA">
        <w:rPr>
          <w:color w:val="FF0000"/>
          <w:vertAlign w:val="superscript"/>
        </w:rPr>
        <w:t>[26]</w:t>
      </w:r>
      <w:r w:rsidRPr="00CA682F">
        <w:rPr>
          <w:vertAlign w:val="superscript"/>
        </w:rPr>
        <w:fldChar w:fldCharType="end"/>
      </w:r>
      <w:r>
        <w:rPr>
          <w:rFonts w:hint="eastAsia"/>
        </w:rPr>
        <w:t>。</w:t>
      </w:r>
    </w:p>
    <w:p w:rsidR="00986846" w:rsidP="009067F2" w14:paraId="70308744" w14:textId="77777777">
      <w:pPr>
        <w:pStyle w:val="ListParagraph"/>
        <w:numPr>
          <w:ilvl w:val="0"/>
          <w:numId w:val="12"/>
        </w:numPr>
        <w:ind w:left="0" w:firstLine="480"/>
      </w:pPr>
      <w:r>
        <w:rPr>
          <w:rFonts w:hint="eastAsia"/>
        </w:rPr>
        <w:t>B</w:t>
      </w:r>
      <w:r>
        <w:t>lock Design</w:t>
      </w:r>
    </w:p>
    <w:p w:rsidR="00986846" w:rsidP="00986846" w14:paraId="10C21DCA" w14:textId="77777777">
      <w:pPr>
        <w:pStyle w:val="a3"/>
      </w:pPr>
    </w:p>
    <w:p w:rsidR="00986846" w:rsidP="00986846" w14:paraId="01FD7905" w14:textId="2C8C4E63">
      <w:pPr>
        <w:pStyle w:val="a4"/>
      </w:pPr>
      <w:bookmarkStart w:id="72" w:name="_Ref100096599"/>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3</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9</w:t>
      </w:r>
      <w:r w:rsidR="00B50C2E">
        <w:fldChar w:fldCharType="end"/>
      </w:r>
      <w:bookmarkEnd w:id="72"/>
      <w:r>
        <w:t xml:space="preserve"> </w:t>
      </w:r>
      <w:r>
        <w:rPr>
          <w:rFonts w:hint="eastAsia"/>
        </w:rPr>
        <w:t>B</w:t>
      </w:r>
      <w:r>
        <w:t>lock Design</w:t>
      </w:r>
    </w:p>
    <w:p w:rsidR="00986846" w:rsidRPr="00986917" w:rsidP="00986846" w14:paraId="741875DA" w14:textId="28B3E6F7">
      <w:pPr>
        <w:ind w:firstLine="480" w:firstLineChars="200"/>
      </w:pPr>
      <w:r>
        <w:rPr>
          <w:rFonts w:hint="eastAsia"/>
        </w:rPr>
        <w:t>得益于</w:t>
      </w:r>
      <w:r>
        <w:rPr>
          <w:rFonts w:hint="eastAsia"/>
        </w:rPr>
        <w:t>Vivado</w:t>
      </w:r>
      <w:r>
        <w:rPr>
          <w:rFonts w:hint="eastAsia"/>
        </w:rPr>
        <w:t>的</w:t>
      </w:r>
      <w:r>
        <w:rPr>
          <w:rFonts w:hint="eastAsia"/>
        </w:rPr>
        <w:t>Block</w:t>
      </w:r>
      <w:r>
        <w:t xml:space="preserve"> </w:t>
      </w:r>
      <w:r>
        <w:rPr>
          <w:rFonts w:hint="eastAsia"/>
        </w:rPr>
        <w:t>Design</w:t>
      </w:r>
      <w:r>
        <w:rPr>
          <w:rFonts w:hint="eastAsia"/>
        </w:rPr>
        <w:t>功能，可以像搭积木一样设计各个块之间的数据流动以及</w:t>
      </w:r>
      <w:r>
        <w:rPr>
          <w:rFonts w:hint="eastAsia"/>
        </w:rPr>
        <w:t>IP</w:t>
      </w:r>
      <w:r>
        <w:rPr>
          <w:rFonts w:hint="eastAsia"/>
        </w:rPr>
        <w:t>核的调用。如</w:t>
      </w:r>
      <w:r w:rsidR="00F616F7">
        <w:fldChar w:fldCharType="begin"/>
      </w:r>
      <w:r w:rsidR="00F616F7">
        <w:instrText xml:space="preserve"> </w:instrText>
      </w:r>
      <w:r w:rsidR="00F616F7">
        <w:rPr>
          <w:rFonts w:hint="eastAsia"/>
        </w:rPr>
        <w:instrText>REF _Ref100096599 \h</w:instrText>
      </w:r>
      <w:r w:rsidR="00F616F7">
        <w:instrText xml:space="preserve"> </w:instrText>
      </w:r>
      <w:r w:rsidR="00F616F7">
        <w:fldChar w:fldCharType="separate"/>
      </w:r>
      <w:r w:rsidR="007E38DA">
        <w:rPr>
          <w:rFonts w:hint="eastAsia"/>
        </w:rPr>
        <w:t>图</w:t>
      </w:r>
      <w:r w:rsidR="007E38DA">
        <w:rPr>
          <w:noProof/>
        </w:rPr>
        <w:t>3</w:t>
      </w:r>
      <w:r w:rsidR="007E38DA">
        <w:t>.</w:t>
      </w:r>
      <w:r w:rsidR="007E38DA">
        <w:rPr>
          <w:noProof/>
        </w:rPr>
        <w:t>9</w:t>
      </w:r>
      <w:r w:rsidR="00F616F7">
        <w:fldChar w:fldCharType="end"/>
      </w:r>
      <w:r>
        <w:rPr>
          <w:rFonts w:hint="eastAsia"/>
          <w:color w:val="000000"/>
        </w:rPr>
        <w:t>所示，</w:t>
      </w:r>
      <w:r>
        <w:rPr>
          <w:rFonts w:hint="eastAsia"/>
          <w:color w:val="FF0000"/>
        </w:rPr>
        <w:t>输入有</w:t>
      </w:r>
      <w:r>
        <w:rPr>
          <w:rFonts w:hint="eastAsia"/>
          <w:color w:val="FF0000"/>
        </w:rPr>
        <w:t>1</w:t>
      </w:r>
      <w:r>
        <w:rPr>
          <w:color w:val="FF0000"/>
        </w:rPr>
        <w:t>00</w:t>
      </w:r>
      <w:r>
        <w:rPr>
          <w:rFonts w:hint="eastAsia"/>
          <w:color w:val="FF0000"/>
        </w:rPr>
        <w:t>Mhz</w:t>
      </w:r>
      <w:r>
        <w:rPr>
          <w:rFonts w:hint="eastAsia"/>
          <w:color w:val="FF0000"/>
        </w:rPr>
        <w:t>的时钟信号、复位信号、</w:t>
      </w:r>
      <w:r>
        <w:rPr>
          <w:rFonts w:hint="eastAsia"/>
          <w:color w:val="FF0000"/>
        </w:rPr>
        <w:t>FFT</w:t>
      </w:r>
      <w:r>
        <w:rPr>
          <w:rFonts w:hint="eastAsia"/>
          <w:color w:val="FF0000"/>
        </w:rPr>
        <w:t>模块复位信号、</w:t>
      </w:r>
      <w:r>
        <w:rPr>
          <w:rFonts w:hint="eastAsia"/>
          <w:color w:val="000000"/>
        </w:rPr>
        <w:t>延迟点信号；外部输出有两个端口分别为</w:t>
      </w:r>
      <w:r>
        <w:rPr>
          <w:rFonts w:hint="eastAsia"/>
        </w:rPr>
        <w:t>3</w:t>
      </w:r>
      <w:r>
        <w:t>2</w:t>
      </w:r>
      <w:r>
        <w:rPr>
          <w:rFonts w:hint="eastAsia"/>
        </w:rPr>
        <w:t>位的“</w:t>
      </w:r>
      <w:r>
        <w:rPr>
          <w:rFonts w:hint="eastAsia"/>
        </w:rPr>
        <w:t>angle</w:t>
      </w:r>
      <w:r>
        <w:rPr>
          <w:rFonts w:hint="eastAsia"/>
        </w:rPr>
        <w:t>”和</w:t>
      </w:r>
      <w:r>
        <w:rPr>
          <w:rFonts w:hint="eastAsia"/>
        </w:rPr>
        <w:t>1</w:t>
      </w:r>
      <w:r>
        <w:rPr>
          <w:rFonts w:hint="eastAsia"/>
        </w:rPr>
        <w:t>位的“</w:t>
      </w:r>
      <w:r>
        <w:rPr>
          <w:rFonts w:hint="eastAsia"/>
        </w:rPr>
        <w:t>angle_vaild</w:t>
      </w:r>
      <w:r>
        <w:rPr>
          <w:rFonts w:hint="eastAsia"/>
        </w:rPr>
        <w:t>”。其中</w:t>
      </w:r>
      <w:r>
        <w:rPr>
          <w:rFonts w:hint="eastAsia"/>
        </w:rPr>
        <w:t>PS</w:t>
      </w:r>
      <w:r>
        <w:rPr>
          <w:rFonts w:hint="eastAsia"/>
        </w:rPr>
        <w:t>侧的时钟信号，采用的是</w:t>
      </w:r>
      <w:r>
        <w:rPr>
          <w:rFonts w:hint="eastAsia"/>
        </w:rPr>
        <w:t>PL</w:t>
      </w:r>
      <w:r>
        <w:rPr>
          <w:rFonts w:hint="eastAsia"/>
        </w:rPr>
        <w:t>侧经过</w:t>
      </w:r>
      <w:r>
        <w:rPr>
          <w:rFonts w:hint="eastAsia"/>
        </w:rPr>
        <w:t>Clock</w:t>
      </w:r>
      <w:r>
        <w:t xml:space="preserve"> </w:t>
      </w:r>
      <w:r>
        <w:rPr>
          <w:rFonts w:hint="eastAsia"/>
        </w:rPr>
        <w:t>Wizard</w:t>
      </w:r>
      <w:r>
        <w:rPr>
          <w:rFonts w:hint="eastAsia"/>
        </w:rPr>
        <w:t>锁相调频的时钟信号。在</w:t>
      </w:r>
      <w:r>
        <w:rPr>
          <w:rFonts w:hint="eastAsia"/>
        </w:rPr>
        <w:t>Block</w:t>
      </w:r>
      <w:r>
        <w:t xml:space="preserve"> </w:t>
      </w:r>
      <w:r>
        <w:rPr>
          <w:rFonts w:hint="eastAsia"/>
        </w:rPr>
        <w:t>Design</w:t>
      </w:r>
      <w:r>
        <w:rPr>
          <w:rFonts w:hint="eastAsia"/>
        </w:rPr>
        <w:t>里信号大多是通过</w:t>
      </w:r>
      <w:r>
        <w:rPr>
          <w:rFonts w:hint="eastAsia"/>
        </w:rPr>
        <w:t>AXI</w:t>
      </w:r>
      <w:r>
        <w:rPr>
          <w:rFonts w:hint="eastAsia"/>
        </w:rPr>
        <w:t>协议进行流动的。</w:t>
      </w:r>
    </w:p>
    <w:p w:rsidR="00986846" w:rsidP="003F7B74" w14:paraId="696E1F83" w14:textId="77777777">
      <w:pPr>
        <w:pStyle w:val="Heading4"/>
        <w:ind w:left="0" w:firstLine="480" w:firstLineChars="200"/>
      </w:pPr>
      <w:r>
        <w:rPr>
          <w:rFonts w:hint="eastAsia"/>
        </w:rPr>
        <w:t>PS</w:t>
      </w:r>
      <w:r>
        <w:rPr>
          <w:rFonts w:hint="eastAsia"/>
        </w:rPr>
        <w:t>侧</w:t>
      </w:r>
    </w:p>
    <w:p w:rsidR="00986846" w:rsidRPr="00692CBB" w:rsidP="003F7B74" w14:paraId="40BBC3F9" w14:textId="77777777">
      <w:pPr>
        <w:pStyle w:val="ListParagraph"/>
        <w:numPr>
          <w:ilvl w:val="0"/>
          <w:numId w:val="35"/>
        </w:numPr>
        <w:ind w:left="0" w:firstLine="480"/>
      </w:pPr>
      <w:r w:rsidRPr="00692CBB">
        <w:rPr>
          <w:rFonts w:hint="eastAsia"/>
        </w:rPr>
        <w:t>开发工具</w:t>
      </w:r>
    </w:p>
    <w:p w:rsidR="00986846" w:rsidP="00986846" w14:paraId="7E5A0A0F" w14:textId="77777777">
      <w:pPr>
        <w:ind w:firstLine="480" w:firstLineChars="200"/>
      </w:pPr>
      <w:r w:rsidRPr="00D45819">
        <w:rPr>
          <w:rFonts w:hint="eastAsia"/>
        </w:rPr>
        <w:t>赛灵思软件开发套件（</w:t>
      </w:r>
      <w:r>
        <w:rPr>
          <w:rFonts w:hint="eastAsia"/>
        </w:rPr>
        <w:t>Xilinx</w:t>
      </w:r>
      <w:r>
        <w:t xml:space="preserve"> </w:t>
      </w:r>
      <w:r>
        <w:rPr>
          <w:rFonts w:hint="eastAsia"/>
        </w:rPr>
        <w:t>Software</w:t>
      </w:r>
      <w:r>
        <w:t xml:space="preserve"> </w:t>
      </w:r>
      <w:r>
        <w:rPr>
          <w:rFonts w:hint="eastAsia"/>
        </w:rPr>
        <w:t>Development</w:t>
      </w:r>
      <w:r>
        <w:t xml:space="preserve"> </w:t>
      </w:r>
      <w:r>
        <w:rPr>
          <w:rFonts w:hint="eastAsia"/>
        </w:rPr>
        <w:t>Kit,</w:t>
      </w:r>
      <w:r>
        <w:t xml:space="preserve"> XSDK</w:t>
      </w:r>
      <w:r w:rsidRPr="00D45819">
        <w:rPr>
          <w:rFonts w:hint="eastAsia"/>
        </w:rPr>
        <w:t>）是用于在赛灵思任何微处理器上创建嵌入式应用的集成设计环境。</w:t>
      </w:r>
      <w:r w:rsidRPr="00D45819">
        <w:rPr>
          <w:rFonts w:hint="eastAsia"/>
        </w:rPr>
        <w:t>Zynq</w:t>
      </w:r>
      <w:r w:rsidRPr="00B05C41">
        <w:rPr>
          <w:rFonts w:hint="eastAsia"/>
          <w:vertAlign w:val="superscript"/>
        </w:rPr>
        <w:t>®</w:t>
      </w:r>
      <w:r w:rsidRPr="00D45819">
        <w:rPr>
          <w:rFonts w:hint="eastAsia"/>
        </w:rPr>
        <w:t xml:space="preserve"> UltraScale+ MPSoC</w:t>
      </w:r>
      <w:r w:rsidRPr="00D45819">
        <w:rPr>
          <w:rFonts w:hint="eastAsia"/>
        </w:rPr>
        <w:t>、</w:t>
      </w:r>
      <w:r w:rsidRPr="00D45819">
        <w:rPr>
          <w:rFonts w:hint="eastAsia"/>
        </w:rPr>
        <w:t>Zynq-7000 SoC</w:t>
      </w:r>
      <w:r w:rsidRPr="00D45819">
        <w:rPr>
          <w:rFonts w:hint="eastAsia"/>
        </w:rPr>
        <w:t>和业界领先的</w:t>
      </w:r>
      <w:r w:rsidRPr="00D45819">
        <w:rPr>
          <w:rFonts w:hint="eastAsia"/>
        </w:rPr>
        <w:t>MicroBlaze</w:t>
      </w:r>
      <w:r w:rsidRPr="00D45819">
        <w:rPr>
          <w:rFonts w:hint="eastAsia"/>
          <w:color w:val="000000"/>
        </w:rPr>
        <w:t>™软核微处理器。</w:t>
      </w:r>
      <w:r w:rsidRPr="00D45819">
        <w:rPr>
          <w:rFonts w:hint="eastAsia"/>
          <w:color w:val="FF0000"/>
        </w:rPr>
        <w:t>该</w:t>
      </w:r>
      <w:r w:rsidRPr="00D45819">
        <w:rPr>
          <w:rFonts w:hint="eastAsia"/>
          <w:color w:val="FF0000"/>
        </w:rPr>
        <w:t>SDK</w:t>
      </w:r>
      <w:r w:rsidRPr="00D45819">
        <w:rPr>
          <w:rFonts w:hint="eastAsia"/>
          <w:color w:val="FF0000"/>
        </w:rPr>
        <w:t>是第一个提供真正的同质和异质多处理器设计、</w:t>
      </w:r>
      <w:r w:rsidRPr="00D45819">
        <w:rPr>
          <w:rFonts w:hint="eastAsia"/>
          <w:color w:val="FF0000"/>
        </w:rPr>
        <w:t>调试和性能分析的应用</w:t>
      </w:r>
      <w:r w:rsidRPr="00D45819">
        <w:rPr>
          <w:rFonts w:hint="eastAsia"/>
          <w:color w:val="FF0000"/>
        </w:rPr>
        <w:t>IDE</w:t>
      </w:r>
      <w:r>
        <w:rPr>
          <w:rFonts w:hint="eastAsia"/>
          <w:color w:val="FF0000"/>
        </w:rPr>
        <w:t>，它基于</w:t>
      </w:r>
      <w:r w:rsidRPr="00511DC6">
        <w:t>eclipse</w:t>
      </w:r>
      <w:r>
        <w:rPr>
          <w:rFonts w:hint="eastAsia"/>
        </w:rPr>
        <w:t>构建</w:t>
      </w:r>
      <w:r w:rsidRPr="00D45819">
        <w:rPr>
          <w:rFonts w:hint="eastAsia"/>
        </w:rPr>
        <w:t>。</w:t>
      </w:r>
      <w:r>
        <w:rPr>
          <w:rFonts w:hint="eastAsia"/>
        </w:rPr>
        <w:t>本设计使用的是</w:t>
      </w:r>
      <w:r w:rsidRPr="00B30497">
        <w:rPr>
          <w:lang w:val="en-GB"/>
        </w:rPr>
        <w:t>Xilinx SDK</w:t>
      </w:r>
      <w:r>
        <w:rPr>
          <w:lang w:val="en-GB"/>
        </w:rPr>
        <w:t xml:space="preserve"> </w:t>
      </w:r>
      <w:r>
        <w:t>2018.2</w:t>
      </w:r>
      <w:r>
        <w:rPr>
          <w:rFonts w:hint="eastAsia"/>
        </w:rPr>
        <w:t>版本。</w:t>
      </w:r>
    </w:p>
    <w:p w:rsidR="00986846" w:rsidP="003F7B74" w14:paraId="5F40E326" w14:textId="77777777">
      <w:pPr>
        <w:pStyle w:val="ListParagraph"/>
        <w:numPr>
          <w:ilvl w:val="0"/>
          <w:numId w:val="35"/>
        </w:numPr>
        <w:ind w:left="0" w:firstLine="480"/>
      </w:pPr>
      <w:r>
        <w:rPr>
          <w:rFonts w:hint="eastAsia"/>
        </w:rPr>
        <w:t>软件架构</w:t>
      </w:r>
    </w:p>
    <w:p w:rsidR="00986846" w:rsidP="00986846" w14:paraId="575712D4" w14:textId="4FB05074">
      <w:pPr>
        <w:pStyle w:val="ListParagraph"/>
        <w:ind w:firstLine="480"/>
      </w:pPr>
      <w:r>
        <w:rPr>
          <w:rFonts w:hint="eastAsia"/>
        </w:rPr>
        <w:t>在</w:t>
      </w:r>
      <w:r>
        <w:rPr>
          <w:rFonts w:hint="eastAsia"/>
        </w:rPr>
        <w:t>PS</w:t>
      </w:r>
      <w:r>
        <w:rPr>
          <w:rFonts w:hint="eastAsia"/>
        </w:rPr>
        <w:t>侧，首先需要对其进行初始化包括了平台初始化、</w:t>
      </w:r>
      <w:r>
        <w:rPr>
          <w:rFonts w:hint="eastAsia"/>
        </w:rPr>
        <w:t>GPIO</w:t>
      </w:r>
      <w:r>
        <w:rPr>
          <w:rFonts w:hint="eastAsia"/>
        </w:rPr>
        <w:t>初始化及串口初始</w:t>
      </w:r>
      <w:r>
        <w:rPr>
          <w:rFonts w:hint="eastAsia"/>
        </w:rPr>
        <w:t>化。接着，程序进入待命模式，等待数据输入，有数据输入时，便会将数据传入并通知</w:t>
      </w:r>
      <w:r>
        <w:rPr>
          <w:rFonts w:hint="eastAsia"/>
        </w:rPr>
        <w:t>PL</w:t>
      </w:r>
      <w:r>
        <w:rPr>
          <w:rFonts w:hint="eastAsia"/>
        </w:rPr>
        <w:t>侧，</w:t>
      </w:r>
      <w:r>
        <w:rPr>
          <w:rFonts w:hint="eastAsia"/>
        </w:rPr>
        <w:t>PL</w:t>
      </w:r>
      <w:r>
        <w:rPr>
          <w:rFonts w:hint="eastAsia"/>
        </w:rPr>
        <w:t>侧计算的结果返回给</w:t>
      </w:r>
      <w:r>
        <w:rPr>
          <w:rFonts w:hint="eastAsia"/>
        </w:rPr>
        <w:t>PS</w:t>
      </w:r>
      <w:r>
        <w:rPr>
          <w:rFonts w:hint="eastAsia"/>
        </w:rPr>
        <w:t>侧并将数据显示在</w:t>
      </w:r>
      <w:r>
        <w:rPr>
          <w:rFonts w:hint="eastAsia"/>
        </w:rPr>
        <w:t>PC</w:t>
      </w:r>
      <w:r>
        <w:rPr>
          <w:rFonts w:hint="eastAsia"/>
        </w:rPr>
        <w:t>上。</w:t>
      </w:r>
      <w:r>
        <w:rPr>
          <w:rFonts w:hint="eastAsia"/>
        </w:rPr>
        <w:t>PS</w:t>
      </w:r>
      <w:r>
        <w:rPr>
          <w:rFonts w:hint="eastAsia"/>
        </w:rPr>
        <w:t>侧软件流程如</w:t>
      </w:r>
      <w:r w:rsidR="00F616F7">
        <w:fldChar w:fldCharType="begin"/>
      </w:r>
      <w:r w:rsidR="00F616F7">
        <w:instrText xml:space="preserve"> </w:instrText>
      </w:r>
      <w:r w:rsidR="00F616F7">
        <w:rPr>
          <w:rFonts w:hint="eastAsia"/>
        </w:rPr>
        <w:instrText>REF _Ref100096605 \h</w:instrText>
      </w:r>
      <w:r w:rsidR="00F616F7">
        <w:instrText xml:space="preserve"> </w:instrText>
      </w:r>
      <w:r w:rsidR="00F616F7">
        <w:fldChar w:fldCharType="separate"/>
      </w:r>
      <w:r w:rsidR="007E38DA">
        <w:rPr>
          <w:rFonts w:hint="eastAsia"/>
        </w:rPr>
        <w:t>图</w:t>
      </w:r>
      <w:r w:rsidR="007E38DA">
        <w:rPr>
          <w:noProof/>
        </w:rPr>
        <w:t>3</w:t>
      </w:r>
      <w:r w:rsidR="007E38DA">
        <w:t>.</w:t>
      </w:r>
      <w:r w:rsidR="007E38DA">
        <w:rPr>
          <w:noProof/>
        </w:rPr>
        <w:t>10</w:t>
      </w:r>
      <w:r w:rsidR="00F616F7">
        <w:fldChar w:fldCharType="end"/>
      </w:r>
      <w:r>
        <w:rPr>
          <w:rFonts w:hint="eastAsia"/>
        </w:rPr>
        <w:t>所示。</w:t>
      </w:r>
    </w:p>
    <w:p w:rsidR="00986846" w:rsidP="00986846" w14:paraId="427A29AE" w14:textId="77777777">
      <w:pPr>
        <w:pStyle w:val="a3"/>
      </w:pPr>
    </w:p>
    <w:p w:rsidR="00986846" w:rsidRPr="00D71BC4" w:rsidP="00986846" w14:paraId="639DC9CE" w14:textId="01531A8F">
      <w:pPr>
        <w:pStyle w:val="a4"/>
      </w:pPr>
      <w:bookmarkStart w:id="73" w:name="_Ref100096605"/>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3</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10</w:t>
      </w:r>
      <w:r w:rsidR="00B50C2E">
        <w:fldChar w:fldCharType="end"/>
      </w:r>
      <w:bookmarkEnd w:id="73"/>
      <w:r>
        <w:t xml:space="preserve"> </w:t>
      </w:r>
      <w:r>
        <w:rPr>
          <w:rFonts w:hint="eastAsia"/>
        </w:rPr>
        <w:t>PS</w:t>
      </w:r>
      <w:r>
        <w:rPr>
          <w:rFonts w:hint="eastAsia"/>
        </w:rPr>
        <w:t>侧软件流程</w:t>
      </w:r>
    </w:p>
    <w:p w:rsidR="00DA2578" w:rsidP="009569C2" w14:paraId="67F5BBA9" w14:textId="5E9B53AE">
      <w:pPr>
        <w:pStyle w:val="Heading3"/>
      </w:pPr>
      <w:bookmarkStart w:id="74" w:name="_Toc100565790"/>
      <w:r>
        <w:rPr>
          <w:rFonts w:hint="eastAsia"/>
        </w:rPr>
        <w:t>测试结果</w:t>
      </w:r>
      <w:bookmarkEnd w:id="74"/>
    </w:p>
    <w:p w:rsidR="009569C2" w:rsidP="00D00DBF" w14:paraId="0712D3D1" w14:textId="6C35761E">
      <w:pPr>
        <w:ind w:firstLine="480" w:firstLineChars="200"/>
      </w:pPr>
      <w:r w:rsidRPr="001F0F36">
        <w:rPr>
          <w:rFonts w:hint="eastAsia"/>
        </w:rPr>
        <w:t>基于前面的分析，该算法在仿真平台上使用</w:t>
      </w:r>
      <w:r w:rsidRPr="001F0F36">
        <w:rPr>
          <w:rFonts w:hint="eastAsia"/>
        </w:rPr>
        <w:t>Modelsim</w:t>
      </w:r>
      <w:r w:rsidRPr="001F0F36">
        <w:rPr>
          <w:rFonts w:hint="eastAsia"/>
        </w:rPr>
        <w:t>软件和</w:t>
      </w:r>
      <w:r>
        <w:fldChar w:fldCharType="begin"/>
      </w:r>
      <w:r>
        <w:instrText xml:space="preserve"> </w:instrText>
      </w:r>
      <w:r>
        <w:rPr>
          <w:rFonts w:hint="eastAsia"/>
        </w:rPr>
        <w:instrText>REF _Ref100096582 \h</w:instrText>
      </w:r>
      <w:r>
        <w:instrText xml:space="preserve"> </w:instrText>
      </w:r>
      <w:r>
        <w:fldChar w:fldCharType="separate"/>
      </w:r>
      <w:r w:rsidR="007E38DA">
        <w:rPr>
          <w:rFonts w:hint="eastAsia"/>
        </w:rPr>
        <w:t>图</w:t>
      </w:r>
      <w:r w:rsidR="007E38DA">
        <w:rPr>
          <w:noProof/>
        </w:rPr>
        <w:t>3</w:t>
      </w:r>
      <w:r w:rsidR="007E38DA">
        <w:t>.</w:t>
      </w:r>
      <w:r w:rsidR="007E38DA">
        <w:rPr>
          <w:noProof/>
        </w:rPr>
        <w:t>8</w:t>
      </w:r>
      <w:r>
        <w:fldChar w:fldCharType="end"/>
      </w:r>
      <w:r w:rsidRPr="001F0F36">
        <w:rPr>
          <w:rFonts w:hint="eastAsia"/>
        </w:rPr>
        <w:t>的结构图进行了验证。首先，利用</w:t>
      </w:r>
      <w:r w:rsidR="00D00DBF">
        <w:fldChar w:fldCharType="begin"/>
      </w:r>
      <w:r w:rsidR="00D00DBF">
        <w:instrText xml:space="preserve"> </w:instrText>
      </w:r>
      <w:r w:rsidR="00D00DBF">
        <w:rPr>
          <w:rFonts w:hint="eastAsia"/>
        </w:rPr>
        <w:instrText>REF _Ref100096393 \h</w:instrText>
      </w:r>
      <w:r w:rsidR="00D00DBF">
        <w:instrText xml:space="preserve"> </w:instrText>
      </w:r>
      <w:r w:rsidR="00D00DBF">
        <w:fldChar w:fldCharType="separate"/>
      </w:r>
      <w:r w:rsidR="007E38DA">
        <w:rPr>
          <w:rFonts w:hint="eastAsia"/>
        </w:rPr>
        <w:t>图</w:t>
      </w:r>
      <w:r w:rsidR="007E38DA">
        <w:rPr>
          <w:noProof/>
        </w:rPr>
        <w:t>3</w:t>
      </w:r>
      <w:r w:rsidR="007E38DA">
        <w:t>.</w:t>
      </w:r>
      <w:r w:rsidR="007E38DA">
        <w:rPr>
          <w:noProof/>
        </w:rPr>
        <w:t>3</w:t>
      </w:r>
      <w:r w:rsidR="00D00DBF">
        <w:fldChar w:fldCharType="end"/>
      </w:r>
      <w:r w:rsidRPr="001F0F36">
        <w:rPr>
          <w:rFonts w:hint="eastAsia"/>
        </w:rPr>
        <w:t>中的信号生成端和前端处理部分生成一个信号源文件，然后用这个文件在仿真软件中检查改进算法的合理性。</w:t>
      </w:r>
      <w:r w:rsidRPr="001F0F36">
        <w:rPr>
          <w:rFonts w:hint="eastAsia"/>
        </w:rPr>
        <w:t>ADC</w:t>
      </w:r>
      <w:r w:rsidRPr="001F0F36">
        <w:rPr>
          <w:rFonts w:hint="eastAsia"/>
        </w:rPr>
        <w:t>的采样率被设定为</w:t>
      </w:r>
      <w:r w:rsidRPr="001F0F36">
        <w:rPr>
          <w:rFonts w:hint="eastAsia"/>
        </w:rPr>
        <w:t>23.04 MHz</w:t>
      </w:r>
      <w:r w:rsidRPr="001F0F36">
        <w:rPr>
          <w:rFonts w:hint="eastAsia"/>
        </w:rPr>
        <w:t>，信号被下变频为</w:t>
      </w:r>
      <w:r w:rsidRPr="001F0F36">
        <w:rPr>
          <w:rFonts w:hint="eastAsia"/>
        </w:rPr>
        <w:t>720 kHz</w:t>
      </w:r>
      <w:r w:rsidRPr="001F0F36">
        <w:rPr>
          <w:rFonts w:hint="eastAsia"/>
        </w:rPr>
        <w:t>，以确保捕获的信号数据能够被硬件处理。</w:t>
      </w:r>
    </w:p>
    <w:p w:rsidR="00D61D2C" w:rsidRPr="00D00DBF" w:rsidP="00071F64" w14:paraId="3F67A03D" w14:textId="633C1598">
      <w:pPr>
        <w:ind w:firstLine="480" w:firstLineChars="200"/>
      </w:pPr>
      <w:r>
        <w:fldChar w:fldCharType="begin"/>
      </w:r>
      <w:r>
        <w:instrText xml:space="preserve"> </w:instrText>
      </w:r>
      <w:r>
        <w:rPr>
          <w:rFonts w:hint="eastAsia"/>
        </w:rPr>
        <w:instrText>REF _Ref100183129 \h</w:instrText>
      </w:r>
      <w:r>
        <w:instrText xml:space="preserve"> </w:instrText>
      </w:r>
      <w:r>
        <w:fldChar w:fldCharType="separate"/>
      </w:r>
      <w:r w:rsidR="007E38DA">
        <w:rPr>
          <w:rFonts w:hint="eastAsia"/>
        </w:rPr>
        <w:t>图</w:t>
      </w:r>
      <w:r w:rsidR="007E38DA">
        <w:rPr>
          <w:noProof/>
        </w:rPr>
        <w:t>3</w:t>
      </w:r>
      <w:r w:rsidR="007E38DA">
        <w:t>.</w:t>
      </w:r>
      <w:r w:rsidR="007E38DA">
        <w:rPr>
          <w:noProof/>
        </w:rPr>
        <w:t>11</w:t>
      </w:r>
      <w:r>
        <w:fldChar w:fldCharType="end"/>
      </w:r>
      <w:r w:rsidRPr="004C37B8" w:rsidR="004C37B8">
        <w:rPr>
          <w:rFonts w:hint="eastAsia"/>
        </w:rPr>
        <w:t>显示了</w:t>
      </w:r>
      <w:r w:rsidRPr="004C37B8" w:rsidR="004C37B8">
        <w:rPr>
          <w:rFonts w:hint="eastAsia"/>
        </w:rPr>
        <w:t>Modelsim</w:t>
      </w:r>
      <w:r w:rsidRPr="004C37B8" w:rsidR="004C37B8">
        <w:rPr>
          <w:rFonts w:hint="eastAsia"/>
        </w:rPr>
        <w:t>软件中该算法的读出、快速傅里叶变换、反正切和反余弦</w:t>
      </w:r>
      <w:r w:rsidR="0041481C">
        <w:rPr>
          <w:rFonts w:hint="eastAsia"/>
        </w:rPr>
        <w:t>计算</w:t>
      </w:r>
      <w:r w:rsidRPr="004C37B8" w:rsidR="004C37B8">
        <w:rPr>
          <w:rFonts w:hint="eastAsia"/>
        </w:rPr>
        <w:t>的波形，可以用来检查算法的正确性。</w:t>
      </w:r>
      <w:r>
        <w:fldChar w:fldCharType="begin"/>
      </w:r>
      <w:r>
        <w:instrText xml:space="preserve"> </w:instrText>
      </w:r>
      <w:r>
        <w:rPr>
          <w:rFonts w:hint="eastAsia"/>
        </w:rPr>
        <w:instrText>REF _Ref100183136 \h</w:instrText>
      </w:r>
      <w:r>
        <w:instrText xml:space="preserve"> </w:instrText>
      </w:r>
      <w:r>
        <w:fldChar w:fldCharType="separate"/>
      </w:r>
      <w:r w:rsidR="007E38DA">
        <w:rPr>
          <w:rFonts w:hint="eastAsia"/>
        </w:rPr>
        <w:t>图</w:t>
      </w:r>
      <w:r w:rsidR="007E38DA">
        <w:rPr>
          <w:noProof/>
        </w:rPr>
        <w:t>3</w:t>
      </w:r>
      <w:r w:rsidR="007E38DA">
        <w:t>.</w:t>
      </w:r>
      <w:r w:rsidR="007E38DA">
        <w:rPr>
          <w:noProof/>
        </w:rPr>
        <w:t>12</w:t>
      </w:r>
      <w:r>
        <w:fldChar w:fldCharType="end"/>
      </w:r>
      <w:r w:rsidRPr="004C37B8" w:rsidR="004C37B8">
        <w:rPr>
          <w:rFonts w:hint="eastAsia"/>
        </w:rPr>
        <w:t>显示了</w:t>
      </w:r>
      <w:r>
        <w:fldChar w:fldCharType="begin"/>
      </w:r>
      <w:r>
        <w:instrText xml:space="preserve"> </w:instrText>
      </w:r>
      <w:r>
        <w:rPr>
          <w:rFonts w:hint="eastAsia"/>
        </w:rPr>
        <w:instrText>REF _Ref100183129 \h</w:instrText>
      </w:r>
      <w:r>
        <w:instrText xml:space="preserve"> </w:instrText>
      </w:r>
      <w:r>
        <w:fldChar w:fldCharType="separate"/>
      </w:r>
      <w:r w:rsidR="007E38DA">
        <w:rPr>
          <w:rFonts w:hint="eastAsia"/>
        </w:rPr>
        <w:t>图</w:t>
      </w:r>
      <w:r w:rsidR="007E38DA">
        <w:rPr>
          <w:noProof/>
        </w:rPr>
        <w:t>3</w:t>
      </w:r>
      <w:r w:rsidR="007E38DA">
        <w:t>.</w:t>
      </w:r>
      <w:r w:rsidR="007E38DA">
        <w:rPr>
          <w:noProof/>
        </w:rPr>
        <w:t>11</w:t>
      </w:r>
      <w:r>
        <w:fldChar w:fldCharType="end"/>
      </w:r>
      <w:r w:rsidR="00402F0A">
        <w:t>ss</w:t>
      </w:r>
      <w:r w:rsidRPr="004C37B8" w:rsidR="004C37B8">
        <w:rPr>
          <w:rFonts w:hint="eastAsia"/>
        </w:rPr>
        <w:t>中两个输入信号的放大波形，这是采集并存储在</w:t>
      </w:r>
      <w:r w:rsidRPr="004C37B8" w:rsidR="004C37B8">
        <w:rPr>
          <w:rFonts w:hint="eastAsia"/>
        </w:rPr>
        <w:t>ROM</w:t>
      </w:r>
      <w:r w:rsidRPr="004C37B8" w:rsidR="004C37B8">
        <w:rPr>
          <w:rFonts w:hint="eastAsia"/>
        </w:rPr>
        <w:t>中的信号数据，每个信号有</w:t>
      </w:r>
      <w:r w:rsidRPr="004C37B8" w:rsidR="004C37B8">
        <w:rPr>
          <w:rFonts w:hint="eastAsia"/>
        </w:rPr>
        <w:t>16</w:t>
      </w:r>
      <w:r w:rsidRPr="004C37B8" w:rsidR="004C37B8">
        <w:rPr>
          <w:rFonts w:hint="eastAsia"/>
        </w:rPr>
        <w:t>个周期和</w:t>
      </w:r>
      <w:r w:rsidRPr="004C37B8" w:rsidR="004C37B8">
        <w:rPr>
          <w:rFonts w:hint="eastAsia"/>
        </w:rPr>
        <w:t>2048</w:t>
      </w:r>
      <w:r w:rsidRPr="004C37B8" w:rsidR="004C37B8">
        <w:rPr>
          <w:rFonts w:hint="eastAsia"/>
        </w:rPr>
        <w:t>个样本。</w:t>
      </w:r>
      <w:r>
        <w:fldChar w:fldCharType="begin"/>
      </w:r>
      <w:r>
        <w:instrText xml:space="preserve"> </w:instrText>
      </w:r>
      <w:r>
        <w:rPr>
          <w:rFonts w:hint="eastAsia"/>
        </w:rPr>
        <w:instrText>REF _Ref100183117 \h</w:instrText>
      </w:r>
      <w:r>
        <w:instrText xml:space="preserve"> </w:instrText>
      </w:r>
      <w:r>
        <w:fldChar w:fldCharType="separate"/>
      </w:r>
      <w:r w:rsidR="007E38DA">
        <w:rPr>
          <w:rFonts w:hint="eastAsia"/>
        </w:rPr>
        <w:t>图</w:t>
      </w:r>
      <w:r w:rsidR="007E38DA">
        <w:rPr>
          <w:noProof/>
        </w:rPr>
        <w:t>3</w:t>
      </w:r>
      <w:r w:rsidR="007E38DA">
        <w:t>.</w:t>
      </w:r>
      <w:r w:rsidR="007E38DA">
        <w:rPr>
          <w:noProof/>
        </w:rPr>
        <w:t>13</w:t>
      </w:r>
      <w:r>
        <w:fldChar w:fldCharType="end"/>
      </w:r>
      <w:r w:rsidRPr="004C37B8" w:rsidR="004C37B8">
        <w:rPr>
          <w:rFonts w:hint="eastAsia"/>
        </w:rPr>
        <w:t>显示了计算的</w:t>
      </w:r>
      <w:r>
        <w:rPr>
          <w:rFonts w:hint="eastAsia"/>
        </w:rPr>
        <w:t>方位角</w:t>
      </w:r>
      <w:r w:rsidRPr="004C37B8" w:rsidR="004C37B8">
        <w:rPr>
          <w:rFonts w:hint="eastAsia"/>
        </w:rPr>
        <w:t>结果。图中数据显示，两个输入信号的相位差为</w:t>
      </w:r>
      <w:r w:rsidRPr="004C37B8" w:rsidR="004C37B8">
        <w:rPr>
          <w:rFonts w:hint="eastAsia"/>
        </w:rPr>
        <w:t>101.25</w:t>
      </w:r>
      <w:r w:rsidRPr="004C37B8" w:rsidR="004C37B8">
        <w:rPr>
          <w:rFonts w:hint="eastAsia"/>
        </w:rPr>
        <w:t>°，系统输出为</w:t>
      </w:r>
      <w:r w:rsidRPr="004C37B8" w:rsidR="004C37B8">
        <w:rPr>
          <w:rFonts w:hint="eastAsia"/>
        </w:rPr>
        <w:t>526028</w:t>
      </w:r>
      <w:r w:rsidRPr="004C37B8" w:rsidR="004C37B8">
        <w:rPr>
          <w:rFonts w:hint="eastAsia"/>
        </w:rPr>
        <w:t>。</w:t>
      </w:r>
      <w:r w:rsidR="003F5083">
        <w:rPr>
          <w:rFonts w:hint="eastAsia"/>
        </w:rPr>
        <w:t>由于本设计运用了移位操作，因为数据被扩大，</w:t>
      </w:r>
      <w:r>
        <w:rPr>
          <w:rFonts w:hint="eastAsia"/>
        </w:rPr>
        <w:t>实际</w:t>
      </w:r>
      <w:r>
        <w:rPr>
          <w:rFonts w:hint="eastAsia"/>
        </w:rPr>
        <w:t>的方位角需要进行运算：</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0771751"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61D2C" w:rsidRPr="00C73574" w:rsidP="002E51EB" w14:paraId="057B2BF1" w14:textId="77777777">
            <w:pPr>
              <w:spacing w:before="120" w:beforeLines="50" w:after="120" w:afterLines="50" w:line="360" w:lineRule="auto"/>
            </w:pPr>
          </w:p>
        </w:tc>
        <w:tc>
          <w:tcPr>
            <w:tcW w:w="6884" w:type="dxa"/>
            <w:vAlign w:val="center"/>
          </w:tcPr>
          <w:p w:rsidR="00D61D2C" w:rsidRPr="00C73574" w:rsidP="002E51EB" w14:paraId="61515F9E" w14:textId="321A5DD4">
            <w:pPr>
              <w:spacing w:before="120" w:beforeLines="50" w:after="120" w:afterLines="50" w:line="360" w:lineRule="auto"/>
              <w:jc w:val="center"/>
            </w:pPr>
            <m:oMathPara>
              <m:oMath>
                <m:f>
                  <m:fPr>
                    <m:ctrlPr>
                      <w:rPr>
                        <w:rFonts w:ascii="Cambria Math" w:hAnsi="Cambria Math"/>
                      </w:rPr>
                    </m:ctrlPr>
                  </m:fPr>
                  <m:num>
                    <m:ctrlPr>
                      <w:rPr>
                        <w:rFonts w:ascii="Cambria Math" w:hAnsi="Cambria Math"/>
                        <w:i/>
                      </w:rPr>
                    </m:ctrlPr>
                    <m:r>
                      <w:rPr>
                        <w:rFonts w:ascii="Cambria Math" w:hAnsi="Cambria Math"/>
                      </w:rPr>
                      <m:t>526028</m:t>
                    </m:r>
                  </m:num>
                  <m:den>
                    <m:ctrlPr>
                      <w:rPr>
                        <w:rFonts w:ascii="Cambria Math" w:hAnsi="Cambria Math"/>
                        <w:i/>
                      </w:rPr>
                    </m:ctrlPr>
                    <m:sSup>
                      <m:sSupPr>
                        <m:ctrlPr>
                          <w:rPr>
                            <w:rFonts w:ascii="Cambria Math" w:hAnsi="Cambria Math"/>
                            <w:i/>
                          </w:rPr>
                        </m:ctrlPr>
                      </m:sSupPr>
                      <m:e>
                        <m:r>
                          <w:rPr>
                            <w:rFonts w:ascii="Cambria Math" w:hAnsi="Cambria Math"/>
                          </w:rPr>
                          <m:t>2</m:t>
                        </m:r>
                      </m:e>
                      <m:sup>
                        <m:r>
                          <w:rPr>
                            <w:rFonts w:ascii="Cambria Math" w:hAnsi="Cambria Math"/>
                          </w:rPr>
                          <m:t>21</m:t>
                        </m:r>
                      </m:sup>
                    </m:sSup>
                  </m:den>
                </m:f>
                <m:r>
                  <m:rPr>
                    <m:sty m:val="p"/>
                  </m:rPr>
                  <w:rPr>
                    <w:rFonts w:ascii="Cambria Math" w:hAnsi="Cambria Math" w:hint="eastAsia"/>
                  </w:rPr>
                  <m:t>×</m:t>
                </m:r>
                <m:r>
                  <w:rPr>
                    <w:rFonts w:ascii="Cambria Math" w:hAnsi="Cambria Math"/>
                  </w:rPr>
                  <m:t>180</m:t>
                </m:r>
                <m:r>
                  <m:rPr>
                    <m:sty m:val="p"/>
                  </m:rPr>
                  <w:rPr>
                    <w:rFonts w:ascii="Cambria Math" w:hAnsi="Cambria Math" w:hint="eastAsia"/>
                  </w:rPr>
                  <m:t>≈</m:t>
                </m:r>
                <m:sSup>
                  <m:sSupPr>
                    <m:ctrlPr>
                      <w:rPr>
                        <w:rFonts w:ascii="Cambria Math" w:hAnsi="Cambria Math"/>
                        <w:i/>
                      </w:rPr>
                    </m:ctrlPr>
                  </m:sSupPr>
                  <m:e>
                    <m:ctrlPr>
                      <w:rPr>
                        <w:rFonts w:ascii="Cambria Math" w:hAnsi="Cambria Math"/>
                      </w:rPr>
                    </m:ctrlPr>
                    <m:r>
                      <w:rPr>
                        <w:rFonts w:ascii="Cambria Math" w:hAnsi="Cambria Math"/>
                      </w:rPr>
                      <m:t>45</m:t>
                    </m:r>
                  </m:e>
                  <m:sup>
                    <m:r>
                      <m:rPr>
                        <m:sty m:val="p"/>
                      </m:rPr>
                      <w:rPr>
                        <w:rFonts w:ascii="Cambria Math" w:eastAsia="MS Gothic" w:hAnsi="Cambria Math" w:cs="MS Gothic" w:hint="eastAsia"/>
                      </w:rPr>
                      <m:t>∘</m:t>
                    </m:r>
                  </m:sup>
                </m:sSup>
              </m:oMath>
            </m:oMathPara>
          </w:p>
        </w:tc>
        <w:tc>
          <w:tcPr>
            <w:tcW w:w="1093" w:type="dxa"/>
            <w:vAlign w:val="center"/>
          </w:tcPr>
          <w:p w:rsidR="00D61D2C" w:rsidRPr="002E51EB" w:rsidP="002E51EB" w14:paraId="09CE0A8A" w14:textId="2759A675">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3</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14</w:t>
            </w:r>
            <w:r w:rsidRPr="002E51EB">
              <w:fldChar w:fldCharType="end"/>
            </w:r>
            <w:r w:rsidRPr="002E51EB">
              <w:t>）</w:t>
            </w:r>
          </w:p>
        </w:tc>
      </w:tr>
    </w:tbl>
    <w:p w:rsidR="00D00DBF" w:rsidP="009E5E3F" w14:paraId="73DD8F97" w14:textId="20F721CE">
      <w:pPr>
        <w:pStyle w:val="a3"/>
      </w:pPr>
    </w:p>
    <w:p w:rsidR="009E5E3F" w:rsidP="009E5E3F" w14:paraId="53E17B5A" w14:textId="491B629B">
      <w:pPr>
        <w:pStyle w:val="a4"/>
      </w:pPr>
      <w:bookmarkStart w:id="75" w:name="_Ref100183129"/>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3</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11</w:t>
      </w:r>
      <w:r w:rsidR="00B50C2E">
        <w:fldChar w:fldCharType="end"/>
      </w:r>
      <w:bookmarkEnd w:id="75"/>
      <w:r>
        <w:rPr>
          <w:rFonts w:hint="eastAsia"/>
        </w:rPr>
        <w:t xml:space="preserve"> </w:t>
      </w:r>
      <w:r>
        <w:rPr>
          <w:rFonts w:hint="eastAsia"/>
        </w:rPr>
        <w:t>整体波形</w:t>
      </w:r>
    </w:p>
    <w:p w:rsidR="009E5E3F" w:rsidP="00720D57" w14:paraId="3C99A52D" w14:textId="68C1FB33">
      <w:pPr>
        <w:pStyle w:val="a3"/>
      </w:pPr>
    </w:p>
    <w:p w:rsidR="00720D57" w:rsidP="00720D57" w14:paraId="4A5B6C44" w14:textId="5C6CF46F">
      <w:pPr>
        <w:pStyle w:val="a4"/>
      </w:pPr>
      <w:bookmarkStart w:id="76" w:name="_Ref100183136"/>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3</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12</w:t>
      </w:r>
      <w:r w:rsidR="00B50C2E">
        <w:fldChar w:fldCharType="end"/>
      </w:r>
      <w:bookmarkEnd w:id="76"/>
      <w:r>
        <w:rPr>
          <w:rFonts w:hint="eastAsia"/>
        </w:rPr>
        <w:t xml:space="preserve"> </w:t>
      </w:r>
      <w:r>
        <w:rPr>
          <w:rFonts w:hint="eastAsia"/>
        </w:rPr>
        <w:t>采集到的两个通道波形</w:t>
      </w:r>
    </w:p>
    <w:p w:rsidR="00720D57" w:rsidP="00A10CA0" w14:paraId="2333EC94" w14:textId="25432B3D">
      <w:pPr>
        <w:pStyle w:val="a3"/>
      </w:pPr>
    </w:p>
    <w:p w:rsidR="00A10CA0" w:rsidRPr="00A10CA0" w:rsidP="00A10CA0" w14:paraId="23A00EC5" w14:textId="25B152BE">
      <w:pPr>
        <w:pStyle w:val="a4"/>
      </w:pPr>
      <w:bookmarkStart w:id="77" w:name="_Ref100183117"/>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3</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13</w:t>
      </w:r>
      <w:r w:rsidR="00B50C2E">
        <w:fldChar w:fldCharType="end"/>
      </w:r>
      <w:bookmarkEnd w:id="77"/>
      <w:r>
        <w:rPr>
          <w:rFonts w:hint="eastAsia"/>
        </w:rPr>
        <w:t xml:space="preserve"> </w:t>
      </w:r>
      <w:r>
        <w:rPr>
          <w:rFonts w:hint="eastAsia"/>
        </w:rPr>
        <w:t>输出结果</w:t>
      </w:r>
    </w:p>
    <w:p w:rsidR="00C93CDF" w:rsidP="00E03989" w14:paraId="04826628" w14:textId="77777777"/>
    <w:p w:rsidR="00141CD5" w:rsidP="00E03989" w14:paraId="3AC7774C" w14:textId="77777777">
      <w:pPr>
        <w:sectPr w:rsidSect="00DB0A25">
          <w:pgSz w:w="11906" w:h="16838" w:code="9"/>
          <w:pgMar w:top="2268" w:right="1418" w:bottom="1418" w:left="1418" w:header="851" w:footer="992" w:gutter="0"/>
          <w:cols w:space="425"/>
          <w:docGrid w:linePitch="312"/>
        </w:sectPr>
      </w:pPr>
    </w:p>
    <w:p w:rsidR="00C93CDF" w:rsidP="009F7A33" w14:paraId="15879A28" w14:textId="77777777">
      <w:pPr>
        <w:pStyle w:val="Heading1"/>
      </w:pPr>
      <w:bookmarkStart w:id="78" w:name="_Toc100565791"/>
      <w:r>
        <w:rPr>
          <w:rFonts w:hint="eastAsia"/>
        </w:rPr>
        <w:t>到达角度定位方法研究</w:t>
      </w:r>
      <w:bookmarkEnd w:id="78"/>
    </w:p>
    <w:p w:rsidR="00F06498" w:rsidP="008A5A5A" w14:paraId="736AC52F" w14:textId="10C01465">
      <w:pPr>
        <w:ind w:firstLine="480" w:firstLineChars="200"/>
      </w:pPr>
      <w:r>
        <w:rPr>
          <w:rFonts w:hint="eastAsia"/>
        </w:rPr>
        <w:t>AOA</w:t>
      </w:r>
      <w:r>
        <w:rPr>
          <w:rFonts w:hint="eastAsia"/>
        </w:rPr>
        <w:t>定位</w:t>
      </w:r>
      <w:r w:rsidR="000E0AE6">
        <w:rPr>
          <w:rFonts w:hint="eastAsia"/>
        </w:rPr>
        <w:t>，主要是通过多个测向站点的到达</w:t>
      </w:r>
      <w:r w:rsidR="005A3C0D">
        <w:rPr>
          <w:rFonts w:hint="eastAsia"/>
        </w:rPr>
        <w:t>角度来</w:t>
      </w:r>
      <w:r w:rsidR="0050485D">
        <w:rPr>
          <w:rFonts w:hint="eastAsia"/>
        </w:rPr>
        <w:t>测算出目标的位置信息，其位置信息可以是直角坐标系也可以是</w:t>
      </w:r>
      <w:r w:rsidR="00D95E76">
        <w:rPr>
          <w:rFonts w:hint="eastAsia"/>
        </w:rPr>
        <w:t>WGS-</w:t>
      </w:r>
      <w:r w:rsidR="00D95E76">
        <w:t>84</w:t>
      </w:r>
      <w:r w:rsidR="00B9541F">
        <w:rPr>
          <w:rFonts w:hint="eastAsia"/>
        </w:rPr>
        <w:t>。</w:t>
      </w:r>
      <w:r w:rsidR="005E4350">
        <w:rPr>
          <w:rFonts w:hint="eastAsia"/>
        </w:rPr>
        <w:t>该方法</w:t>
      </w:r>
      <w:r w:rsidR="00BA7734">
        <w:rPr>
          <w:rFonts w:hint="eastAsia"/>
        </w:rPr>
        <w:t>只</w:t>
      </w:r>
      <w:r w:rsidR="005E4350">
        <w:rPr>
          <w:rFonts w:hint="eastAsia"/>
        </w:rPr>
        <w:t>需</w:t>
      </w:r>
      <w:r w:rsidR="00BA7734">
        <w:rPr>
          <w:rFonts w:hint="eastAsia"/>
        </w:rPr>
        <w:t>两个站点即可</w:t>
      </w:r>
      <w:r w:rsidR="00867F74">
        <w:rPr>
          <w:rFonts w:hint="eastAsia"/>
        </w:rPr>
        <w:t>给</w:t>
      </w:r>
      <w:r w:rsidR="00BA7734">
        <w:rPr>
          <w:rFonts w:hint="eastAsia"/>
        </w:rPr>
        <w:t>出</w:t>
      </w:r>
      <w:r w:rsidR="00867F74">
        <w:rPr>
          <w:rFonts w:hint="eastAsia"/>
        </w:rPr>
        <w:t>目标的位置信息。其定位原理如</w:t>
      </w:r>
      <w:r w:rsidR="00145513">
        <w:fldChar w:fldCharType="begin"/>
      </w:r>
      <w:r w:rsidR="00145513">
        <w:instrText xml:space="preserve"> </w:instrText>
      </w:r>
      <w:r w:rsidR="00145513">
        <w:rPr>
          <w:rFonts w:hint="eastAsia"/>
        </w:rPr>
        <w:instrText>REF _Ref99404982 \h</w:instrText>
      </w:r>
      <w:r w:rsidR="00145513">
        <w:instrText xml:space="preserve"> </w:instrText>
      </w:r>
      <w:r w:rsidR="00145513">
        <w:fldChar w:fldCharType="separate"/>
      </w:r>
      <w:r w:rsidR="007E38DA">
        <w:rPr>
          <w:rFonts w:hint="eastAsia"/>
        </w:rPr>
        <w:t>图</w:t>
      </w:r>
      <w:r w:rsidR="007E38DA">
        <w:rPr>
          <w:noProof/>
        </w:rPr>
        <w:t>4</w:t>
      </w:r>
      <w:r w:rsidR="007E38DA">
        <w:t>.</w:t>
      </w:r>
      <w:r w:rsidR="007E38DA">
        <w:rPr>
          <w:noProof/>
        </w:rPr>
        <w:t>1</w:t>
      </w:r>
      <w:r w:rsidR="00145513">
        <w:fldChar w:fldCharType="end"/>
      </w:r>
      <w:r w:rsidR="00867F74">
        <w:rPr>
          <w:rFonts w:hint="eastAsia"/>
        </w:rPr>
        <w:t>所示</w:t>
      </w:r>
      <w:r w:rsidR="00145513">
        <w:rPr>
          <w:rFonts w:hint="eastAsia"/>
        </w:rPr>
        <w:t>。</w:t>
      </w:r>
    </w:p>
    <w:p w:rsidR="00867F74" w:rsidP="00E35DF3" w14:paraId="79F3F126" w14:textId="6551DDB7">
      <w:pPr>
        <w:pStyle w:val="a3"/>
      </w:pPr>
    </w:p>
    <w:p w:rsidR="008A5A5A" w:rsidP="00986846" w14:paraId="76273CE9" w14:textId="1DCC5F39">
      <w:pPr>
        <w:pStyle w:val="a4"/>
      </w:pPr>
      <w:bookmarkStart w:id="79" w:name="_Ref99404982"/>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4</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1</w:t>
      </w:r>
      <w:r w:rsidR="00B50C2E">
        <w:fldChar w:fldCharType="end"/>
      </w:r>
      <w:bookmarkEnd w:id="79"/>
      <w:r>
        <w:t xml:space="preserve"> </w:t>
      </w:r>
      <w:r>
        <w:rPr>
          <w:rFonts w:hint="eastAsia"/>
        </w:rPr>
        <w:t>AOA</w:t>
      </w:r>
      <w:r>
        <w:rPr>
          <w:rFonts w:hint="eastAsia"/>
        </w:rPr>
        <w:t>定位原理</w:t>
      </w:r>
      <w:r w:rsidR="004A0458">
        <w:rPr>
          <w:rFonts w:hint="eastAsia"/>
        </w:rPr>
        <w:t>简</w:t>
      </w:r>
      <w:r>
        <w:rPr>
          <w:rFonts w:hint="eastAsia"/>
        </w:rPr>
        <w:t>图</w:t>
      </w:r>
      <w:r w:rsidR="00757B6A">
        <w:rPr>
          <w:rFonts w:hint="eastAsia"/>
        </w:rPr>
        <w:t>（双站）</w:t>
      </w:r>
    </w:p>
    <w:p w:rsidR="008A5A5A" w:rsidRPr="008A5A5A" w:rsidP="004538D1" w14:paraId="6EE64BF5" w14:textId="1F2175D0">
      <w:pPr>
        <w:ind w:firstLine="480" w:firstLineChars="200"/>
      </w:pPr>
      <w:r>
        <w:rPr>
          <w:rFonts w:hint="eastAsia"/>
        </w:rPr>
        <w:t>上图中</w:t>
      </w:r>
      <w:r w:rsidR="00A3178C">
        <w:rPr>
          <w:rFonts w:hint="eastAsia"/>
        </w:rPr>
        <w:t>，</w:t>
      </w:r>
      <m:oMath>
        <m:r>
          <w:rPr>
            <w:rFonts w:ascii="Cambria Math" w:hAnsi="Cambria Math"/>
          </w:rPr>
          <m:t>D</m:t>
        </m:r>
      </m:oMath>
      <w:r w:rsidR="00FB020C">
        <w:rPr>
          <w:rFonts w:hint="eastAsia"/>
          <w:iCs/>
        </w:rPr>
        <w:t>表示</w:t>
      </w:r>
      <w:r w:rsidR="00FB020C">
        <w:rPr>
          <w:rFonts w:hint="eastAsia"/>
        </w:rPr>
        <w:t>两个测向基站之间的距离</w:t>
      </w:r>
      <w:r w:rsidR="004538D1">
        <w:rPr>
          <w:rFonts w:hint="eastAsia"/>
        </w:rPr>
        <w:t>，</w:t>
      </w:r>
      <m:oMath>
        <m:sSub>
          <m:sSubPr>
            <m:ctrlPr>
              <w:rPr>
                <w:rFonts w:ascii="Cambria Math" w:hAnsi="Cambria Math"/>
                <w:i/>
              </w:rPr>
            </m:ctrlPr>
          </m:sSubPr>
          <m:e>
            <m:ctrlPr>
              <w:rPr>
                <w:rFonts w:ascii="Cambria Math" w:hAnsi="Cambria Math"/>
              </w:rPr>
            </m:ctrlPr>
            <m:r>
              <w:rPr>
                <w:rFonts w:ascii="Cambria Math" w:hAnsi="Cambria Math"/>
              </w:rPr>
              <m:t>θ</m:t>
            </m:r>
          </m:e>
          <m:sub>
            <m:r>
              <w:rPr>
                <w:rFonts w:ascii="Cambria Math" w:hAnsi="Cambria Math"/>
              </w:rPr>
              <m:t>1</m:t>
            </m:r>
          </m:sub>
        </m:sSub>
      </m:oMath>
      <w:r w:rsidR="004538D1">
        <w:rPr>
          <w:rFonts w:hint="eastAsia"/>
        </w:rPr>
        <w:t>和</w:t>
      </w:r>
      <m:oMath>
        <m:sSub>
          <m:sSubPr>
            <m:ctrlPr>
              <w:rPr>
                <w:rFonts w:ascii="Cambria Math" w:hAnsi="Cambria Math"/>
                <w:i/>
              </w:rPr>
            </m:ctrlPr>
          </m:sSubPr>
          <m:e>
            <m:ctrlPr>
              <w:rPr>
                <w:rFonts w:ascii="Cambria Math" w:hAnsi="Cambria Math"/>
              </w:rPr>
            </m:ctrlPr>
            <m:r>
              <w:rPr>
                <w:rFonts w:ascii="Cambria Math" w:hAnsi="Cambria Math"/>
              </w:rPr>
              <m:t>θ</m:t>
            </m:r>
          </m:e>
          <m:sub>
            <m:r>
              <w:rPr>
                <w:rFonts w:ascii="Cambria Math" w:hAnsi="Cambria Math"/>
              </w:rPr>
              <m:t>2</m:t>
            </m:r>
          </m:sub>
        </m:sSub>
      </m:oMath>
      <w:r w:rsidR="004538D1">
        <w:rPr>
          <w:rFonts w:hint="eastAsia"/>
        </w:rPr>
        <w:t>分别是两个测向基站获得的信号方位角，其交点便是目标的位置</w:t>
      </w:r>
      <w:r w:rsidR="00FB020C">
        <w:rPr>
          <w:rFonts w:hint="eastAsia"/>
        </w:rPr>
        <w:t>。</w:t>
      </w:r>
    </w:p>
    <w:p w:rsidR="009F7A33" w:rsidRPr="00AD398D" w:rsidP="00BF3280" w14:paraId="4694A4DB" w14:textId="45F9A5CA">
      <w:pPr>
        <w:pStyle w:val="Heading2"/>
        <w:numPr>
          <w:ilvl w:val="1"/>
          <w:numId w:val="6"/>
        </w:numPr>
      </w:pPr>
      <w:bookmarkStart w:id="80" w:name="_Ref99909846"/>
      <w:bookmarkStart w:id="81" w:name="_Toc100565792"/>
      <w:r w:rsidRPr="00AD398D">
        <w:t>AOA</w:t>
      </w:r>
      <w:r w:rsidRPr="00AD398D">
        <w:rPr>
          <w:rFonts w:hint="eastAsia"/>
        </w:rPr>
        <w:t>双站定位原理</w:t>
      </w:r>
      <w:bookmarkEnd w:id="80"/>
      <w:bookmarkEnd w:id="81"/>
    </w:p>
    <w:p w:rsidR="00AD398D" w:rsidP="00AD398D" w14:paraId="318EA1A8" w14:textId="7E835D0C">
      <w:pPr>
        <w:ind w:firstLine="480" w:firstLineChars="200"/>
      </w:pPr>
      <w:r>
        <w:rPr>
          <w:rFonts w:hint="eastAsia"/>
        </w:rPr>
        <w:t>一般的，针对移动目标的定位需要两个测向站甚至</w:t>
      </w:r>
      <w:r w:rsidR="00DF2101">
        <w:rPr>
          <w:rFonts w:hint="eastAsia"/>
        </w:rPr>
        <w:t>多个测向站，此处以双站为例进行介绍。</w:t>
      </w:r>
      <w:r w:rsidR="00CD5BC3">
        <w:rPr>
          <w:rFonts w:hint="eastAsia"/>
        </w:rPr>
        <w:t>以</w:t>
      </w:r>
      <w:r w:rsidR="008700E9">
        <w:fldChar w:fldCharType="begin"/>
      </w:r>
      <w:r w:rsidR="008700E9">
        <w:instrText xml:space="preserve"> </w:instrText>
      </w:r>
      <w:r w:rsidR="008700E9">
        <w:rPr>
          <w:rFonts w:hint="eastAsia"/>
        </w:rPr>
        <w:instrText>REF _Ref99404982 \h</w:instrText>
      </w:r>
      <w:r w:rsidR="008700E9">
        <w:instrText xml:space="preserve"> </w:instrText>
      </w:r>
      <w:r w:rsidR="008700E9">
        <w:fldChar w:fldCharType="separate"/>
      </w:r>
      <w:r w:rsidR="007E38DA">
        <w:rPr>
          <w:rFonts w:hint="eastAsia"/>
        </w:rPr>
        <w:t>图</w:t>
      </w:r>
      <w:r w:rsidR="007E38DA">
        <w:rPr>
          <w:noProof/>
        </w:rPr>
        <w:t>4</w:t>
      </w:r>
      <w:r w:rsidR="007E38DA">
        <w:t>.</w:t>
      </w:r>
      <w:r w:rsidR="007E38DA">
        <w:rPr>
          <w:noProof/>
        </w:rPr>
        <w:t>1</w:t>
      </w:r>
      <w:r w:rsidR="008700E9">
        <w:fldChar w:fldCharType="end"/>
      </w:r>
      <w:r w:rsidR="008700E9">
        <w:rPr>
          <w:rFonts w:hint="eastAsia"/>
        </w:rPr>
        <w:t>为</w:t>
      </w:r>
      <w:r w:rsidR="00CD5BC3">
        <w:rPr>
          <w:rFonts w:hint="eastAsia"/>
        </w:rPr>
        <w:t>基础</w:t>
      </w:r>
      <w:r w:rsidR="008700E9">
        <w:rPr>
          <w:rFonts w:hint="eastAsia"/>
        </w:rPr>
        <w:t>，进一步</w:t>
      </w:r>
      <w:r w:rsidR="00784E43">
        <w:rPr>
          <w:rFonts w:hint="eastAsia"/>
        </w:rPr>
        <w:t>完善</w:t>
      </w:r>
      <w:r w:rsidR="00FC7A52">
        <w:rPr>
          <w:rFonts w:hint="eastAsia"/>
        </w:rPr>
        <w:t>此图，如</w:t>
      </w:r>
      <w:r w:rsidR="00E31CEE">
        <w:fldChar w:fldCharType="begin"/>
      </w:r>
      <w:r w:rsidR="00E31CEE">
        <w:instrText xml:space="preserve"> REF _Ref99746722 \h </w:instrText>
      </w:r>
      <w:r w:rsidR="00E31CEE">
        <w:fldChar w:fldCharType="separate"/>
      </w:r>
      <w:r w:rsidR="007E38DA">
        <w:rPr>
          <w:rFonts w:hint="eastAsia"/>
        </w:rPr>
        <w:t>图</w:t>
      </w:r>
      <w:r w:rsidR="007E38DA">
        <w:rPr>
          <w:noProof/>
        </w:rPr>
        <w:t>4</w:t>
      </w:r>
      <w:r w:rsidR="007E38DA">
        <w:t>.</w:t>
      </w:r>
      <w:r w:rsidR="007E38DA">
        <w:rPr>
          <w:noProof/>
        </w:rPr>
        <w:t>2</w:t>
      </w:r>
      <w:r w:rsidR="00E31CEE">
        <w:fldChar w:fldCharType="end"/>
      </w:r>
      <w:r w:rsidR="00FC7A52">
        <w:rPr>
          <w:rFonts w:hint="eastAsia"/>
        </w:rPr>
        <w:t>所示</w:t>
      </w:r>
      <w:r w:rsidR="00DF3A9A">
        <w:rPr>
          <w:rFonts w:hint="eastAsia"/>
        </w:rPr>
        <w:t>。</w:t>
      </w:r>
    </w:p>
    <w:p w:rsidR="00FC7A52" w:rsidP="00E35DF3" w14:paraId="46840B9C" w14:textId="3BD85A06">
      <w:pPr>
        <w:pStyle w:val="a3"/>
      </w:pPr>
    </w:p>
    <w:p w:rsidR="00E8122D" w:rsidP="00986846" w14:paraId="20A8E20B" w14:textId="76988470">
      <w:pPr>
        <w:pStyle w:val="a4"/>
      </w:pPr>
      <w:bookmarkStart w:id="82" w:name="_Ref99746722"/>
      <w:bookmarkStart w:id="83" w:name="_Ref99752813"/>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4</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2</w:t>
      </w:r>
      <w:r w:rsidR="00B50C2E">
        <w:fldChar w:fldCharType="end"/>
      </w:r>
      <w:bookmarkEnd w:id="82"/>
      <w:r>
        <w:t xml:space="preserve"> </w:t>
      </w:r>
      <w:r>
        <w:rPr>
          <w:rFonts w:hint="eastAsia"/>
        </w:rPr>
        <w:t>AOA</w:t>
      </w:r>
      <w:r>
        <w:rPr>
          <w:rFonts w:hint="eastAsia"/>
        </w:rPr>
        <w:t>定位原理图（双站）</w:t>
      </w:r>
      <w:bookmarkEnd w:id="83"/>
    </w:p>
    <w:p w:rsidR="00E8122D" w:rsidP="00993402" w14:paraId="3E0B94B7" w14:textId="7E929BC1">
      <w:pPr>
        <w:ind w:firstLine="480" w:firstLineChars="200"/>
        <w:rPr>
          <w:iCs/>
        </w:rPr>
      </w:pPr>
      <w:r>
        <w:rPr>
          <w:rFonts w:hint="eastAsia"/>
        </w:rPr>
        <w:t>在</w:t>
      </w:r>
      <w:r>
        <w:fldChar w:fldCharType="begin"/>
      </w:r>
      <w:r>
        <w:instrText xml:space="preserve"> </w:instrText>
      </w:r>
      <w:r>
        <w:rPr>
          <w:rFonts w:hint="eastAsia"/>
        </w:rPr>
        <w:instrText>REF _Ref99746722 \h</w:instrText>
      </w:r>
      <w:r>
        <w:instrText xml:space="preserve"> </w:instrText>
      </w:r>
      <w:r>
        <w:fldChar w:fldCharType="separate"/>
      </w:r>
      <w:r w:rsidR="007E38DA">
        <w:rPr>
          <w:rFonts w:hint="eastAsia"/>
        </w:rPr>
        <w:t>图</w:t>
      </w:r>
      <w:r w:rsidR="007E38DA">
        <w:rPr>
          <w:noProof/>
        </w:rPr>
        <w:t>4</w:t>
      </w:r>
      <w:r w:rsidR="007E38DA">
        <w:t>.</w:t>
      </w:r>
      <w:r w:rsidR="007E38DA">
        <w:rPr>
          <w:noProof/>
        </w:rPr>
        <w:t>2</w:t>
      </w:r>
      <w:r>
        <w:fldChar w:fldCharType="end"/>
      </w:r>
      <w:r>
        <w:rPr>
          <w:rFonts w:hint="eastAsia"/>
        </w:rPr>
        <w:t>中</w:t>
      </w:r>
      <w:r w:rsidR="00042FF7">
        <w:rPr>
          <w:rFonts w:hint="eastAsia"/>
        </w:rPr>
        <w:t>，</w:t>
      </w:r>
      <w:r w:rsidR="000C4513">
        <w:rPr>
          <w:rFonts w:hint="eastAsia"/>
        </w:rPr>
        <w:t>在</w:t>
      </w:r>
      <m:oMath>
        <m:r>
          <w:rPr>
            <w:rFonts w:ascii="Cambria Math" w:hAnsi="Cambria Math" w:hint="eastAsia"/>
          </w:rPr>
          <m:t>△基站</m:t>
        </m:r>
        <m:r>
          <w:rPr>
            <w:rFonts w:ascii="Cambria Math" w:hAnsi="Cambria Math"/>
          </w:rPr>
          <m:t>α-</m:t>
        </m:r>
        <m:r>
          <w:rPr>
            <w:rFonts w:ascii="Cambria Math" w:hAnsi="Cambria Math" w:hint="eastAsia"/>
          </w:rPr>
          <m:t>基站</m:t>
        </m:r>
        <m:r>
          <w:rPr>
            <w:rFonts w:ascii="Cambria Math" w:hAnsi="Cambria Math"/>
          </w:rPr>
          <m:t>β-Target</m:t>
        </m:r>
      </m:oMath>
      <w:r w:rsidR="00B5519F">
        <w:rPr>
          <w:rFonts w:hint="eastAsia"/>
          <w:iCs/>
        </w:rPr>
        <w:t>中，</w:t>
      </w:r>
      <m:oMath>
        <m:r>
          <m:rPr>
            <m:sty m:val="p"/>
          </m:rPr>
          <w:rPr>
            <w:rFonts w:ascii="Cambria Math" w:hAnsi="Cambria Math" w:hint="eastAsia"/>
          </w:rPr>
          <m:t>∠</m:t>
        </m:r>
        <m:sSub>
          <m:sSubPr>
            <m:ctrlPr>
              <w:rPr>
                <w:rFonts w:ascii="Cambria Math" w:hAnsi="Cambria Math"/>
                <w:i/>
                <w:iCs/>
              </w:rPr>
            </m:ctrlPr>
          </m:sSubPr>
          <m:e>
            <m:ctrlPr>
              <w:rPr>
                <w:rFonts w:ascii="Cambria Math" w:hAnsi="Cambria Math"/>
                <w:iCs/>
              </w:rPr>
            </m:ctrlPr>
            <m:r>
              <w:rPr>
                <w:rFonts w:ascii="Cambria Math" w:hAnsi="Cambria Math"/>
              </w:rPr>
              <m:t>θ</m:t>
            </m:r>
          </m:e>
          <m:sub>
            <m:r>
              <w:rPr>
                <w:rFonts w:ascii="Cambria Math" w:hAnsi="Cambria Math"/>
              </w:rPr>
              <m:t>1</m:t>
            </m:r>
          </m:sub>
        </m:sSub>
      </m:oMath>
      <w:r w:rsidR="004C6BDA">
        <w:rPr>
          <w:rFonts w:hint="eastAsia"/>
          <w:iCs/>
        </w:rPr>
        <w:t>和</w:t>
      </w:r>
      <m:oMath>
        <m:r>
          <m:rPr>
            <m:sty m:val="p"/>
          </m:rPr>
          <w:rPr>
            <w:rFonts w:ascii="Cambria Math" w:hAnsi="Cambria Math" w:hint="eastAsia"/>
          </w:rPr>
          <m:t>∠</m:t>
        </m:r>
        <m:sSub>
          <m:sSubPr>
            <m:ctrlPr>
              <w:rPr>
                <w:rFonts w:ascii="Cambria Math" w:hAnsi="Cambria Math"/>
                <w:i/>
                <w:iCs/>
              </w:rPr>
            </m:ctrlPr>
          </m:sSubPr>
          <m:e>
            <m:ctrlPr>
              <w:rPr>
                <w:rFonts w:ascii="Cambria Math" w:hAnsi="Cambria Math"/>
                <w:iCs/>
              </w:rPr>
            </m:ctrlPr>
            <m:r>
              <w:rPr>
                <w:rFonts w:ascii="Cambria Math" w:hAnsi="Cambria Math"/>
              </w:rPr>
              <m:t>θ</m:t>
            </m:r>
          </m:e>
          <m:sub>
            <m:r>
              <w:rPr>
                <w:rFonts w:ascii="Cambria Math" w:hAnsi="Cambria Math"/>
              </w:rPr>
              <m:t>2</m:t>
            </m:r>
          </m:sub>
        </m:sSub>
      </m:oMath>
      <w:r w:rsidR="00B5519F">
        <w:rPr>
          <w:rFonts w:hint="eastAsia"/>
          <w:iCs/>
        </w:rPr>
        <w:t>在测向后是已知的</w:t>
      </w:r>
      <w:r w:rsidR="004C6BDA">
        <w:rPr>
          <w:rFonts w:hint="eastAsia"/>
          <w:iCs/>
        </w:rPr>
        <w:t>，因此三个内角</w:t>
      </w:r>
      <m:oMath>
        <m:r>
          <m:rPr>
            <m:sty m:val="p"/>
          </m:rPr>
          <w:rPr>
            <w:rFonts w:ascii="Cambria Math" w:hAnsi="Cambria Math" w:hint="eastAsia"/>
          </w:rPr>
          <m:t>∠</m:t>
        </m:r>
        <m:sSub>
          <m:sSubPr>
            <m:ctrlPr>
              <w:rPr>
                <w:rFonts w:ascii="Cambria Math" w:hAnsi="Cambria Math"/>
                <w:i/>
                <w:iCs/>
              </w:rPr>
            </m:ctrlPr>
          </m:sSubPr>
          <m:e>
            <m:ctrlPr>
              <w:rPr>
                <w:rFonts w:ascii="Cambria Math" w:hAnsi="Cambria Math"/>
                <w:iCs/>
              </w:rPr>
            </m:ctrlPr>
            <m:r>
              <w:rPr>
                <w:rFonts w:ascii="Cambria Math" w:hAnsi="Cambria Math"/>
              </w:rPr>
              <m:t>γ</m:t>
            </m:r>
          </m:e>
          <m:sub>
            <m:r>
              <w:rPr>
                <w:rFonts w:ascii="Cambria Math" w:hAnsi="Cambria Math"/>
              </w:rPr>
              <m:t>1</m:t>
            </m:r>
          </m:sub>
        </m:sSub>
      </m:oMath>
      <w:r w:rsidR="004D6A6E">
        <w:rPr>
          <w:rFonts w:hint="eastAsia"/>
          <w:iCs/>
        </w:rPr>
        <w:t>、</w:t>
      </w:r>
      <m:oMath>
        <m:r>
          <m:rPr>
            <m:sty m:val="p"/>
          </m:rPr>
          <w:rPr>
            <w:rFonts w:ascii="Cambria Math" w:hAnsi="Cambria Math" w:hint="eastAsia"/>
          </w:rPr>
          <m:t>∠</m:t>
        </m:r>
        <m:sSub>
          <m:sSubPr>
            <m:ctrlPr>
              <w:rPr>
                <w:rFonts w:ascii="Cambria Math" w:hAnsi="Cambria Math"/>
                <w:i/>
                <w:iCs/>
              </w:rPr>
            </m:ctrlPr>
          </m:sSubPr>
          <m:e>
            <m:ctrlPr>
              <w:rPr>
                <w:rFonts w:ascii="Cambria Math" w:hAnsi="Cambria Math"/>
                <w:iCs/>
              </w:rPr>
            </m:ctrlPr>
            <m:r>
              <w:rPr>
                <w:rFonts w:ascii="Cambria Math" w:hAnsi="Cambria Math"/>
              </w:rPr>
              <m:t>θ</m:t>
            </m:r>
          </m:e>
          <m:sub>
            <m:r>
              <w:rPr>
                <w:rFonts w:ascii="Cambria Math" w:hAnsi="Cambria Math"/>
              </w:rPr>
              <m:t>2</m:t>
            </m:r>
          </m:sub>
        </m:sSub>
      </m:oMath>
      <w:r w:rsidR="00AD6DEB">
        <w:rPr>
          <w:rFonts w:hint="eastAsia"/>
          <w:iCs/>
        </w:rPr>
        <w:t>和</w:t>
      </w:r>
      <m:oMath>
        <m:r>
          <m:rPr>
            <m:sty m:val="p"/>
          </m:rPr>
          <w:rPr>
            <w:rFonts w:ascii="Cambria Math" w:hAnsi="Cambria Math" w:hint="eastAsia"/>
          </w:rPr>
          <m:t>∠</m:t>
        </m:r>
        <m:r>
          <w:rPr>
            <w:rFonts w:ascii="Cambria Math" w:hAnsi="Cambria Math"/>
          </w:rPr>
          <m:t>α</m:t>
        </m:r>
      </m:oMath>
      <w:r w:rsidR="00AD6DEB">
        <w:rPr>
          <w:rFonts w:hint="eastAsia"/>
          <w:iCs/>
        </w:rPr>
        <w:t>便</w:t>
      </w:r>
      <w:r w:rsidR="004D6A6E">
        <w:rPr>
          <w:rFonts w:hint="eastAsia"/>
          <w:iCs/>
        </w:rPr>
        <w:t>可求得</w:t>
      </w:r>
      <w:r w:rsidR="00AD6DEB">
        <w:rPr>
          <w:rFonts w:hint="eastAsia"/>
          <w:iCs/>
        </w:rPr>
        <w:t>，又因为两个测向站之间的距离</w:t>
      </w:r>
      <m:oMath>
        <m:r>
          <w:rPr>
            <w:rFonts w:ascii="Cambria Math" w:hAnsi="Cambria Math" w:hint="eastAsia"/>
          </w:rPr>
          <m:t>D</m:t>
        </m:r>
      </m:oMath>
      <w:r w:rsidR="00AD6DEB">
        <w:rPr>
          <w:rFonts w:hint="eastAsia"/>
          <w:iCs/>
        </w:rPr>
        <w:t>是已知的，那么</w:t>
      </w:r>
      <w:r w:rsidR="00CD5BC3">
        <w:rPr>
          <w:rFonts w:hint="eastAsia"/>
          <w:iCs/>
        </w:rPr>
        <w:t>，</w:t>
      </w:r>
      <w:r w:rsidR="00AD6DEB">
        <w:rPr>
          <w:rFonts w:hint="eastAsia"/>
          <w:iCs/>
        </w:rPr>
        <w:t>运用正弦定理（</w:t>
      </w:r>
      <w:r w:rsidRPr="002F12CB" w:rsidR="002F12CB">
        <w:rPr>
          <w:iCs/>
        </w:rPr>
        <w:t xml:space="preserve">The </w:t>
      </w:r>
      <w:r w:rsidR="00AD6DEB">
        <w:rPr>
          <w:rFonts w:hint="eastAsia"/>
          <w:iCs/>
        </w:rPr>
        <w:t>Law</w:t>
      </w:r>
      <w:r w:rsidR="00AD6DEB">
        <w:rPr>
          <w:iCs/>
        </w:rPr>
        <w:t xml:space="preserve"> </w:t>
      </w:r>
      <w:r w:rsidR="00AD6DEB">
        <w:rPr>
          <w:rFonts w:hint="eastAsia"/>
          <w:iCs/>
        </w:rPr>
        <w:t>o</w:t>
      </w:r>
      <w:r w:rsidR="00AD6DEB">
        <w:rPr>
          <w:iCs/>
        </w:rPr>
        <w:t>f Sin</w:t>
      </w:r>
      <w:r w:rsidR="00AD6DEB">
        <w:rPr>
          <w:rFonts w:hint="eastAsia"/>
          <w:iCs/>
        </w:rPr>
        <w:t>）</w:t>
      </w:r>
      <w:r w:rsidR="00807729">
        <w:rPr>
          <w:rFonts w:hint="eastAsia"/>
          <w:iCs/>
        </w:rPr>
        <w:t>，</w:t>
      </w:r>
      <w:r w:rsidR="00311484">
        <w:rPr>
          <w:rFonts w:hint="eastAsia"/>
          <w:iCs/>
        </w:rPr>
        <w:t>对于任意的</w:t>
      </w:r>
      <w:r w:rsidR="002F12CB">
        <w:rPr>
          <w:rFonts w:hint="eastAsia"/>
          <w:iCs/>
        </w:rPr>
        <w:t>：</w:t>
      </w:r>
      <m:oMath>
        <m:r>
          <w:rPr>
            <w:rFonts w:ascii="Cambria Math" w:hAnsi="Cambria Math" w:hint="eastAsia"/>
          </w:rPr>
          <m:t>△</m:t>
        </m:r>
        <m:r>
          <w:rPr>
            <w:rFonts w:ascii="Cambria Math" w:hAnsi="Cambria Math" w:hint="eastAsia"/>
          </w:rPr>
          <m:t>ABC</m:t>
        </m:r>
      </m:oMath>
      <w:r w:rsidR="00311484">
        <w:rPr>
          <w:rFonts w:hint="eastAsia"/>
        </w:rPr>
        <w:t>，</w:t>
      </w:r>
      <m:oMath>
        <m:r>
          <w:rPr>
            <w:rFonts w:ascii="Cambria Math" w:hAnsi="Cambria Math" w:hint="eastAsia"/>
          </w:rPr>
          <m:t>a</m:t>
        </m:r>
      </m:oMath>
      <w:r w:rsidR="00311484">
        <w:rPr>
          <w:rFonts w:hint="eastAsia"/>
          <w:iCs/>
        </w:rPr>
        <w:t>、</w:t>
      </w:r>
      <m:oMath>
        <m:r>
          <w:rPr>
            <w:rFonts w:ascii="Cambria Math" w:hAnsi="Cambria Math" w:hint="eastAsia"/>
          </w:rPr>
          <m:t>b</m:t>
        </m:r>
      </m:oMath>
      <w:r w:rsidR="00462DF8">
        <w:rPr>
          <w:rFonts w:hint="eastAsia"/>
        </w:rPr>
        <w:t>和</w:t>
      </w:r>
      <m:oMath>
        <m:r>
          <w:rPr>
            <w:rFonts w:ascii="Cambria Math" w:hAnsi="Cambria Math" w:hint="eastAsia"/>
          </w:rPr>
          <m:t>c</m:t>
        </m:r>
      </m:oMath>
      <w:r w:rsidR="00462DF8">
        <w:rPr>
          <w:rFonts w:hint="eastAsia"/>
          <w:iCs/>
        </w:rPr>
        <w:t>分别为</w:t>
      </w:r>
      <m:oMath>
        <m:r>
          <m:rPr>
            <m:sty m:val="p"/>
          </m:rPr>
          <w:rPr>
            <w:rFonts w:ascii="Cambria Math" w:hAnsi="Cambria Math" w:hint="eastAsia"/>
          </w:rPr>
          <m:t>∠</m:t>
        </m:r>
        <m:r>
          <w:rPr>
            <w:rFonts w:ascii="Cambria Math" w:hAnsi="Cambria Math" w:hint="eastAsia"/>
          </w:rPr>
          <m:t>A</m:t>
        </m:r>
      </m:oMath>
      <w:r w:rsidR="00462DF8">
        <w:rPr>
          <w:rFonts w:hint="eastAsia"/>
          <w:iCs/>
        </w:rPr>
        <w:t>、</w:t>
      </w:r>
      <m:oMath>
        <m:r>
          <m:rPr>
            <m:sty m:val="p"/>
          </m:rPr>
          <w:rPr>
            <w:rFonts w:ascii="Cambria Math" w:hAnsi="Cambria Math" w:hint="eastAsia"/>
          </w:rPr>
          <m:t>∠</m:t>
        </m:r>
        <m:r>
          <w:rPr>
            <w:rFonts w:ascii="Cambria Math" w:hAnsi="Cambria Math" w:hint="eastAsia"/>
          </w:rPr>
          <m:t>B</m:t>
        </m:r>
      </m:oMath>
      <w:r w:rsidR="00462DF8">
        <w:rPr>
          <w:rFonts w:hint="eastAsia"/>
          <w:iCs/>
        </w:rPr>
        <w:t>和</w:t>
      </w:r>
      <m:oMath>
        <m:r>
          <m:rPr>
            <m:sty m:val="p"/>
          </m:rPr>
          <w:rPr>
            <w:rFonts w:ascii="Cambria Math" w:hAnsi="Cambria Math" w:hint="eastAsia"/>
          </w:rPr>
          <m:t>∠</m:t>
        </m:r>
        <m:r>
          <w:rPr>
            <w:rFonts w:ascii="Cambria Math" w:hAnsi="Cambria Math" w:hint="eastAsia"/>
          </w:rPr>
          <m:t>C</m:t>
        </m:r>
      </m:oMath>
      <w:r w:rsidR="00462DF8">
        <w:rPr>
          <w:rFonts w:hint="eastAsia"/>
          <w:iCs/>
        </w:rPr>
        <w:t>的对边，</w:t>
      </w:r>
      <m:oMath>
        <m:r>
          <m:rPr>
            <m:sty m:val="p"/>
          </m:rPr>
          <w:rPr>
            <w:rFonts w:ascii="Cambria Math" w:hAnsi="Cambria Math" w:hint="eastAsia"/>
          </w:rPr>
          <m:t>R</m:t>
        </m:r>
      </m:oMath>
      <w:r w:rsidR="00462DF8">
        <w:rPr>
          <w:rFonts w:hint="eastAsia"/>
          <w:iCs/>
        </w:rPr>
        <w:t>为</w:t>
      </w:r>
      <m:oMath>
        <m:r>
          <w:rPr>
            <w:rFonts w:ascii="Cambria Math" w:hAnsi="Cambria Math" w:hint="eastAsia"/>
          </w:rPr>
          <m:t>△</m:t>
        </m:r>
        <m:r>
          <w:rPr>
            <w:rFonts w:ascii="Cambria Math" w:hAnsi="Cambria Math" w:hint="eastAsia"/>
          </w:rPr>
          <m:t>ABC</m:t>
        </m:r>
      </m:oMath>
      <w:r w:rsidR="00462DF8">
        <w:rPr>
          <w:rFonts w:hint="eastAsia"/>
          <w:iCs/>
        </w:rPr>
        <w:t>的外接圆半径</w:t>
      </w:r>
      <w:r w:rsidR="00DC5242">
        <w:rPr>
          <w:rFonts w:hint="eastAsia"/>
          <w:iCs/>
        </w:rPr>
        <w:t>，则：</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6E6E60D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C5242" w:rsidRPr="00C73574" w:rsidP="002E51EB" w14:paraId="01C4642A" w14:textId="77777777">
            <w:pPr>
              <w:spacing w:before="120" w:beforeLines="50" w:after="120" w:afterLines="50" w:line="360" w:lineRule="auto"/>
            </w:pPr>
          </w:p>
        </w:tc>
        <w:tc>
          <w:tcPr>
            <w:tcW w:w="6884" w:type="dxa"/>
            <w:vAlign w:val="center"/>
          </w:tcPr>
          <w:p w:rsidR="00DC5242" w:rsidRPr="00C73574" w:rsidP="002E51EB" w14:paraId="66434AF0" w14:textId="5BEA35F4">
            <w:pPr>
              <w:spacing w:before="120" w:beforeLines="50" w:after="120" w:afterLines="50" w:line="360" w:lineRule="auto"/>
              <w:jc w:val="center"/>
            </w:pPr>
            <m:oMathPara>
              <m:oMath>
                <m:f>
                  <m:fPr>
                    <m:ctrlPr>
                      <w:rPr>
                        <w:rFonts w:ascii="Cambria Math" w:hAnsi="Cambria Math"/>
                      </w:rPr>
                    </m:ctrlPr>
                  </m:fPr>
                  <m:num>
                    <m:r>
                      <w:rPr>
                        <w:rFonts w:ascii="Cambria Math" w:hAnsi="Cambria Math"/>
                      </w:rPr>
                      <m:t>a</m:t>
                    </m:r>
                  </m:num>
                  <m:den>
                    <m:func>
                      <m:funcPr>
                        <m:ctrlPr>
                          <w:rPr>
                            <w:rFonts w:ascii="Cambria Math" w:hAnsi="Cambria Math"/>
                          </w:rPr>
                        </m:ctrlPr>
                      </m:funcPr>
                      <m:fName>
                        <m:r>
                          <m:rPr>
                            <m:sty m:val="p"/>
                          </m:rPr>
                          <w:rPr>
                            <w:rFonts w:ascii="Cambria Math" w:hAnsi="Cambria Math"/>
                          </w:rPr>
                          <m:t>sin</m:t>
                        </m:r>
                      </m:fName>
                      <m:e>
                        <m:r>
                          <m:rPr>
                            <m:sty m:val="p"/>
                          </m:rPr>
                          <w:rPr>
                            <w:rFonts w:ascii="Cambria Math" w:hAnsi="Cambria Math" w:hint="eastAsia"/>
                          </w:rPr>
                          <m:t>∠</m:t>
                        </m:r>
                        <m:r>
                          <w:rPr>
                            <w:rFonts w:ascii="Cambria Math" w:hAnsi="Cambria Math"/>
                          </w:rPr>
                          <m:t>A</m:t>
                        </m:r>
                      </m:e>
                    </m:func>
                  </m:den>
                </m:f>
                <m:r>
                  <w:rPr>
                    <w:rFonts w:ascii="Cambria Math" w:hAnsi="Cambria Math"/>
                  </w:rPr>
                  <m:t>=</m:t>
                </m:r>
                <m:f>
                  <m:fPr>
                    <m:ctrlPr>
                      <w:rPr>
                        <w:rFonts w:ascii="Cambria Math" w:hAnsi="Cambria Math"/>
                      </w:rPr>
                    </m:ctrlPr>
                  </m:fPr>
                  <m:num>
                    <m:r>
                      <w:rPr>
                        <w:rFonts w:ascii="Cambria Math" w:hAnsi="Cambria Math"/>
                      </w:rPr>
                      <m:t>b</m:t>
                    </m:r>
                  </m:num>
                  <m:den>
                    <m:func>
                      <m:funcPr>
                        <m:ctrlPr>
                          <w:rPr>
                            <w:rFonts w:ascii="Cambria Math" w:hAnsi="Cambria Math"/>
                          </w:rPr>
                        </m:ctrlPr>
                      </m:funcPr>
                      <m:fName>
                        <m:r>
                          <m:rPr>
                            <m:sty m:val="p"/>
                          </m:rPr>
                          <w:rPr>
                            <w:rFonts w:ascii="Cambria Math" w:hAnsi="Cambria Math"/>
                          </w:rPr>
                          <m:t>sin</m:t>
                        </m:r>
                      </m:fName>
                      <m:e>
                        <m:r>
                          <m:rPr>
                            <m:sty m:val="p"/>
                          </m:rPr>
                          <w:rPr>
                            <w:rFonts w:ascii="Cambria Math" w:hAnsi="Cambria Math" w:hint="eastAsia"/>
                          </w:rPr>
                          <m:t>∠</m:t>
                        </m:r>
                        <m:r>
                          <w:rPr>
                            <w:rFonts w:ascii="Cambria Math" w:hAnsi="Cambria Math"/>
                          </w:rPr>
                          <m:t>B</m:t>
                        </m:r>
                      </m:e>
                    </m:func>
                  </m:den>
                </m:f>
                <m:r>
                  <w:rPr>
                    <w:rFonts w:ascii="Cambria Math" w:hAnsi="Cambria Math"/>
                  </w:rPr>
                  <m:t>=</m:t>
                </m:r>
                <m:f>
                  <m:fPr>
                    <m:ctrlPr>
                      <w:rPr>
                        <w:rFonts w:ascii="Cambria Math" w:hAnsi="Cambria Math"/>
                      </w:rPr>
                    </m:ctrlPr>
                  </m:fPr>
                  <m:num>
                    <m:r>
                      <w:rPr>
                        <w:rFonts w:ascii="Cambria Math" w:hAnsi="Cambria Math"/>
                      </w:rPr>
                      <m:t>c</m:t>
                    </m:r>
                  </m:num>
                  <m:den>
                    <m:func>
                      <m:funcPr>
                        <m:ctrlPr>
                          <w:rPr>
                            <w:rFonts w:ascii="Cambria Math" w:hAnsi="Cambria Math"/>
                          </w:rPr>
                        </m:ctrlPr>
                      </m:funcPr>
                      <m:fName>
                        <m:r>
                          <m:rPr>
                            <m:sty m:val="p"/>
                          </m:rPr>
                          <w:rPr>
                            <w:rFonts w:ascii="Cambria Math" w:hAnsi="Cambria Math"/>
                          </w:rPr>
                          <m:t>sin</m:t>
                        </m:r>
                      </m:fName>
                      <m:e>
                        <m:r>
                          <m:rPr>
                            <m:sty m:val="p"/>
                          </m:rPr>
                          <w:rPr>
                            <w:rFonts w:ascii="Cambria Math" w:hAnsi="Cambria Math" w:hint="eastAsia"/>
                          </w:rPr>
                          <m:t>∠</m:t>
                        </m:r>
                        <m:r>
                          <w:rPr>
                            <w:rFonts w:ascii="Cambria Math" w:hAnsi="Cambria Math"/>
                          </w:rPr>
                          <m:t>C</m:t>
                        </m:r>
                      </m:e>
                    </m:func>
                  </m:den>
                </m:f>
                <m:r>
                  <w:rPr>
                    <w:rFonts w:ascii="Cambria Math" w:hAnsi="Cambria Math"/>
                  </w:rPr>
                  <m:t>=2</m:t>
                </m:r>
                <m:r>
                  <m:rPr>
                    <m:sty m:val="p"/>
                  </m:rPr>
                  <w:rPr>
                    <w:rFonts w:ascii="Cambria Math" w:hAnsi="Cambria Math"/>
                  </w:rPr>
                  <m:t>R</m:t>
                </m:r>
              </m:oMath>
            </m:oMathPara>
          </w:p>
        </w:tc>
        <w:tc>
          <w:tcPr>
            <w:tcW w:w="1093" w:type="dxa"/>
            <w:vAlign w:val="center"/>
          </w:tcPr>
          <w:p w:rsidR="00DC5242" w:rsidRPr="002E51EB" w:rsidP="002E51EB" w14:paraId="3E9ED56C" w14:textId="3936CC04">
            <w:pPr>
              <w:spacing w:before="120" w:beforeLines="50" w:after="120" w:afterLines="50" w:line="360" w:lineRule="auto"/>
              <w:jc w:val="right"/>
            </w:pPr>
            <w:bookmarkStart w:id="84" w:name="_Ref99749893"/>
            <w:bookmarkStart w:id="85" w:name="_Ref99749930"/>
            <w:r w:rsidRPr="002E51EB">
              <w:t>（</w:t>
            </w:r>
            <w:r w:rsidR="000E3635">
              <w:fldChar w:fldCharType="begin"/>
            </w:r>
            <w:r w:rsidR="000E3635">
              <w:instrText xml:space="preserve"> STYLEREF 1 \s </w:instrText>
            </w:r>
            <w:r w:rsidR="000E3635">
              <w:fldChar w:fldCharType="separate"/>
            </w:r>
            <w:r w:rsidR="007E38DA">
              <w:rPr>
                <w:noProof/>
              </w:rPr>
              <w:t>4</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w:t>
            </w:r>
            <w:r w:rsidRPr="002E51EB">
              <w:fldChar w:fldCharType="end"/>
            </w:r>
            <w:bookmarkEnd w:id="84"/>
            <w:r w:rsidRPr="002E51EB">
              <w:t>）</w:t>
            </w:r>
            <w:bookmarkEnd w:id="85"/>
          </w:p>
        </w:tc>
      </w:tr>
    </w:tbl>
    <w:p w:rsidR="00DC5242" w:rsidRPr="00DC5242" w:rsidP="00993402" w14:paraId="170A27FC" w14:textId="1755DF37">
      <w:pPr>
        <w:ind w:firstLine="480" w:firstLineChars="200"/>
        <w:rPr>
          <w:iCs/>
        </w:rPr>
      </w:pPr>
      <w:r w:rsidRPr="00DC5242">
        <w:rPr>
          <w:rFonts w:hint="eastAsia"/>
          <w:iCs/>
        </w:rPr>
        <w:t>因此，由式</w:t>
      </w:r>
      <w:r>
        <w:rPr>
          <w:iCs/>
        </w:rPr>
        <w:fldChar w:fldCharType="begin"/>
      </w:r>
      <w:r>
        <w:rPr>
          <w:iCs/>
        </w:rPr>
        <w:instrText xml:space="preserve"> REF _Ref99749930 \h </w:instrText>
      </w:r>
      <w:r>
        <w:rPr>
          <w:iCs/>
        </w:rPr>
        <w:fldChar w:fldCharType="separate"/>
      </w:r>
      <w:r w:rsidRPr="002E51EB" w:rsidR="007E38DA">
        <w:t>（</w:t>
      </w:r>
      <w:r w:rsidR="007E38DA">
        <w:rPr>
          <w:noProof/>
        </w:rPr>
        <w:t>4</w:t>
      </w:r>
      <w:r w:rsidRPr="002E51EB" w:rsidR="007E38DA">
        <w:t>.</w:t>
      </w:r>
      <w:r w:rsidR="007E38DA">
        <w:rPr>
          <w:noProof/>
        </w:rPr>
        <w:t>1</w:t>
      </w:r>
      <w:r w:rsidRPr="002E51EB" w:rsidR="007E38DA">
        <w:t>）</w:t>
      </w:r>
      <w:r>
        <w:rPr>
          <w:iCs/>
        </w:rPr>
        <w:fldChar w:fldCharType="end"/>
      </w:r>
      <w:r>
        <w:rPr>
          <w:rFonts w:hint="eastAsia"/>
          <w:iCs/>
        </w:rPr>
        <w:t>可</w:t>
      </w:r>
      <w:r w:rsidR="00351497">
        <w:rPr>
          <w:rFonts w:hint="eastAsia"/>
          <w:iCs/>
        </w:rPr>
        <w:t>求出：</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6"/>
        <w:gridCol w:w="6902"/>
        <w:gridCol w:w="1134"/>
      </w:tblGrid>
      <w:tr w14:paraId="21040966" w14:textId="77777777" w:rsidTr="00993402">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6" w:type="dxa"/>
            <w:vAlign w:val="center"/>
          </w:tcPr>
          <w:p w:rsidR="00BA3123" w:rsidRPr="00C73574" w:rsidP="002E51EB" w14:paraId="65E1E28C" w14:textId="77777777">
            <w:pPr>
              <w:spacing w:before="120" w:beforeLines="50" w:after="120" w:afterLines="50" w:line="360" w:lineRule="auto"/>
            </w:pPr>
          </w:p>
        </w:tc>
        <w:tc>
          <w:tcPr>
            <w:tcW w:w="6902" w:type="dxa"/>
            <w:vAlign w:val="center"/>
          </w:tcPr>
          <w:p w:rsidR="00BA3123" w:rsidRPr="00C73574" w:rsidP="002E51EB" w14:paraId="25BD0554" w14:textId="2605FF5E">
            <w:pPr>
              <w:spacing w:before="120" w:beforeLines="50" w:after="120" w:afterLines="50" w:line="360" w:lineRule="auto"/>
              <w:jc w:val="center"/>
            </w:pPr>
            <m:oMathPara>
              <m:oMath>
                <m:sSub>
                  <m:sSubPr>
                    <m:ctrlPr>
                      <w:rPr>
                        <w:rFonts w:ascii="Cambria Math" w:hAnsi="Cambria Math"/>
                        <w:i/>
                      </w:rPr>
                    </m:ctrlPr>
                  </m:sSubPr>
                  <m:e>
                    <m:ctrlPr>
                      <w:rPr>
                        <w:rFonts w:ascii="Cambria Math" w:hAnsi="Cambria Math" w:hint="eastAsia"/>
                        <w:i/>
                      </w:rPr>
                    </m:ctrlPr>
                    <m:r>
                      <w:rPr>
                        <w:rFonts w:ascii="Cambria Math" w:hAnsi="Cambria Math" w:hint="eastAsia"/>
                      </w:rPr>
                      <m:t>l</m:t>
                    </m:r>
                  </m:e>
                  <m:sub>
                    <m:r>
                      <w:rPr>
                        <w:rFonts w:ascii="Cambria Math" w:hAnsi="Cambria Math"/>
                      </w:rPr>
                      <m:t>1</m:t>
                    </m:r>
                  </m:sub>
                </m:sSub>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D</m:t>
                    </m:r>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num>
                  <m:den>
                    <m:ctrlPr>
                      <w:rPr>
                        <w:rFonts w:ascii="Cambria Math" w:hAnsi="Cambria Math"/>
                        <w:i/>
                      </w:rPr>
                    </m:ctrlPr>
                    <m:func>
                      <m:funcPr>
                        <m:ctrlPr>
                          <w:rPr>
                            <w:rFonts w:ascii="Cambria Math" w:hAnsi="Cambria Math"/>
                            <w:i/>
                          </w:rPr>
                        </m:ctrlPr>
                      </m:funcPr>
                      <m:fName>
                        <m:r>
                          <w:rPr>
                            <w:rFonts w:ascii="Cambria Math" w:hAnsi="Cambria Math"/>
                          </w:rPr>
                          <m:t>sin</m:t>
                        </m:r>
                      </m:fName>
                      <m:e>
                        <m:r>
                          <m:rPr>
                            <m:sty m:val="p"/>
                          </m:rPr>
                          <w:rPr>
                            <w:rFonts w:ascii="Cambria Math" w:hAnsi="Cambria Math"/>
                          </w:rPr>
                          <m:t>α</m:t>
                        </m:r>
                      </m:e>
                    </m:func>
                  </m:den>
                </m:f>
              </m:oMath>
            </m:oMathPara>
          </w:p>
        </w:tc>
        <w:tc>
          <w:tcPr>
            <w:tcW w:w="1134" w:type="dxa"/>
            <w:vAlign w:val="center"/>
          </w:tcPr>
          <w:p w:rsidR="00BA3123" w:rsidRPr="002E51EB" w:rsidP="002E51EB" w14:paraId="5F8233A4" w14:textId="3C5FC010">
            <w:pPr>
              <w:spacing w:before="120" w:beforeLines="50" w:after="120" w:afterLines="50" w:line="360" w:lineRule="auto"/>
              <w:jc w:val="right"/>
            </w:pPr>
            <w:bookmarkStart w:id="86" w:name="_Ref99751330"/>
            <w:r w:rsidRPr="002E51EB">
              <w:t>（</w:t>
            </w:r>
            <w:r w:rsidR="000E3635">
              <w:fldChar w:fldCharType="begin"/>
            </w:r>
            <w:r w:rsidR="000E3635">
              <w:instrText xml:space="preserve"> STYLEREF 1 \s </w:instrText>
            </w:r>
            <w:r w:rsidR="000E3635">
              <w:fldChar w:fldCharType="separate"/>
            </w:r>
            <w:r w:rsidR="007E38DA">
              <w:rPr>
                <w:noProof/>
              </w:rPr>
              <w:t>4</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2</w:t>
            </w:r>
            <w:r w:rsidRPr="002E51EB">
              <w:fldChar w:fldCharType="end"/>
            </w:r>
            <w:r w:rsidRPr="002E51EB">
              <w:t>）</w:t>
            </w:r>
            <w:bookmarkEnd w:id="86"/>
          </w:p>
        </w:tc>
      </w:tr>
      <w:tr w14:paraId="68566707" w14:textId="77777777" w:rsidTr="00993402">
        <w:tblPrEx>
          <w:tblW w:w="5001" w:type="pct"/>
          <w:jc w:val="center"/>
          <w:tblCellMar>
            <w:left w:w="0" w:type="dxa"/>
            <w:right w:w="0" w:type="dxa"/>
          </w:tblCellMar>
          <w:tblLook w:val="04A0"/>
        </w:tblPrEx>
        <w:trPr>
          <w:trHeight w:val="493"/>
          <w:jc w:val="center"/>
        </w:trPr>
        <w:tc>
          <w:tcPr>
            <w:tcW w:w="1036" w:type="dxa"/>
            <w:vAlign w:val="center"/>
          </w:tcPr>
          <w:p w:rsidR="005529C3" w:rsidRPr="00C73574" w:rsidP="002E51EB" w14:paraId="7B3473AD" w14:textId="77777777">
            <w:pPr>
              <w:spacing w:before="120" w:beforeLines="50" w:after="120" w:afterLines="50" w:line="360" w:lineRule="auto"/>
            </w:pPr>
          </w:p>
        </w:tc>
        <w:tc>
          <w:tcPr>
            <w:tcW w:w="6902" w:type="dxa"/>
            <w:vAlign w:val="center"/>
          </w:tcPr>
          <w:p w:rsidR="005529C3" w:rsidRPr="00C73574" w:rsidP="002E51EB" w14:paraId="2646A870" w14:textId="3CA9BC3A">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D</m:t>
                    </m:r>
                    <m:func>
                      <m:funcPr>
                        <m:ctrlPr>
                          <w:rPr>
                            <w:rFonts w:ascii="Cambria Math" w:hAnsi="Cambria Math"/>
                            <w:i/>
                          </w:rPr>
                        </m:ctrlPr>
                      </m:funcPr>
                      <m:fName>
                        <m:r>
                          <w:rPr>
                            <w:rFonts w:ascii="Cambria Math" w:hAnsi="Cambria Math"/>
                          </w:rPr>
                          <m:t>sin</m:t>
                        </m:r>
                      </m:fName>
                      <m:e>
                        <m:sSub>
                          <m:sSubPr>
                            <m:ctrlPr>
                              <w:rPr>
                                <w:rFonts w:ascii="Cambria Math" w:hAnsi="Cambria Math"/>
                                <w:i/>
                                <w:iCs/>
                              </w:rPr>
                            </m:ctrlPr>
                          </m:sSubPr>
                          <m:e>
                            <m:ctrlPr>
                              <w:rPr>
                                <w:rFonts w:ascii="Cambria Math" w:hAnsi="Cambria Math"/>
                                <w:i/>
                              </w:rPr>
                            </m:ctrlPr>
                            <m:r>
                              <m:rPr>
                                <m:sty m:val="p"/>
                              </m:rPr>
                              <w:rPr>
                                <w:rFonts w:ascii="Cambria Math" w:hAnsi="Cambria Math"/>
                              </w:rPr>
                              <m:t>γ</m:t>
                            </m:r>
                          </m:e>
                          <m:sub>
                            <m:r>
                              <w:rPr>
                                <w:rFonts w:ascii="Cambria Math" w:hAnsi="Cambria Math"/>
                              </w:rPr>
                              <m:t>1</m:t>
                            </m:r>
                          </m:sub>
                        </m:sSub>
                      </m:e>
                    </m:func>
                  </m:num>
                  <m:den>
                    <m:func>
                      <m:funcPr>
                        <m:ctrlPr>
                          <w:rPr>
                            <w:rFonts w:ascii="Cambria Math" w:hAnsi="Cambria Math"/>
                            <w:i/>
                          </w:rPr>
                        </m:ctrlPr>
                      </m:funcPr>
                      <m:fName>
                        <m:r>
                          <w:rPr>
                            <w:rFonts w:ascii="Cambria Math" w:hAnsi="Cambria Math"/>
                          </w:rPr>
                          <m:t>sin</m:t>
                        </m:r>
                      </m:fName>
                      <m:e>
                        <m:r>
                          <m:rPr>
                            <m:sty m:val="p"/>
                          </m:rPr>
                          <w:rPr>
                            <w:rFonts w:ascii="Cambria Math" w:hAnsi="Cambria Math"/>
                          </w:rPr>
                          <m:t>α</m:t>
                        </m:r>
                      </m:e>
                    </m:func>
                  </m:den>
                </m:f>
              </m:oMath>
            </m:oMathPara>
          </w:p>
        </w:tc>
        <w:tc>
          <w:tcPr>
            <w:tcW w:w="1134" w:type="dxa"/>
            <w:vAlign w:val="center"/>
          </w:tcPr>
          <w:p w:rsidR="005529C3" w:rsidRPr="002E51EB" w:rsidP="002E51EB" w14:paraId="7FB89C70" w14:textId="06D34C6F">
            <w:pPr>
              <w:spacing w:before="120" w:beforeLines="50" w:after="120" w:afterLines="50" w:line="360" w:lineRule="auto"/>
              <w:jc w:val="right"/>
            </w:pPr>
            <w:bookmarkStart w:id="87" w:name="_Ref99751338"/>
            <w:r w:rsidRPr="002E51EB">
              <w:t>（</w:t>
            </w:r>
            <w:r w:rsidR="000E3635">
              <w:fldChar w:fldCharType="begin"/>
            </w:r>
            <w:r w:rsidR="000E3635">
              <w:instrText xml:space="preserve"> STYLEREF 1 \s </w:instrText>
            </w:r>
            <w:r w:rsidR="000E3635">
              <w:fldChar w:fldCharType="separate"/>
            </w:r>
            <w:r w:rsidR="007E38DA">
              <w:rPr>
                <w:noProof/>
              </w:rPr>
              <w:t>4</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3</w:t>
            </w:r>
            <w:r w:rsidRPr="002E51EB">
              <w:fldChar w:fldCharType="end"/>
            </w:r>
            <w:r w:rsidRPr="002E51EB">
              <w:t>）</w:t>
            </w:r>
            <w:bookmarkEnd w:id="87"/>
          </w:p>
        </w:tc>
      </w:tr>
    </w:tbl>
    <w:p w:rsidR="00DC5242" w:rsidP="00495F2C" w14:paraId="284977EE" w14:textId="29E4FA40">
      <w:pPr>
        <w:ind w:firstLine="480" w:firstLineChars="200"/>
        <w:rPr>
          <w:iCs/>
        </w:rPr>
      </w:pPr>
      <w:r>
        <w:rPr>
          <w:rFonts w:hint="eastAsia"/>
          <w:iCs/>
        </w:rPr>
        <w:t>在此</w:t>
      </w:r>
      <w:r w:rsidR="00CD28FC">
        <w:rPr>
          <w:rFonts w:hint="eastAsia"/>
          <w:iCs/>
        </w:rPr>
        <w:t>，</w:t>
      </w:r>
      <w:r>
        <w:rPr>
          <w:rFonts w:hint="eastAsia"/>
          <w:iCs/>
        </w:rPr>
        <w:t>假设</w:t>
      </w:r>
      <m:oMath>
        <m:r>
          <m:rPr>
            <m:sty m:val="p"/>
          </m:rPr>
          <w:rPr>
            <w:rFonts w:ascii="Cambria Math" w:hAnsi="Cambria Math" w:hint="eastAsia"/>
          </w:rPr>
          <m:t>基站</m:t>
        </m:r>
        <m:r>
          <w:rPr>
            <w:rFonts w:ascii="Cambria Math" w:hAnsi="Cambria Math"/>
          </w:rPr>
          <m:t>α</m:t>
        </m:r>
      </m:oMath>
      <w:r w:rsidR="0046015A">
        <w:rPr>
          <w:rFonts w:hint="eastAsia"/>
          <w:iCs/>
        </w:rPr>
        <w:t>的坐标为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rPr>
                  <m:t>α</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α</m:t>
                </m:r>
              </m:sub>
            </m:sSub>
          </m:e>
        </m:d>
      </m:oMath>
      <w:r w:rsidR="00B10332">
        <w:rPr>
          <w:rFonts w:hint="eastAsia"/>
          <w:iCs/>
        </w:rPr>
        <w:t>，</w:t>
      </w:r>
      <m:oMath>
        <m:r>
          <m:rPr>
            <m:sty m:val="p"/>
          </m:rPr>
          <w:rPr>
            <w:rFonts w:ascii="Cambria Math" w:hAnsi="Cambria Math" w:hint="eastAsia"/>
          </w:rPr>
          <m:t>基站</m:t>
        </m:r>
        <m:r>
          <m:rPr>
            <m:sty m:val="p"/>
          </m:rPr>
          <w:rPr>
            <w:rFonts w:ascii="Cambria Math" w:hAnsi="Cambria Math"/>
          </w:rPr>
          <m:t>β</m:t>
        </m:r>
      </m:oMath>
      <w:r w:rsidR="00B10332">
        <w:rPr>
          <w:rFonts w:hint="eastAsia"/>
          <w:iCs/>
        </w:rPr>
        <w:t>的坐标为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rPr>
                  <m:t>β</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β</m:t>
                </m:r>
              </m:sub>
            </m:sSub>
          </m:e>
        </m:d>
      </m:oMath>
      <w:r w:rsidR="00B10332">
        <w:rPr>
          <w:rFonts w:hint="eastAsia"/>
          <w:iCs/>
        </w:rPr>
        <w:t>，</w:t>
      </w:r>
      <w:r w:rsidR="00415B2E">
        <w:rPr>
          <w:rFonts w:hint="eastAsia"/>
          <w:iCs/>
        </w:rPr>
        <w:t>目标</w:t>
      </w:r>
      <m:oMath>
        <m:r>
          <w:rPr>
            <w:rFonts w:ascii="Cambria Math" w:hAnsi="Cambria Math"/>
          </w:rPr>
          <m:t>Target</m:t>
        </m:r>
      </m:oMath>
      <w:r w:rsidR="00415B2E">
        <w:rPr>
          <w:rFonts w:hint="eastAsia"/>
          <w:iCs/>
        </w:rPr>
        <w:t>的坐标为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hint="eastAsia"/>
                  </w:rPr>
                  <m:t>T</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T</m:t>
                </m:r>
              </m:sub>
            </m:sSub>
          </m:e>
        </m:d>
      </m:oMath>
      <w:r w:rsidR="00415B2E">
        <w:rPr>
          <w:rFonts w:hint="eastAsia"/>
          <w:iCs/>
        </w:rPr>
        <w:t>。</w:t>
      </w:r>
      <w:r w:rsidR="00370804">
        <w:rPr>
          <w:rFonts w:hint="eastAsia"/>
          <w:iCs/>
        </w:rPr>
        <w:t>再根据式</w:t>
      </w:r>
      <w:r w:rsidR="00370804">
        <w:rPr>
          <w:iCs/>
        </w:rPr>
        <w:fldChar w:fldCharType="begin"/>
      </w:r>
      <w:r w:rsidR="00370804">
        <w:rPr>
          <w:iCs/>
        </w:rPr>
        <w:instrText xml:space="preserve"> </w:instrText>
      </w:r>
      <w:r w:rsidR="00370804">
        <w:rPr>
          <w:rFonts w:hint="eastAsia"/>
          <w:iCs/>
        </w:rPr>
        <w:instrText>REF _Ref99751330 \h</w:instrText>
      </w:r>
      <w:r w:rsidR="00370804">
        <w:rPr>
          <w:iCs/>
        </w:rPr>
        <w:instrText xml:space="preserve"> </w:instrText>
      </w:r>
      <w:r w:rsidR="00495F2C">
        <w:rPr>
          <w:iCs/>
        </w:rPr>
        <w:instrText xml:space="preserve"> \* MERGEFORMAT </w:instrText>
      </w:r>
      <w:r w:rsidR="00370804">
        <w:rPr>
          <w:iCs/>
        </w:rPr>
        <w:fldChar w:fldCharType="separate"/>
      </w:r>
      <w:r w:rsidRPr="007E38DA" w:rsidR="007E38DA">
        <w:rPr>
          <w:iCs/>
        </w:rPr>
        <w:t>（</w:t>
      </w:r>
      <w:r w:rsidRPr="007E38DA" w:rsidR="007E38DA">
        <w:rPr>
          <w:iCs/>
        </w:rPr>
        <w:t>4.2</w:t>
      </w:r>
      <w:r w:rsidRPr="007E38DA" w:rsidR="007E38DA">
        <w:rPr>
          <w:iCs/>
        </w:rPr>
        <w:t>）</w:t>
      </w:r>
      <w:r w:rsidR="00370804">
        <w:rPr>
          <w:iCs/>
        </w:rPr>
        <w:fldChar w:fldCharType="end"/>
      </w:r>
      <w:r w:rsidR="00370804">
        <w:rPr>
          <w:rFonts w:hint="eastAsia"/>
          <w:iCs/>
        </w:rPr>
        <w:t>和式</w:t>
      </w:r>
      <w:r w:rsidR="00370804">
        <w:rPr>
          <w:iCs/>
        </w:rPr>
        <w:fldChar w:fldCharType="begin"/>
      </w:r>
      <w:r w:rsidR="00370804">
        <w:rPr>
          <w:iCs/>
        </w:rPr>
        <w:instrText xml:space="preserve"> REF _Ref99751338 \h </w:instrText>
      </w:r>
      <w:r w:rsidR="00495F2C">
        <w:rPr>
          <w:iCs/>
        </w:rPr>
        <w:instrText xml:space="preserve"> \* MERGEFORMAT </w:instrText>
      </w:r>
      <w:r w:rsidR="00370804">
        <w:rPr>
          <w:iCs/>
        </w:rPr>
        <w:fldChar w:fldCharType="separate"/>
      </w:r>
      <w:r w:rsidRPr="007E38DA" w:rsidR="007E38DA">
        <w:rPr>
          <w:iCs/>
        </w:rPr>
        <w:t>（</w:t>
      </w:r>
      <w:r w:rsidRPr="007E38DA" w:rsidR="007E38DA">
        <w:rPr>
          <w:iCs/>
        </w:rPr>
        <w:t>4.3</w:t>
      </w:r>
      <w:r w:rsidRPr="007E38DA" w:rsidR="007E38DA">
        <w:rPr>
          <w:iCs/>
        </w:rPr>
        <w:t>）</w:t>
      </w:r>
      <w:r w:rsidR="00370804">
        <w:rPr>
          <w:iCs/>
        </w:rPr>
        <w:fldChar w:fldCharType="end"/>
      </w:r>
      <w:r w:rsidR="00370804">
        <w:rPr>
          <w:rFonts w:hint="eastAsia"/>
          <w:iCs/>
        </w:rPr>
        <w:t>便可由</w:t>
      </w:r>
      <m:oMath>
        <m:r>
          <m:rPr>
            <m:sty m:val="p"/>
          </m:rPr>
          <w:rPr>
            <w:rFonts w:ascii="Cambria Math" w:hAnsi="Cambria Math" w:hint="eastAsia"/>
          </w:rPr>
          <m:t>基站</m:t>
        </m:r>
        <m:r>
          <w:rPr>
            <w:rFonts w:ascii="Cambria Math" w:hAnsi="Cambria Math"/>
          </w:rPr>
          <m:t>α</m:t>
        </m:r>
      </m:oMath>
      <w:r w:rsidR="00370804">
        <w:rPr>
          <w:rFonts w:hint="eastAsia"/>
          <w:iCs/>
        </w:rPr>
        <w:t>的坐标和</w:t>
      </w:r>
      <m:oMath>
        <m:r>
          <m:rPr>
            <m:sty m:val="p"/>
          </m:rPr>
          <w:rPr>
            <w:rFonts w:ascii="Cambria Math" w:hAnsi="Cambria Math" w:hint="eastAsia"/>
          </w:rPr>
          <m:t>基站</m:t>
        </m:r>
        <m:r>
          <m:rPr>
            <m:sty m:val="p"/>
          </m:rPr>
          <w:rPr>
            <w:rFonts w:ascii="Cambria Math" w:hAnsi="Cambria Math"/>
          </w:rPr>
          <m:t>β</m:t>
        </m:r>
      </m:oMath>
      <w:r w:rsidR="00370804">
        <w:rPr>
          <w:rFonts w:hint="eastAsia"/>
          <w:iCs/>
        </w:rPr>
        <w:t>的坐标表示出目标</w:t>
      </w:r>
      <m:oMath>
        <m:r>
          <w:rPr>
            <w:rFonts w:ascii="Cambria Math" w:hAnsi="Cambria Math"/>
          </w:rPr>
          <m:t>Target</m:t>
        </m:r>
      </m:oMath>
      <w:r w:rsidR="00370804">
        <w:rPr>
          <w:rFonts w:hint="eastAsia"/>
          <w:iCs/>
        </w:rPr>
        <w:t>的坐标：</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80EDEF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1A385C" w:rsidRPr="00C73574" w:rsidP="002E51EB" w14:paraId="5A454254" w14:textId="77777777">
            <w:pPr>
              <w:spacing w:before="120" w:beforeLines="50" w:after="120" w:afterLines="50" w:line="360" w:lineRule="auto"/>
            </w:pPr>
          </w:p>
        </w:tc>
        <w:tc>
          <w:tcPr>
            <w:tcW w:w="6884" w:type="dxa"/>
            <w:vAlign w:val="center"/>
          </w:tcPr>
          <w:p w:rsidR="001A385C" w:rsidRPr="00C73574" w:rsidP="002E51EB" w14:paraId="2E0E8601" w14:textId="7505D54C">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x</m:t>
                            </m:r>
                          </m:e>
                          <m:sub>
                            <m:r>
                              <m:rPr>
                                <m:sty m:val="p"/>
                              </m:rP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β</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e>
                    </m:d>
                  </m:num>
                  <m:den>
                    <m:r>
                      <w:rPr>
                        <w:rFonts w:ascii="Cambria Math" w:hAnsi="Cambria Math"/>
                      </w:rPr>
                      <m:t>2</m:t>
                    </m:r>
                  </m:den>
                </m:f>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y</m:t>
                            </m:r>
                          </m:e>
                          <m:sub>
                            <m:r>
                              <m:rPr>
                                <m:sty m:val="p"/>
                              </m:rP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β</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e>
                    </m:d>
                  </m:num>
                  <m:den>
                    <m:r>
                      <w:rPr>
                        <w:rFonts w:ascii="Cambria Math" w:hAnsi="Cambria Math"/>
                      </w:rPr>
                      <m:t>2</m:t>
                    </m:r>
                  </m:den>
                </m:f>
              </m:oMath>
            </m:oMathPara>
          </w:p>
        </w:tc>
        <w:tc>
          <w:tcPr>
            <w:tcW w:w="1093" w:type="dxa"/>
            <w:vAlign w:val="center"/>
          </w:tcPr>
          <w:p w:rsidR="001A385C" w:rsidRPr="002E51EB" w:rsidP="002E51EB" w14:paraId="7E37A701" w14:textId="7EAD1BF4">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4</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4</w:t>
            </w:r>
            <w:r w:rsidRPr="002E51EB">
              <w:fldChar w:fldCharType="end"/>
            </w:r>
            <w:r w:rsidRPr="002E51EB">
              <w:t>）</w:t>
            </w:r>
          </w:p>
        </w:tc>
      </w:tr>
    </w:tbl>
    <w:p w:rsidR="00370804" w:rsidP="003D6289" w14:paraId="46FAC8E7" w14:textId="0DC1CF45">
      <w:pPr>
        <w:ind w:firstLine="480" w:firstLineChars="200"/>
      </w:pPr>
      <w:r>
        <w:rPr>
          <w:rFonts w:hint="eastAsia"/>
          <w:iCs/>
        </w:rPr>
        <w:t>上式中，</w:t>
      </w:r>
      <m:oMath>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oMath>
      <w:r>
        <w:rPr>
          <w:rFonts w:hint="eastAsia"/>
        </w:rPr>
        <w:t>表示</w:t>
      </w:r>
      <w:r w:rsidR="006F2AD3">
        <w:fldChar w:fldCharType="begin"/>
      </w:r>
      <w:r w:rsidR="006F2AD3">
        <w:instrText xml:space="preserve"> </w:instrText>
      </w:r>
      <w:r w:rsidR="006F2AD3">
        <w:rPr>
          <w:rFonts w:hint="eastAsia"/>
        </w:rPr>
        <w:instrText>REF _Ref99746722 \h</w:instrText>
      </w:r>
      <w:r w:rsidR="006F2AD3">
        <w:instrText xml:space="preserve"> </w:instrText>
      </w:r>
      <w:r w:rsidR="006F2AD3">
        <w:fldChar w:fldCharType="separate"/>
      </w:r>
      <w:r w:rsidR="007E38DA">
        <w:rPr>
          <w:rFonts w:hint="eastAsia"/>
        </w:rPr>
        <w:t>图</w:t>
      </w:r>
      <w:r w:rsidR="007E38DA">
        <w:rPr>
          <w:noProof/>
        </w:rPr>
        <w:t>4</w:t>
      </w:r>
      <w:r w:rsidR="007E38DA">
        <w:t>.</w:t>
      </w:r>
      <w:r w:rsidR="007E38DA">
        <w:rPr>
          <w:noProof/>
        </w:rPr>
        <w:t>2</w:t>
      </w:r>
      <w:r w:rsidR="006F2AD3">
        <w:fldChar w:fldCharType="end"/>
      </w:r>
      <w:r w:rsidR="006F2AD3">
        <w:rPr>
          <w:rFonts w:hint="eastAsia"/>
        </w:rPr>
        <w:t>中的</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oMath>
      <w:r>
        <w:rPr>
          <w:rFonts w:hint="eastAsia"/>
        </w:rPr>
        <w:t>表示</w:t>
      </w:r>
      <m:oMath>
        <m:r>
          <m:rPr>
            <m:sty m:val="p"/>
          </m:rPr>
          <w:rPr>
            <w:rFonts w:ascii="Cambria Math" w:hAnsi="Cambria Math"/>
          </w:rPr>
          <w:fldChar w:fldCharType="begin"/>
        </m:r>
        <m:r>
          <m:rPr>
            <m:sty m:val="p"/>
          </m:rPr>
          <w:rPr>
            <w:rFonts w:ascii="Cambria Math" w:hAnsi="Cambria Math"/>
          </w:rPr>
          <w:instrText xml:space="preserve"> </w:instrText>
        </m:r>
        <m:r>
          <m:rPr>
            <m:sty m:val="p"/>
          </m:rPr>
          <w:rPr>
            <w:rFonts w:ascii="Cambria Math" w:hAnsi="Cambria Math" w:hint="eastAsia"/>
          </w:rPr>
          <w:instrText>REF _Ref99746722 \h</w:instrText>
        </m:r>
        <m:r>
          <m:rPr>
            <m:sty m:val="p"/>
          </m:rPr>
          <w:rPr>
            <w:rFonts w:ascii="Cambria Math" w:hAnsi="Cambria Math"/>
          </w:rPr>
          <w:instrText xml:space="preserve"> </w:instrText>
        </m:r>
        <m:r>
          <m:rPr>
            <m:sty m:val="p"/>
          </m:rPr>
          <w:rPr>
            <w:rFonts w:ascii="Cambria Math" w:hAnsi="Cambria Math"/>
          </w:rPr>
          <w:fldChar w:fldCharType="separate"/>
        </m:r>
        <m:r>
          <m:rPr>
            <m:sty m:val="p"/>
          </m:rPr>
          <w:rPr>
            <w:rFonts w:ascii="Cambria Math" w:hAnsi="Cambria Math" w:hint="eastAsia"/>
          </w:rPr>
          <m:t>图</m:t>
        </m:r>
        <m:r>
          <m:rPr>
            <m:sty m:val="p"/>
          </m:rPr>
          <w:rPr>
            <w:rFonts w:ascii="Cambria Math" w:hAnsi="Cambria Math"/>
            <w:noProof/>
          </w:rPr>
          <m:t>4</m:t>
        </m:r>
        <m:r>
          <m:rPr>
            <m:sty m:val="p"/>
          </m:rPr>
          <w:rPr>
            <w:rFonts w:ascii="Cambria Math" w:hAnsi="Cambria Math"/>
          </w:rPr>
          <m:t>.</m:t>
        </m:r>
        <m:r>
          <m:rPr>
            <m:sty m:val="p"/>
          </m:rPr>
          <w:rPr>
            <w:rFonts w:ascii="Cambria Math" w:hAnsi="Cambria Math"/>
            <w:noProof/>
          </w:rPr>
          <m:t>2</m:t>
        </m:r>
        <m:r>
          <m:rPr>
            <m:sty m:val="p"/>
          </m:rPr>
          <w:rPr>
            <w:rFonts w:ascii="Cambria Math" w:hAnsi="Cambria Math"/>
          </w:rPr>
          <w:fldChar w:fldCharType="end"/>
        </m:r>
        <m:r>
          <m:rPr>
            <m:sty m:val="p"/>
          </m:rPr>
          <w:rPr>
            <w:rFonts w:ascii="Cambria Math" w:hAnsi="Cambria Math" w:hint="eastAsia"/>
          </w:rPr>
          <m:t>中的</m:t>
        </m:r>
        <m:sSub>
          <m:sSubPr>
            <m:ctrlPr>
              <w:rPr>
                <w:rFonts w:ascii="Cambria Math" w:hAnsi="Cambria Math"/>
                <w:i/>
              </w:rPr>
            </m:ctrlPr>
          </m:sSubPr>
          <m:e>
            <m:r>
              <w:rPr>
                <w:rFonts w:ascii="Cambria Math" w:hAnsi="Cambria Math"/>
              </w:rPr>
              <m:t>D</m:t>
            </m:r>
          </m:e>
          <m:sub>
            <m:r>
              <w:rPr>
                <w:rFonts w:ascii="Cambria Math" w:hAnsi="Cambria Math"/>
              </w:rPr>
              <m:t>2</m:t>
            </m:r>
          </m:sub>
        </m:sSub>
      </m:oMath>
      <w:r w:rsidR="00DE0A1B">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oMath>
      <w:r w:rsidR="00703A72">
        <w:rPr>
          <w:rFonts w:hint="eastAsia"/>
        </w:rPr>
        <w:t>表示以</w:t>
      </w:r>
      <m:oMath>
        <m:r>
          <w:rPr>
            <w:rFonts w:ascii="Cambria Math" w:hAnsi="Cambria Math" w:hint="eastAsia"/>
          </w:rPr>
          <m:t>基站</m:t>
        </m:r>
        <m:r>
          <w:rPr>
            <w:rFonts w:ascii="Cambria Math" w:hAnsi="Cambria Math"/>
          </w:rPr>
          <m:t>α</m:t>
        </m:r>
      </m:oMath>
      <w:r w:rsidR="00703A72">
        <w:rPr>
          <w:rFonts w:hint="eastAsia"/>
          <w:iCs/>
        </w:rPr>
        <w:t>为准的</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03A72">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oMath>
      <w:r w:rsidR="00703A72">
        <w:rPr>
          <w:rFonts w:hint="eastAsia"/>
        </w:rPr>
        <w:t>表示以</w:t>
      </w:r>
      <m:oMath>
        <m:r>
          <w:rPr>
            <w:rFonts w:ascii="Cambria Math" w:hAnsi="Cambria Math" w:hint="eastAsia"/>
          </w:rPr>
          <m:t>基站</m:t>
        </m:r>
        <m:r>
          <m:rPr>
            <m:sty m:val="p"/>
          </m:rPr>
          <w:rPr>
            <w:rFonts w:ascii="Cambria Math" w:hAnsi="Cambria Math"/>
          </w:rPr>
          <m:t>β</m:t>
        </m:r>
      </m:oMath>
      <w:r w:rsidR="00703A72">
        <w:rPr>
          <w:rFonts w:hint="eastAsia"/>
          <w:iCs/>
        </w:rPr>
        <w:t>为准的</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03A72">
        <w:rPr>
          <w:rFonts w:hint="eastAsia"/>
        </w:rPr>
        <w:t>。此处为了提高精度，</w:t>
      </w:r>
      <w:r w:rsidR="00A46B5E">
        <w:rPr>
          <w:rFonts w:hint="eastAsia"/>
        </w:rPr>
        <w:t>进行了</w:t>
      </w:r>
      <w:r w:rsidR="00495F2C">
        <w:rPr>
          <w:rFonts w:hint="eastAsia"/>
        </w:rPr>
        <w:t>平均处理。</w:t>
      </w:r>
      <w:r w:rsidR="00FC21D6">
        <w:rPr>
          <w:rFonts w:hint="eastAsia"/>
        </w:rPr>
        <w:t>由此，得到了</w:t>
      </w:r>
      <w:r w:rsidR="00FC21D6">
        <w:rPr>
          <w:rFonts w:hint="eastAsia"/>
          <w:iCs/>
        </w:rPr>
        <w:t>目标</w:t>
      </w:r>
      <m:oMath>
        <m:r>
          <w:rPr>
            <w:rFonts w:ascii="Cambria Math" w:hAnsi="Cambria Math"/>
          </w:rPr>
          <m:t>Target</m:t>
        </m:r>
      </m:oMath>
      <w:r w:rsidR="00FC21D6">
        <w:rPr>
          <w:rFonts w:hint="eastAsia"/>
          <w:iCs/>
        </w:rPr>
        <w:t>的坐标。</w:t>
      </w:r>
    </w:p>
    <w:p w:rsidR="0046015A" w:rsidRPr="00DC5242" w:rsidP="00441AEB" w14:paraId="175DAE5A" w14:textId="344254EA">
      <w:pPr>
        <w:ind w:firstLine="480" w:firstLineChars="200"/>
        <w:rPr>
          <w:iCs/>
        </w:rPr>
      </w:pPr>
      <w:r>
        <w:rPr>
          <w:rFonts w:hint="eastAsia"/>
        </w:rPr>
        <w:t>在</w:t>
      </w:r>
      <w:r>
        <w:rPr>
          <w:rFonts w:hint="eastAsia"/>
        </w:rPr>
        <w:t>AOA</w:t>
      </w:r>
      <w:r>
        <w:rPr>
          <w:rFonts w:hint="eastAsia"/>
          <w:color w:val="000000"/>
        </w:rPr>
        <w:t>多站定位下，</w:t>
      </w:r>
      <w:r w:rsidR="00B2059C">
        <w:rPr>
          <w:rFonts w:hint="eastAsia"/>
          <w:color w:val="FF0000"/>
        </w:rPr>
        <w:t>可以</w:t>
      </w:r>
      <w:r w:rsidRPr="00B2059C" w:rsidR="00B2059C">
        <w:rPr>
          <w:rFonts w:hint="eastAsia"/>
          <w:color w:val="FF0000"/>
        </w:rPr>
        <w:t>使用多基站最小二乘算法</w:t>
      </w:r>
      <w:r w:rsidR="00B2059C">
        <w:rPr>
          <w:rFonts w:hint="eastAsia"/>
          <w:color w:val="FF0000"/>
        </w:rPr>
        <w:t>。</w:t>
      </w:r>
      <w:r w:rsidRPr="00672833" w:rsidR="00672833">
        <w:rPr>
          <w:rFonts w:hint="eastAsia"/>
          <w:color w:val="000000"/>
        </w:rPr>
        <w:t>理想情况下，</w:t>
      </w:r>
      <w:r w:rsidRPr="00672833" w:rsidR="00672833">
        <w:rPr>
          <w:rFonts w:hint="eastAsia"/>
          <w:color w:val="FF0000"/>
        </w:rPr>
        <w:t>在多站定向定位中，</w:t>
      </w:r>
      <w:r w:rsidRPr="00672833" w:rsidR="00672833">
        <w:rPr>
          <w:rFonts w:hint="eastAsia"/>
          <w:color w:val="FF0000"/>
        </w:rPr>
        <w:t>每个定位站测量一个角度值，</w:t>
      </w:r>
      <w:r w:rsidRPr="00672833" w:rsidR="00672833">
        <w:rPr>
          <w:rFonts w:hint="eastAsia"/>
          <w:color w:val="FF0000"/>
        </w:rPr>
        <w:t>每个角度值可以等效为一条连接定位目标和定位基站的直线，</w:t>
      </w:r>
      <w:r w:rsidRPr="00672833" w:rsidR="00672833">
        <w:rPr>
          <w:rFonts w:hint="eastAsia"/>
          <w:color w:val="FF0000"/>
        </w:rPr>
        <w:t>多个之间的交点就是目标的位置</w:t>
      </w:r>
      <w:r w:rsidRPr="004879D2" w:rsidR="004879D2">
        <w:rPr>
          <w:vertAlign w:val="superscript"/>
        </w:rPr>
        <w:fldChar w:fldCharType="begin"/>
      </w:r>
      <w:r w:rsidRPr="004879D2" w:rsidR="004879D2">
        <w:rPr>
          <w:vertAlign w:val="superscript"/>
        </w:rPr>
        <w:instrText xml:space="preserve"> </w:instrText>
      </w:r>
      <w:r w:rsidRPr="004879D2" w:rsidR="004879D2">
        <w:rPr>
          <w:rFonts w:hint="eastAsia"/>
          <w:vertAlign w:val="superscript"/>
        </w:rPr>
        <w:instrText>REF _Ref99752689 \r \h</w:instrText>
      </w:r>
      <w:r w:rsidRPr="004879D2" w:rsidR="004879D2">
        <w:rPr>
          <w:vertAlign w:val="superscript"/>
        </w:rPr>
        <w:instrText xml:space="preserve"> </w:instrText>
      </w:r>
      <w:r w:rsidR="004879D2">
        <w:rPr>
          <w:vertAlign w:val="superscript"/>
        </w:rPr>
        <w:instrText xml:space="preserve"> \* MERGEFORMAT </w:instrText>
      </w:r>
      <w:r w:rsidRPr="004879D2" w:rsidR="004879D2">
        <w:rPr>
          <w:vertAlign w:val="superscript"/>
        </w:rPr>
        <w:fldChar w:fldCharType="separate"/>
      </w:r>
      <w:r w:rsidR="007E38DA">
        <w:rPr>
          <w:color w:val="FF0000"/>
          <w:vertAlign w:val="superscript"/>
        </w:rPr>
        <w:t>[27]</w:t>
      </w:r>
      <w:r w:rsidRPr="004879D2" w:rsidR="004879D2">
        <w:rPr>
          <w:vertAlign w:val="superscript"/>
        </w:rPr>
        <w:fldChar w:fldCharType="end"/>
      </w:r>
      <w:r w:rsidRPr="00672833" w:rsidR="00672833">
        <w:rPr>
          <w:rFonts w:hint="eastAsia"/>
          <w:color w:val="000000"/>
        </w:rPr>
        <w:t>。</w:t>
      </w:r>
      <w:r w:rsidRPr="00672833" w:rsidR="00672833">
        <w:rPr>
          <w:rFonts w:hint="eastAsia"/>
          <w:color w:val="FF0000"/>
        </w:rPr>
        <w:t>在实际测试中，</w:t>
      </w:r>
      <w:r w:rsidRPr="00672833" w:rsidR="00672833">
        <w:rPr>
          <w:rFonts w:hint="eastAsia"/>
          <w:color w:val="FF0000"/>
        </w:rPr>
        <w:t>每个环节造成的误差最终会导致获得多个交点，</w:t>
      </w:r>
      <w:r w:rsidRPr="00672833" w:rsidR="00672833">
        <w:rPr>
          <w:rFonts w:hint="eastAsia"/>
          <w:color w:val="FF0000"/>
        </w:rPr>
        <w:t>多基站最小二乘法算法用来解决这个问题，</w:t>
      </w:r>
      <w:r w:rsidRPr="00672833" w:rsidR="00672833">
        <w:rPr>
          <w:rFonts w:hint="eastAsia"/>
          <w:color w:val="FF0000"/>
        </w:rPr>
        <w:t>找到最接近目标真实位置的一个测量值。</w:t>
      </w:r>
    </w:p>
    <w:p w:rsidR="003D0F8B" w:rsidP="00BF3280" w14:paraId="4ED8B89D" w14:textId="2320494B">
      <w:pPr>
        <w:pStyle w:val="Heading2"/>
        <w:numPr>
          <w:ilvl w:val="1"/>
          <w:numId w:val="6"/>
        </w:numPr>
      </w:pPr>
      <w:bookmarkStart w:id="88" w:name="_Toc100565793"/>
      <w:r>
        <w:rPr>
          <w:rFonts w:hint="eastAsia"/>
        </w:rPr>
        <w:t>笛卡尔</w:t>
      </w:r>
      <w:r w:rsidR="0010655D">
        <w:rPr>
          <w:rFonts w:hint="eastAsia"/>
        </w:rPr>
        <w:t>坐标系与</w:t>
      </w:r>
      <w:r w:rsidR="0010655D">
        <w:rPr>
          <w:rFonts w:hint="eastAsia"/>
        </w:rPr>
        <w:t>WGS</w:t>
      </w:r>
      <w:r w:rsidR="0010655D">
        <w:t>-84</w:t>
      </w:r>
      <w:r w:rsidR="0010655D">
        <w:rPr>
          <w:rFonts w:hint="eastAsia"/>
        </w:rPr>
        <w:t>坐标系转换算法研究</w:t>
      </w:r>
      <w:bookmarkEnd w:id="88"/>
    </w:p>
    <w:p w:rsidR="00976517" w:rsidP="00976517" w14:paraId="39EE64CE" w14:textId="6186EE56">
      <w:pPr>
        <w:ind w:firstLine="480" w:firstLineChars="200"/>
        <w:rPr>
          <w:iCs/>
        </w:rPr>
      </w:pPr>
      <w:r>
        <w:rPr>
          <w:rFonts w:hint="eastAsia"/>
        </w:rPr>
        <w:t>在之前的介绍中，</w:t>
      </w:r>
      <w:r w:rsidR="00CF40FC">
        <w:rPr>
          <w:rFonts w:hint="eastAsia"/>
          <w:iCs/>
        </w:rPr>
        <w:t>目标</w:t>
      </w:r>
      <m:oMath>
        <m:r>
          <w:rPr>
            <w:rFonts w:ascii="Cambria Math" w:hAnsi="Cambria Math"/>
          </w:rPr>
          <m:t>Target</m:t>
        </m:r>
      </m:oMath>
      <w:r w:rsidR="00CF40FC">
        <w:rPr>
          <w:rFonts w:hint="eastAsia"/>
          <w:iCs/>
        </w:rPr>
        <w:t>的坐标是以笛卡尔坐标系的形式给出的，而在</w:t>
      </w:r>
      <w:r w:rsidR="00346155">
        <w:rPr>
          <w:rFonts w:hint="eastAsia"/>
          <w:iCs/>
        </w:rPr>
        <w:t>实际情况中，</w:t>
      </w:r>
      <w:r w:rsidR="00175A13">
        <w:rPr>
          <w:rFonts w:hint="eastAsia"/>
          <w:iCs/>
          <w:color w:val="FF0000"/>
        </w:rPr>
        <w:t>以</w:t>
      </w:r>
      <w:r w:rsidR="00175A13">
        <w:rPr>
          <w:rFonts w:hint="eastAsia"/>
          <w:iCs/>
          <w:color w:val="FF0000"/>
        </w:rPr>
        <w:t>WGS</w:t>
      </w:r>
      <w:r w:rsidR="00175A13">
        <w:rPr>
          <w:iCs/>
          <w:color w:val="FF0000"/>
        </w:rPr>
        <w:t>-84</w:t>
      </w:r>
      <w:r w:rsidR="00175A13">
        <w:rPr>
          <w:rFonts w:hint="eastAsia"/>
          <w:iCs/>
          <w:color w:val="000000"/>
        </w:rPr>
        <w:t>坐</w:t>
      </w:r>
      <w:r w:rsidR="00175A13">
        <w:rPr>
          <w:rFonts w:hint="eastAsia"/>
          <w:iCs/>
          <w:color w:val="FF0000"/>
        </w:rPr>
        <w:t>标系给出的目标位置信息是更为主流的。</w:t>
      </w:r>
    </w:p>
    <w:p w:rsidR="006F2772" w:rsidP="006F2772" w14:paraId="7E0428D9" w14:textId="4E4E0FB4">
      <w:pPr>
        <w:pStyle w:val="Heading3"/>
      </w:pPr>
      <w:bookmarkStart w:id="89" w:name="_Toc100565794"/>
      <w:r>
        <w:rPr>
          <w:rFonts w:hint="eastAsia"/>
        </w:rPr>
        <w:t>笛卡尔坐标系</w:t>
      </w:r>
      <w:bookmarkEnd w:id="89"/>
    </w:p>
    <w:p w:rsidR="00A11708" w:rsidRPr="00A11708" w:rsidP="00A11708" w14:paraId="3029DFB7" w14:textId="149DDE48">
      <w:pPr>
        <w:ind w:firstLine="480" w:firstLineChars="200"/>
      </w:pPr>
      <w:r w:rsidRPr="00A11708">
        <w:rPr>
          <w:rFonts w:hint="eastAsia"/>
          <w:color w:val="FF0000"/>
        </w:rPr>
        <w:t>笛卡尔坐标系（</w:t>
      </w:r>
      <w:r w:rsidRPr="00A11708">
        <w:rPr>
          <w:rFonts w:hint="eastAsia"/>
          <w:color w:val="FF0000"/>
        </w:rPr>
        <w:t xml:space="preserve">Cartesian Coordinate </w:t>
      </w:r>
      <w:r w:rsidRPr="00A11708">
        <w:rPr>
          <w:color w:val="FF0000"/>
        </w:rPr>
        <w:t>S</w:t>
      </w:r>
      <w:r w:rsidRPr="00A11708">
        <w:rPr>
          <w:rFonts w:hint="eastAsia"/>
          <w:color w:val="FF0000"/>
        </w:rPr>
        <w:t>ystem</w:t>
      </w:r>
      <w:r w:rsidRPr="00A11708">
        <w:rPr>
          <w:rFonts w:hint="eastAsia"/>
          <w:color w:val="FF0000"/>
        </w:rPr>
        <w:t>，</w:t>
      </w:r>
      <w:r w:rsidRPr="00A11708">
        <w:rPr>
          <w:rFonts w:hint="eastAsia"/>
          <w:color w:val="FF0000"/>
        </w:rPr>
        <w:t>也叫做直角坐标系）</w:t>
      </w:r>
      <w:r w:rsidRPr="00A11708">
        <w:rPr>
          <w:rFonts w:hint="eastAsia"/>
          <w:color w:val="FF0000"/>
        </w:rPr>
        <w:t>在数学中是一种正交坐标系，</w:t>
      </w:r>
      <w:r w:rsidRPr="00A11708">
        <w:rPr>
          <w:rFonts w:hint="eastAsia"/>
          <w:color w:val="FF0000"/>
        </w:rPr>
        <w:t>由法国数学家勒内·笛卡尔引入而得名。</w:t>
      </w:r>
      <w:r w:rsidRPr="00A11708" w:rsidR="00363880">
        <w:rPr>
          <w:rFonts w:hint="eastAsia"/>
          <w:color w:val="FF0000"/>
        </w:rPr>
        <w:t>一个二维的坐标系由两条相互垂直的数线组成，</w:t>
      </w:r>
      <w:r w:rsidRPr="00A11708" w:rsidR="00363880">
        <w:rPr>
          <w:rFonts w:hint="eastAsia"/>
          <w:color w:val="000000"/>
        </w:rPr>
        <w:t>它们相交于原点。</w:t>
      </w:r>
      <w:r w:rsidRPr="00A11708" w:rsidR="00363880">
        <w:rPr>
          <w:rFonts w:hint="eastAsia"/>
          <w:color w:val="FF0000"/>
        </w:rPr>
        <w:t>平面内任何一点的坐标之间的对应关系类似于数线上某一点的坐标之间的对应关系</w:t>
      </w:r>
      <w:r w:rsidR="00993DE5">
        <w:rPr>
          <w:rFonts w:hint="eastAsia"/>
          <w:color w:val="FF0000"/>
        </w:rPr>
        <w:t>，</w:t>
      </w:r>
      <w:r w:rsidR="00E055A1">
        <w:rPr>
          <w:rFonts w:hint="eastAsia"/>
        </w:rPr>
        <w:t>如</w:t>
      </w:r>
      <w:r w:rsidR="00E055A1">
        <w:fldChar w:fldCharType="begin"/>
      </w:r>
      <w:r w:rsidR="00E055A1">
        <w:instrText xml:space="preserve"> </w:instrText>
      </w:r>
      <w:r w:rsidR="00E055A1">
        <w:rPr>
          <w:rFonts w:hint="eastAsia"/>
        </w:rPr>
        <w:instrText>REF _Ref99816996 \h</w:instrText>
      </w:r>
      <w:r w:rsidR="00E055A1">
        <w:instrText xml:space="preserve"> </w:instrText>
      </w:r>
      <w:r w:rsidR="00E055A1">
        <w:fldChar w:fldCharType="separate"/>
      </w:r>
      <w:r w:rsidR="007E38DA">
        <w:rPr>
          <w:rFonts w:hint="eastAsia"/>
        </w:rPr>
        <w:t>图</w:t>
      </w:r>
      <w:r w:rsidR="007E38DA">
        <w:rPr>
          <w:noProof/>
        </w:rPr>
        <w:t>4</w:t>
      </w:r>
      <w:r w:rsidR="007E38DA">
        <w:t>.</w:t>
      </w:r>
      <w:r w:rsidR="007E38DA">
        <w:rPr>
          <w:noProof/>
        </w:rPr>
        <w:t>3</w:t>
      </w:r>
      <w:r w:rsidR="00E055A1">
        <w:fldChar w:fldCharType="end"/>
      </w:r>
      <w:r w:rsidR="00993DE5">
        <w:rPr>
          <w:rFonts w:hint="eastAsia"/>
        </w:rPr>
        <w:t>所示</w:t>
      </w:r>
      <w:r w:rsidR="00E055A1">
        <w:rPr>
          <w:rFonts w:hint="eastAsia"/>
        </w:rPr>
        <w:t>。</w:t>
      </w:r>
    </w:p>
    <w:p w:rsidR="00363880" w:rsidP="00E35DF3" w14:paraId="7B314E8E" w14:textId="414AB805">
      <w:pPr>
        <w:pStyle w:val="a3"/>
      </w:pPr>
    </w:p>
    <w:p w:rsidR="00A11708" w:rsidP="00986846" w14:paraId="42F4D9D1" w14:textId="64DA8E66">
      <w:pPr>
        <w:pStyle w:val="a4"/>
      </w:pPr>
      <w:bookmarkStart w:id="90" w:name="_Ref99816996"/>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4</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3</w:t>
      </w:r>
      <w:r w:rsidR="00B50C2E">
        <w:fldChar w:fldCharType="end"/>
      </w:r>
      <w:bookmarkEnd w:id="90"/>
      <w:r>
        <w:rPr>
          <w:rFonts w:hint="eastAsia"/>
        </w:rPr>
        <w:t xml:space="preserve"> </w:t>
      </w:r>
      <w:r>
        <w:rPr>
          <w:rFonts w:hint="eastAsia"/>
        </w:rPr>
        <w:t>笛卡尔坐标系示意图</w:t>
      </w:r>
    </w:p>
    <w:p w:rsidR="00D812FE" w:rsidRPr="009D2F9B" w:rsidP="009F61CE" w14:paraId="116C4CCF" w14:textId="3FA75877">
      <w:pPr>
        <w:ind w:firstLine="480" w:firstLineChars="200"/>
      </w:pPr>
      <w:r w:rsidRPr="00B46208">
        <w:rPr>
          <w:rFonts w:hint="eastAsia"/>
        </w:rPr>
        <w:t>为了要</w:t>
      </w:r>
      <w:r w:rsidR="006803BC">
        <w:rPr>
          <w:rFonts w:hint="eastAsia"/>
        </w:rPr>
        <w:t>表示坐标系上</w:t>
      </w:r>
      <w:r w:rsidRPr="00B46208">
        <w:rPr>
          <w:rFonts w:hint="eastAsia"/>
        </w:rPr>
        <w:t>的任何一点</w:t>
      </w:r>
      <w:r w:rsidR="00CD28FC">
        <w:rPr>
          <w:rFonts w:hint="eastAsia"/>
        </w:rPr>
        <w:t>，</w:t>
      </w:r>
      <w:r w:rsidRPr="00D812FE">
        <w:rPr>
          <w:rFonts w:hint="eastAsia"/>
          <w:color w:val="000000"/>
        </w:rPr>
        <w:t>假设可以在坐标轴上绘制数值。然后，从坐标轴方向的原点开始，对于每一个长度单位，在坐标轴上绘制出数值。</w:t>
      </w:r>
      <w:r w:rsidRPr="00D812FE">
        <w:rPr>
          <w:rFonts w:hint="eastAsia"/>
          <w:color w:val="FF0000"/>
        </w:rPr>
        <w:t>这个值表示离原点的正整数距离；</w:t>
      </w:r>
      <w:r w:rsidRPr="00D812FE">
        <w:rPr>
          <w:rFonts w:hint="eastAsia"/>
          <w:color w:val="000000"/>
        </w:rPr>
        <w:t>反之，</w:t>
      </w:r>
      <w:r w:rsidRPr="00D812FE">
        <w:rPr>
          <w:rFonts w:hint="eastAsia"/>
          <w:color w:val="FF0000"/>
        </w:rPr>
        <w:t>也可以绘制离原点的负整数距离。</w:t>
      </w:r>
      <w:r w:rsidR="009F61CE">
        <w:rPr>
          <w:color w:val="FF0000"/>
        </w:rPr>
        <w:t>x-</w:t>
      </w:r>
      <w:r w:rsidRPr="00D812FE">
        <w:rPr>
          <w:rFonts w:hint="eastAsia"/>
          <w:color w:val="FF0000"/>
        </w:rPr>
        <w:t>轴上的数值被称为</w:t>
      </w:r>
      <w:r w:rsidRPr="00D812FE">
        <w:rPr>
          <w:rFonts w:hint="eastAsia"/>
          <w:color w:val="FF0000"/>
        </w:rPr>
        <w:t>x</w:t>
      </w:r>
      <w:r w:rsidR="00CD28FC">
        <w:rPr>
          <w:color w:val="FF0000"/>
        </w:rPr>
        <w:t>-</w:t>
      </w:r>
      <w:r w:rsidRPr="00D812FE">
        <w:rPr>
          <w:rFonts w:hint="eastAsia"/>
          <w:color w:val="FF0000"/>
        </w:rPr>
        <w:t>坐标或横坐标，</w:t>
      </w:r>
      <w:r w:rsidRPr="00D812FE">
        <w:rPr>
          <w:rFonts w:hint="eastAsia"/>
          <w:color w:val="FF0000"/>
        </w:rPr>
        <w:t>y</w:t>
      </w:r>
      <w:r w:rsidR="009F61CE">
        <w:rPr>
          <w:color w:val="FF0000"/>
        </w:rPr>
        <w:t>-</w:t>
      </w:r>
      <w:r w:rsidRPr="00D812FE">
        <w:rPr>
          <w:rFonts w:hint="eastAsia"/>
          <w:color w:val="FF0000"/>
        </w:rPr>
        <w:t>轴上的数值被称为</w:t>
      </w:r>
      <w:r w:rsidRPr="00D812FE">
        <w:rPr>
          <w:rFonts w:hint="eastAsia"/>
          <w:color w:val="FF0000"/>
        </w:rPr>
        <w:t>y</w:t>
      </w:r>
      <w:r w:rsidR="009F61CE">
        <w:rPr>
          <w:color w:val="FF0000"/>
        </w:rPr>
        <w:t>-</w:t>
      </w:r>
      <w:r w:rsidRPr="00D812FE">
        <w:rPr>
          <w:rFonts w:hint="eastAsia"/>
          <w:color w:val="FF0000"/>
        </w:rPr>
        <w:t>坐标或纵坐标。</w:t>
      </w:r>
      <w:r w:rsidRPr="00D812FE">
        <w:rPr>
          <w:rFonts w:hint="eastAsia"/>
          <w:color w:val="000000"/>
        </w:rPr>
        <w:t>然而，在这种情况下，</w:t>
      </w:r>
      <w:r w:rsidRPr="00D812FE">
        <w:rPr>
          <w:rFonts w:hint="eastAsia"/>
          <w:color w:val="FF0000"/>
        </w:rPr>
        <w:t>两个坐标都是整数，</w:t>
      </w:r>
      <w:r w:rsidRPr="00D812FE">
        <w:rPr>
          <w:rFonts w:hint="eastAsia"/>
          <w:color w:val="FF0000"/>
        </w:rPr>
        <w:t>对应于轴上的特定点。</w:t>
      </w:r>
      <w:r w:rsidRPr="00D812FE">
        <w:rPr>
          <w:rFonts w:hint="eastAsia"/>
          <w:color w:val="000000"/>
        </w:rPr>
        <w:t>相对而言，可以扩展到实坐标和它们所对应的轴上的任何一点。</w:t>
      </w:r>
      <w:r w:rsidR="00B135D5">
        <w:rPr>
          <w:rFonts w:hint="eastAsia"/>
        </w:rPr>
        <w:t>比如</w:t>
      </w:r>
      <w:r w:rsidR="001A64E1">
        <w:fldChar w:fldCharType="begin"/>
      </w:r>
      <w:r w:rsidR="001A64E1">
        <w:instrText xml:space="preserve"> </w:instrText>
      </w:r>
      <w:r w:rsidR="001A64E1">
        <w:rPr>
          <w:rFonts w:hint="eastAsia"/>
        </w:rPr>
        <w:instrText>REF _Ref99816996 \h</w:instrText>
      </w:r>
      <w:r w:rsidR="001A64E1">
        <w:instrText xml:space="preserve"> </w:instrText>
      </w:r>
      <w:r w:rsidR="001A64E1">
        <w:fldChar w:fldCharType="separate"/>
      </w:r>
      <w:r w:rsidR="007E38DA">
        <w:rPr>
          <w:rFonts w:hint="eastAsia"/>
        </w:rPr>
        <w:t>图</w:t>
      </w:r>
      <w:r w:rsidR="007E38DA">
        <w:rPr>
          <w:noProof/>
        </w:rPr>
        <w:t>4</w:t>
      </w:r>
      <w:r w:rsidR="007E38DA">
        <w:t>.</w:t>
      </w:r>
      <w:r w:rsidR="007E38DA">
        <w:rPr>
          <w:noProof/>
        </w:rPr>
        <w:t>3</w:t>
      </w:r>
      <w:r w:rsidR="001A64E1">
        <w:fldChar w:fldCharType="end"/>
      </w:r>
      <w:r w:rsidR="001A64E1">
        <w:rPr>
          <w:rFonts w:hint="eastAsia"/>
        </w:rPr>
        <w:t>中</w:t>
      </w:r>
      <w:r w:rsidR="00546107">
        <w:rPr>
          <w:rFonts w:hint="eastAsia"/>
        </w:rPr>
        <w:t>A</w:t>
      </w:r>
      <w:r w:rsidR="00783510">
        <w:rPr>
          <w:rFonts w:hint="eastAsia"/>
        </w:rPr>
        <w:t>点</w:t>
      </w:r>
      <w:r w:rsidR="001A64E1">
        <w:rPr>
          <w:rFonts w:hint="eastAsia"/>
        </w:rPr>
        <w:t>坐标为</w:t>
      </w:r>
      <m:oMath>
        <m:d>
          <m:dPr>
            <m:ctrlPr>
              <w:rPr>
                <w:rFonts w:ascii="Cambria Math" w:hAnsi="Cambria Math"/>
                <w:i/>
              </w:rPr>
            </m:ctrlPr>
          </m:dPr>
          <m:e>
            <m:r>
              <w:rPr>
                <w:rFonts w:ascii="Cambria Math" w:hAnsi="Cambria Math"/>
              </w:rPr>
              <m:t>2,3</m:t>
            </m:r>
          </m:e>
        </m:d>
      </m:oMath>
      <w:r w:rsidR="001A64E1">
        <w:rPr>
          <w:rFonts w:hint="eastAsia"/>
          <w:color w:val="FF0000"/>
        </w:rPr>
        <w:t>。</w:t>
      </w:r>
    </w:p>
    <w:p w:rsidR="00377DF7" w:rsidP="009D2F9B" w14:paraId="730D6F0C" w14:textId="00060872">
      <w:pPr>
        <w:pStyle w:val="Heading3"/>
      </w:pPr>
      <w:bookmarkStart w:id="91" w:name="_Toc100565795"/>
      <w:r>
        <w:rPr>
          <w:rFonts w:hint="eastAsia"/>
        </w:rPr>
        <w:t>WGS</w:t>
      </w:r>
      <w:r>
        <w:t>-84</w:t>
      </w:r>
      <w:r>
        <w:rPr>
          <w:rFonts w:hint="eastAsia"/>
        </w:rPr>
        <w:t>坐标系</w:t>
      </w:r>
      <w:bookmarkEnd w:id="91"/>
    </w:p>
    <w:p w:rsidR="00E84D98" w:rsidRPr="009940B0" w:rsidP="00953D24" w14:paraId="08138B63" w14:textId="0552F14F">
      <w:pPr>
        <w:ind w:firstLine="480" w:firstLineChars="200"/>
      </w:pPr>
      <w:r w:rsidRPr="00D95E76">
        <w:rPr>
          <w:rFonts w:hint="eastAsia"/>
          <w:color w:val="FF0000"/>
        </w:rPr>
        <w:t>WGS-84</w:t>
      </w:r>
      <w:r w:rsidRPr="00D95E76">
        <w:rPr>
          <w:rFonts w:hint="eastAsia"/>
          <w:color w:val="FF0000"/>
        </w:rPr>
        <w:t>坐标系</w:t>
      </w:r>
      <w:r>
        <w:rPr>
          <w:rFonts w:hint="eastAsia"/>
          <w:color w:val="FF0000"/>
        </w:rPr>
        <w:t>也被称为</w:t>
      </w:r>
      <w:r w:rsidRPr="009940B0" w:rsidR="009940B0">
        <w:rPr>
          <w:rFonts w:hint="eastAsia"/>
          <w:color w:val="FF0000"/>
        </w:rPr>
        <w:t>世界大地测量系统</w:t>
      </w:r>
      <w:r>
        <w:rPr>
          <w:rFonts w:hint="eastAsia"/>
          <w:color w:val="FF0000"/>
        </w:rPr>
        <w:t>，</w:t>
      </w:r>
      <w:r w:rsidRPr="00E84D98">
        <w:rPr>
          <w:rFonts w:hint="eastAsia"/>
          <w:color w:val="FF0000"/>
        </w:rPr>
        <w:t>是一个用于制图、</w:t>
      </w:r>
      <w:r w:rsidRPr="00E84D98">
        <w:rPr>
          <w:rFonts w:hint="eastAsia"/>
          <w:color w:val="FF0000"/>
        </w:rPr>
        <w:t>大地测量和导航</w:t>
      </w:r>
      <w:r w:rsidRPr="00E84D98">
        <w:rPr>
          <w:rFonts w:hint="eastAsia"/>
          <w:color w:val="FF0000"/>
        </w:rPr>
        <w:t>（包括</w:t>
      </w:r>
      <w:r w:rsidR="001E75B0">
        <w:rPr>
          <w:rFonts w:hint="eastAsia"/>
          <w:color w:val="FF0000"/>
        </w:rPr>
        <w:t>全球定位系统</w:t>
      </w:r>
      <w:r w:rsidR="00953D24">
        <w:rPr>
          <w:rFonts w:hint="eastAsia"/>
          <w:color w:val="FF0000"/>
        </w:rPr>
        <w:t>（</w:t>
      </w:r>
      <w:r w:rsidRPr="00867243" w:rsidR="00867243">
        <w:rPr>
          <w:rFonts w:hint="eastAsia"/>
        </w:rPr>
        <w:t>Global Positioning System</w:t>
      </w:r>
      <w:r w:rsidR="00867243">
        <w:rPr>
          <w:rFonts w:hint="eastAsia"/>
        </w:rPr>
        <w:t>,</w:t>
      </w:r>
      <w:r w:rsidR="00867243">
        <w:t xml:space="preserve"> </w:t>
      </w:r>
      <w:r w:rsidRPr="00867243" w:rsidR="00867243">
        <w:rPr>
          <w:rFonts w:hint="eastAsia"/>
        </w:rPr>
        <w:t>GPS</w:t>
      </w:r>
      <w:r w:rsidR="00953D24">
        <w:rPr>
          <w:rFonts w:hint="eastAsia"/>
        </w:rPr>
        <w:t>）</w:t>
      </w:r>
      <w:r w:rsidRPr="00E84D98">
        <w:rPr>
          <w:rFonts w:hint="eastAsia"/>
          <w:color w:val="000000"/>
        </w:rPr>
        <w:t>）</w:t>
      </w:r>
      <w:r w:rsidRPr="00E84D98">
        <w:rPr>
          <w:rFonts w:hint="eastAsia"/>
          <w:color w:val="FF0000"/>
        </w:rPr>
        <w:t>的标准大地测量系统，</w:t>
      </w:r>
      <w:r w:rsidRPr="00E84D98">
        <w:rPr>
          <w:rFonts w:hint="eastAsia"/>
          <w:color w:val="FF0000"/>
        </w:rPr>
        <w:t>包括一套地球的标准经纬度坐标系，</w:t>
      </w:r>
      <w:r w:rsidRPr="00E84D98">
        <w:rPr>
          <w:rFonts w:hint="eastAsia"/>
          <w:color w:val="FF0000"/>
        </w:rPr>
        <w:t>一个用于计算原始高程数据的参考椭球体，</w:t>
      </w:r>
      <w:r w:rsidRPr="00E84D98">
        <w:rPr>
          <w:rFonts w:hint="eastAsia"/>
          <w:color w:val="FF0000"/>
        </w:rPr>
        <w:t>以及一套用于定义海平面高度的重力等势面数据。</w:t>
      </w:r>
    </w:p>
    <w:p w:rsidR="00EE44BC" w:rsidP="00EE44BC" w14:paraId="1BDCA192" w14:textId="481B9631">
      <w:pPr>
        <w:ind w:firstLine="480" w:firstLineChars="200"/>
      </w:pPr>
      <w:r w:rsidRPr="00953D24">
        <w:rPr>
          <w:rFonts w:hint="eastAsia"/>
          <w:color w:val="FF0000"/>
        </w:rPr>
        <w:t>WGS-84</w:t>
      </w:r>
      <w:r w:rsidRPr="00953D24">
        <w:rPr>
          <w:rFonts w:hint="eastAsia"/>
          <w:color w:val="FF0000"/>
        </w:rPr>
        <w:t>坐标系是</w:t>
      </w:r>
      <w:r w:rsidRPr="00953D24">
        <w:rPr>
          <w:rFonts w:hint="eastAsia"/>
          <w:color w:val="FF0000"/>
        </w:rPr>
        <w:t>1984</w:t>
      </w:r>
      <w:r w:rsidRPr="00953D24">
        <w:rPr>
          <w:rFonts w:hint="eastAsia"/>
          <w:color w:val="FF0000"/>
        </w:rPr>
        <w:t>年开发的全球坐标系，</w:t>
      </w:r>
      <w:r w:rsidRPr="00953D24">
        <w:rPr>
          <w:rFonts w:hint="eastAsia"/>
          <w:color w:val="FF0000"/>
        </w:rPr>
        <w:t>每一个纬度和经度都可以精确地映射到地球表面的每一个点。</w:t>
      </w:r>
      <w:r w:rsidRPr="00953D24">
        <w:rPr>
          <w:rFonts w:hint="eastAsia"/>
          <w:color w:val="FF0000"/>
        </w:rPr>
        <w:t>中学地理课本中描述的地理坐标系</w:t>
      </w:r>
      <w:r>
        <w:rPr>
          <w:rFonts w:hint="eastAsia"/>
          <w:color w:val="FF0000"/>
        </w:rPr>
        <w:t>就</w:t>
      </w:r>
      <w:r w:rsidRPr="00953D24">
        <w:rPr>
          <w:rFonts w:hint="eastAsia"/>
          <w:color w:val="FF0000"/>
        </w:rPr>
        <w:t>是</w:t>
      </w:r>
      <w:r w:rsidRPr="00953D24">
        <w:rPr>
          <w:rFonts w:hint="eastAsia"/>
          <w:color w:val="FF0000"/>
        </w:rPr>
        <w:t>WGS-84</w:t>
      </w:r>
      <w:r w:rsidRPr="00953D24">
        <w:rPr>
          <w:rFonts w:hint="eastAsia"/>
          <w:color w:val="FF0000"/>
        </w:rPr>
        <w:t>坐标系，它是为</w:t>
      </w:r>
      <w:r w:rsidRPr="00953D24">
        <w:rPr>
          <w:rFonts w:hint="eastAsia"/>
        </w:rPr>
        <w:t>GPS</w:t>
      </w:r>
      <w:r w:rsidRPr="00953D24">
        <w:rPr>
          <w:rFonts w:hint="eastAsia"/>
          <w:color w:val="000000"/>
        </w:rPr>
        <w:t>开发的，</w:t>
      </w:r>
      <w:r w:rsidRPr="00953D24">
        <w:rPr>
          <w:rFonts w:hint="eastAsia"/>
          <w:color w:val="FF0000"/>
        </w:rPr>
        <w:t>是全球公认的坐标系。</w:t>
      </w:r>
      <w:r>
        <w:rPr>
          <w:rFonts w:hint="eastAsia"/>
        </w:rPr>
        <w:t>如</w:t>
      </w:r>
      <w:r>
        <w:fldChar w:fldCharType="begin"/>
      </w:r>
      <w:r>
        <w:instrText xml:space="preserve"> </w:instrText>
      </w:r>
      <w:r>
        <w:rPr>
          <w:rFonts w:hint="eastAsia"/>
        </w:rPr>
        <w:instrText>REF _Ref99824968 \h</w:instrText>
      </w:r>
      <w:r>
        <w:instrText xml:space="preserve"> </w:instrText>
      </w:r>
      <w:r>
        <w:fldChar w:fldCharType="separate"/>
      </w:r>
      <w:r w:rsidR="007E38DA">
        <w:rPr>
          <w:rFonts w:hint="eastAsia"/>
        </w:rPr>
        <w:t>图</w:t>
      </w:r>
      <w:r w:rsidR="007E38DA">
        <w:rPr>
          <w:noProof/>
        </w:rPr>
        <w:t>4</w:t>
      </w:r>
      <w:r w:rsidR="007E38DA">
        <w:t>.</w:t>
      </w:r>
      <w:r w:rsidR="007E38DA">
        <w:rPr>
          <w:noProof/>
        </w:rPr>
        <w:t>4</w:t>
      </w:r>
      <w:r>
        <w:fldChar w:fldCharType="end"/>
      </w:r>
      <w:r>
        <w:rPr>
          <w:rFonts w:hint="eastAsia"/>
        </w:rPr>
        <w:t>所示。</w:t>
      </w:r>
    </w:p>
    <w:p w:rsidR="00EE44BC" w:rsidP="00E35DF3" w14:paraId="1BB1FBB7" w14:textId="5754DFB6">
      <w:pPr>
        <w:pStyle w:val="a3"/>
      </w:pPr>
    </w:p>
    <w:p w:rsidR="00EE44BC" w:rsidRPr="00EE44BC" w:rsidP="00986846" w14:paraId="629E973F" w14:textId="5ED81EBB">
      <w:pPr>
        <w:pStyle w:val="a4"/>
      </w:pPr>
      <w:bookmarkStart w:id="92" w:name="_Ref99824968"/>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4</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4</w:t>
      </w:r>
      <w:r w:rsidR="00B50C2E">
        <w:fldChar w:fldCharType="end"/>
      </w:r>
      <w:bookmarkEnd w:id="92"/>
      <w:r>
        <w:t xml:space="preserve"> </w:t>
      </w:r>
      <w:r>
        <w:rPr>
          <w:rFonts w:hint="eastAsia"/>
        </w:rPr>
        <w:t>W</w:t>
      </w:r>
      <w:r>
        <w:t>GS-84</w:t>
      </w:r>
      <w:r>
        <w:rPr>
          <w:rFonts w:hint="eastAsia"/>
        </w:rPr>
        <w:t>坐标系示意图</w:t>
      </w:r>
    </w:p>
    <w:p w:rsidR="004E770F" w:rsidP="004E770F" w14:paraId="0BB597B0" w14:textId="641B8D45">
      <w:pPr>
        <w:pStyle w:val="Heading3"/>
      </w:pPr>
      <w:bookmarkStart w:id="93" w:name="_Toc100565796"/>
      <w:r>
        <w:rPr>
          <w:rFonts w:hint="eastAsia"/>
        </w:rPr>
        <w:t>坐标系转换算法</w:t>
      </w:r>
      <w:bookmarkEnd w:id="93"/>
    </w:p>
    <w:p w:rsidR="007C66A1" w:rsidP="007C66A1" w14:paraId="434DA797" w14:textId="15BDCDA4">
      <w:pPr>
        <w:ind w:firstLine="480" w:firstLineChars="200"/>
      </w:pPr>
      <w:r>
        <w:rPr>
          <w:rFonts w:hint="eastAsia"/>
          <w:color w:val="000000"/>
        </w:rPr>
        <w:t>由前文的介绍可知，</w:t>
      </w:r>
      <w:r>
        <w:rPr>
          <w:rFonts w:hint="eastAsia"/>
          <w:color w:val="FF0000"/>
        </w:rPr>
        <w:t>笛卡尔坐标系是在二维基础上</w:t>
      </w:r>
      <w:r w:rsidR="0049772B">
        <w:rPr>
          <w:rFonts w:hint="eastAsia"/>
          <w:color w:val="FF0000"/>
        </w:rPr>
        <w:t>，</w:t>
      </w:r>
      <w:r w:rsidR="005919BA">
        <w:rPr>
          <w:rFonts w:hint="eastAsia"/>
          <w:color w:val="FF0000"/>
        </w:rPr>
        <w:t>而由于地球是一个球体，</w:t>
      </w:r>
      <w:r w:rsidR="005919BA">
        <w:rPr>
          <w:rFonts w:hint="eastAsia"/>
        </w:rPr>
        <w:t>WGS</w:t>
      </w:r>
      <w:r w:rsidR="005919BA">
        <w:t>-84</w:t>
      </w:r>
      <w:r w:rsidR="005919BA">
        <w:rPr>
          <w:rFonts w:hint="eastAsia"/>
        </w:rPr>
        <w:t>坐标系便是在三维的基础上。</w:t>
      </w:r>
      <w:r w:rsidR="00EF4897">
        <w:rPr>
          <w:rFonts w:hint="eastAsia"/>
        </w:rPr>
        <w:t>因此</w:t>
      </w:r>
      <w:r w:rsidR="006E3E6A">
        <w:rPr>
          <w:rFonts w:hint="eastAsia"/>
        </w:rPr>
        <w:t>，</w:t>
      </w:r>
      <w:r w:rsidR="00EF4897">
        <w:rPr>
          <w:rFonts w:hint="eastAsia"/>
        </w:rPr>
        <w:t>核心便是要找到合适的投影方式。</w:t>
      </w:r>
      <w:r w:rsidR="00A1560C">
        <w:rPr>
          <w:rFonts w:hint="eastAsia"/>
        </w:rPr>
        <w:t>于是便有了经线和纬线</w:t>
      </w:r>
      <w:r w:rsidR="002B727C">
        <w:rPr>
          <w:rFonts w:hint="eastAsia"/>
        </w:rPr>
        <w:t>。</w:t>
      </w:r>
      <w:r w:rsidR="003F5163">
        <w:rPr>
          <w:rFonts w:hint="eastAsia"/>
        </w:rPr>
        <w:t>如</w:t>
      </w:r>
      <w:r w:rsidR="00EE7027">
        <w:fldChar w:fldCharType="begin"/>
      </w:r>
      <w:r w:rsidR="00EE7027">
        <w:instrText xml:space="preserve"> </w:instrText>
      </w:r>
      <w:r w:rsidR="00EE7027">
        <w:rPr>
          <w:rFonts w:hint="eastAsia"/>
        </w:rPr>
        <w:instrText>REF _Ref99830891 \h</w:instrText>
      </w:r>
      <w:r w:rsidR="00EE7027">
        <w:instrText xml:space="preserve"> </w:instrText>
      </w:r>
      <w:r w:rsidR="00EE7027">
        <w:fldChar w:fldCharType="separate"/>
      </w:r>
      <w:r w:rsidR="007E38DA">
        <w:rPr>
          <w:rFonts w:hint="eastAsia"/>
        </w:rPr>
        <w:t>图</w:t>
      </w:r>
      <w:r w:rsidR="007E38DA">
        <w:rPr>
          <w:noProof/>
        </w:rPr>
        <w:t>4</w:t>
      </w:r>
      <w:r w:rsidR="007E38DA">
        <w:t>.</w:t>
      </w:r>
      <w:r w:rsidR="007E38DA">
        <w:rPr>
          <w:noProof/>
        </w:rPr>
        <w:t>5</w:t>
      </w:r>
      <w:r w:rsidR="00EE7027">
        <w:fldChar w:fldCharType="end"/>
      </w:r>
      <w:r w:rsidR="00EE7027">
        <w:rPr>
          <w:rFonts w:hint="eastAsia"/>
        </w:rPr>
        <w:t>所示。</w:t>
      </w:r>
    </w:p>
    <w:p w:rsidR="00D93231" w:rsidP="00E35DF3" w14:paraId="3C037B3B" w14:textId="07F485A0">
      <w:pPr>
        <w:pStyle w:val="a3"/>
      </w:pPr>
    </w:p>
    <w:p w:rsidR="00FE237D" w:rsidRPr="00FE237D" w:rsidP="00986846" w14:paraId="5C8E1A54" w14:textId="46ECFA2E">
      <w:pPr>
        <w:pStyle w:val="a4"/>
      </w:pPr>
      <w:bookmarkStart w:id="94" w:name="_Ref99830891"/>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4</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5</w:t>
      </w:r>
      <w:r w:rsidR="00B50C2E">
        <w:fldChar w:fldCharType="end"/>
      </w:r>
      <w:bookmarkEnd w:id="94"/>
      <w:r>
        <w:rPr>
          <w:rFonts w:hint="eastAsia"/>
        </w:rPr>
        <w:t xml:space="preserve"> </w:t>
      </w:r>
      <w:r w:rsidRPr="00FE237D">
        <w:rPr>
          <w:rFonts w:hint="eastAsia"/>
        </w:rPr>
        <w:t>纬线和经线</w:t>
      </w:r>
      <w:r>
        <w:rPr>
          <w:rFonts w:hint="eastAsia"/>
        </w:rPr>
        <w:t>示意图</w:t>
      </w:r>
    </w:p>
    <w:p w:rsidR="004E770F" w:rsidP="007C66A1" w14:paraId="30D302CF" w14:textId="3EB35A98">
      <w:pPr>
        <w:ind w:firstLine="480" w:firstLineChars="200"/>
      </w:pPr>
      <w:r w:rsidRPr="003C2D73">
        <w:rPr>
          <w:rFonts w:hint="eastAsia"/>
          <w:color w:val="FF0000"/>
        </w:rPr>
        <w:t>纬线和经线一样是人类为度量方便而假设出来的辅助线，</w:t>
      </w:r>
      <w:r w:rsidRPr="003C2D73">
        <w:rPr>
          <w:rFonts w:hint="eastAsia"/>
          <w:color w:val="FF0000"/>
        </w:rPr>
        <w:t>定义为地球表面某点随地球自转所形成的轨迹。</w:t>
      </w:r>
      <w:r w:rsidR="002B727C">
        <w:rPr>
          <w:rFonts w:hint="eastAsia"/>
          <w:color w:val="FF0000"/>
        </w:rPr>
        <w:t>经线</w:t>
      </w:r>
      <w:r w:rsidR="00DF4975">
        <w:rPr>
          <w:rFonts w:hint="eastAsia"/>
          <w:color w:val="FF0000"/>
        </w:rPr>
        <w:t>也称“子午线”，是连接</w:t>
      </w:r>
      <w:r w:rsidR="001C74B4">
        <w:rPr>
          <w:rFonts w:hint="eastAsia"/>
          <w:color w:val="FF0000"/>
        </w:rPr>
        <w:t>地球南北两极且垂直与赤道的弧线</w:t>
      </w:r>
      <w:r w:rsidR="001F1304">
        <w:rPr>
          <w:rFonts w:hint="eastAsia"/>
          <w:color w:val="FF0000"/>
        </w:rPr>
        <w:t>；</w:t>
      </w:r>
      <w:r w:rsidR="00D34373">
        <w:rPr>
          <w:rFonts w:hint="eastAsia"/>
          <w:color w:val="FF0000"/>
        </w:rPr>
        <w:t>纬线</w:t>
      </w:r>
      <w:r w:rsidR="001F60B7">
        <w:rPr>
          <w:rFonts w:hint="eastAsia"/>
          <w:color w:val="FF0000"/>
        </w:rPr>
        <w:t>是指地球表面某点随</w:t>
      </w:r>
      <w:r w:rsidR="00AB6126">
        <w:rPr>
          <w:rFonts w:hint="eastAsia"/>
          <w:color w:val="FF0000"/>
        </w:rPr>
        <w:t>地球自转形成的</w:t>
      </w:r>
      <w:r w:rsidR="00054011">
        <w:rPr>
          <w:rFonts w:hint="eastAsia"/>
          <w:color w:val="FF0000"/>
        </w:rPr>
        <w:t>轨迹，</w:t>
      </w:r>
      <w:r w:rsidRPr="007C66A1" w:rsidR="007C66A1">
        <w:rPr>
          <w:rFonts w:hint="eastAsia"/>
        </w:rPr>
        <w:t>所有纬线相互平行，并与子午线垂直，纬线呈东西走向。纬度是以圆圈的形式出现的。</w:t>
      </w:r>
    </w:p>
    <w:p w:rsidR="007C66A1" w:rsidP="007C66A1" w14:paraId="01ABE0DB" w14:textId="01D84834">
      <w:pPr>
        <w:ind w:firstLine="480" w:firstLineChars="200"/>
      </w:pPr>
      <w:r>
        <w:rPr>
          <w:rFonts w:hint="eastAsia"/>
        </w:rPr>
        <w:t>采用“微分”的思想，在一块</w:t>
      </w:r>
      <w:r w:rsidR="00537364">
        <w:rPr>
          <w:rFonts w:hint="eastAsia"/>
        </w:rPr>
        <w:t>足够小的球形表面区域里其也是作为一个平面而存在的</w:t>
      </w:r>
      <w:r w:rsidR="0077099B">
        <w:rPr>
          <w:rFonts w:hint="eastAsia"/>
        </w:rPr>
        <w:t>。由于本设计中，对于“非合作”无人机的探测距离是一个有限值，在此区域内</w:t>
      </w:r>
      <w:r w:rsidR="00CD28FC">
        <w:rPr>
          <w:rFonts w:hint="eastAsia"/>
        </w:rPr>
        <w:t>，</w:t>
      </w:r>
      <w:r w:rsidR="00BC0F47">
        <w:rPr>
          <w:rFonts w:hint="eastAsia"/>
        </w:rPr>
        <w:t>认为</w:t>
      </w:r>
      <w:r w:rsidR="006E3E6A">
        <w:rPr>
          <w:rFonts w:hint="eastAsia"/>
        </w:rPr>
        <w:t>实验场地水平面</w:t>
      </w:r>
      <w:r w:rsidR="00BC0F47">
        <w:rPr>
          <w:rFonts w:hint="eastAsia"/>
        </w:rPr>
        <w:t>是一个二维平面。</w:t>
      </w:r>
    </w:p>
    <w:p w:rsidR="00BC0F47" w:rsidP="007C66A1" w14:paraId="1C7852B3" w14:textId="78EC18F5">
      <w:pPr>
        <w:ind w:firstLine="480" w:firstLineChars="200"/>
      </w:pPr>
      <w:r>
        <w:rPr>
          <w:rFonts w:hint="eastAsia"/>
        </w:rPr>
        <w:t>经线则是固定的长度：</w:t>
      </w:r>
      <w:r w:rsidRPr="006940B3">
        <w:t>20</w:t>
      </w:r>
      <w:r w:rsidR="00EE7027">
        <w:t xml:space="preserve"> </w:t>
      </w:r>
      <w:r w:rsidRPr="006940B3">
        <w:t>037</w:t>
      </w:r>
      <w:r>
        <w:rPr>
          <w:rFonts w:hint="eastAsia"/>
        </w:rPr>
        <w:t>公里</w:t>
      </w:r>
      <w:r w:rsidR="005F20C6">
        <w:rPr>
          <w:rFonts w:hint="eastAsia"/>
        </w:rPr>
        <w:t>；</w:t>
      </w:r>
      <w:r>
        <w:rPr>
          <w:rFonts w:hint="eastAsia"/>
        </w:rPr>
        <w:t>而</w:t>
      </w:r>
      <w:r w:rsidRPr="0051340C" w:rsidR="0051340C">
        <w:rPr>
          <w:rFonts w:hint="eastAsia"/>
        </w:rPr>
        <w:t>每条纬线长度</w:t>
      </w:r>
      <w:r>
        <w:rPr>
          <w:rFonts w:hint="eastAsia"/>
        </w:rPr>
        <w:t>则</w:t>
      </w:r>
      <w:r w:rsidRPr="0051340C" w:rsidR="0051340C">
        <w:rPr>
          <w:rFonts w:hint="eastAsia"/>
        </w:rPr>
        <w:t>不同</w:t>
      </w:r>
      <w:r w:rsidR="0051340C">
        <w:rPr>
          <w:rFonts w:hint="eastAsia"/>
          <w:color w:val="000000"/>
        </w:rPr>
        <w:t>：</w:t>
      </w:r>
      <w:r w:rsidRPr="0051340C" w:rsidR="0051340C">
        <w:rPr>
          <w:rFonts w:hint="eastAsia"/>
          <w:color w:val="FF0000"/>
        </w:rPr>
        <w:t>离赤道越远的纬线越短。</w:t>
      </w:r>
      <w:r w:rsidRPr="0051340C" w:rsidR="0051340C">
        <w:rPr>
          <w:rFonts w:hint="eastAsia"/>
          <w:color w:val="FF0000"/>
        </w:rPr>
        <w:t>纬线的长度是赤道的周长乘以纬线的纬度的余弦，</w:t>
      </w:r>
      <w:r w:rsidRPr="0051340C" w:rsidR="0051340C">
        <w:rPr>
          <w:rFonts w:hint="eastAsia"/>
          <w:color w:val="FF0000"/>
        </w:rPr>
        <w:t>所以赤道最长，</w:t>
      </w:r>
      <w:r w:rsidRPr="0051340C" w:rsidR="0051340C">
        <w:rPr>
          <w:rFonts w:hint="eastAsia"/>
          <w:color w:val="FF0000"/>
        </w:rPr>
        <w:t>离赤道越远的纬线，</w:t>
      </w:r>
      <w:r w:rsidRPr="0051340C" w:rsidR="0051340C">
        <w:rPr>
          <w:rFonts w:hint="eastAsia"/>
          <w:color w:val="FF0000"/>
        </w:rPr>
        <w:t>周长越短，</w:t>
      </w:r>
      <w:r w:rsidRPr="0051340C" w:rsidR="0051340C">
        <w:rPr>
          <w:rFonts w:hint="eastAsia"/>
          <w:color w:val="000000"/>
        </w:rPr>
        <w:t>到了</w:t>
      </w:r>
      <w:r w:rsidR="008E439D">
        <w:rPr>
          <w:rFonts w:hint="eastAsia"/>
        </w:rPr>
        <w:t>南北两极纬线长度将趋近于</w:t>
      </w:r>
      <w:r w:rsidR="008E439D">
        <w:rPr>
          <w:rFonts w:hint="eastAsia"/>
        </w:rPr>
        <w:t>0</w:t>
      </w:r>
      <w:r w:rsidRPr="0051340C" w:rsidR="0051340C">
        <w:rPr>
          <w:rFonts w:hint="eastAsia"/>
        </w:rPr>
        <w:t>。</w:t>
      </w:r>
      <w:r w:rsidR="006940B3">
        <w:rPr>
          <w:rFonts w:hint="eastAsia"/>
        </w:rPr>
        <w:t>所以需要</w:t>
      </w:r>
      <w:r>
        <w:rPr>
          <w:rFonts w:hint="eastAsia"/>
        </w:rPr>
        <w:t>求出</w:t>
      </w:r>
      <w:r w:rsidR="00D048B9">
        <w:rPr>
          <w:rFonts w:hint="eastAsia"/>
        </w:rPr>
        <w:t>每</w:t>
      </w:r>
      <w:r w:rsidRPr="00654BF1" w:rsidR="00654BF1">
        <w:rPr>
          <w:rFonts w:hint="eastAsia"/>
        </w:rPr>
        <w:t>纬度以及</w:t>
      </w:r>
      <w:r w:rsidR="00D048B9">
        <w:rPr>
          <w:rFonts w:hint="eastAsia"/>
        </w:rPr>
        <w:t>每</w:t>
      </w:r>
      <w:r w:rsidRPr="00654BF1" w:rsidR="00654BF1">
        <w:rPr>
          <w:rFonts w:hint="eastAsia"/>
        </w:rPr>
        <w:t>经度的长度</w:t>
      </w:r>
      <w:r w:rsidR="00654BF1">
        <w:rPr>
          <w:rFonts w:hint="eastAsia"/>
        </w:rPr>
        <w:t>。</w:t>
      </w:r>
    </w:p>
    <w:p w:rsidR="00D048B9" w:rsidP="00D97C0F" w14:paraId="4CEC168D" w14:textId="6ABF358F">
      <w:pPr>
        <w:pStyle w:val="Heading4"/>
        <w:numPr>
          <w:ilvl w:val="3"/>
          <w:numId w:val="14"/>
        </w:numPr>
        <w:ind w:left="0" w:firstLine="480" w:firstLineChars="200"/>
      </w:pPr>
      <w:r>
        <w:rPr>
          <w:rFonts w:hint="eastAsia"/>
        </w:rPr>
        <w:t>每</w:t>
      </w:r>
      <w:r w:rsidRPr="00654BF1">
        <w:rPr>
          <w:rFonts w:hint="eastAsia"/>
        </w:rPr>
        <w:t>纬度</w:t>
      </w:r>
      <w:r>
        <w:rPr>
          <w:rFonts w:hint="eastAsia"/>
        </w:rPr>
        <w:t>长度</w:t>
      </w:r>
    </w:p>
    <w:p w:rsidR="00E036BC" w:rsidP="00D22646" w14:paraId="29988DB0" w14:textId="3BEBF09F">
      <w:pPr>
        <w:ind w:firstLine="480" w:firstLineChars="200"/>
      </w:pPr>
      <w:r w:rsidRPr="00925E95">
        <w:rPr>
          <w:rFonts w:hint="eastAsia"/>
        </w:rPr>
        <w:t>在地球上的每个地方，各个纬度之间的距离都是</w:t>
      </w:r>
      <w:r>
        <w:rPr>
          <w:rFonts w:hint="eastAsia"/>
        </w:rPr>
        <w:t>一致</w:t>
      </w:r>
      <w:r w:rsidRPr="00925E95">
        <w:rPr>
          <w:rFonts w:hint="eastAsia"/>
        </w:rPr>
        <w:t>的。这个距离是在纵向上给出的，即从北到南。</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20B5E383" w14:textId="77777777" w:rsidTr="0056084C">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E036BC" w:rsidRPr="00C73574" w:rsidP="002E51EB" w14:paraId="7EE4B71E" w14:textId="77777777">
            <w:pPr>
              <w:spacing w:before="120" w:beforeLines="50" w:after="120" w:afterLines="50" w:line="360" w:lineRule="auto"/>
            </w:pPr>
          </w:p>
        </w:tc>
        <w:tc>
          <w:tcPr>
            <w:tcW w:w="6884" w:type="dxa"/>
            <w:vAlign w:val="center"/>
          </w:tcPr>
          <w:p w:rsidR="00E036BC" w:rsidRPr="00C73574" w:rsidP="002E51EB" w14:paraId="275208F0" w14:textId="70D4E333">
            <w:pPr>
              <w:spacing w:before="120" w:beforeLines="50" w:after="120" w:afterLines="50" w:line="360" w:lineRule="auto"/>
              <w:jc w:val="center"/>
            </w:pPr>
            <m:oMathPara>
              <m:oMath>
                <m:sSubSup>
                  <m:sSubSupPr>
                    <m:ctrlPr>
                      <w:rPr>
                        <w:rFonts w:ascii="Cambria Math" w:hAnsi="Cambria Math"/>
                      </w:rPr>
                    </m:ctrlPr>
                  </m:sSubSupPr>
                  <m:e>
                    <m:r>
                      <m:rPr>
                        <m:sty m:val="p"/>
                      </m:rPr>
                      <w:rPr>
                        <w:rFonts w:ascii="Cambria Math" w:hAnsi="Cambria Math"/>
                      </w:rPr>
                      <m:t>L</m:t>
                    </m:r>
                  </m:e>
                  <m:sub>
                    <m:r>
                      <m:rPr>
                        <m:sty m:val="p"/>
                      </m:rPr>
                      <w:rPr>
                        <w:rFonts w:ascii="Cambria Math" w:eastAsia="MS Gothic" w:hAnsi="Cambria Math" w:cs="MS Gothic" w:hint="eastAsia"/>
                      </w:rPr>
                      <m:t>∘</m:t>
                    </m:r>
                  </m:sub>
                  <m:sup>
                    <m:r>
                      <m:rPr>
                        <m:sty m:val="p"/>
                      </m:rPr>
                      <w:rPr>
                        <w:rFonts w:ascii="Cambria Math" w:hAnsi="Cambria Math"/>
                      </w:rPr>
                      <m:t>latitude</m:t>
                    </m:r>
                  </m:sup>
                </m:sSubSup>
                <m:r>
                  <m:rPr>
                    <m:aln/>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πR</m:t>
                    </m:r>
                  </m:num>
                  <m:den>
                    <m:r>
                      <w:rPr>
                        <w:rFonts w:ascii="Cambria Math" w:hAnsi="Cambria Math"/>
                      </w:rPr>
                      <m:t>360</m:t>
                    </m:r>
                  </m:den>
                </m:f>
                <m:r>
                  <m:rPr>
                    <m:sty m:val="p"/>
                  </m:rPr>
                  <w:rPr>
                    <w:rFonts w:ascii="Cambria Math" w:hAnsi="Cambria Math"/>
                  </w:rPr>
                  <w:br/>
                </m:r>
              </m:oMath>
              <m:oMath>
                <m:r>
                  <m:rPr>
                    <m:sty m:val="p"/>
                    <m:aln/>
                  </m:rPr>
                  <w:rPr>
                    <w:rFonts w:ascii="Cambria Math" w:hAnsi="Cambria Math" w:hint="eastAsia"/>
                  </w:rPr>
                  <m:t>≈</m:t>
                </m:r>
                <m:f>
                  <m:fPr>
                    <m:ctrlPr>
                      <w:rPr>
                        <w:rFonts w:ascii="Cambria Math" w:hAnsi="Cambria Math"/>
                      </w:rPr>
                    </m:ctrlPr>
                  </m:fPr>
                  <m:num>
                    <m:r>
                      <w:rPr>
                        <w:rFonts w:ascii="Cambria Math" w:hAnsi="Cambria Math"/>
                      </w:rPr>
                      <m:t>2</m:t>
                    </m:r>
                    <m:r>
                      <m:rPr>
                        <m:sty m:val="p"/>
                      </m:rPr>
                      <w:rPr>
                        <w:rFonts w:ascii="Cambria Math" w:hAnsi="Cambria Math" w:hint="eastAsia"/>
                      </w:rPr>
                      <m:t>×</m:t>
                    </m:r>
                    <m:r>
                      <w:rPr>
                        <w:rFonts w:ascii="Cambria Math" w:hAnsi="Cambria Math"/>
                      </w:rPr>
                      <m:t>3.14</m:t>
                    </m:r>
                    <m:r>
                      <m:rPr>
                        <m:sty m:val="p"/>
                      </m:rPr>
                      <w:rPr>
                        <w:rFonts w:ascii="Cambria Math" w:hAnsi="Cambria Math" w:hint="eastAsia"/>
                      </w:rPr>
                      <m:t>×</m:t>
                    </m:r>
                    <m:r>
                      <w:rPr>
                        <w:rFonts w:ascii="Cambria Math" w:hAnsi="Cambria Math"/>
                      </w:rPr>
                      <m:t>6 356.9088</m:t>
                    </m:r>
                  </m:num>
                  <m:den>
                    <m:r>
                      <w:rPr>
                        <w:rFonts w:ascii="Cambria Math" w:hAnsi="Cambria Math"/>
                      </w:rPr>
                      <m:t>360</m:t>
                    </m:r>
                  </m:den>
                </m:f>
                <m:r>
                  <m:rPr>
                    <m:sty m:val="p"/>
                  </m:rPr>
                  <w:rPr>
                    <w:rFonts w:ascii="Cambria Math" w:hAnsi="Cambria Math"/>
                  </w:rPr>
                  <w:br/>
                </m:r>
              </m:oMath>
              <m:oMath>
                <m:r>
                  <m:rPr>
                    <m:aln/>
                  </m:rPr>
                  <w:rPr>
                    <w:rFonts w:ascii="Cambria Math" w:hAnsi="Cambria Math"/>
                  </w:rPr>
                  <m:t>=110.95 km</m:t>
                </m:r>
              </m:oMath>
            </m:oMathPara>
          </w:p>
        </w:tc>
        <w:tc>
          <w:tcPr>
            <w:tcW w:w="1093" w:type="dxa"/>
            <w:vAlign w:val="center"/>
          </w:tcPr>
          <w:p w:rsidR="00E036BC" w:rsidRPr="002E51EB" w:rsidP="002E51EB" w14:paraId="112DAF97" w14:textId="187D30DA">
            <w:pPr>
              <w:spacing w:before="120" w:beforeLines="50" w:after="120" w:afterLines="50" w:line="360" w:lineRule="auto"/>
              <w:jc w:val="right"/>
            </w:pPr>
            <w:bookmarkStart w:id="95" w:name="_Ref99831456"/>
            <w:r w:rsidRPr="002E51EB">
              <w:t>（</w:t>
            </w:r>
            <w:r w:rsidR="000E3635">
              <w:fldChar w:fldCharType="begin"/>
            </w:r>
            <w:r w:rsidR="000E3635">
              <w:instrText xml:space="preserve"> STYLEREF 1 \s </w:instrText>
            </w:r>
            <w:r w:rsidR="000E3635">
              <w:fldChar w:fldCharType="separate"/>
            </w:r>
            <w:r w:rsidR="007E38DA">
              <w:rPr>
                <w:noProof/>
              </w:rPr>
              <w:t>4</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5</w:t>
            </w:r>
            <w:r w:rsidRPr="002E51EB">
              <w:fldChar w:fldCharType="end"/>
            </w:r>
            <w:r w:rsidRPr="002E51EB">
              <w:t>）</w:t>
            </w:r>
            <w:bookmarkEnd w:id="95"/>
          </w:p>
        </w:tc>
      </w:tr>
    </w:tbl>
    <w:p w:rsidR="00E036BC" w:rsidP="00AD398D" w14:paraId="432DF717" w14:textId="2A56E03C">
      <w:pPr>
        <w:ind w:firstLine="480" w:firstLineChars="200"/>
      </w:pPr>
      <w:r>
        <w:rPr>
          <w:rFonts w:hint="eastAsia"/>
        </w:rPr>
        <w:t>式</w:t>
      </w:r>
      <w:r>
        <w:fldChar w:fldCharType="begin"/>
      </w:r>
      <w:r>
        <w:instrText xml:space="preserve"> </w:instrText>
      </w:r>
      <w:r>
        <w:rPr>
          <w:rFonts w:hint="eastAsia"/>
        </w:rPr>
        <w:instrText>REF _Ref99831456 \h</w:instrText>
      </w:r>
      <w:r>
        <w:instrText xml:space="preserve"> </w:instrText>
      </w:r>
      <w:r>
        <w:fldChar w:fldCharType="separate"/>
      </w:r>
      <w:r w:rsidRPr="002E51EB" w:rsidR="007E38DA">
        <w:t>（</w:t>
      </w:r>
      <w:r w:rsidR="007E38DA">
        <w:rPr>
          <w:noProof/>
        </w:rPr>
        <w:t>4</w:t>
      </w:r>
      <w:r w:rsidRPr="002E51EB" w:rsidR="007E38DA">
        <w:t>.</w:t>
      </w:r>
      <w:r w:rsidR="007E38DA">
        <w:rPr>
          <w:noProof/>
        </w:rPr>
        <w:t>5</w:t>
      </w:r>
      <w:r w:rsidRPr="002E51EB" w:rsidR="007E38DA">
        <w:t>）</w:t>
      </w:r>
      <w:r>
        <w:fldChar w:fldCharType="end"/>
      </w:r>
      <w:r>
        <w:rPr>
          <w:rFonts w:hint="eastAsia"/>
        </w:rPr>
        <w:t>中，</w:t>
      </w:r>
      <m:oMath>
        <m:sSubSup>
          <m:sSubSupPr>
            <m:ctrlPr>
              <w:rPr>
                <w:rFonts w:ascii="Cambria Math" w:hAnsi="Cambria Math"/>
              </w:rPr>
            </m:ctrlPr>
          </m:sSubSupPr>
          <m:e>
            <m:r>
              <w:rPr>
                <w:rFonts w:ascii="Cambria Math" w:hAnsi="Cambria Math"/>
              </w:rPr>
              <m:t>L</m:t>
            </m:r>
          </m:e>
          <m:sub>
            <m:r>
              <m:rPr>
                <m:sty m:val="p"/>
              </m:rPr>
              <w:rPr>
                <w:rFonts w:ascii="Cambria Math" w:eastAsia="MS Gothic" w:hAnsi="Cambria Math" w:cs="MS Gothic" w:hint="eastAsia"/>
              </w:rPr>
              <m:t>∘</m:t>
            </m:r>
          </m:sub>
          <m:sup>
            <m:r>
              <w:rPr>
                <w:rFonts w:ascii="Cambria Math" w:hAnsi="Cambria Math"/>
              </w:rPr>
              <m:t>latitude</m:t>
            </m:r>
          </m:sup>
        </m:sSubSup>
      </m:oMath>
      <w:r>
        <w:rPr>
          <w:rFonts w:hint="eastAsia"/>
        </w:rPr>
        <w:t>表示</w:t>
      </w:r>
      <w:r w:rsidRPr="006F2832">
        <w:rPr>
          <w:rFonts w:hint="eastAsia"/>
        </w:rPr>
        <w:t>每纬度</w:t>
      </w:r>
      <w:r w:rsidR="00CD05AC">
        <w:rPr>
          <w:rFonts w:hint="eastAsia"/>
        </w:rPr>
        <w:t>一度的</w:t>
      </w:r>
      <w:r w:rsidRPr="006F2832">
        <w:rPr>
          <w:rFonts w:hint="eastAsia"/>
        </w:rPr>
        <w:t>长度</w:t>
      </w:r>
      <w:r>
        <w:rPr>
          <w:rFonts w:hint="eastAsia"/>
        </w:rPr>
        <w:t>，</w:t>
      </w:r>
      <m:oMath>
        <m:r>
          <w:rPr>
            <w:rFonts w:ascii="Cambria Math" w:hAnsi="Cambria Math"/>
          </w:rPr>
          <m:t>R</m:t>
        </m:r>
      </m:oMath>
      <w:r>
        <w:rPr>
          <w:rFonts w:hint="eastAsia"/>
        </w:rPr>
        <w:t>为地球</w:t>
      </w:r>
      <w:r w:rsidR="003D1AFF">
        <w:rPr>
          <w:rFonts w:hint="eastAsia"/>
        </w:rPr>
        <w:t>极半径</w:t>
      </w:r>
      <w:r w:rsidR="004C0BC3">
        <w:rPr>
          <w:rFonts w:hint="eastAsia"/>
        </w:rPr>
        <w:t>约为</w:t>
      </w:r>
      <w:r w:rsidR="009D75F1">
        <w:rPr>
          <w:rFonts w:hint="eastAsia"/>
        </w:rPr>
        <w:t>6</w:t>
      </w:r>
      <w:r w:rsidR="00A909FD">
        <w:t xml:space="preserve"> </w:t>
      </w:r>
      <w:r w:rsidR="009D75F1">
        <w:t>356.9088</w:t>
      </w:r>
      <w:r w:rsidR="009D75F1">
        <w:rPr>
          <w:rFonts w:hint="eastAsia"/>
        </w:rPr>
        <w:t>公里。通过求出</w:t>
      </w:r>
      <w:r w:rsidR="00A20AFC">
        <w:rPr>
          <w:rFonts w:hint="eastAsia"/>
        </w:rPr>
        <w:t>经线一周的长度</w:t>
      </w:r>
      <w:r w:rsidR="002C7AAF">
        <w:rPr>
          <w:rFonts w:hint="eastAsia"/>
        </w:rPr>
        <w:t>再平均分布在</w:t>
      </w:r>
      <m:oMath>
        <m:sSup>
          <m:sSupPr>
            <m:ctrlPr>
              <w:rPr>
                <w:rFonts w:ascii="Cambria Math" w:hAnsi="Cambria Math"/>
                <w:i/>
              </w:rPr>
            </m:ctrlPr>
          </m:sSupPr>
          <m:e>
            <m:r>
              <w:rPr>
                <w:rFonts w:ascii="Cambria Math" w:hAnsi="Cambria Math"/>
              </w:rPr>
              <m:t>360</m:t>
            </m:r>
          </m:e>
          <m:sup>
            <m:r>
              <m:rPr>
                <m:sty m:val="p"/>
              </m:rPr>
              <w:rPr>
                <w:rFonts w:ascii="Cambria Math" w:eastAsia="MS Gothic" w:hAnsi="Cambria Math" w:cs="MS Gothic" w:hint="eastAsia"/>
              </w:rPr>
              <m:t>∘</m:t>
            </m:r>
          </m:sup>
        </m:sSup>
      </m:oMath>
      <w:r w:rsidR="002C7932">
        <w:rPr>
          <w:rFonts w:hint="eastAsia"/>
        </w:rPr>
        <w:t>的长度</w:t>
      </w:r>
      <w:r w:rsidR="003636D6">
        <w:rPr>
          <w:rFonts w:hint="eastAsia"/>
        </w:rPr>
        <w:t>，就能求得</w:t>
      </w:r>
      <w:r w:rsidRPr="006F2832" w:rsidR="003636D6">
        <w:rPr>
          <w:rFonts w:hint="eastAsia"/>
        </w:rPr>
        <w:t>每纬度</w:t>
      </w:r>
      <w:r w:rsidR="003636D6">
        <w:rPr>
          <w:rFonts w:hint="eastAsia"/>
        </w:rPr>
        <w:t>一度的</w:t>
      </w:r>
      <w:r w:rsidRPr="006F2832" w:rsidR="003636D6">
        <w:rPr>
          <w:rFonts w:hint="eastAsia"/>
        </w:rPr>
        <w:t>长度</w:t>
      </w:r>
      <w:r w:rsidR="002C7932">
        <w:rPr>
          <w:rFonts w:hint="eastAsia"/>
        </w:rPr>
        <w:t>。</w:t>
      </w:r>
      <w:r w:rsidR="00CD05AC">
        <w:rPr>
          <w:rFonts w:hint="eastAsia"/>
        </w:rPr>
        <w:t>同时可求得</w:t>
      </w:r>
      <w:r w:rsidRPr="006F2832" w:rsidR="00CD05AC">
        <w:rPr>
          <w:rFonts w:hint="eastAsia"/>
        </w:rPr>
        <w:t>每纬度</w:t>
      </w:r>
      <w:r w:rsidR="00CD05AC">
        <w:rPr>
          <w:rFonts w:hint="eastAsia"/>
        </w:rPr>
        <w:t>一分</w:t>
      </w:r>
      <w:r w:rsidR="00E25FDE">
        <w:rPr>
          <w:rFonts w:hint="eastAsia"/>
        </w:rPr>
        <w:t>的长度</w:t>
      </w:r>
      <m:oMath>
        <m:sSubSup>
          <m:sSubSupPr>
            <m:ctrlPr>
              <w:rPr>
                <w:rFonts w:ascii="Cambria Math" w:hAnsi="Cambria Math"/>
              </w:rPr>
            </m:ctrlPr>
          </m:sSubSupPr>
          <m:e>
            <m:ctrlPr>
              <w:rPr>
                <w:rFonts w:ascii="Cambria Math" w:hAnsi="Cambria Math"/>
                <w:i/>
                <w:iCs/>
              </w:rPr>
            </m:ctrlPr>
            <m:r>
              <w:rPr>
                <w:rFonts w:ascii="Cambria Math" w:hAnsi="Cambria Math"/>
              </w:rPr>
              <m:t>L</m:t>
            </m:r>
          </m:e>
          <m:sub>
            <m:r>
              <m:rPr>
                <m:sty m:val="p"/>
              </m:rPr>
              <w:rPr>
                <w:rFonts w:ascii="Cambria Math" w:hAnsi="Cambria Math" w:hint="eastAsia"/>
              </w:rPr>
              <m:t>'</m:t>
            </m:r>
          </m:sub>
          <m:sup>
            <m:r>
              <w:rPr>
                <w:rFonts w:ascii="Cambria Math" w:hAnsi="Cambria Math"/>
              </w:rPr>
              <m:t>latitude</m:t>
            </m:r>
          </m:sup>
        </m:sSubSup>
      </m:oMath>
      <w:r w:rsidR="00CD05AC">
        <w:rPr>
          <w:rFonts w:hint="eastAsia"/>
        </w:rPr>
        <w:t>、</w:t>
      </w:r>
      <w:r w:rsidRPr="006F2832" w:rsidR="00CD05AC">
        <w:rPr>
          <w:rFonts w:hint="eastAsia"/>
        </w:rPr>
        <w:t>每纬度</w:t>
      </w:r>
      <w:r w:rsidR="00CD05AC">
        <w:rPr>
          <w:rFonts w:hint="eastAsia"/>
        </w:rPr>
        <w:t>一秒</w:t>
      </w:r>
      <w:r w:rsidR="00E25FDE">
        <w:rPr>
          <w:rFonts w:hint="eastAsia"/>
        </w:rPr>
        <w:t>长度</w:t>
      </w:r>
      <m:oMath>
        <m:sSubSup>
          <m:sSubSupPr>
            <m:ctrlPr>
              <w:rPr>
                <w:rFonts w:ascii="Cambria Math" w:hAnsi="Cambria Math"/>
              </w:rPr>
            </m:ctrlPr>
          </m:sSubSupPr>
          <m:e>
            <m:ctrlPr>
              <w:rPr>
                <w:rFonts w:ascii="Cambria Math" w:hAnsi="Cambria Math"/>
                <w:i/>
              </w:rPr>
            </m:ctrlPr>
            <m:r>
              <w:rPr>
                <w:rFonts w:ascii="Cambria Math" w:hAnsi="Cambria Math"/>
              </w:rPr>
              <m:t>L</m:t>
            </m:r>
          </m:e>
          <m:sub>
            <m:r>
              <m:rPr>
                <m:sty m:val="p"/>
              </m:rPr>
              <w:rPr>
                <w:rFonts w:ascii="Cambria Math" w:eastAsia="MS Gothic" w:hAnsi="Cambria Math" w:cs="MS Gothic"/>
              </w:rPr>
              <m:t>''</m:t>
            </m:r>
          </m:sub>
          <m:sup>
            <m:r>
              <w:rPr>
                <w:rFonts w:ascii="Cambria Math" w:hAnsi="Cambria Math"/>
              </w:rPr>
              <m:t>latitude</m:t>
            </m:r>
          </m:sup>
        </m:sSubSup>
      </m:oMath>
      <w:r w:rsidR="0010520A">
        <w:rPr>
          <w:rFonts w:hint="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4"/>
        <w:gridCol w:w="6576"/>
        <w:gridCol w:w="1460"/>
      </w:tblGrid>
      <w:tr w14:paraId="2419FB70" w14:textId="77777777" w:rsidTr="0056084C">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4" w:type="dxa"/>
            <w:vAlign w:val="center"/>
          </w:tcPr>
          <w:p w:rsidR="007E5F17" w:rsidRPr="00C73574" w:rsidP="002E51EB" w14:paraId="3690869C" w14:textId="77777777">
            <w:pPr>
              <w:spacing w:before="120" w:beforeLines="50" w:after="120" w:afterLines="50" w:line="360" w:lineRule="auto"/>
            </w:pPr>
          </w:p>
        </w:tc>
        <w:tc>
          <w:tcPr>
            <w:tcW w:w="6578" w:type="dxa"/>
            <w:vAlign w:val="center"/>
          </w:tcPr>
          <w:p w:rsidR="007E5F17" w:rsidRPr="00C73574" w:rsidP="002E51EB" w14:paraId="6188EEE1" w14:textId="020EADC6">
            <w:pPr>
              <w:spacing w:before="120" w:beforeLines="50" w:after="120" w:afterLines="50" w:line="360" w:lineRule="auto"/>
              <w:jc w:val="center"/>
            </w:pPr>
            <m:oMathPara>
              <m:oMath>
                <m:sSubSup>
                  <m:sSubSupPr>
                    <m:ctrlPr>
                      <w:rPr>
                        <w:rFonts w:ascii="Cambria Math" w:hAnsi="Cambria Math"/>
                      </w:rPr>
                    </m:ctrlPr>
                  </m:sSubSupPr>
                  <m:e>
                    <m:ctrlPr>
                      <w:rPr>
                        <w:rFonts w:ascii="Cambria Math" w:hAnsi="Cambria Math"/>
                        <w:i/>
                        <w:iCs/>
                      </w:rPr>
                    </m:ctrlPr>
                    <m:r>
                      <w:rPr>
                        <w:rFonts w:ascii="Cambria Math" w:hAnsi="Cambria Math"/>
                      </w:rPr>
                      <m:t>L</m:t>
                    </m:r>
                  </m:e>
                  <m:sub>
                    <m:r>
                      <m:rPr>
                        <m:sty m:val="p"/>
                      </m:rPr>
                      <w:rPr>
                        <w:rFonts w:ascii="Cambria Math" w:hAnsi="Cambria Math" w:hint="eastAsia"/>
                      </w:rPr>
                      <m:t>'</m:t>
                    </m:r>
                  </m:sub>
                  <m:sup>
                    <m:r>
                      <w:rPr>
                        <w:rFonts w:ascii="Cambria Math" w:hAnsi="Cambria Math"/>
                      </w:rPr>
                      <m:t>latitude</m:t>
                    </m:r>
                  </m:sup>
                </m:sSubSup>
                <m:r>
                  <m:rPr>
                    <m:aln/>
                  </m:rPr>
                  <w:rPr>
                    <w:rFonts w:ascii="Cambria Math" w:hAnsi="Cambria Math"/>
                  </w:rPr>
                  <m:t>=</m:t>
                </m:r>
                <m:f>
                  <m:fPr>
                    <m:ctrlPr>
                      <w:rPr>
                        <w:rFonts w:ascii="Cambria Math" w:hAnsi="Cambria Math"/>
                      </w:rPr>
                    </m:ctrlPr>
                  </m:fPr>
                  <m:num>
                    <m:r>
                      <w:rPr>
                        <w:rFonts w:ascii="Cambria Math" w:hAnsi="Cambria Math"/>
                      </w:rPr>
                      <m:t>110.95</m:t>
                    </m:r>
                  </m:num>
                  <m:den>
                    <m:ctrlPr>
                      <w:rPr>
                        <w:rFonts w:ascii="Cambria Math" w:hAnsi="Cambria Math"/>
                        <w:i/>
                      </w:rPr>
                    </m:ctrlPr>
                    <m:r>
                      <w:rPr>
                        <w:rFonts w:ascii="Cambria Math" w:hAnsi="Cambria Math"/>
                      </w:rPr>
                      <m:t>60</m:t>
                    </m:r>
                  </m:den>
                </m:f>
                <m:r>
                  <m:rPr>
                    <m:sty m:val="p"/>
                  </m:rPr>
                  <w:rPr>
                    <w:rFonts w:ascii="Cambria Math" w:hAnsi="Cambria Math"/>
                  </w:rPr>
                  <w:br/>
                </m:r>
              </m:oMath>
              <m:oMath>
                <m:r>
                  <m:rPr>
                    <m:aln/>
                  </m:rPr>
                  <w:rPr>
                    <w:rFonts w:ascii="Cambria Math" w:hAnsi="Cambria Math"/>
                  </w:rPr>
                  <m:t xml:space="preserve">=1.85 </m:t>
                </m:r>
                <m:r>
                  <m:rPr>
                    <m:sty m:val="p"/>
                  </m:rPr>
                  <w:rPr>
                    <w:rFonts w:ascii="Cambria Math" w:hAnsi="Cambria Math"/>
                  </w:rPr>
                  <m:t>km</m:t>
                </m:r>
              </m:oMath>
            </m:oMathPara>
          </w:p>
        </w:tc>
        <w:tc>
          <w:tcPr>
            <w:tcW w:w="1460" w:type="dxa"/>
            <w:vAlign w:val="center"/>
          </w:tcPr>
          <w:p w:rsidR="007E5F17" w:rsidRPr="002E51EB" w:rsidP="002E51EB" w14:paraId="5D411044" w14:textId="6DA570F8">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4</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6</w:t>
            </w:r>
            <w:r w:rsidRPr="002E51EB">
              <w:fldChar w:fldCharType="end"/>
            </w:r>
            <w:r w:rsidRPr="002E51EB">
              <w:t>）</w:t>
            </w:r>
          </w:p>
        </w:tc>
      </w:tr>
      <w:tr w14:paraId="4CF27437" w14:textId="77777777" w:rsidTr="0056084C">
        <w:tblPrEx>
          <w:tblW w:w="0" w:type="auto"/>
          <w:jc w:val="center"/>
          <w:tblCellMar>
            <w:left w:w="0" w:type="dxa"/>
            <w:right w:w="0" w:type="dxa"/>
          </w:tblCellMar>
          <w:tblLook w:val="04A0"/>
        </w:tblPrEx>
        <w:trPr>
          <w:trHeight w:val="493"/>
          <w:jc w:val="center"/>
        </w:trPr>
        <w:tc>
          <w:tcPr>
            <w:tcW w:w="1034" w:type="dxa"/>
            <w:vAlign w:val="center"/>
          </w:tcPr>
          <w:p w:rsidR="0061072F" w:rsidRPr="00C73574" w:rsidP="002E51EB" w14:paraId="0CD2EB14" w14:textId="77777777">
            <w:pPr>
              <w:spacing w:before="120" w:beforeLines="50" w:after="120" w:afterLines="50" w:line="360" w:lineRule="auto"/>
            </w:pPr>
          </w:p>
        </w:tc>
        <w:tc>
          <w:tcPr>
            <w:tcW w:w="6578" w:type="dxa"/>
            <w:vAlign w:val="center"/>
          </w:tcPr>
          <w:p w:rsidR="0061072F" w:rsidRPr="00C73574" w:rsidP="002E51EB" w14:paraId="12911D49" w14:textId="014EFDFE">
            <w:pPr>
              <w:spacing w:before="120" w:beforeLines="50" w:after="120" w:afterLines="50" w:line="360" w:lineRule="auto"/>
              <w:jc w:val="center"/>
            </w:pPr>
            <m:oMathPara>
              <m:oMath>
                <m:sSubSup>
                  <m:sSubSupPr>
                    <m:ctrlPr>
                      <w:rPr>
                        <w:rFonts w:ascii="Cambria Math" w:hAnsi="Cambria Math"/>
                      </w:rPr>
                    </m:ctrlPr>
                  </m:sSubSupPr>
                  <m:e>
                    <m:ctrlPr>
                      <w:rPr>
                        <w:rFonts w:ascii="Cambria Math" w:hAnsi="Cambria Math"/>
                        <w:i/>
                      </w:rPr>
                    </m:ctrlPr>
                    <m:r>
                      <w:rPr>
                        <w:rFonts w:ascii="Cambria Math" w:hAnsi="Cambria Math"/>
                      </w:rPr>
                      <m:t>L</m:t>
                    </m:r>
                  </m:e>
                  <m:sub>
                    <m:r>
                      <m:rPr>
                        <m:sty m:val="p"/>
                      </m:rPr>
                      <w:rPr>
                        <w:rFonts w:ascii="Cambria Math" w:eastAsia="MS Gothic" w:hAnsi="Cambria Math" w:cs="MS Gothic"/>
                      </w:rPr>
                      <m:t>''</m:t>
                    </m:r>
                  </m:sub>
                  <m:sup>
                    <m:r>
                      <w:rPr>
                        <w:rFonts w:ascii="Cambria Math" w:hAnsi="Cambria Math"/>
                      </w:rPr>
                      <m:t>latitude</m:t>
                    </m:r>
                  </m:sup>
                </m:sSubSup>
                <m:r>
                  <m:rPr>
                    <m:aln/>
                  </m:rPr>
                  <w:rPr>
                    <w:rFonts w:ascii="Cambria Math" w:hAnsi="Cambria Math"/>
                  </w:rPr>
                  <m:t>=</m:t>
                </m:r>
                <m:f>
                  <m:fPr>
                    <m:ctrlPr>
                      <w:rPr>
                        <w:rFonts w:ascii="Cambria Math" w:hAnsi="Cambria Math"/>
                      </w:rPr>
                    </m:ctrlPr>
                  </m:fPr>
                  <m:num>
                    <m:r>
                      <w:rPr>
                        <w:rFonts w:ascii="Cambria Math" w:hAnsi="Cambria Math"/>
                      </w:rPr>
                      <m:t>110.95</m:t>
                    </m:r>
                  </m:num>
                  <m:den>
                    <m:r>
                      <w:rPr>
                        <w:rFonts w:ascii="Cambria Math" w:hAnsi="Cambria Math"/>
                      </w:rPr>
                      <m:t>3600</m:t>
                    </m:r>
                  </m:den>
                </m:f>
                <m:r>
                  <m:rPr>
                    <m:sty m:val="p"/>
                  </m:rPr>
                  <w:rPr>
                    <w:rFonts w:ascii="Cambria Math" w:hAnsi="Cambria Math"/>
                  </w:rPr>
                  <w:br/>
                </m:r>
              </m:oMath>
              <m:oMath>
                <m:r>
                  <m:rPr>
                    <m:aln/>
                  </m:rPr>
                  <w:rPr>
                    <w:rFonts w:ascii="Cambria Math" w:hAnsi="Cambria Math"/>
                  </w:rPr>
                  <m:t xml:space="preserve">=0.0308 </m:t>
                </m:r>
                <m:r>
                  <m:rPr>
                    <m:sty m:val="p"/>
                  </m:rPr>
                  <w:rPr>
                    <w:rFonts w:ascii="Cambria Math" w:hAnsi="Cambria Math"/>
                  </w:rPr>
                  <m:t>km</m:t>
                </m:r>
                <m:r>
                  <m:rPr>
                    <m:sty m:val="p"/>
                  </m:rPr>
                  <w:rPr>
                    <w:rFonts w:ascii="Cambria Math" w:hAnsi="Cambria Math"/>
                  </w:rPr>
                  <w:br/>
                </m:r>
              </m:oMath>
              <m:oMath>
                <m:r>
                  <m:rPr>
                    <m:aln/>
                  </m:rPr>
                  <w:rPr>
                    <w:rFonts w:ascii="Cambria Math" w:hAnsi="Cambria Math"/>
                  </w:rPr>
                  <m:t xml:space="preserve">=30.8 </m:t>
                </m:r>
                <m:r>
                  <m:rPr>
                    <m:sty m:val="p"/>
                  </m:rPr>
                  <w:rPr>
                    <w:rFonts w:ascii="Cambria Math" w:hAnsi="Cambria Math"/>
                  </w:rPr>
                  <m:t>m</m:t>
                </m:r>
              </m:oMath>
            </m:oMathPara>
          </w:p>
        </w:tc>
        <w:tc>
          <w:tcPr>
            <w:tcW w:w="1460" w:type="dxa"/>
            <w:vAlign w:val="center"/>
          </w:tcPr>
          <w:p w:rsidR="0061072F" w:rsidRPr="002E51EB" w:rsidP="002E51EB" w14:paraId="641D23C7" w14:textId="4AD731B3">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4</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7</w:t>
            </w:r>
            <w:r w:rsidRPr="002E51EB">
              <w:fldChar w:fldCharType="end"/>
            </w:r>
            <w:r w:rsidRPr="002E51EB">
              <w:t>）</w:t>
            </w:r>
          </w:p>
        </w:tc>
      </w:tr>
    </w:tbl>
    <w:p w:rsidR="00787DDB" w:rsidP="00D97C0F" w14:paraId="5A0D2EFE" w14:textId="0A23A954">
      <w:pPr>
        <w:pStyle w:val="Heading4"/>
        <w:numPr>
          <w:ilvl w:val="3"/>
          <w:numId w:val="14"/>
        </w:numPr>
        <w:ind w:left="0" w:firstLine="480" w:firstLineChars="200"/>
      </w:pPr>
      <w:r>
        <w:rPr>
          <w:rFonts w:hint="eastAsia"/>
        </w:rPr>
        <w:t>每经</w:t>
      </w:r>
      <w:r w:rsidRPr="00654BF1">
        <w:rPr>
          <w:rFonts w:hint="eastAsia"/>
        </w:rPr>
        <w:t>度</w:t>
      </w:r>
      <w:r>
        <w:rPr>
          <w:rFonts w:hint="eastAsia"/>
        </w:rPr>
        <w:t>长度</w:t>
      </w:r>
    </w:p>
    <w:p w:rsidR="00677C54" w:rsidP="003A6C96" w14:paraId="78ACB21D" w14:textId="13643F7A">
      <w:pPr>
        <w:ind w:firstLine="480" w:firstLineChars="200"/>
      </w:pPr>
      <w:r>
        <w:rPr>
          <w:rFonts w:hint="eastAsia"/>
          <w:color w:val="000000"/>
        </w:rPr>
        <w:t>在同一个纬度的地方，</w:t>
      </w:r>
      <w:r>
        <w:rPr>
          <w:rFonts w:hint="eastAsia"/>
          <w:color w:val="FF0000"/>
        </w:rPr>
        <w:t>经度每一度</w:t>
      </w:r>
      <w:r w:rsidR="003A6C96">
        <w:rPr>
          <w:rFonts w:hint="eastAsia"/>
          <w:color w:val="FF0000"/>
        </w:rPr>
        <w:t>之间的长度</w:t>
      </w:r>
      <w:r>
        <w:rPr>
          <w:rFonts w:hint="eastAsia"/>
          <w:color w:val="FF0000"/>
        </w:rPr>
        <w:t>是相同的。</w:t>
      </w:r>
      <w:r w:rsidR="00E76D0C">
        <w:rPr>
          <w:rFonts w:hint="eastAsia"/>
          <w:color w:val="000000"/>
        </w:rPr>
        <w:t>相反的，</w:t>
      </w:r>
      <w:r w:rsidRPr="0007297C" w:rsidR="00E76D0C">
        <w:rPr>
          <w:rFonts w:hint="eastAsia"/>
          <w:color w:val="FF0000"/>
        </w:rPr>
        <w:t>在地球的不同纬度</w:t>
      </w:r>
      <w:r w:rsidR="00E76D0C">
        <w:rPr>
          <w:rFonts w:hint="eastAsia"/>
          <w:color w:val="FF0000"/>
        </w:rPr>
        <w:t>上</w:t>
      </w:r>
      <w:r w:rsidRPr="0007297C" w:rsidR="00E76D0C">
        <w:rPr>
          <w:rFonts w:hint="eastAsia"/>
          <w:color w:val="FF0000"/>
        </w:rPr>
        <w:t>，经度</w:t>
      </w:r>
      <w:r w:rsidR="00E76D0C">
        <w:rPr>
          <w:rFonts w:hint="eastAsia"/>
          <w:color w:val="FF0000"/>
        </w:rPr>
        <w:t>每一度</w:t>
      </w:r>
      <w:r w:rsidRPr="0007297C" w:rsidR="00E76D0C">
        <w:rPr>
          <w:rFonts w:hint="eastAsia"/>
          <w:color w:val="FF0000"/>
        </w:rPr>
        <w:t>之间的长度是不同的。</w:t>
      </w:r>
    </w:p>
    <w:p w:rsidR="000661EF" w:rsidRPr="00B02C8D" w:rsidP="009641D8" w14:paraId="39A9781E" w14:textId="3E2BCBAC">
      <w:pPr>
        <w:ind w:firstLine="480" w:firstLineChars="200"/>
      </w:pPr>
      <w:r w:rsidRPr="009B5CA1">
        <w:rPr>
          <w:rFonts w:hint="eastAsia"/>
        </w:rPr>
        <w:t>在赤道上，每一度经度</w:t>
      </w:r>
      <w:r>
        <w:rPr>
          <w:rFonts w:hint="eastAsia"/>
        </w:rPr>
        <w:t>的长度</w:t>
      </w:r>
      <w:r w:rsidRPr="009B5CA1">
        <w:rPr>
          <w:rFonts w:hint="eastAsia"/>
        </w:rPr>
        <w:t>约等于</w:t>
      </w:r>
      <w:r w:rsidRPr="009B5CA1">
        <w:rPr>
          <w:rFonts w:hint="eastAsia"/>
        </w:rPr>
        <w:t>111</w:t>
      </w:r>
      <w:r w:rsidRPr="009B5CA1">
        <w:rPr>
          <w:rFonts w:hint="eastAsia"/>
        </w:rPr>
        <w:t>公里；每一度经度的距离从</w:t>
      </w:r>
      <w:r w:rsidRPr="009B5CA1">
        <w:rPr>
          <w:rFonts w:hint="eastAsia"/>
        </w:rPr>
        <w:t>0</w:t>
      </w:r>
      <w:r w:rsidRPr="009B5CA1">
        <w:rPr>
          <w:rFonts w:hint="eastAsia"/>
        </w:rPr>
        <w:t>公里到</w:t>
      </w:r>
      <w:r w:rsidRPr="009B5CA1">
        <w:rPr>
          <w:rFonts w:hint="eastAsia"/>
        </w:rPr>
        <w:t>111</w:t>
      </w:r>
      <w:r w:rsidRPr="009B5CA1">
        <w:rPr>
          <w:rFonts w:hint="eastAsia"/>
        </w:rPr>
        <w:t>公里不等，取决于纬度的变化情况。其距离随纬度变化，等于</w:t>
      </w:r>
      <w:r w:rsidRPr="009B5CA1">
        <w:rPr>
          <w:rFonts w:hint="eastAsia"/>
        </w:rPr>
        <w:t>111</w:t>
      </w:r>
      <w:r w:rsidRPr="009B5CA1">
        <w:rPr>
          <w:rFonts w:hint="eastAsia"/>
        </w:rPr>
        <w:t>公里乘以纬度的余弦。然而，这个距离还不是相隔一个经度的两点之间的最短距离；最短距离是连接这两点的大圆弧的距离，它比上面计算的距离略小。</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44836F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4C3997" w:rsidRPr="00C73574" w:rsidP="002E51EB" w14:paraId="26D924C3" w14:textId="77777777">
            <w:pPr>
              <w:spacing w:before="120" w:beforeLines="50" w:after="120" w:afterLines="50" w:line="360" w:lineRule="auto"/>
            </w:pPr>
          </w:p>
        </w:tc>
        <w:tc>
          <w:tcPr>
            <w:tcW w:w="6884" w:type="dxa"/>
            <w:vAlign w:val="center"/>
          </w:tcPr>
          <w:p w:rsidR="004C3997" w:rsidRPr="00C73574" w:rsidP="002E51EB" w14:paraId="73641DB0" w14:textId="46DAE316">
            <w:pPr>
              <w:spacing w:before="120" w:beforeLines="50" w:after="120" w:afterLines="50" w:line="360" w:lineRule="auto"/>
              <w:jc w:val="center"/>
            </w:pPr>
            <m:oMathPara>
              <m:oMath>
                <m:sSubSup>
                  <m:sSubSupPr>
                    <m:ctrlPr>
                      <w:rPr>
                        <w:rFonts w:ascii="Cambria Math" w:hAnsi="Cambria Math"/>
                      </w:rPr>
                    </m:ctrlPr>
                  </m:sSubSupPr>
                  <m:e>
                    <m:r>
                      <m:rPr>
                        <m:sty m:val="p"/>
                      </m:rPr>
                      <w:rPr>
                        <w:rFonts w:ascii="Cambria Math" w:hAnsi="Cambria Math"/>
                      </w:rPr>
                      <m:t>L</m:t>
                    </m:r>
                  </m:e>
                  <m:sub>
                    <m:ctrlPr>
                      <w:rPr>
                        <w:rFonts w:ascii="Cambria Math" w:hAnsi="Cambria Math"/>
                        <w:i/>
                      </w:rPr>
                    </m:ctrlPr>
                    <m:r>
                      <m:rPr>
                        <m:sty m:val="p"/>
                      </m:rPr>
                      <w:rPr>
                        <w:rFonts w:ascii="Cambria Math" w:eastAsia="MS Gothic" w:hAnsi="Cambria Math" w:cs="MS Gothic" w:hint="eastAsia"/>
                      </w:rPr>
                      <m:t>∘</m:t>
                    </m:r>
                  </m:sub>
                  <m:sup>
                    <m:ctrlPr>
                      <w:rPr>
                        <w:rFonts w:ascii="Cambria Math" w:hAnsi="Cambria Math"/>
                        <w:i/>
                      </w:rPr>
                    </m:ctrlPr>
                    <m:r>
                      <w:rPr>
                        <w:rFonts w:ascii="Cambria Math" w:hAnsi="Cambria Math"/>
                      </w:rPr>
                      <m:t>longitude</m:t>
                    </m:r>
                  </m:sup>
                </m:sSubSup>
                <m:r>
                  <m:rPr>
                    <m:aln/>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πR</m:t>
                    </m:r>
                  </m:num>
                  <m:den>
                    <m:r>
                      <w:rPr>
                        <w:rFonts w:ascii="Cambria Math" w:hAnsi="Cambria Math"/>
                      </w:rPr>
                      <m:t>360</m:t>
                    </m:r>
                  </m:den>
                </m:f>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m:rPr>
                    <m:sty m:val="p"/>
                  </m:rPr>
                  <w:rPr>
                    <w:rFonts w:ascii="Cambria Math" w:hAnsi="Cambria Math"/>
                  </w:rPr>
                  <w:br/>
                </m:r>
              </m:oMath>
              <m:oMath>
                <m:r>
                  <m:rPr>
                    <m:aln/>
                  </m:rP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2</m:t>
                    </m:r>
                    <m:r>
                      <m:rPr>
                        <m:sty m:val="p"/>
                      </m:rPr>
                      <w:rPr>
                        <w:rFonts w:ascii="Cambria Math" w:hAnsi="Cambria Math" w:hint="eastAsia"/>
                      </w:rPr>
                      <m:t>×</m:t>
                    </m:r>
                    <m:r>
                      <w:rPr>
                        <w:rFonts w:ascii="Cambria Math" w:hAnsi="Cambria Math"/>
                      </w:rPr>
                      <m:t>3.14</m:t>
                    </m:r>
                    <m:r>
                      <m:rPr>
                        <m:sty m:val="p"/>
                      </m:rPr>
                      <w:rPr>
                        <w:rFonts w:ascii="Cambria Math" w:hAnsi="Cambria Math" w:hint="eastAsia"/>
                      </w:rPr>
                      <m:t>×</m:t>
                    </m:r>
                    <m:r>
                      <w:rPr>
                        <w:rFonts w:ascii="Cambria Math" w:hAnsi="Cambria Math"/>
                      </w:rPr>
                      <m:t>6 377.830</m:t>
                    </m:r>
                  </m:num>
                  <m:den>
                    <m:ctrlPr>
                      <w:rPr>
                        <w:rFonts w:ascii="Cambria Math" w:hAnsi="Cambria Math"/>
                        <w:i/>
                      </w:rPr>
                    </m:ctrlPr>
                    <m:r>
                      <w:rPr>
                        <w:rFonts w:ascii="Cambria Math" w:hAnsi="Cambria Math"/>
                      </w:rPr>
                      <m:t>360</m:t>
                    </m:r>
                  </m:den>
                </m:f>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m:rPr>
                    <m:sty m:val="p"/>
                  </m:rPr>
                  <w:rPr>
                    <w:rFonts w:ascii="Cambria Math" w:hAnsi="Cambria Math"/>
                  </w:rPr>
                  <w:br/>
                </m:r>
              </m:oMath>
              <m:oMath>
                <m:r>
                  <m:rPr>
                    <m:aln/>
                  </m:rPr>
                  <w:rPr>
                    <w:rFonts w:ascii="Cambria Math" w:hAnsi="Cambria Math"/>
                  </w:rPr>
                  <m:t xml:space="preserve">=111.314 </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w:rPr>
                    <w:rFonts w:ascii="Cambria Math" w:hAnsi="Cambria Math"/>
                  </w:rPr>
                  <m:t xml:space="preserve"> km</m:t>
                </m:r>
              </m:oMath>
            </m:oMathPara>
          </w:p>
        </w:tc>
        <w:tc>
          <w:tcPr>
            <w:tcW w:w="1093" w:type="dxa"/>
            <w:vAlign w:val="center"/>
          </w:tcPr>
          <w:p w:rsidR="004C3997" w:rsidRPr="002E51EB" w:rsidP="002E51EB" w14:paraId="62D3D967" w14:textId="018CF269">
            <w:pPr>
              <w:spacing w:before="120" w:beforeLines="50" w:after="120" w:afterLines="50" w:line="360" w:lineRule="auto"/>
              <w:jc w:val="right"/>
            </w:pPr>
            <w:bookmarkStart w:id="96" w:name="_Ref99908613"/>
            <w:r w:rsidRPr="002E51EB">
              <w:t>（</w:t>
            </w:r>
            <w:r w:rsidR="000E3635">
              <w:fldChar w:fldCharType="begin"/>
            </w:r>
            <w:r w:rsidR="000E3635">
              <w:instrText xml:space="preserve"> STYLEREF 1 \s </w:instrText>
            </w:r>
            <w:r w:rsidR="000E3635">
              <w:fldChar w:fldCharType="separate"/>
            </w:r>
            <w:r w:rsidR="007E38DA">
              <w:rPr>
                <w:noProof/>
              </w:rPr>
              <w:t>4</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8</w:t>
            </w:r>
            <w:r w:rsidRPr="002E51EB">
              <w:fldChar w:fldCharType="end"/>
            </w:r>
            <w:r w:rsidRPr="002E51EB">
              <w:t>）</w:t>
            </w:r>
            <w:bookmarkEnd w:id="96"/>
          </w:p>
        </w:tc>
      </w:tr>
    </w:tbl>
    <w:p w:rsidR="0065325C" w:rsidP="0065325C" w14:paraId="0247B003" w14:textId="12B9B648">
      <w:pPr>
        <w:ind w:firstLine="480" w:firstLineChars="200"/>
      </w:pPr>
      <w:r>
        <w:rPr>
          <w:rFonts w:hint="eastAsia"/>
        </w:rPr>
        <w:t>式</w:t>
      </w:r>
      <w:r w:rsidR="00E72ABC">
        <w:fldChar w:fldCharType="begin"/>
      </w:r>
      <w:r w:rsidR="00E72ABC">
        <w:instrText xml:space="preserve"> </w:instrText>
      </w:r>
      <w:r w:rsidR="00E72ABC">
        <w:rPr>
          <w:rFonts w:hint="eastAsia"/>
        </w:rPr>
        <w:instrText>REF _Ref99908613 \h</w:instrText>
      </w:r>
      <w:r w:rsidR="00E72ABC">
        <w:instrText xml:space="preserve"> </w:instrText>
      </w:r>
      <w:r w:rsidR="00E72ABC">
        <w:fldChar w:fldCharType="separate"/>
      </w:r>
      <w:r w:rsidRPr="002E51EB" w:rsidR="007E38DA">
        <w:t>（</w:t>
      </w:r>
      <w:r w:rsidR="007E38DA">
        <w:rPr>
          <w:noProof/>
        </w:rPr>
        <w:t>4</w:t>
      </w:r>
      <w:r w:rsidRPr="002E51EB" w:rsidR="007E38DA">
        <w:t>.</w:t>
      </w:r>
      <w:r w:rsidR="007E38DA">
        <w:rPr>
          <w:noProof/>
        </w:rPr>
        <w:t>8</w:t>
      </w:r>
      <w:r w:rsidRPr="002E51EB" w:rsidR="007E38DA">
        <w:t>）</w:t>
      </w:r>
      <w:r w:rsidR="00E72ABC">
        <w:fldChar w:fldCharType="end"/>
      </w:r>
      <w:r>
        <w:rPr>
          <w:rFonts w:hint="eastAsia"/>
        </w:rPr>
        <w:t>中，</w:t>
      </w:r>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hint="eastAsia"/>
              </w:rPr>
              <m:t>∘</m:t>
            </m:r>
          </m:sub>
          <m:sup>
            <m:ctrlPr>
              <w:rPr>
                <w:rFonts w:ascii="Cambria Math" w:hAnsi="Cambria Math"/>
                <w:i/>
              </w:rPr>
            </m:ctrlPr>
            <m:r>
              <w:rPr>
                <w:rFonts w:ascii="Cambria Math" w:hAnsi="Cambria Math"/>
              </w:rPr>
              <m:t>longitude</m:t>
            </m:r>
          </m:sup>
        </m:sSubSup>
      </m:oMath>
      <w:r>
        <w:rPr>
          <w:rFonts w:hint="eastAsia"/>
        </w:rPr>
        <w:t>表示</w:t>
      </w:r>
      <w:r w:rsidRPr="006F2832">
        <w:rPr>
          <w:rFonts w:hint="eastAsia"/>
        </w:rPr>
        <w:t>每</w:t>
      </w:r>
      <w:r w:rsidR="00520EE0">
        <w:rPr>
          <w:rFonts w:hint="eastAsia"/>
        </w:rPr>
        <w:t>经</w:t>
      </w:r>
      <w:r w:rsidRPr="006F2832">
        <w:rPr>
          <w:rFonts w:hint="eastAsia"/>
        </w:rPr>
        <w:t>度</w:t>
      </w:r>
      <w:r>
        <w:rPr>
          <w:rFonts w:hint="eastAsia"/>
        </w:rPr>
        <w:t>一度的</w:t>
      </w:r>
      <w:r w:rsidRPr="006F2832">
        <w:rPr>
          <w:rFonts w:hint="eastAsia"/>
        </w:rPr>
        <w:t>长度</w:t>
      </w:r>
      <w:r>
        <w:rPr>
          <w:rFonts w:hint="eastAsia"/>
        </w:rPr>
        <w:t>，</w:t>
      </w:r>
      <m:oMath>
        <m:r>
          <w:rPr>
            <w:rFonts w:ascii="Cambria Math" w:hAnsi="Cambria Math"/>
          </w:rPr>
          <m:t>R</m:t>
        </m:r>
      </m:oMath>
      <w:r>
        <w:rPr>
          <w:rFonts w:hint="eastAsia"/>
        </w:rPr>
        <w:t>为地球</w:t>
      </w:r>
      <w:r w:rsidR="00520EE0">
        <w:rPr>
          <w:rFonts w:hint="eastAsia"/>
        </w:rPr>
        <w:t>赤道</w:t>
      </w:r>
      <w:r>
        <w:rPr>
          <w:rFonts w:hint="eastAsia"/>
        </w:rPr>
        <w:t>半径约为</w:t>
      </w:r>
      <w:r>
        <w:rPr>
          <w:rFonts w:hint="eastAsia"/>
        </w:rPr>
        <w:t>6</w:t>
      </w:r>
      <w:r w:rsidR="00014928">
        <w:t xml:space="preserve"> </w:t>
      </w:r>
      <w:r>
        <w:t>3</w:t>
      </w:r>
      <w:r w:rsidR="00520EE0">
        <w:t>77.830</w:t>
      </w:r>
      <w:r>
        <w:rPr>
          <w:rFonts w:hint="eastAsia"/>
        </w:rPr>
        <w:t>公里。通过求出</w:t>
      </w:r>
      <w:r w:rsidR="00520EE0">
        <w:rPr>
          <w:rFonts w:hint="eastAsia"/>
        </w:rPr>
        <w:t>纬线</w:t>
      </w:r>
      <w:r>
        <w:rPr>
          <w:rFonts w:hint="eastAsia"/>
        </w:rPr>
        <w:t>一周的长度再平均分布在</w:t>
      </w:r>
      <m:oMath>
        <m:sSup>
          <m:sSupPr>
            <m:ctrlPr>
              <w:rPr>
                <w:rFonts w:ascii="Cambria Math" w:hAnsi="Cambria Math"/>
                <w:i/>
              </w:rPr>
            </m:ctrlPr>
          </m:sSupPr>
          <m:e>
            <m:r>
              <w:rPr>
                <w:rFonts w:ascii="Cambria Math" w:hAnsi="Cambria Math"/>
              </w:rPr>
              <m:t>360</m:t>
            </m:r>
          </m:e>
          <m:sup>
            <m:r>
              <m:rPr>
                <m:sty m:val="p"/>
              </m:rPr>
              <w:rPr>
                <w:rFonts w:ascii="Cambria Math" w:eastAsia="MS Gothic" w:hAnsi="Cambria Math" w:cs="MS Gothic" w:hint="eastAsia"/>
              </w:rPr>
              <m:t>∘</m:t>
            </m:r>
          </m:sup>
        </m:sSup>
      </m:oMath>
      <w:r>
        <w:rPr>
          <w:rFonts w:hint="eastAsia"/>
        </w:rPr>
        <w:t>的长度</w:t>
      </w:r>
      <w:r w:rsidR="003636D6">
        <w:rPr>
          <w:rFonts w:hint="eastAsia"/>
        </w:rPr>
        <w:t>，就能求得</w:t>
      </w:r>
      <w:r w:rsidRPr="006F2832" w:rsidR="003636D6">
        <w:rPr>
          <w:rFonts w:hint="eastAsia"/>
        </w:rPr>
        <w:t>每</w:t>
      </w:r>
      <w:r w:rsidR="003636D6">
        <w:rPr>
          <w:rFonts w:hint="eastAsia"/>
        </w:rPr>
        <w:t>经</w:t>
      </w:r>
      <w:r w:rsidRPr="006F2832" w:rsidR="003636D6">
        <w:rPr>
          <w:rFonts w:hint="eastAsia"/>
        </w:rPr>
        <w:t>度</w:t>
      </w:r>
      <w:r w:rsidR="003636D6">
        <w:rPr>
          <w:rFonts w:hint="eastAsia"/>
        </w:rPr>
        <w:t>一度的</w:t>
      </w:r>
      <w:r w:rsidRPr="006F2832" w:rsidR="003636D6">
        <w:rPr>
          <w:rFonts w:hint="eastAsia"/>
        </w:rPr>
        <w:t>长度</w:t>
      </w:r>
      <w:r>
        <w:rPr>
          <w:rFonts w:hint="eastAsia"/>
        </w:rPr>
        <w:t>。同时可求得</w:t>
      </w:r>
      <w:r w:rsidRPr="006F2832">
        <w:rPr>
          <w:rFonts w:hint="eastAsia"/>
        </w:rPr>
        <w:t>每</w:t>
      </w:r>
      <w:r w:rsidR="003636D6">
        <w:rPr>
          <w:rFonts w:hint="eastAsia"/>
        </w:rPr>
        <w:t>经</w:t>
      </w:r>
      <w:r w:rsidRPr="006F2832" w:rsidR="003636D6">
        <w:rPr>
          <w:rFonts w:hint="eastAsia"/>
        </w:rPr>
        <w:t>度</w:t>
      </w:r>
      <w:r>
        <w:rPr>
          <w:rFonts w:hint="eastAsia"/>
        </w:rPr>
        <w:t>一分的长度</w:t>
      </w:r>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hAnsi="Cambria Math" w:eastAsiaTheme="minorEastAsia" w:cs="MS Gothic"/>
              </w:rPr>
              <m:t>'</m:t>
            </m:r>
          </m:sub>
          <m:sup>
            <m:ctrlPr>
              <w:rPr>
                <w:rFonts w:ascii="Cambria Math" w:hAnsi="Cambria Math"/>
                <w:i/>
              </w:rPr>
            </m:ctrlPr>
            <m:r>
              <w:rPr>
                <w:rFonts w:ascii="Cambria Math" w:hAnsi="Cambria Math"/>
              </w:rPr>
              <m:t>longitude</m:t>
            </m:r>
          </m:sup>
        </m:sSubSup>
      </m:oMath>
      <w:r>
        <w:rPr>
          <w:rFonts w:hint="eastAsia"/>
        </w:rPr>
        <w:t>、</w:t>
      </w:r>
      <w:r w:rsidRPr="006F2832">
        <w:rPr>
          <w:rFonts w:hint="eastAsia"/>
        </w:rPr>
        <w:t>每</w:t>
      </w:r>
      <w:r w:rsidR="003636D6">
        <w:rPr>
          <w:rFonts w:hint="eastAsia"/>
        </w:rPr>
        <w:t>经</w:t>
      </w:r>
      <w:r w:rsidRPr="006F2832" w:rsidR="003636D6">
        <w:rPr>
          <w:rFonts w:hint="eastAsia"/>
        </w:rPr>
        <w:t>度</w:t>
      </w:r>
      <w:r>
        <w:rPr>
          <w:rFonts w:hint="eastAsia"/>
        </w:rPr>
        <w:t>一秒长度</w:t>
      </w:r>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rPr>
              <m:t>''</m:t>
            </m:r>
          </m:sub>
          <m:sup>
            <m:ctrlPr>
              <w:rPr>
                <w:rFonts w:ascii="Cambria Math" w:hAnsi="Cambria Math"/>
                <w:i/>
              </w:rPr>
            </m:ctrlPr>
            <m:r>
              <w:rPr>
                <w:rFonts w:ascii="Cambria Math" w:hAnsi="Cambria Math"/>
              </w:rPr>
              <m:t>longitude</m:t>
            </m:r>
          </m:sup>
        </m:sSubSup>
      </m:oMath>
      <w:r>
        <w:rPr>
          <w:rFonts w:hint="eastAsia"/>
        </w:rPr>
        <w:t>：</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134"/>
        <w:gridCol w:w="6482"/>
        <w:gridCol w:w="1456"/>
      </w:tblGrid>
      <w:tr w14:paraId="753CFC39" w14:textId="77777777" w:rsidTr="0065040D">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134" w:type="dxa"/>
            <w:vAlign w:val="center"/>
          </w:tcPr>
          <w:p w:rsidR="003636D6" w:rsidRPr="00C73574" w:rsidP="002E51EB" w14:paraId="125439B4" w14:textId="77777777">
            <w:pPr>
              <w:spacing w:before="120" w:beforeLines="50" w:after="120" w:afterLines="50" w:line="360" w:lineRule="auto"/>
            </w:pPr>
          </w:p>
        </w:tc>
        <w:tc>
          <w:tcPr>
            <w:tcW w:w="6482" w:type="dxa"/>
            <w:vAlign w:val="center"/>
          </w:tcPr>
          <w:p w:rsidR="003636D6" w:rsidRPr="00C73574" w:rsidP="002E51EB" w14:paraId="44365F18" w14:textId="42CD017A">
            <w:pPr>
              <w:spacing w:before="120" w:beforeLines="50" w:after="120" w:afterLines="50" w:line="360" w:lineRule="auto"/>
              <w:jc w:val="center"/>
            </w:pPr>
            <m:oMathPara>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hAnsi="Cambria Math" w:eastAsiaTheme="minorEastAsia" w:cs="MS Gothic"/>
                      </w:rPr>
                      <m:t>'</m:t>
                    </m:r>
                  </m:sub>
                  <m:sup>
                    <m:ctrlPr>
                      <w:rPr>
                        <w:rFonts w:ascii="Cambria Math" w:hAnsi="Cambria Math"/>
                        <w:i/>
                      </w:rPr>
                    </m:ctrlPr>
                    <m:r>
                      <w:rPr>
                        <w:rFonts w:ascii="Cambria Math" w:hAnsi="Cambria Math"/>
                      </w:rPr>
                      <m:t>longitude</m:t>
                    </m:r>
                  </m:sup>
                </m:sSubSup>
                <m:r>
                  <m:rPr>
                    <m:aln/>
                  </m:rP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111.314</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num>
                  <m:den>
                    <m:ctrlPr>
                      <w:rPr>
                        <w:rFonts w:ascii="Cambria Math" w:hAnsi="Cambria Math"/>
                        <w:i/>
                      </w:rPr>
                    </m:ctrlPr>
                    <m:r>
                      <w:rPr>
                        <w:rFonts w:ascii="Cambria Math" w:hAnsi="Cambria Math"/>
                      </w:rPr>
                      <m:t>60</m:t>
                    </m:r>
                  </m:den>
                </m:f>
                <m:r>
                  <m:rPr>
                    <m:sty m:val="p"/>
                  </m:rPr>
                  <w:rPr>
                    <w:rFonts w:ascii="Cambria Math" w:hAnsi="Cambria Math"/>
                  </w:rPr>
                  <w:br/>
                </m:r>
              </m:oMath>
              <m:oMath>
                <m:r>
                  <m:rPr>
                    <m:aln/>
                  </m:rPr>
                  <w:rPr>
                    <w:rFonts w:ascii="Cambria Math" w:hAnsi="Cambria Math"/>
                  </w:rPr>
                  <m:t>=1.86</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w:rPr>
                    <w:rFonts w:ascii="Cambria Math" w:hAnsi="Cambria Math"/>
                  </w:rPr>
                  <m:t>km</m:t>
                </m:r>
              </m:oMath>
            </m:oMathPara>
          </w:p>
        </w:tc>
        <w:tc>
          <w:tcPr>
            <w:tcW w:w="1456" w:type="dxa"/>
            <w:vAlign w:val="center"/>
          </w:tcPr>
          <w:p w:rsidR="003636D6" w:rsidRPr="002E51EB" w:rsidP="002E51EB" w14:paraId="74EAF81A" w14:textId="286A2B87">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4</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9</w:t>
            </w:r>
            <w:r w:rsidRPr="002E51EB">
              <w:fldChar w:fldCharType="end"/>
            </w:r>
            <w:r w:rsidRPr="002E51EB">
              <w:t>）</w:t>
            </w:r>
          </w:p>
        </w:tc>
      </w:tr>
      <w:tr w14:paraId="5D439EFB" w14:textId="77777777" w:rsidTr="0065040D">
        <w:tblPrEx>
          <w:tblW w:w="5001" w:type="pct"/>
          <w:jc w:val="center"/>
          <w:tblCellMar>
            <w:left w:w="0" w:type="dxa"/>
            <w:right w:w="0" w:type="dxa"/>
          </w:tblCellMar>
          <w:tblLook w:val="04A0"/>
        </w:tblPrEx>
        <w:trPr>
          <w:trHeight w:val="493"/>
          <w:jc w:val="center"/>
        </w:trPr>
        <w:tc>
          <w:tcPr>
            <w:tcW w:w="1134" w:type="dxa"/>
            <w:vAlign w:val="center"/>
          </w:tcPr>
          <w:p w:rsidR="00304B20" w:rsidRPr="00C73574" w:rsidP="002E51EB" w14:paraId="14DDE08C" w14:textId="77777777">
            <w:pPr>
              <w:spacing w:before="120" w:beforeLines="50" w:after="120" w:afterLines="50" w:line="360" w:lineRule="auto"/>
            </w:pPr>
          </w:p>
        </w:tc>
        <w:tc>
          <w:tcPr>
            <w:tcW w:w="6482" w:type="dxa"/>
            <w:vAlign w:val="center"/>
          </w:tcPr>
          <w:p w:rsidR="00304B20" w:rsidRPr="00C73574" w:rsidP="002E51EB" w14:paraId="1EFC18E7" w14:textId="5E651A51">
            <w:pPr>
              <w:spacing w:before="120" w:beforeLines="50" w:after="120" w:afterLines="50" w:line="360" w:lineRule="auto"/>
              <w:jc w:val="center"/>
            </w:pPr>
            <m:oMathPara>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rPr>
                      <m:t>''</m:t>
                    </m:r>
                  </m:sub>
                  <m:sup>
                    <m:ctrlPr>
                      <w:rPr>
                        <w:rFonts w:ascii="Cambria Math" w:hAnsi="Cambria Math"/>
                        <w:i/>
                      </w:rPr>
                    </m:ctrlPr>
                    <m:r>
                      <w:rPr>
                        <w:rFonts w:ascii="Cambria Math" w:hAnsi="Cambria Math"/>
                      </w:rPr>
                      <m:t>longitude</m:t>
                    </m:r>
                  </m:sup>
                </m:sSubSup>
                <m:r>
                  <m:rPr>
                    <m:aln/>
                  </m:rP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111.314</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num>
                  <m:den>
                    <m:ctrlPr>
                      <w:rPr>
                        <w:rFonts w:ascii="Cambria Math" w:hAnsi="Cambria Math"/>
                        <w:i/>
                      </w:rPr>
                    </m:ctrlPr>
                    <m:r>
                      <w:rPr>
                        <w:rFonts w:ascii="Cambria Math" w:hAnsi="Cambria Math"/>
                      </w:rPr>
                      <m:t>3600</m:t>
                    </m:r>
                  </m:den>
                </m:f>
                <m:r>
                  <m:rPr>
                    <m:sty m:val="p"/>
                  </m:rPr>
                  <w:rPr>
                    <w:rFonts w:ascii="Cambria Math" w:hAnsi="Cambria Math"/>
                  </w:rPr>
                  <w:br/>
                </m:r>
              </m:oMath>
              <m:oMath>
                <m:r>
                  <m:rPr>
                    <m:aln/>
                  </m:rPr>
                  <w:rPr>
                    <w:rFonts w:ascii="Cambria Math" w:hAnsi="Cambria Math"/>
                  </w:rPr>
                  <m:t>=30.9</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w:rPr>
                    <w:rFonts w:ascii="Cambria Math" w:hAnsi="Cambria Math"/>
                  </w:rPr>
                  <m:t xml:space="preserve"> m</m:t>
                </m:r>
              </m:oMath>
            </m:oMathPara>
          </w:p>
        </w:tc>
        <w:tc>
          <w:tcPr>
            <w:tcW w:w="1456" w:type="dxa"/>
            <w:vAlign w:val="center"/>
          </w:tcPr>
          <w:p w:rsidR="00304B20" w:rsidRPr="002E51EB" w:rsidP="002E51EB" w14:paraId="485418AE" w14:textId="2E5AF5D1">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4</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10</w:t>
            </w:r>
            <w:r w:rsidRPr="002E51EB">
              <w:fldChar w:fldCharType="end"/>
            </w:r>
            <w:r w:rsidRPr="002E51EB">
              <w:t>）</w:t>
            </w:r>
          </w:p>
        </w:tc>
      </w:tr>
    </w:tbl>
    <w:p w:rsidR="008F00E2" w:rsidP="00D97C0F" w14:paraId="44A6B2EC" w14:textId="77777777">
      <w:pPr>
        <w:pStyle w:val="Heading4"/>
        <w:ind w:left="0" w:firstLine="480" w:firstLineChars="200"/>
      </w:pPr>
      <w:r>
        <w:rPr>
          <w:rFonts w:hint="eastAsia"/>
        </w:rPr>
        <w:t>坐标系转换算法</w:t>
      </w:r>
    </w:p>
    <w:p w:rsidR="005E5BE0" w:rsidP="005E5BE0" w14:paraId="75E9B42D" w14:textId="5833A639">
      <w:pPr>
        <w:ind w:firstLine="480" w:firstLineChars="200"/>
        <w:rPr>
          <w:iCs/>
        </w:rPr>
      </w:pPr>
      <w:r>
        <w:rPr>
          <w:rFonts w:hint="eastAsia"/>
        </w:rPr>
        <w:t>在</w:t>
      </w:r>
      <w:r>
        <w:fldChar w:fldCharType="begin"/>
      </w:r>
      <w:r>
        <w:instrText xml:space="preserve"> </w:instrText>
      </w:r>
      <w:r>
        <w:rPr>
          <w:rFonts w:hint="eastAsia"/>
        </w:rPr>
        <w:instrText>REF _Ref99909846 \r \h</w:instrText>
      </w:r>
      <w:r>
        <w:instrText xml:space="preserve"> </w:instrText>
      </w:r>
      <w:r>
        <w:fldChar w:fldCharType="separate"/>
      </w:r>
      <w:r w:rsidR="007E38DA">
        <w:t>4.1</w:t>
      </w:r>
      <w:r>
        <w:fldChar w:fldCharType="end"/>
      </w:r>
      <w:r w:rsidR="000167DB">
        <w:rPr>
          <w:rFonts w:hint="eastAsia"/>
        </w:rPr>
        <w:t>节中，求得了</w:t>
      </w:r>
      <w:r w:rsidR="000167DB">
        <w:fldChar w:fldCharType="begin"/>
      </w:r>
      <w:r w:rsidR="000167DB">
        <w:instrText xml:space="preserve"> </w:instrText>
      </w:r>
      <w:r w:rsidR="000167DB">
        <w:rPr>
          <w:rFonts w:hint="eastAsia"/>
        </w:rPr>
        <w:instrText>REF _Ref99746722 \h</w:instrText>
      </w:r>
      <w:r w:rsidR="000167DB">
        <w:instrText xml:space="preserve"> </w:instrText>
      </w:r>
      <w:r w:rsidR="000167DB">
        <w:fldChar w:fldCharType="separate"/>
      </w:r>
      <w:r w:rsidR="007E38DA">
        <w:rPr>
          <w:rFonts w:hint="eastAsia"/>
        </w:rPr>
        <w:t>图</w:t>
      </w:r>
      <w:r w:rsidR="007E38DA">
        <w:rPr>
          <w:noProof/>
        </w:rPr>
        <w:t>4</w:t>
      </w:r>
      <w:r w:rsidR="007E38DA">
        <w:t>.</w:t>
      </w:r>
      <w:r w:rsidR="007E38DA">
        <w:rPr>
          <w:noProof/>
        </w:rPr>
        <w:t>2</w:t>
      </w:r>
      <w:r w:rsidR="000167DB">
        <w:fldChar w:fldCharType="end"/>
      </w:r>
      <w:r w:rsidR="000167DB">
        <w:rPr>
          <w:rFonts w:hint="eastAsia"/>
        </w:rPr>
        <w:t>中的</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0167D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0167DB">
        <w:rPr>
          <w:rFonts w:hint="eastAsia"/>
        </w:rPr>
        <w:t>，以</w:t>
      </w:r>
      <m:oMath>
        <m:r>
          <w:rPr>
            <w:rFonts w:ascii="Cambria Math" w:hAnsi="Cambria Math" w:hint="eastAsia"/>
          </w:rPr>
          <m:t>基站</m:t>
        </m:r>
        <m:r>
          <w:rPr>
            <w:rFonts w:ascii="Cambria Math" w:hAnsi="Cambria Math"/>
          </w:rPr>
          <m:t>α</m:t>
        </m:r>
      </m:oMath>
      <w:r w:rsidR="000167DB">
        <w:rPr>
          <w:rFonts w:hint="eastAsia"/>
          <w:iCs/>
        </w:rPr>
        <w:t>为准的</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0167DB">
        <w:rPr>
          <w:rFonts w:hint="eastAsia"/>
        </w:rPr>
        <w:t>以及以</w:t>
      </w:r>
      <m:oMath>
        <m:r>
          <w:rPr>
            <w:rFonts w:ascii="Cambria Math" w:hAnsi="Cambria Math" w:hint="eastAsia"/>
          </w:rPr>
          <m:t>基站</m:t>
        </m:r>
        <m:r>
          <m:rPr>
            <m:sty m:val="p"/>
          </m:rPr>
          <w:rPr>
            <w:rFonts w:ascii="Cambria Math" w:hAnsi="Cambria Math"/>
          </w:rPr>
          <m:t>β</m:t>
        </m:r>
      </m:oMath>
      <w:r w:rsidR="000167DB">
        <w:rPr>
          <w:rFonts w:hint="eastAsia"/>
          <w:iCs/>
        </w:rPr>
        <w:t>为准的</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0167DB">
        <w:rPr>
          <w:rFonts w:hint="eastAsia"/>
        </w:rPr>
        <w:t>。</w:t>
      </w:r>
      <w:r w:rsidR="00D16F18">
        <w:rPr>
          <w:rFonts w:hint="eastAsia"/>
        </w:rPr>
        <w:t>通过</w:t>
      </w:r>
      <w:r w:rsidR="00F12EA6">
        <w:rPr>
          <w:rFonts w:hint="eastAsia"/>
        </w:rPr>
        <w:t>获取两个测向站所在的位置信息，如</w:t>
      </w:r>
      <m:oMath>
        <m:r>
          <m:rPr>
            <m:sty m:val="p"/>
          </m:rPr>
          <w:rPr>
            <w:rFonts w:ascii="Cambria Math" w:hAnsi="Cambria Math" w:hint="eastAsia"/>
          </w:rPr>
          <m:t>基站</m:t>
        </m:r>
        <m:r>
          <w:rPr>
            <w:rFonts w:ascii="Cambria Math" w:hAnsi="Cambria Math"/>
          </w:rPr>
          <m:t>α</m:t>
        </m:r>
      </m:oMath>
      <w:r>
        <w:rPr>
          <w:rFonts w:hint="eastAsia"/>
          <w:iCs/>
        </w:rPr>
        <w:t>的</w:t>
      </w:r>
      <w:r>
        <w:rPr>
          <w:rFonts w:hint="eastAsia"/>
          <w:iCs/>
        </w:rPr>
        <w:t>W</w:t>
      </w:r>
      <w:r>
        <w:rPr>
          <w:iCs/>
        </w:rPr>
        <w:t>GS-84</w:t>
      </w:r>
      <w:r>
        <w:rPr>
          <w:rFonts w:hint="eastAsia"/>
          <w:iCs/>
        </w:rPr>
        <w:t>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rPr>
                  <m:t>α</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α</m:t>
                </m:r>
              </m:sub>
            </m:sSub>
          </m:e>
        </m:d>
      </m:oMath>
      <w:r>
        <w:rPr>
          <w:rFonts w:hint="eastAsia"/>
          <w:iCs/>
        </w:rPr>
        <w:t>，</w:t>
      </w:r>
      <m:oMath>
        <m:r>
          <m:rPr>
            <m:sty m:val="p"/>
          </m:rPr>
          <w:rPr>
            <w:rFonts w:ascii="Cambria Math" w:hAnsi="Cambria Math" w:hint="eastAsia"/>
          </w:rPr>
          <m:t>基站</m:t>
        </m:r>
        <m:r>
          <m:rPr>
            <m:sty m:val="p"/>
          </m:rPr>
          <w:rPr>
            <w:rFonts w:ascii="Cambria Math" w:hAnsi="Cambria Math"/>
          </w:rPr>
          <m:t>β</m:t>
        </m:r>
      </m:oMath>
      <w:r>
        <w:rPr>
          <w:rFonts w:hint="eastAsia"/>
          <w:iCs/>
        </w:rPr>
        <w:t>的</w:t>
      </w:r>
      <w:r>
        <w:rPr>
          <w:rFonts w:hint="eastAsia"/>
          <w:iCs/>
        </w:rPr>
        <w:t>W</w:t>
      </w:r>
      <w:r>
        <w:rPr>
          <w:iCs/>
        </w:rPr>
        <w:t>GS-84</w:t>
      </w:r>
      <w:r>
        <w:rPr>
          <w:rFonts w:hint="eastAsia"/>
          <w:iCs/>
        </w:rPr>
        <w:t>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rPr>
                  <m:t>β</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β</m:t>
                </m:r>
              </m:sub>
            </m:sSub>
          </m:e>
        </m:d>
      </m:oMath>
      <w:r>
        <w:rPr>
          <w:rFonts w:hint="eastAsia"/>
          <w:iCs/>
        </w:rPr>
        <w:t>。</w:t>
      </w:r>
      <w:r w:rsidR="00C16467">
        <w:rPr>
          <w:rFonts w:hint="eastAsia"/>
          <w:iCs/>
        </w:rPr>
        <w:t>那么目标</w:t>
      </w:r>
      <m:oMath>
        <m:r>
          <w:rPr>
            <w:rFonts w:ascii="Cambria Math" w:hAnsi="Cambria Math"/>
          </w:rPr>
          <m:t>Target</m:t>
        </m:r>
      </m:oMath>
      <w:r w:rsidR="00C16467">
        <w:rPr>
          <w:rFonts w:hint="eastAsia"/>
          <w:iCs/>
        </w:rPr>
        <w:t>的</w:t>
      </w:r>
      <w:r w:rsidR="00C16467">
        <w:rPr>
          <w:rFonts w:hint="eastAsia"/>
          <w:iCs/>
        </w:rPr>
        <w:t>WGS</w:t>
      </w:r>
      <w:r w:rsidR="00C16467">
        <w:rPr>
          <w:iCs/>
        </w:rPr>
        <w:t>-84</w:t>
      </w:r>
      <w:r w:rsidR="00C16467">
        <w:rPr>
          <w:rFonts w:hint="eastAsia"/>
          <w:iCs/>
        </w:rPr>
        <w:t>坐标为：</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99"/>
        <w:gridCol w:w="6626"/>
        <w:gridCol w:w="1447"/>
      </w:tblGrid>
      <w:tr w14:paraId="654F5077" w14:textId="77777777" w:rsidTr="00C92E8D">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999" w:type="dxa"/>
            <w:vAlign w:val="center"/>
          </w:tcPr>
          <w:p w:rsidR="00C16467" w:rsidRPr="00C73574" w:rsidP="002E51EB" w14:paraId="4D5C9F3A" w14:textId="77777777">
            <w:pPr>
              <w:spacing w:before="120" w:beforeLines="50" w:after="120" w:afterLines="50" w:line="360" w:lineRule="auto"/>
            </w:pPr>
          </w:p>
        </w:tc>
        <w:tc>
          <w:tcPr>
            <w:tcW w:w="6626" w:type="dxa"/>
            <w:vAlign w:val="center"/>
          </w:tcPr>
          <w:p w:rsidR="00C16467" w:rsidRPr="00C73574" w:rsidP="002E51EB" w14:paraId="755543DE" w14:textId="6B34E40B">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x</m:t>
                            </m:r>
                          </m:e>
                          <m:sub>
                            <m:r>
                              <m:rPr>
                                <m:sty m:val="p"/>
                              </m:rPr>
                              <w:rPr>
                                <w:rFonts w:ascii="Cambria Math" w:hAnsi="Cambria Math"/>
                              </w:rPr>
                              <m:t>α</m:t>
                            </m:r>
                          </m:sub>
                        </m:sSub>
                        <m:r>
                          <w:rPr>
                            <w:rFonts w:ascii="Cambria Math" w:hAnsi="Cambria Math"/>
                          </w:rPr>
                          <m:t>+</m:t>
                        </m:r>
                        <m:f>
                          <m:fPr>
                            <m:ctrlPr>
                              <w:rPr>
                                <w:rFonts w:ascii="Cambria Math" w:hAnsi="Cambria Math"/>
                              </w:rPr>
                            </m:ctrlPr>
                          </m:fPr>
                          <m:num>
                            <m:ctrlPr>
                              <w:rPr>
                                <w:rFonts w:ascii="Cambria Math" w:hAnsi="Cambria Math"/>
                                <w:i/>
                              </w:rPr>
                            </m:ctrlPr>
                            <m:sSub>
                              <m:sSubPr>
                                <m:ctrlPr>
                                  <w:rPr>
                                    <w:rFonts w:ascii="Cambria Math" w:hAnsi="Cambria Math"/>
                                    <w:i/>
                                  </w:rPr>
                                </m:ctrlPr>
                              </m:sSubPr>
                              <m:e>
                                <m:r>
                                  <w:rPr>
                                    <w:rFonts w:ascii="Cambria Math" w:hAnsi="Cambria Math"/>
                                  </w:rPr>
                                  <m:t>D</m:t>
                                </m:r>
                              </m:e>
                              <m:sub>
                                <m:r>
                                  <w:rPr>
                                    <w:rFonts w:ascii="Cambria Math" w:hAnsi="Cambria Math"/>
                                  </w:rPr>
                                  <m:t>1</m:t>
                                </m:r>
                              </m:sub>
                            </m:sSub>
                          </m:num>
                          <m:den>
                            <m:ctrlPr>
                              <w:rPr>
                                <w:rFonts w:ascii="Cambria Math" w:hAnsi="Cambria Math"/>
                                <w:i/>
                              </w:rPr>
                            </m:ctrlPr>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rPr>
                                  <m:t>''</m:t>
                                </m:r>
                              </m:sub>
                              <m:sup>
                                <m:ctrlPr>
                                  <w:rPr>
                                    <w:rFonts w:ascii="Cambria Math" w:hAnsi="Cambria Math"/>
                                    <w:i/>
                                  </w:rPr>
                                </m:ctrlPr>
                                <m:r>
                                  <w:rPr>
                                    <w:rFonts w:ascii="Cambria Math" w:hAnsi="Cambria Math"/>
                                  </w:rPr>
                                  <m:t>longitude</m:t>
                                </m:r>
                              </m:sup>
                            </m:sSubSup>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β</m:t>
                            </m:r>
                          </m:sub>
                        </m:sSub>
                        <m:r>
                          <w:rPr>
                            <w:rFonts w:ascii="Cambria Math" w:hAnsi="Cambria Math"/>
                          </w:rPr>
                          <m:t>-</m:t>
                        </m:r>
                        <m:f>
                          <m:fPr>
                            <m:ctrlPr>
                              <w:rPr>
                                <w:rFonts w:ascii="Cambria Math" w:hAnsi="Cambria Math"/>
                              </w:rPr>
                            </m:ctrlPr>
                          </m:fPr>
                          <m:num>
                            <m:ctrlPr>
                              <w:rPr>
                                <w:rFonts w:ascii="Cambria Math" w:hAnsi="Cambria Math"/>
                                <w:i/>
                              </w:rPr>
                            </m:ctrlPr>
                            <m:sSub>
                              <m:sSubPr>
                                <m:ctrlPr>
                                  <w:rPr>
                                    <w:rFonts w:ascii="Cambria Math" w:hAnsi="Cambria Math"/>
                                    <w:i/>
                                  </w:rPr>
                                </m:ctrlPr>
                              </m:sSubPr>
                              <m:e>
                                <m:r>
                                  <w:rPr>
                                    <w:rFonts w:ascii="Cambria Math" w:hAnsi="Cambria Math"/>
                                  </w:rPr>
                                  <m:t>D</m:t>
                                </m:r>
                              </m:e>
                              <m:sub>
                                <m:r>
                                  <w:rPr>
                                    <w:rFonts w:ascii="Cambria Math" w:hAnsi="Cambria Math"/>
                                  </w:rPr>
                                  <m:t>2</m:t>
                                </m:r>
                              </m:sub>
                            </m:sSub>
                          </m:num>
                          <m:den>
                            <m:ctrlPr>
                              <w:rPr>
                                <w:rFonts w:ascii="Cambria Math" w:hAnsi="Cambria Math"/>
                                <w:i/>
                              </w:rPr>
                            </m:ctrlPr>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rPr>
                                  <m:t>''</m:t>
                                </m:r>
                              </m:sub>
                              <m:sup>
                                <m:ctrlPr>
                                  <w:rPr>
                                    <w:rFonts w:ascii="Cambria Math" w:hAnsi="Cambria Math"/>
                                    <w:i/>
                                  </w:rPr>
                                </m:ctrlPr>
                                <m:r>
                                  <w:rPr>
                                    <w:rFonts w:ascii="Cambria Math" w:hAnsi="Cambria Math"/>
                                  </w:rPr>
                                  <m:t>longitude</m:t>
                                </m:r>
                              </m:sup>
                            </m:sSubSup>
                          </m:den>
                        </m:f>
                      </m:e>
                    </m:d>
                  </m:num>
                  <m:den>
                    <m:r>
                      <w:rPr>
                        <w:rFonts w:ascii="Cambria Math" w:hAnsi="Cambria Math"/>
                      </w:rPr>
                      <m:t>2</m:t>
                    </m:r>
                  </m:den>
                </m:f>
              </m:oMath>
            </m:oMathPara>
          </w:p>
        </w:tc>
        <w:tc>
          <w:tcPr>
            <w:tcW w:w="1445" w:type="dxa"/>
            <w:vAlign w:val="center"/>
          </w:tcPr>
          <w:p w:rsidR="00C16467" w:rsidRPr="002E51EB" w:rsidP="002E51EB" w14:paraId="631986A5" w14:textId="77C0B2E8">
            <w:pPr>
              <w:spacing w:before="120" w:beforeLines="50" w:after="120" w:afterLines="50" w:line="360" w:lineRule="auto"/>
              <w:jc w:val="right"/>
            </w:pPr>
            <w:bookmarkStart w:id="97" w:name="_Ref99911242"/>
            <w:bookmarkStart w:id="98" w:name="_Ref99911264"/>
            <w:r w:rsidRPr="002E51EB">
              <w:t>（</w:t>
            </w:r>
            <w:r w:rsidR="000E3635">
              <w:fldChar w:fldCharType="begin"/>
            </w:r>
            <w:r w:rsidR="000E3635">
              <w:instrText xml:space="preserve"> STYLEREF 1 \s </w:instrText>
            </w:r>
            <w:r w:rsidR="000E3635">
              <w:fldChar w:fldCharType="separate"/>
            </w:r>
            <w:r w:rsidR="007E38DA">
              <w:rPr>
                <w:noProof/>
              </w:rPr>
              <w:t>4</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11</w:t>
            </w:r>
            <w:r w:rsidRPr="002E51EB">
              <w:fldChar w:fldCharType="end"/>
            </w:r>
            <w:bookmarkStart w:id="99" w:name="_Ref99911245"/>
            <w:bookmarkEnd w:id="97"/>
            <w:r w:rsidRPr="002E51EB">
              <w:t>）</w:t>
            </w:r>
            <w:bookmarkEnd w:id="98"/>
            <w:bookmarkEnd w:id="99"/>
          </w:p>
        </w:tc>
      </w:tr>
      <w:tr w14:paraId="29D4793E" w14:textId="77777777" w:rsidTr="00C92E8D">
        <w:tblPrEx>
          <w:tblW w:w="5001" w:type="pct"/>
          <w:jc w:val="center"/>
          <w:tblCellMar>
            <w:left w:w="0" w:type="dxa"/>
            <w:right w:w="0" w:type="dxa"/>
          </w:tblCellMar>
          <w:tblLook w:val="04A0"/>
        </w:tblPrEx>
        <w:trPr>
          <w:trHeight w:val="493"/>
          <w:jc w:val="center"/>
        </w:trPr>
        <w:tc>
          <w:tcPr>
            <w:tcW w:w="999" w:type="dxa"/>
            <w:vAlign w:val="center"/>
          </w:tcPr>
          <w:p w:rsidR="00C92E8D" w:rsidRPr="00C73574" w:rsidP="002E51EB" w14:paraId="70F076AD" w14:textId="77777777">
            <w:pPr>
              <w:spacing w:before="120" w:beforeLines="50" w:after="120" w:afterLines="50" w:line="360" w:lineRule="auto"/>
            </w:pPr>
          </w:p>
        </w:tc>
        <w:tc>
          <w:tcPr>
            <w:tcW w:w="6626" w:type="dxa"/>
            <w:vAlign w:val="center"/>
          </w:tcPr>
          <w:p w:rsidR="00C92E8D" w:rsidRPr="00C73574" w:rsidP="002E51EB" w14:paraId="5405C548" w14:textId="40BA4510">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y</m:t>
                            </m:r>
                          </m:e>
                          <m:sub>
                            <m:r>
                              <m:rPr>
                                <m:sty m:val="p"/>
                              </m:rPr>
                              <w:rPr>
                                <w:rFonts w:ascii="Cambria Math" w:hAnsi="Cambria Math"/>
                              </w:rPr>
                              <m:t>α</m:t>
                            </m:r>
                          </m:sub>
                        </m:sSub>
                        <m:r>
                          <w:rPr>
                            <w:rFonts w:ascii="Cambria Math" w:hAnsi="Cambria Math"/>
                          </w:rPr>
                          <m:t>+</m:t>
                        </m:r>
                        <m:f>
                          <m:fPr>
                            <m:ctrlPr>
                              <w:rPr>
                                <w:rFonts w:ascii="Cambria Math" w:hAnsi="Cambria Math"/>
                              </w:rPr>
                            </m:ctrlPr>
                          </m:fPr>
                          <m:num>
                            <m:ctrlPr>
                              <w:rPr>
                                <w:rFonts w:ascii="Cambria Math" w:hAnsi="Cambria Math"/>
                                <w:i/>
                              </w:rPr>
                            </m:ctrlP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num>
                          <m:den>
                            <m:ctrlPr>
                              <w:rPr>
                                <w:rFonts w:ascii="Cambria Math" w:hAnsi="Cambria Math"/>
                                <w:i/>
                              </w:rPr>
                            </m:ctrlPr>
                            <m:sSubSup>
                              <m:sSubSupPr>
                                <m:ctrlPr>
                                  <w:rPr>
                                    <w:rFonts w:ascii="Cambria Math" w:hAnsi="Cambria Math"/>
                                  </w:rPr>
                                </m:ctrlPr>
                              </m:sSubSupPr>
                              <m:e>
                                <m:ctrlPr>
                                  <w:rPr>
                                    <w:rFonts w:ascii="Cambria Math" w:hAnsi="Cambria Math"/>
                                    <w:i/>
                                  </w:rPr>
                                </m:ctrlPr>
                                <m:r>
                                  <w:rPr>
                                    <w:rFonts w:ascii="Cambria Math" w:hAnsi="Cambria Math"/>
                                  </w:rPr>
                                  <m:t>L</m:t>
                                </m:r>
                              </m:e>
                              <m:sub>
                                <m:r>
                                  <m:rPr>
                                    <m:sty m:val="p"/>
                                  </m:rPr>
                                  <w:rPr>
                                    <w:rFonts w:ascii="Cambria Math" w:eastAsia="MS Gothic" w:hAnsi="Cambria Math" w:cs="MS Gothic"/>
                                  </w:rPr>
                                  <m:t>''</m:t>
                                </m:r>
                              </m:sub>
                              <m:sup>
                                <m:r>
                                  <w:rPr>
                                    <w:rFonts w:ascii="Cambria Math" w:hAnsi="Cambria Math"/>
                                  </w:rPr>
                                  <m:t>latitude</m:t>
                                </m:r>
                              </m:sup>
                            </m:sSubSup>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β</m:t>
                            </m:r>
                          </m:sub>
                        </m:sSub>
                        <m:r>
                          <w:rPr>
                            <w:rFonts w:ascii="Cambria Math" w:hAnsi="Cambria Math"/>
                          </w:rPr>
                          <m:t>+</m:t>
                        </m:r>
                        <m:f>
                          <m:fPr>
                            <m:ctrlPr>
                              <w:rPr>
                                <w:rFonts w:ascii="Cambria Math" w:hAnsi="Cambria Math"/>
                              </w:rPr>
                            </m:ctrlPr>
                          </m:fPr>
                          <m:num>
                            <m:ctrlPr>
                              <w:rPr>
                                <w:rFonts w:ascii="Cambria Math" w:hAnsi="Cambria Math"/>
                                <w:i/>
                              </w:rPr>
                            </m:ctrlP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num>
                          <m:den>
                            <m:ctrlPr>
                              <w:rPr>
                                <w:rFonts w:ascii="Cambria Math" w:hAnsi="Cambria Math"/>
                                <w:i/>
                              </w:rPr>
                            </m:ctrlPr>
                            <m:sSubSup>
                              <m:sSubSupPr>
                                <m:ctrlPr>
                                  <w:rPr>
                                    <w:rFonts w:ascii="Cambria Math" w:hAnsi="Cambria Math"/>
                                  </w:rPr>
                                </m:ctrlPr>
                              </m:sSubSupPr>
                              <m:e>
                                <m:ctrlPr>
                                  <w:rPr>
                                    <w:rFonts w:ascii="Cambria Math" w:hAnsi="Cambria Math"/>
                                    <w:i/>
                                  </w:rPr>
                                </m:ctrlPr>
                                <m:r>
                                  <w:rPr>
                                    <w:rFonts w:ascii="Cambria Math" w:hAnsi="Cambria Math"/>
                                  </w:rPr>
                                  <m:t>L</m:t>
                                </m:r>
                              </m:e>
                              <m:sub>
                                <m:r>
                                  <m:rPr>
                                    <m:sty m:val="p"/>
                                  </m:rPr>
                                  <w:rPr>
                                    <w:rFonts w:ascii="Cambria Math" w:eastAsia="MS Gothic" w:hAnsi="Cambria Math" w:cs="MS Gothic"/>
                                  </w:rPr>
                                  <m:t>''</m:t>
                                </m:r>
                              </m:sub>
                              <m:sup>
                                <m:r>
                                  <w:rPr>
                                    <w:rFonts w:ascii="Cambria Math" w:hAnsi="Cambria Math"/>
                                  </w:rPr>
                                  <m:t>latitude</m:t>
                                </m:r>
                              </m:sup>
                            </m:sSubSup>
                          </m:den>
                        </m:f>
                      </m:e>
                    </m:d>
                  </m:num>
                  <m:den>
                    <m:r>
                      <w:rPr>
                        <w:rFonts w:ascii="Cambria Math" w:hAnsi="Cambria Math"/>
                      </w:rPr>
                      <m:t>2</m:t>
                    </m:r>
                  </m:den>
                </m:f>
              </m:oMath>
            </m:oMathPara>
          </w:p>
        </w:tc>
        <w:tc>
          <w:tcPr>
            <w:tcW w:w="1447" w:type="dxa"/>
            <w:vAlign w:val="center"/>
          </w:tcPr>
          <w:p w:rsidR="00C92E8D" w:rsidRPr="002E51EB" w:rsidP="002E51EB" w14:paraId="7C6E2D80" w14:textId="6A6DAEF6">
            <w:pPr>
              <w:spacing w:before="120" w:beforeLines="50" w:after="120" w:afterLines="50" w:line="360" w:lineRule="auto"/>
              <w:jc w:val="right"/>
            </w:pPr>
            <w:bookmarkStart w:id="100" w:name="_Ref99911265"/>
            <w:r w:rsidRPr="002E51EB">
              <w:t>（</w:t>
            </w:r>
            <w:r w:rsidR="000E3635">
              <w:fldChar w:fldCharType="begin"/>
            </w:r>
            <w:r w:rsidR="000E3635">
              <w:instrText xml:space="preserve"> STYLEREF 1 \s </w:instrText>
            </w:r>
            <w:r w:rsidR="000E3635">
              <w:fldChar w:fldCharType="separate"/>
            </w:r>
            <w:r w:rsidR="007E38DA">
              <w:rPr>
                <w:noProof/>
              </w:rPr>
              <w:t>4</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12</w:t>
            </w:r>
            <w:r w:rsidRPr="002E51EB">
              <w:fldChar w:fldCharType="end"/>
            </w:r>
            <w:bookmarkStart w:id="101" w:name="_Ref99911247"/>
            <w:r w:rsidRPr="002E51EB">
              <w:t>）</w:t>
            </w:r>
            <w:bookmarkEnd w:id="100"/>
            <w:bookmarkEnd w:id="101"/>
          </w:p>
        </w:tc>
      </w:tr>
    </w:tbl>
    <w:p w:rsidR="00C16467" w:rsidRPr="0055671F" w:rsidP="0055671F" w14:paraId="29A8D769" w14:textId="646FC734">
      <w:pPr>
        <w:ind w:firstLine="480" w:firstLineChars="200"/>
      </w:pPr>
      <w:r w:rsidRPr="0055671F">
        <w:rPr>
          <w:rFonts w:hint="eastAsia"/>
        </w:rPr>
        <w:t>在式</w:t>
      </w:r>
      <w:r w:rsidRPr="0055671F" w:rsidR="009F0EC5">
        <w:fldChar w:fldCharType="begin"/>
      </w:r>
      <w:r w:rsidRPr="0055671F" w:rsidR="009F0EC5">
        <w:instrText xml:space="preserve"> </w:instrText>
      </w:r>
      <w:r w:rsidRPr="0055671F" w:rsidR="009F0EC5">
        <w:rPr>
          <w:rFonts w:hint="eastAsia"/>
        </w:rPr>
        <w:instrText>REF _Ref99911264 \h</w:instrText>
      </w:r>
      <w:r w:rsidRPr="0055671F" w:rsidR="009F0EC5">
        <w:instrText xml:space="preserve"> </w:instrText>
      </w:r>
      <w:r w:rsidR="0055671F">
        <w:instrText xml:space="preserve"> \* MERGEFORMAT </w:instrText>
      </w:r>
      <w:r w:rsidRPr="0055671F" w:rsidR="009F0EC5">
        <w:fldChar w:fldCharType="separate"/>
      </w:r>
      <w:r w:rsidRPr="002E51EB" w:rsidR="007E38DA">
        <w:t>（</w:t>
      </w:r>
      <w:r w:rsidR="007E38DA">
        <w:t>4</w:t>
      </w:r>
      <w:r w:rsidRPr="002E51EB" w:rsidR="007E38DA">
        <w:t>.</w:t>
      </w:r>
      <w:r w:rsidR="007E38DA">
        <w:t>11</w:t>
      </w:r>
      <w:r w:rsidRPr="002E51EB" w:rsidR="007E38DA">
        <w:t>）</w:t>
      </w:r>
      <w:r w:rsidRPr="0055671F" w:rsidR="009F0EC5">
        <w:fldChar w:fldCharType="end"/>
      </w:r>
      <w:r w:rsidRPr="0055671F" w:rsidR="009F0EC5">
        <w:rPr>
          <w:rFonts w:hint="eastAsia"/>
        </w:rPr>
        <w:t>和式</w:t>
      </w:r>
      <w:r w:rsidRPr="0055671F" w:rsidR="009F0EC5">
        <w:fldChar w:fldCharType="begin"/>
      </w:r>
      <w:r w:rsidRPr="0055671F" w:rsidR="009F0EC5">
        <w:instrText xml:space="preserve"> REF _Ref99911265 \h </w:instrText>
      </w:r>
      <w:r w:rsidR="0055671F">
        <w:instrText xml:space="preserve"> \* MERGEFORMAT </w:instrText>
      </w:r>
      <w:r w:rsidRPr="0055671F" w:rsidR="009F0EC5">
        <w:fldChar w:fldCharType="separate"/>
      </w:r>
      <w:r w:rsidRPr="002E51EB" w:rsidR="007E38DA">
        <w:t>（</w:t>
      </w:r>
      <w:r w:rsidR="007E38DA">
        <w:t>4</w:t>
      </w:r>
      <w:r w:rsidRPr="002E51EB" w:rsidR="007E38DA">
        <w:t>.</w:t>
      </w:r>
      <w:r w:rsidR="007E38DA">
        <w:t>12</w:t>
      </w:r>
      <w:r w:rsidRPr="002E51EB" w:rsidR="007E38DA">
        <w:t>）</w:t>
      </w:r>
      <w:r w:rsidRPr="0055671F" w:rsidR="009F0EC5">
        <w:fldChar w:fldCharType="end"/>
      </w:r>
      <w:r w:rsidRPr="0055671F" w:rsidR="009F0EC5">
        <w:rPr>
          <w:rFonts w:hint="eastAsia"/>
        </w:rPr>
        <w:t>中，</w:t>
      </w:r>
      <m:oMath>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sSubSup>
              <m:sSubSupPr>
                <m:ctrlPr>
                  <w:rPr>
                    <w:rFonts w:ascii="Cambria Math" w:hAnsi="Cambria Math"/>
                  </w:rPr>
                </m:ctrlPr>
              </m:sSubSupPr>
              <m:e>
                <m:r>
                  <w:rPr>
                    <w:rFonts w:ascii="Cambria Math" w:hAnsi="Cambria Math"/>
                  </w:rPr>
                  <m:t>L</m:t>
                </m:r>
              </m:e>
              <m:sub>
                <m:r>
                  <m:rPr>
                    <m:sty m:val="p"/>
                  </m:rPr>
                  <w:rPr>
                    <w:rFonts w:ascii="Cambria Math" w:hAnsi="Cambria Math"/>
                  </w:rPr>
                  <m:t>''</m:t>
                </m:r>
              </m:sub>
              <m:sup>
                <m:r>
                  <w:rPr>
                    <w:rFonts w:ascii="Cambria Math" w:hAnsi="Cambria Math"/>
                  </w:rPr>
                  <m:t>longitude</m:t>
                </m:r>
              </m:sup>
            </m:sSubSup>
          </m:den>
        </m:f>
      </m:oMath>
      <w:r w:rsidR="0055671F">
        <w:rPr>
          <w:rFonts w:hint="eastAsia"/>
        </w:rPr>
        <w:t>和</w:t>
      </w:r>
      <m:oMath>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L</m:t>
                </m:r>
              </m:e>
              <m:sub>
                <m:r>
                  <m:rPr>
                    <m:sty m:val="p"/>
                  </m:rPr>
                  <w:rPr>
                    <w:rFonts w:ascii="Cambria Math" w:hAnsi="Cambria Math"/>
                  </w:rPr>
                  <m:t>''</m:t>
                </m:r>
              </m:sub>
              <m:sup>
                <m:r>
                  <w:rPr>
                    <w:rFonts w:ascii="Cambria Math" w:hAnsi="Cambria Math"/>
                  </w:rPr>
                  <m:t>longitude</m:t>
                </m:r>
              </m:sup>
            </m:sSubSup>
          </m:den>
        </m:f>
      </m:oMath>
      <w:r w:rsidR="001731EE">
        <w:rPr>
          <w:rFonts w:hint="eastAsia"/>
        </w:rPr>
        <w:t>为</w:t>
      </w:r>
      <w:r w:rsidR="0055671F">
        <w:rPr>
          <w:rFonts w:hint="eastAsia"/>
        </w:rPr>
        <w:t>经度增量，</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e>
            </m:func>
          </m:num>
          <m:den>
            <m:sSubSup>
              <m:sSubSupPr>
                <m:ctrlPr>
                  <w:rPr>
                    <w:rFonts w:ascii="Cambria Math" w:hAnsi="Cambria Math"/>
                  </w:rPr>
                </m:ctrlPr>
              </m:sSubSupPr>
              <m:e>
                <m:r>
                  <w:rPr>
                    <w:rFonts w:ascii="Cambria Math" w:hAnsi="Cambria Math"/>
                  </w:rPr>
                  <m:t>L</m:t>
                </m:r>
              </m:e>
              <m:sub>
                <m:r>
                  <m:rPr>
                    <m:sty m:val="p"/>
                  </m:rPr>
                  <w:rPr>
                    <w:rFonts w:ascii="Cambria Math" w:hAnsi="Cambria Math" w:hint="eastAsia"/>
                  </w:rPr>
                  <m:t>''</m:t>
                </m:r>
              </m:sub>
              <m:sup>
                <m:r>
                  <w:rPr>
                    <w:rFonts w:ascii="Cambria Math" w:hAnsi="Cambria Math"/>
                  </w:rPr>
                  <m:t>latitude</m:t>
                </m:r>
              </m:sup>
            </m:sSubSup>
          </m:den>
        </m:f>
      </m:oMath>
      <w:r w:rsidR="0055671F">
        <w:rPr>
          <w:rFonts w:hint="eastAsia"/>
        </w:rPr>
        <w:t>和</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e>
            </m:func>
          </m:num>
          <m:den>
            <m:sSubSup>
              <m:sSubSupPr>
                <m:ctrlPr>
                  <w:rPr>
                    <w:rFonts w:ascii="Cambria Math" w:hAnsi="Cambria Math"/>
                  </w:rPr>
                </m:ctrlPr>
              </m:sSubSupPr>
              <m:e>
                <m:r>
                  <w:rPr>
                    <w:rFonts w:ascii="Cambria Math" w:hAnsi="Cambria Math"/>
                  </w:rPr>
                  <m:t>L</m:t>
                </m:r>
              </m:e>
              <m:sub>
                <m:r>
                  <m:rPr>
                    <m:sty m:val="p"/>
                  </m:rPr>
                  <w:rPr>
                    <w:rFonts w:ascii="Cambria Math" w:hAnsi="Cambria Math" w:hint="eastAsia"/>
                  </w:rPr>
                  <m:t>''</m:t>
                </m:r>
              </m:sub>
              <m:sup>
                <m:r>
                  <w:rPr>
                    <w:rFonts w:ascii="Cambria Math" w:hAnsi="Cambria Math"/>
                  </w:rPr>
                  <m:t>latitude</m:t>
                </m:r>
              </m:sup>
            </m:sSubSup>
          </m:den>
        </m:f>
      </m:oMath>
    </w:p>
    <w:p w:rsidR="005E5BE0" w:rsidP="00C50907" w14:paraId="5C16E5AA" w14:textId="2DD53CF2">
      <w:r w:rsidRPr="0055671F">
        <w:rPr>
          <w:rFonts w:hint="eastAsia"/>
        </w:rPr>
        <w:t>为</w:t>
      </w:r>
      <w:r w:rsidR="002C5DFA">
        <w:rPr>
          <w:rFonts w:hint="eastAsia"/>
        </w:rPr>
        <w:t>纬度</w:t>
      </w:r>
      <w:r w:rsidRPr="0055671F">
        <w:rPr>
          <w:rFonts w:hint="eastAsia"/>
        </w:rPr>
        <w:t>增量</w:t>
      </w:r>
      <w:r w:rsidR="00BE746E">
        <w:rPr>
          <w:rFonts w:hint="eastAsia"/>
        </w:rPr>
        <w:t>，均使用了</w:t>
      </w:r>
      <w:r w:rsidR="00691FF0">
        <w:rPr>
          <w:rFonts w:hint="eastAsia"/>
        </w:rPr>
        <w:t>一秒的长度值</w:t>
      </w:r>
      <w:r w:rsidR="00014928">
        <w:rPr>
          <w:rFonts w:hint="eastAsia"/>
        </w:rPr>
        <w:t>和平均处理</w:t>
      </w:r>
      <w:r w:rsidR="00691FF0">
        <w:rPr>
          <w:rFonts w:hint="eastAsia"/>
        </w:rPr>
        <w:t>，提高了定位精度</w:t>
      </w:r>
      <w:r w:rsidRPr="0055671F">
        <w:rPr>
          <w:rFonts w:hint="eastAsia"/>
        </w:rPr>
        <w:t>。</w:t>
      </w:r>
    </w:p>
    <w:p w:rsidR="0060391C" w:rsidP="0060391C" w14:paraId="37B23D72" w14:textId="10D308B4">
      <w:pPr>
        <w:pStyle w:val="Heading2"/>
      </w:pPr>
      <w:bookmarkStart w:id="102" w:name="_Toc100565797"/>
      <w:r>
        <w:rPr>
          <w:rFonts w:hint="eastAsia"/>
        </w:rPr>
        <w:t>设计与验证</w:t>
      </w:r>
      <w:bookmarkEnd w:id="102"/>
    </w:p>
    <w:p w:rsidR="000941E2" w:rsidP="00D226BB" w14:paraId="51421331" w14:textId="780BE3CC">
      <w:pPr>
        <w:ind w:firstLine="480" w:firstLineChars="200"/>
      </w:pPr>
      <w:r>
        <w:rPr>
          <w:rFonts w:hint="eastAsia"/>
        </w:rPr>
        <w:t>针对</w:t>
      </w:r>
      <w:r w:rsidR="003937A2">
        <w:rPr>
          <w:rFonts w:hint="eastAsia"/>
        </w:rPr>
        <w:t>AOA</w:t>
      </w:r>
      <w:r w:rsidR="003937A2">
        <w:rPr>
          <w:rFonts w:hint="eastAsia"/>
        </w:rPr>
        <w:t>定位的设计，本项目使用了</w:t>
      </w:r>
      <w:r w:rsidR="003937A2">
        <w:rPr>
          <w:rFonts w:hint="eastAsia"/>
        </w:rPr>
        <w:t>Python</w:t>
      </w:r>
      <w:r w:rsidR="003937A2">
        <w:rPr>
          <w:rFonts w:hint="eastAsia"/>
        </w:rPr>
        <w:t>进行实现，并作为</w:t>
      </w:r>
      <w:r w:rsidR="007A6433">
        <w:rPr>
          <w:rFonts w:hint="eastAsia"/>
        </w:rPr>
        <w:t>了比幅法测向定位中的核心部分。</w:t>
      </w:r>
    </w:p>
    <w:p w:rsidR="005B09D2" w:rsidP="007D29CF" w14:paraId="56732B5D" w14:textId="6D314552">
      <w:pPr>
        <w:pStyle w:val="Heading3"/>
      </w:pPr>
      <w:bookmarkStart w:id="103" w:name="_Toc100565798"/>
      <w:r>
        <w:rPr>
          <w:rFonts w:hint="eastAsia"/>
        </w:rPr>
        <w:t>布站普适性优化</w:t>
      </w:r>
      <w:bookmarkEnd w:id="103"/>
    </w:p>
    <w:p w:rsidR="00A3745C" w:rsidP="00D226BB" w14:paraId="71CCB5FD" w14:textId="1615C1AC">
      <w:pPr>
        <w:ind w:firstLine="480" w:firstLineChars="200"/>
      </w:pPr>
      <w:r>
        <w:rPr>
          <w:rFonts w:hint="eastAsia"/>
        </w:rPr>
        <w:t>由于在实际情况中，测向站的布局</w:t>
      </w:r>
      <w:r w:rsidR="007B3BED">
        <w:rPr>
          <w:rFonts w:hint="eastAsia"/>
        </w:rPr>
        <w:t>并不能和</w:t>
      </w:r>
      <w:r w:rsidR="007B3BED">
        <w:fldChar w:fldCharType="begin"/>
      </w:r>
      <w:r w:rsidR="007B3BED">
        <w:instrText xml:space="preserve"> </w:instrText>
      </w:r>
      <w:r w:rsidR="007B3BED">
        <w:rPr>
          <w:rFonts w:hint="eastAsia"/>
        </w:rPr>
        <w:instrText>REF _Ref99746722 \h</w:instrText>
      </w:r>
      <w:r w:rsidR="007B3BED">
        <w:instrText xml:space="preserve"> </w:instrText>
      </w:r>
      <w:r w:rsidR="007B3BED">
        <w:fldChar w:fldCharType="separate"/>
      </w:r>
      <w:r w:rsidR="007E38DA">
        <w:rPr>
          <w:rFonts w:hint="eastAsia"/>
        </w:rPr>
        <w:t>图</w:t>
      </w:r>
      <w:r w:rsidR="007E38DA">
        <w:rPr>
          <w:noProof/>
        </w:rPr>
        <w:t>4</w:t>
      </w:r>
      <w:r w:rsidR="007E38DA">
        <w:t>.</w:t>
      </w:r>
      <w:r w:rsidR="007E38DA">
        <w:rPr>
          <w:noProof/>
        </w:rPr>
        <w:t>2</w:t>
      </w:r>
      <w:r w:rsidR="007B3BED">
        <w:fldChar w:fldCharType="end"/>
      </w:r>
      <w:r w:rsidR="007B3BED">
        <w:rPr>
          <w:rFonts w:hint="eastAsia"/>
        </w:rPr>
        <w:t>一样，朝向一致。因此需要</w:t>
      </w:r>
      <w:r w:rsidR="00122C54">
        <w:rPr>
          <w:rFonts w:hint="eastAsia"/>
        </w:rPr>
        <w:t>做出在任意布局下的优化方案。假设测向站按</w:t>
      </w:r>
      <w:r w:rsidR="00842262">
        <w:rPr>
          <w:rFonts w:hint="eastAsia"/>
        </w:rPr>
        <w:t>如</w:t>
      </w:r>
      <w:r w:rsidR="00842262">
        <w:fldChar w:fldCharType="begin"/>
      </w:r>
      <w:r w:rsidR="00842262">
        <w:instrText xml:space="preserve"> </w:instrText>
      </w:r>
      <w:r w:rsidR="00842262">
        <w:rPr>
          <w:rFonts w:hint="eastAsia"/>
        </w:rPr>
        <w:instrText>REF _Ref100179411 \h</w:instrText>
      </w:r>
      <w:r w:rsidR="00842262">
        <w:instrText xml:space="preserve"> </w:instrText>
      </w:r>
      <w:r w:rsidR="00842262">
        <w:fldChar w:fldCharType="separate"/>
      </w:r>
      <w:r w:rsidR="007E38DA">
        <w:rPr>
          <w:rFonts w:hint="eastAsia"/>
        </w:rPr>
        <w:t>图</w:t>
      </w:r>
      <w:r w:rsidR="007E38DA">
        <w:rPr>
          <w:noProof/>
        </w:rPr>
        <w:t>4</w:t>
      </w:r>
      <w:r w:rsidR="007E38DA">
        <w:t>.</w:t>
      </w:r>
      <w:r w:rsidR="007E38DA">
        <w:rPr>
          <w:noProof/>
        </w:rPr>
        <w:t>6</w:t>
      </w:r>
      <w:r w:rsidR="00842262">
        <w:fldChar w:fldCharType="end"/>
      </w:r>
      <w:r w:rsidR="00122C54">
        <w:rPr>
          <w:rFonts w:hint="eastAsia"/>
        </w:rPr>
        <w:t>布局。</w:t>
      </w:r>
    </w:p>
    <w:p w:rsidR="00A3745C" w:rsidP="00834D5F" w14:paraId="11D82703" w14:textId="772F10E0">
      <w:pPr>
        <w:pStyle w:val="a3"/>
      </w:pPr>
    </w:p>
    <w:p w:rsidR="00834D5F" w:rsidRPr="00834D5F" w:rsidP="00842262" w14:paraId="605C3A3F" w14:textId="509D9A0C">
      <w:pPr>
        <w:pStyle w:val="a4"/>
      </w:pPr>
      <w:bookmarkStart w:id="104" w:name="_Ref100179411"/>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4</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6</w:t>
      </w:r>
      <w:r w:rsidR="00B50C2E">
        <w:fldChar w:fldCharType="end"/>
      </w:r>
      <w:bookmarkEnd w:id="104"/>
      <w:r w:rsidR="00842262">
        <w:rPr>
          <w:rFonts w:hint="eastAsia"/>
        </w:rPr>
        <w:t xml:space="preserve"> </w:t>
      </w:r>
      <w:r w:rsidR="00842262">
        <w:rPr>
          <w:rFonts w:hint="eastAsia"/>
        </w:rPr>
        <w:t>实际情况下布局示意图</w:t>
      </w:r>
    </w:p>
    <w:p w:rsidR="00A85150" w:rsidRPr="006B0695" w:rsidP="006B0695" w14:paraId="104685B1" w14:textId="4FB10DCA">
      <w:pPr>
        <w:ind w:firstLine="480" w:firstLineChars="200"/>
        <w:rPr>
          <w:i/>
        </w:rPr>
      </w:pPr>
      <w:r>
        <w:rPr>
          <w:rFonts w:hint="eastAsia"/>
          <w:color w:val="000000"/>
        </w:rPr>
        <w:t>其中，</w:t>
      </w:r>
      <w:r w:rsidR="007305E2">
        <w:rPr>
          <w:rFonts w:hint="eastAsia"/>
          <w:color w:val="FF0000"/>
        </w:rPr>
        <w:t>方位角的定义为：</w:t>
      </w:r>
      <w:r w:rsidRPr="002E7A86" w:rsidR="002E7A86">
        <w:rPr>
          <w:rFonts w:hint="eastAsia"/>
          <w:color w:val="FF0000"/>
        </w:rPr>
        <w:t>从标准方向的北端起</w:t>
      </w:r>
      <w:r w:rsidRPr="002E7A86" w:rsidR="002E7A86">
        <w:rPr>
          <w:rFonts w:hint="eastAsia"/>
          <w:color w:val="FF0000"/>
        </w:rPr>
        <w:t>,</w:t>
      </w:r>
      <w:r w:rsidRPr="002E7A86" w:rsidR="002E7A86">
        <w:rPr>
          <w:rFonts w:hint="eastAsia"/>
          <w:color w:val="FF0000"/>
        </w:rPr>
        <w:t>顺时针方向到直线的水平角称为该直线的方位角</w:t>
      </w:r>
      <w:r w:rsidR="00F443FC">
        <w:rPr>
          <w:rFonts w:hint="eastAsia"/>
          <w:color w:val="FF0000"/>
        </w:rPr>
        <w:t>，其</w:t>
      </w:r>
      <w:r w:rsidRPr="002E7A86" w:rsidR="002E7A86">
        <w:rPr>
          <w:rFonts w:hint="eastAsia"/>
        </w:rPr>
        <w:t>取值范围为</w:t>
      </w:r>
      <m:oMath>
        <m:sSup>
          <m:sSupPr>
            <m:ctrlPr>
              <w:rPr>
                <w:rFonts w:ascii="Cambria Math" w:hAnsi="Cambria Math"/>
                <w:i/>
              </w:rPr>
            </m:ctrlPr>
          </m:sSupPr>
          <m:e>
            <m:r>
              <w:rPr>
                <w:rFonts w:ascii="Cambria Math" w:hAnsi="Cambria Math"/>
              </w:rPr>
              <m:t>0</m:t>
            </m:r>
          </m:e>
          <m:sup>
            <m:r>
              <m:rPr>
                <m:sty m:val="p"/>
              </m:rPr>
              <w:rPr>
                <w:rFonts w:ascii="Cambria Math" w:eastAsia="MS Gothic" w:hAnsi="Cambria Math" w:cs="MS Gothic" w:hint="eastAsia"/>
              </w:rPr>
              <m:t>∘</m:t>
            </m:r>
          </m:sup>
        </m:sSup>
        <m:r>
          <w:rPr>
            <w:rFonts w:ascii="Cambria Math" w:hAnsi="Cambria Math"/>
          </w:rPr>
          <m:t>~</m:t>
        </m:r>
        <m:sSup>
          <m:sSupPr>
            <m:ctrlPr>
              <w:rPr>
                <w:rFonts w:ascii="Cambria Math" w:hAnsi="Cambria Math"/>
                <w:i/>
              </w:rPr>
            </m:ctrlPr>
          </m:sSupPr>
          <m:e>
            <m:r>
              <w:rPr>
                <w:rFonts w:ascii="Cambria Math" w:hAnsi="Cambria Math"/>
              </w:rPr>
              <m:t>360</m:t>
            </m:r>
          </m:e>
          <m:sup>
            <m:r>
              <m:rPr>
                <m:sty m:val="p"/>
              </m:rPr>
              <w:rPr>
                <w:rFonts w:ascii="Cambria Math" w:eastAsia="MS Gothic" w:hAnsi="Cambria Math" w:cs="MS Gothic" w:hint="eastAsia"/>
              </w:rPr>
              <m:t>∘</m:t>
            </m:r>
          </m:sup>
        </m:sSup>
      </m:oMath>
      <w:r w:rsidR="006B0695">
        <w:rPr>
          <w:rFonts w:hint="eastAsia"/>
        </w:rPr>
        <w:t>。同时</w:t>
      </w:r>
      <w:r>
        <w:rPr>
          <w:rFonts w:hint="eastAsia"/>
        </w:rPr>
        <w:t>定义</w:t>
      </w:r>
      <w:r>
        <w:rPr>
          <w:rFonts w:hint="eastAsia"/>
          <w:color w:val="000000"/>
        </w:rPr>
        <w:t>：</w:t>
      </w:r>
    </w:p>
    <w:p w:rsidR="00A85150" w:rsidP="00D97C0F" w14:paraId="0965F306" w14:textId="2BA9665E">
      <w:pPr>
        <w:pStyle w:val="ListParagraph"/>
        <w:numPr>
          <w:ilvl w:val="0"/>
          <w:numId w:val="37"/>
        </w:numPr>
        <w:ind w:firstLineChars="0"/>
      </w:pPr>
      <w:r>
        <w:rPr>
          <w:rFonts w:hint="eastAsia"/>
        </w:rPr>
        <w:t>基准线角度：两站连线的方位角</w:t>
      </w:r>
      <w:r>
        <w:rPr>
          <w:rFonts w:hint="eastAsia"/>
        </w:rPr>
        <w:t>(</w:t>
      </w:r>
      <m:oMath>
        <m:r>
          <w:rPr>
            <w:rFonts w:ascii="Cambria Math" w:hAnsi="Cambria Math"/>
          </w:rPr>
          <m:t>&lt;</m:t>
        </m:r>
        <m:sSup>
          <m:sSupPr>
            <m:ctrlPr>
              <w:rPr>
                <w:rFonts w:ascii="Cambria Math" w:hAnsi="Cambria Math"/>
                <w:i/>
              </w:rPr>
            </m:ctrlPr>
          </m:sSupPr>
          <m:e>
            <m:r>
              <w:rPr>
                <w:rFonts w:ascii="Cambria Math" w:hAnsi="Cambria Math"/>
              </w:rPr>
              <m:t>180</m:t>
            </m:r>
          </m:e>
          <m:sup>
            <m:r>
              <m:rPr>
                <m:sty m:val="p"/>
              </m:rPr>
              <w:rPr>
                <w:rFonts w:ascii="Cambria Math" w:eastAsia="MS Gothic" w:hAnsi="Cambria Math" w:cs="MS Gothic" w:hint="eastAsia"/>
              </w:rPr>
              <m:t>∘</m:t>
            </m:r>
          </m:sup>
        </m:sSup>
      </m:oMath>
      <w:r>
        <w:rPr>
          <w:rFonts w:hint="eastAsia"/>
        </w:rPr>
        <w:t>)</w:t>
      </w:r>
      <w:r w:rsidR="002F2948">
        <w:rPr>
          <w:rFonts w:hint="eastAsia"/>
        </w:rPr>
        <w:t>，图中的</w:t>
      </w:r>
      <m:oMath>
        <m:r>
          <m:rPr>
            <m:sty m:val="p"/>
          </m:rPr>
          <w:rPr>
            <w:rFonts w:ascii="Cambria Math" w:hAnsi="Cambria Math"/>
          </w:rPr>
          <m:t>ε</m:t>
        </m:r>
      </m:oMath>
      <w:r w:rsidR="002F2948">
        <w:rPr>
          <w:rFonts w:hint="eastAsia"/>
        </w:rPr>
        <w:t>；</w:t>
      </w:r>
    </w:p>
    <w:p w:rsidR="00A85150" w:rsidP="00D97C0F" w14:paraId="2728CFE0" w14:textId="53D11BD3">
      <w:pPr>
        <w:pStyle w:val="ListParagraph"/>
        <w:numPr>
          <w:ilvl w:val="0"/>
          <w:numId w:val="37"/>
        </w:numPr>
        <w:ind w:firstLineChars="0"/>
      </w:pPr>
      <w:r>
        <w:rPr>
          <w:rFonts w:hint="eastAsia"/>
        </w:rPr>
        <w:t>修正角度：测向站的</w:t>
      </w:r>
      <m:oMath>
        <m:sSup>
          <m:sSupPr>
            <m:ctrlPr>
              <w:rPr>
                <w:rFonts w:ascii="Cambria Math" w:hAnsi="Cambria Math"/>
                <w:i/>
              </w:rPr>
            </m:ctrlPr>
          </m:sSupPr>
          <m:e>
            <m:r>
              <w:rPr>
                <w:rFonts w:ascii="Cambria Math" w:hAnsi="Cambria Math"/>
              </w:rPr>
              <m:t>0</m:t>
            </m:r>
          </m:e>
          <m:sup>
            <m:r>
              <m:rPr>
                <m:sty m:val="p"/>
              </m:rPr>
              <w:rPr>
                <w:rFonts w:ascii="Cambria Math" w:eastAsia="MS Gothic" w:hAnsi="Cambria Math" w:cs="MS Gothic" w:hint="eastAsia"/>
              </w:rPr>
              <m:t>∘</m:t>
            </m:r>
          </m:sup>
        </m:sSup>
      </m:oMath>
      <w:r>
        <w:rPr>
          <w:rFonts w:hint="eastAsia"/>
        </w:rPr>
        <w:t>射线的方位角</w:t>
      </w:r>
      <w:r w:rsidR="002F2948">
        <w:rPr>
          <w:rFonts w:hint="eastAsia"/>
        </w:rPr>
        <w:t>；</w:t>
      </w:r>
      <w:r w:rsidR="007F0E7B">
        <w:rPr>
          <w:rFonts w:hint="eastAsia"/>
        </w:rPr>
        <w:t>图中的</w:t>
      </w:r>
      <m:oMath>
        <m:sSub>
          <m:sSubPr>
            <m:ctrlPr>
              <w:rPr>
                <w:rFonts w:ascii="Cambria Math" w:hAnsi="Cambria Math"/>
                <w:i/>
              </w:rPr>
            </m:ctrlPr>
          </m:sSubPr>
          <m:e>
            <m:ctrlPr>
              <w:rPr>
                <w:rFonts w:ascii="Cambria Math" w:hAnsi="Cambria Math"/>
              </w:rPr>
            </m:ctrlPr>
            <m:r>
              <w:rPr>
                <w:rFonts w:ascii="Cambria Math" w:hAnsi="Cambria Math"/>
              </w:rPr>
              <m:t>ω</m:t>
            </m:r>
          </m:e>
          <m:sub>
            <m:r>
              <w:rPr>
                <w:rFonts w:ascii="Cambria Math" w:hAnsi="Cambria Math"/>
              </w:rPr>
              <m:t>1</m:t>
            </m:r>
          </m:sub>
        </m:sSub>
      </m:oMath>
      <w:r w:rsidR="007F0E7B">
        <w:rPr>
          <w:rFonts w:hint="eastAsia"/>
        </w:rPr>
        <w:t>和</w:t>
      </w:r>
      <m:oMath>
        <m:sSub>
          <m:sSubPr>
            <m:ctrlPr>
              <w:rPr>
                <w:rFonts w:ascii="Cambria Math" w:hAnsi="Cambria Math"/>
                <w:i/>
              </w:rPr>
            </m:ctrlPr>
          </m:sSubPr>
          <m:e>
            <m:ctrlPr>
              <w:rPr>
                <w:rFonts w:ascii="Cambria Math" w:hAnsi="Cambria Math"/>
              </w:rPr>
            </m:ctrlPr>
            <m:r>
              <w:rPr>
                <w:rFonts w:ascii="Cambria Math" w:hAnsi="Cambria Math"/>
              </w:rPr>
              <m:t>ω</m:t>
            </m:r>
          </m:e>
          <m:sub>
            <m:r>
              <w:rPr>
                <w:rFonts w:ascii="Cambria Math" w:hAnsi="Cambria Math"/>
              </w:rPr>
              <m:t>2</m:t>
            </m:r>
          </m:sub>
        </m:sSub>
      </m:oMath>
      <w:r w:rsidR="007F0E7B">
        <w:rPr>
          <w:rFonts w:hint="eastAsia"/>
        </w:rPr>
        <w:t>。</w:t>
      </w:r>
    </w:p>
    <w:p w:rsidR="00842262" w:rsidP="00D226BB" w14:paraId="630BF36B" w14:textId="23B0F48A">
      <w:pPr>
        <w:ind w:firstLine="480" w:firstLineChars="200"/>
      </w:pPr>
      <w:r>
        <w:rPr>
          <w:rFonts w:hint="eastAsia"/>
        </w:rPr>
        <w:t>实际的三角形内角为：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69339A9"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73440C" w:rsidRPr="00C73574" w:rsidP="002E51EB" w14:paraId="18E7D135" w14:textId="77777777">
            <w:pPr>
              <w:spacing w:before="120" w:beforeLines="50" w:after="120" w:afterLines="50" w:line="360" w:lineRule="auto"/>
            </w:pPr>
          </w:p>
        </w:tc>
        <w:tc>
          <w:tcPr>
            <w:tcW w:w="6884" w:type="dxa"/>
            <w:vAlign w:val="center"/>
          </w:tcPr>
          <w:p w:rsidR="0073440C" w:rsidRPr="0073440C" w:rsidP="002E51EB" w14:paraId="1051A7B0" w14:textId="42B9B894">
            <w:pPr>
              <w:spacing w:before="120" w:beforeLines="50" w:after="120" w:afterLines="50" w:line="360" w:lineRule="auto"/>
              <w:jc w:val="center"/>
            </w:pPr>
            <m:oMathPara>
              <m:oMath>
                <m:r>
                  <w:rPr>
                    <w:rFonts w:ascii="Cambria Math" w:hAnsi="Cambria Math" w:hint="eastAsia"/>
                  </w:rPr>
                  <m:t>内角</m:t>
                </m:r>
                <m:r>
                  <w:rPr>
                    <w:rFonts w:ascii="Cambria Math" w:hAnsi="Cambria Math" w:hint="eastAsia"/>
                  </w:rPr>
                  <m:t>=</m:t>
                </m:r>
                <m:r>
                  <w:rPr>
                    <w:rFonts w:ascii="Cambria Math" w:hAnsi="Cambria Math" w:hint="eastAsia"/>
                  </w:rPr>
                  <m:t>实测角度</m:t>
                </m:r>
                <m:r>
                  <w:rPr>
                    <w:rFonts w:ascii="Cambria Math" w:hAnsi="Cambria Math" w:hint="eastAsia"/>
                  </w:rPr>
                  <m:t>+</m:t>
                </m:r>
                <m:r>
                  <w:rPr>
                    <w:rFonts w:ascii="Cambria Math" w:hAnsi="Cambria Math" w:hint="eastAsia"/>
                  </w:rPr>
                  <m:t>修正角度</m:t>
                </m:r>
                <m:r>
                  <w:rPr>
                    <w:rFonts w:ascii="微软雅黑" w:eastAsia="微软雅黑" w:hAnsi="微软雅黑" w:cs="微软雅黑" w:hint="eastAsia"/>
                  </w:rPr>
                  <m:t>-</m:t>
                </m:r>
                <m:r>
                  <w:rPr>
                    <w:rFonts w:ascii="宋体" w:hAnsi="宋体" w:hint="eastAsia"/>
                  </w:rPr>
                  <m:t>基准线角</m:t>
                </m:r>
                <m:r>
                  <w:rPr>
                    <w:rFonts w:ascii="Cambria Math" w:hAnsi="Cambria Math" w:hint="eastAsia"/>
                  </w:rPr>
                  <m:t>度</m:t>
                </m:r>
              </m:oMath>
            </m:oMathPara>
          </w:p>
        </w:tc>
        <w:tc>
          <w:tcPr>
            <w:tcW w:w="1093" w:type="dxa"/>
            <w:vAlign w:val="center"/>
          </w:tcPr>
          <w:p w:rsidR="0073440C" w:rsidRPr="002E51EB" w:rsidP="002E51EB" w14:paraId="279ABEB7" w14:textId="08F73E8E">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4</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13</w:t>
            </w:r>
            <w:r w:rsidRPr="002E51EB">
              <w:fldChar w:fldCharType="end"/>
            </w:r>
            <w:r w:rsidRPr="002E51EB">
              <w:t>）</w:t>
            </w:r>
          </w:p>
        </w:tc>
      </w:tr>
    </w:tbl>
    <w:p w:rsidR="00155EAD" w:rsidP="00155EAD" w14:paraId="474B446F" w14:textId="78E4381C">
      <w:pPr>
        <w:ind w:firstLine="480" w:firstLineChars="200"/>
      </w:pPr>
      <w:r>
        <w:rPr>
          <w:rFonts w:hint="eastAsia"/>
        </w:rPr>
        <w:t>因此实际的内角</w:t>
      </w:r>
      <m:oMath>
        <m:sSub>
          <m:sSubPr>
            <m:ctrlPr>
              <w:rPr>
                <w:rFonts w:ascii="Cambria Math" w:hAnsi="Cambria Math"/>
                <w:i/>
              </w:rPr>
            </m:ctrlPr>
          </m:sSubPr>
          <m:e>
            <m:ctrlPr>
              <w:rPr>
                <w:rFonts w:ascii="Cambria Math" w:hAnsi="Cambria Math"/>
              </w:rPr>
            </m:ctrlPr>
            <m:r>
              <m:rPr>
                <m:sty m:val="p"/>
              </m:rPr>
              <w:rPr>
                <w:rFonts w:ascii="Cambria Math" w:hAnsi="Cambria Math"/>
              </w:rPr>
              <m:t>γ</m:t>
            </m:r>
          </m:e>
          <m:sub>
            <m:r>
              <w:rPr>
                <w:rFonts w:ascii="Cambria Math" w:hAnsi="Cambria Math"/>
              </w:rPr>
              <m:t>1</m:t>
            </m:r>
          </m:sub>
        </m:sSub>
      </m:oMath>
      <w:r>
        <w:rPr>
          <w:rFonts w:hint="eastAsia"/>
        </w:rPr>
        <w:t>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EB56DD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155EAD" w:rsidRPr="00C73574" w:rsidP="002E51EB" w14:paraId="34FC137C" w14:textId="77777777">
            <w:pPr>
              <w:spacing w:before="120" w:beforeLines="50" w:after="120" w:afterLines="50" w:line="360" w:lineRule="auto"/>
            </w:pPr>
          </w:p>
        </w:tc>
        <w:tc>
          <w:tcPr>
            <w:tcW w:w="6884" w:type="dxa"/>
            <w:vAlign w:val="center"/>
          </w:tcPr>
          <w:p w:rsidR="00155EAD" w:rsidRPr="00C73574" w:rsidP="002E51EB" w14:paraId="4584597C" w14:textId="774E2021">
            <w:pPr>
              <w:spacing w:before="120" w:beforeLines="50" w:after="120" w:afterLines="50" w:line="360" w:lineRule="auto"/>
              <w:jc w:val="center"/>
            </w:pPr>
            <m:oMathPara>
              <m:oMath>
                <m:sSub>
                  <m:sSubPr>
                    <m:ctrlPr>
                      <w:rPr>
                        <w:rFonts w:ascii="Cambria Math" w:hAnsi="Cambria Math"/>
                        <w:i/>
                      </w:rPr>
                    </m:ctrlPr>
                  </m:sSubPr>
                  <m:e>
                    <m:ctrlPr>
                      <w:rPr>
                        <w:rFonts w:ascii="Cambria Math" w:hAnsi="Cambria Math"/>
                      </w:rPr>
                    </m:ctrlPr>
                    <m:r>
                      <m:rPr>
                        <m:sty m:val="p"/>
                      </m:rP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1</m:t>
                    </m:r>
                  </m:sub>
                </m:sSub>
                <m:r>
                  <w:rPr>
                    <w:rFonts w:ascii="Cambria Math" w:hAnsi="Cambria Math"/>
                  </w:rPr>
                  <m:t>-</m:t>
                </m:r>
                <m:r>
                  <m:rPr>
                    <m:sty m:val="p"/>
                  </m:rPr>
                  <w:rPr>
                    <w:rFonts w:ascii="Cambria Math" w:hAnsi="Cambria Math"/>
                  </w:rPr>
                  <m:t>ε</m:t>
                </m:r>
              </m:oMath>
            </m:oMathPara>
          </w:p>
        </w:tc>
        <w:tc>
          <w:tcPr>
            <w:tcW w:w="1093" w:type="dxa"/>
            <w:vAlign w:val="center"/>
          </w:tcPr>
          <w:p w:rsidR="00155EAD" w:rsidRPr="002E51EB" w:rsidP="002E51EB" w14:paraId="0169B0EF" w14:textId="13E9BC19">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4</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14</w:t>
            </w:r>
            <w:r w:rsidRPr="002E51EB">
              <w:fldChar w:fldCharType="end"/>
            </w:r>
            <w:r w:rsidRPr="002E51EB">
              <w:t>）</w:t>
            </w:r>
          </w:p>
        </w:tc>
      </w:tr>
    </w:tbl>
    <w:p w:rsidR="00155EAD" w:rsidRPr="00155EAD" w:rsidP="001950E2" w14:paraId="5B2667ED" w14:textId="4136A1F7">
      <w:pPr>
        <w:ind w:firstLine="480" w:firstLineChars="200"/>
      </w:pPr>
      <w:r>
        <w:rPr>
          <w:rFonts w:hint="eastAsia"/>
        </w:rPr>
        <w:t>其他内角以此内推即可。</w:t>
      </w:r>
    </w:p>
    <w:p w:rsidR="002123E2" w:rsidP="002123E2" w14:paraId="5A735A92" w14:textId="02DC5E9D">
      <w:pPr>
        <w:pStyle w:val="Heading3"/>
      </w:pPr>
      <w:bookmarkStart w:id="105" w:name="_Toc100565799"/>
      <w:r>
        <w:rPr>
          <w:rFonts w:hint="eastAsia"/>
        </w:rPr>
        <w:t>测试结果</w:t>
      </w:r>
      <w:bookmarkEnd w:id="105"/>
    </w:p>
    <w:p w:rsidR="002123E2" w:rsidRPr="004A1209" w:rsidP="002123E2" w14:paraId="0A05DCDF" w14:textId="6FD37E19">
      <w:pPr>
        <w:pStyle w:val="ListParagraph"/>
        <w:spacing w:line="360" w:lineRule="auto"/>
        <w:ind w:firstLine="480"/>
        <w:rPr>
          <w:rFonts w:cs="Times New Roman"/>
        </w:rPr>
      </w:pPr>
      <w:r w:rsidRPr="009855FD">
        <w:rPr>
          <w:rFonts w:cs="Times New Roman"/>
        </w:rPr>
        <w:t>使用</w:t>
      </w:r>
      <w:r w:rsidRPr="009855FD">
        <w:rPr>
          <w:rFonts w:cs="Times New Roman"/>
        </w:rPr>
        <w:t>Python</w:t>
      </w:r>
      <w:r w:rsidRPr="009855FD">
        <w:rPr>
          <w:rFonts w:cs="Times New Roman"/>
        </w:rPr>
        <w:t>构建一个上位机，目前已经完成，其主要负责</w:t>
      </w:r>
      <w:r>
        <w:rPr>
          <w:rFonts w:cs="Times New Roman" w:hint="eastAsia"/>
        </w:rPr>
        <w:t>P</w:t>
      </w:r>
      <w:r>
        <w:rPr>
          <w:rFonts w:cs="Times New Roman"/>
        </w:rPr>
        <w:t>C</w:t>
      </w:r>
      <w:r>
        <w:rPr>
          <w:rFonts w:cs="Times New Roman" w:hint="eastAsia"/>
        </w:rPr>
        <w:t>端</w:t>
      </w:r>
      <w:r w:rsidRPr="009855FD">
        <w:rPr>
          <w:rFonts w:cs="Times New Roman"/>
        </w:rPr>
        <w:t>和</w:t>
      </w:r>
      <w:r w:rsidRPr="009855FD">
        <w:rPr>
          <w:rFonts w:cs="Times New Roman"/>
        </w:rPr>
        <w:t>PS</w:t>
      </w:r>
      <w:r w:rsidRPr="009855FD">
        <w:rPr>
          <w:rFonts w:cs="Times New Roman"/>
        </w:rPr>
        <w:t>端进行数据交互，控制系统的运行，通过建立笛卡尔坐标系，显示定位的方向以及位置结果与实际位置的误差，显示效果</w:t>
      </w:r>
      <w:r>
        <w:rPr>
          <w:rFonts w:cs="Times New Roman" w:hint="eastAsia"/>
        </w:rPr>
        <w:t>与</w:t>
      </w:r>
      <w:r w:rsidRPr="009855FD">
        <w:rPr>
          <w:rFonts w:cs="Times New Roman"/>
        </w:rPr>
        <w:t>如</w:t>
      </w:r>
      <w:r>
        <w:rPr>
          <w:rFonts w:cs="Times New Roman"/>
        </w:rPr>
        <w:fldChar w:fldCharType="begin"/>
      </w:r>
      <w:r>
        <w:rPr>
          <w:rFonts w:cs="Times New Roman"/>
        </w:rPr>
        <w:instrText xml:space="preserve"> REF _Ref100097247 \h </w:instrText>
      </w:r>
      <w:r>
        <w:rPr>
          <w:rFonts w:cs="Times New Roman"/>
        </w:rPr>
        <w:fldChar w:fldCharType="separate"/>
      </w:r>
      <w:r w:rsidR="007E38DA">
        <w:rPr>
          <w:rFonts w:hint="eastAsia"/>
        </w:rPr>
        <w:t>图</w:t>
      </w:r>
      <w:r w:rsidR="007E38DA">
        <w:rPr>
          <w:noProof/>
        </w:rPr>
        <w:t>4</w:t>
      </w:r>
      <w:r w:rsidR="007E38DA">
        <w:t>.</w:t>
      </w:r>
      <w:r w:rsidR="007E38DA">
        <w:rPr>
          <w:noProof/>
        </w:rPr>
        <w:t>7</w:t>
      </w:r>
      <w:r>
        <w:rPr>
          <w:rFonts w:cs="Times New Roman"/>
        </w:rPr>
        <w:fldChar w:fldCharType="end"/>
      </w:r>
      <w:r w:rsidR="000B14A2">
        <w:rPr>
          <w:rFonts w:cs="Times New Roman" w:hint="eastAsia"/>
        </w:rPr>
        <w:t>和</w:t>
      </w:r>
      <w:r>
        <w:rPr>
          <w:rFonts w:cs="Times New Roman"/>
        </w:rPr>
        <w:fldChar w:fldCharType="begin"/>
      </w:r>
      <w:r>
        <w:rPr>
          <w:rFonts w:cs="Times New Roman"/>
        </w:rPr>
        <w:instrText xml:space="preserve"> REF _Ref100097249 \h </w:instrText>
      </w:r>
      <w:r>
        <w:rPr>
          <w:rFonts w:cs="Times New Roman"/>
        </w:rPr>
        <w:fldChar w:fldCharType="separate"/>
      </w:r>
      <w:r w:rsidR="007E38DA">
        <w:rPr>
          <w:rFonts w:hint="eastAsia"/>
        </w:rPr>
        <w:t>图</w:t>
      </w:r>
      <w:r w:rsidR="007E38DA">
        <w:rPr>
          <w:noProof/>
        </w:rPr>
        <w:t>4</w:t>
      </w:r>
      <w:r w:rsidR="007E38DA">
        <w:t>.</w:t>
      </w:r>
      <w:r w:rsidR="007E38DA">
        <w:rPr>
          <w:noProof/>
        </w:rPr>
        <w:t>8</w:t>
      </w:r>
      <w:r>
        <w:rPr>
          <w:rFonts w:cs="Times New Roman"/>
        </w:rPr>
        <w:fldChar w:fldCharType="end"/>
      </w:r>
      <w:r>
        <w:rPr>
          <w:rFonts w:cs="Times New Roman" w:hint="eastAsia"/>
        </w:rPr>
        <w:t>所示</w:t>
      </w:r>
      <w:r w:rsidR="000B14A2">
        <w:rPr>
          <w:rFonts w:cs="Times New Roman" w:hint="eastAsia"/>
        </w:rPr>
        <w:t>。</w:t>
      </w:r>
    </w:p>
    <w:p w:rsidR="002123E2" w:rsidP="002123E2" w14:paraId="1DF71222" w14:textId="77777777">
      <w:pPr>
        <w:pStyle w:val="a3"/>
      </w:pPr>
    </w:p>
    <w:p w:rsidR="002123E2" w:rsidP="002123E2" w14:paraId="2A7F61E4" w14:textId="3E88DDE3">
      <w:pPr>
        <w:pStyle w:val="a4"/>
      </w:pPr>
      <w:bookmarkStart w:id="106" w:name="_Ref100097247"/>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4</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7</w:t>
      </w:r>
      <w:r w:rsidR="00B50C2E">
        <w:fldChar w:fldCharType="end"/>
      </w:r>
      <w:bookmarkEnd w:id="106"/>
      <w:r>
        <w:t xml:space="preserve"> </w:t>
      </w:r>
      <w:r>
        <w:rPr>
          <w:rFonts w:ascii="黑体" w:hAnsi="黑体" w:cs="Times New Roman" w:hint="eastAsia"/>
          <w:szCs w:val="21"/>
        </w:rPr>
        <w:t>显示</w:t>
      </w:r>
      <w:r w:rsidRPr="000F580A">
        <w:rPr>
          <w:rFonts w:ascii="黑体" w:hAnsi="黑体" w:cs="Times New Roman"/>
          <w:szCs w:val="21"/>
        </w:rPr>
        <w:t>的定位结果</w:t>
      </w:r>
    </w:p>
    <w:p w:rsidR="002123E2" w:rsidP="002123E2" w14:paraId="73DB42DD" w14:textId="77777777">
      <w:pPr>
        <w:pStyle w:val="a3"/>
      </w:pPr>
    </w:p>
    <w:p w:rsidR="002123E2" w:rsidP="002123E2" w14:paraId="3DA10CB9" w14:textId="0D655FA1">
      <w:pPr>
        <w:pStyle w:val="a4"/>
        <w:rPr>
          <w:rFonts w:ascii="黑体" w:hAnsi="黑体" w:cs="Times New Roman"/>
          <w:szCs w:val="21"/>
        </w:rPr>
      </w:pPr>
      <w:bookmarkStart w:id="107" w:name="_Ref100097249"/>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4</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8</w:t>
      </w:r>
      <w:r w:rsidR="00B50C2E">
        <w:fldChar w:fldCharType="end"/>
      </w:r>
      <w:bookmarkEnd w:id="107"/>
      <w:r>
        <w:rPr>
          <w:rFonts w:ascii="黑体" w:hAnsi="黑体" w:cs="Times New Roman" w:hint="eastAsia"/>
          <w:szCs w:val="21"/>
        </w:rPr>
        <w:t xml:space="preserve"> 放大</w:t>
      </w:r>
      <w:r w:rsidRPr="000F580A">
        <w:rPr>
          <w:rFonts w:ascii="黑体" w:hAnsi="黑体" w:cs="Times New Roman"/>
          <w:szCs w:val="21"/>
        </w:rPr>
        <w:t>的定位结果</w:t>
      </w:r>
    </w:p>
    <w:p w:rsidR="002123E2" w:rsidP="002123E2" w14:paraId="6671F989" w14:textId="77777777">
      <w:pPr>
        <w:pStyle w:val="a3"/>
      </w:pPr>
    </w:p>
    <w:p w:rsidR="002123E2" w:rsidRPr="0050534D" w:rsidP="002123E2" w14:paraId="3D7EDEED" w14:textId="7EE97992">
      <w:pPr>
        <w:pStyle w:val="a4"/>
      </w:pPr>
      <w:bookmarkStart w:id="108" w:name="_Ref100097414"/>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4</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9</w:t>
      </w:r>
      <w:r w:rsidR="00B50C2E">
        <w:fldChar w:fldCharType="end"/>
      </w:r>
      <w:bookmarkEnd w:id="108"/>
      <w:r>
        <w:rPr>
          <w:rFonts w:ascii="黑体" w:hAnsi="黑体" w:cs="Times New Roman" w:hint="eastAsia"/>
          <w:szCs w:val="21"/>
        </w:rPr>
        <w:t xml:space="preserve"> </w:t>
      </w:r>
      <w:r w:rsidRPr="000F580A">
        <w:rPr>
          <w:rFonts w:ascii="黑体" w:hAnsi="黑体" w:cs="Times New Roman"/>
          <w:szCs w:val="21"/>
        </w:rPr>
        <w:t>上位机</w:t>
      </w:r>
      <w:r>
        <w:rPr>
          <w:rFonts w:ascii="黑体" w:hAnsi="黑体" w:cs="Times New Roman" w:hint="eastAsia"/>
          <w:szCs w:val="21"/>
        </w:rPr>
        <w:t>输出内容</w:t>
      </w:r>
    </w:p>
    <w:p w:rsidR="002123E2" w:rsidRPr="002123E2" w:rsidP="002123E2" w14:paraId="727B94BC" w14:textId="7605C18A">
      <w:pPr>
        <w:pStyle w:val="ListParagraph"/>
        <w:spacing w:line="360" w:lineRule="auto"/>
        <w:ind w:firstLine="480"/>
        <w:rPr>
          <w:rFonts w:cs="Times New Roman"/>
        </w:rPr>
      </w:pPr>
      <w:r w:rsidRPr="009855FD">
        <w:rPr>
          <w:rFonts w:cs="Times New Roman"/>
        </w:rPr>
        <w:t>可以观察到，在上位机中，</w:t>
      </w:r>
      <w:r>
        <w:rPr>
          <w:rFonts w:cs="Times New Roman" w:hint="eastAsia"/>
        </w:rPr>
        <w:t>基站的坐标分别为（</w:t>
      </w:r>
      <w:r>
        <w:rPr>
          <w:rFonts w:cs="Times New Roman" w:hint="eastAsia"/>
        </w:rPr>
        <w:t>0</w:t>
      </w:r>
      <w:r>
        <w:rPr>
          <w:rFonts w:cs="Times New Roman"/>
        </w:rPr>
        <w:t>.2</w:t>
      </w:r>
      <w:r>
        <w:rPr>
          <w:rFonts w:cs="Times New Roman" w:hint="eastAsia"/>
        </w:rPr>
        <w:t>，</w:t>
      </w:r>
      <w:r>
        <w:rPr>
          <w:rFonts w:cs="Times New Roman" w:hint="eastAsia"/>
        </w:rPr>
        <w:t>0</w:t>
      </w:r>
      <w:r>
        <w:rPr>
          <w:rFonts w:cs="Times New Roman"/>
        </w:rPr>
        <w:t>.0</w:t>
      </w:r>
      <w:r>
        <w:rPr>
          <w:rFonts w:cs="Times New Roman" w:hint="eastAsia"/>
        </w:rPr>
        <w:t>）、（</w:t>
      </w:r>
      <w:r>
        <w:rPr>
          <w:rFonts w:cs="Times New Roman" w:hint="eastAsia"/>
        </w:rPr>
        <w:t>9</w:t>
      </w:r>
      <w:r>
        <w:rPr>
          <w:rFonts w:cs="Times New Roman"/>
        </w:rPr>
        <w:t>99.8</w:t>
      </w:r>
      <w:r>
        <w:rPr>
          <w:rFonts w:cs="Times New Roman" w:hint="eastAsia"/>
        </w:rPr>
        <w:t>，</w:t>
      </w:r>
      <w:r>
        <w:rPr>
          <w:rFonts w:cs="Times New Roman" w:hint="eastAsia"/>
        </w:rPr>
        <w:t>0</w:t>
      </w:r>
      <w:r>
        <w:rPr>
          <w:rFonts w:cs="Times New Roman"/>
        </w:rPr>
        <w:t>.0</w:t>
      </w:r>
      <w:r>
        <w:rPr>
          <w:rFonts w:cs="Times New Roman" w:hint="eastAsia"/>
        </w:rPr>
        <w:t>），相距大约一公里。</w:t>
      </w:r>
      <w:r w:rsidRPr="009855FD">
        <w:rPr>
          <w:rFonts w:cs="Times New Roman"/>
        </w:rPr>
        <w:t>设置信号源的位置为</w:t>
      </w:r>
      <w:r w:rsidRPr="009855FD">
        <w:rPr>
          <w:rFonts w:cs="Times New Roman"/>
        </w:rPr>
        <w:t>(400,750)</w:t>
      </w:r>
      <w:r w:rsidRPr="009855FD">
        <w:rPr>
          <w:rFonts w:cs="Times New Roman"/>
        </w:rPr>
        <w:t>，上位机根据这个点生成了</w:t>
      </w:r>
      <w:r>
        <w:rPr>
          <w:rFonts w:cs="Times New Roman"/>
        </w:rPr>
        <w:fldChar w:fldCharType="begin"/>
      </w:r>
      <w:r>
        <w:rPr>
          <w:rFonts w:cs="Times New Roman"/>
        </w:rPr>
        <w:instrText xml:space="preserve"> REF _Ref100097247 \h </w:instrText>
      </w:r>
      <w:r>
        <w:rPr>
          <w:rFonts w:cs="Times New Roman"/>
        </w:rPr>
        <w:fldChar w:fldCharType="separate"/>
      </w:r>
      <w:r w:rsidR="007E38DA">
        <w:rPr>
          <w:rFonts w:hint="eastAsia"/>
        </w:rPr>
        <w:t>图</w:t>
      </w:r>
      <w:r w:rsidR="007E38DA">
        <w:rPr>
          <w:noProof/>
        </w:rPr>
        <w:t>4</w:t>
      </w:r>
      <w:r w:rsidR="007E38DA">
        <w:t>.</w:t>
      </w:r>
      <w:r w:rsidR="007E38DA">
        <w:rPr>
          <w:noProof/>
        </w:rPr>
        <w:t>7</w:t>
      </w:r>
      <w:r>
        <w:rPr>
          <w:rFonts w:cs="Times New Roman"/>
        </w:rPr>
        <w:fldChar w:fldCharType="end"/>
      </w:r>
      <w:r w:rsidRPr="009855FD">
        <w:rPr>
          <w:rFonts w:cs="Times New Roman"/>
        </w:rPr>
        <w:t>，在上位机中确认</w:t>
      </w:r>
      <w:r>
        <w:rPr>
          <w:rFonts w:cs="Times New Roman" w:hint="eastAsia"/>
        </w:rPr>
        <w:t>目标点</w:t>
      </w:r>
      <w:r w:rsidRPr="009855FD">
        <w:rPr>
          <w:rFonts w:cs="Times New Roman"/>
        </w:rPr>
        <w:t>以后，其向</w:t>
      </w:r>
      <w:r w:rsidRPr="009855FD">
        <w:rPr>
          <w:rFonts w:cs="Times New Roman"/>
        </w:rPr>
        <w:t>PS</w:t>
      </w:r>
      <w:r w:rsidRPr="009855FD">
        <w:rPr>
          <w:rFonts w:cs="Times New Roman"/>
        </w:rPr>
        <w:t>端发送控制信号，启动整个系统。等待一段时间以后，</w:t>
      </w:r>
      <w:r w:rsidRPr="009855FD">
        <w:rPr>
          <w:rFonts w:cs="Times New Roman"/>
        </w:rPr>
        <w:t>PS</w:t>
      </w:r>
      <w:r w:rsidRPr="009855FD">
        <w:rPr>
          <w:rFonts w:cs="Times New Roman"/>
        </w:rPr>
        <w:t>向上位机返回</w:t>
      </w:r>
      <w:r w:rsidRPr="009855FD">
        <w:rPr>
          <w:rFonts w:cs="Times New Roman"/>
        </w:rPr>
        <w:t>PL</w:t>
      </w:r>
      <w:r w:rsidRPr="009855FD">
        <w:rPr>
          <w:rFonts w:cs="Times New Roman"/>
        </w:rPr>
        <w:t>输出的定位结果，上位机根据定位结果在</w:t>
      </w:r>
      <w:r>
        <w:rPr>
          <w:rFonts w:cs="Times New Roman"/>
        </w:rPr>
        <w:fldChar w:fldCharType="begin"/>
      </w:r>
      <w:r>
        <w:rPr>
          <w:rFonts w:cs="Times New Roman"/>
        </w:rPr>
        <w:instrText xml:space="preserve"> REF _Ref100097247 \h </w:instrText>
      </w:r>
      <w:r>
        <w:rPr>
          <w:rFonts w:cs="Times New Roman"/>
        </w:rPr>
        <w:fldChar w:fldCharType="separate"/>
      </w:r>
      <w:r w:rsidR="007E38DA">
        <w:rPr>
          <w:rFonts w:hint="eastAsia"/>
        </w:rPr>
        <w:t>图</w:t>
      </w:r>
      <w:r w:rsidR="007E38DA">
        <w:rPr>
          <w:noProof/>
        </w:rPr>
        <w:t>4</w:t>
      </w:r>
      <w:r w:rsidR="007E38DA">
        <w:t>.</w:t>
      </w:r>
      <w:r w:rsidR="007E38DA">
        <w:rPr>
          <w:noProof/>
        </w:rPr>
        <w:t>7</w:t>
      </w:r>
      <w:r>
        <w:rPr>
          <w:rFonts w:cs="Times New Roman"/>
        </w:rPr>
        <w:fldChar w:fldCharType="end"/>
      </w:r>
      <w:r w:rsidRPr="009855FD">
        <w:rPr>
          <w:rFonts w:cs="Times New Roman"/>
        </w:rPr>
        <w:t>中标出定位的目标位置，得到了</w:t>
      </w:r>
      <w:r>
        <w:rPr>
          <w:rFonts w:cs="Times New Roman"/>
        </w:rPr>
        <w:fldChar w:fldCharType="begin"/>
      </w:r>
      <w:r>
        <w:rPr>
          <w:rFonts w:cs="Times New Roman"/>
        </w:rPr>
        <w:instrText xml:space="preserve"> REF _Ref100097249 \h </w:instrText>
      </w:r>
      <w:r>
        <w:rPr>
          <w:rFonts w:cs="Times New Roman"/>
        </w:rPr>
        <w:fldChar w:fldCharType="separate"/>
      </w:r>
      <w:r w:rsidR="007E38DA">
        <w:rPr>
          <w:rFonts w:hint="eastAsia"/>
        </w:rPr>
        <w:t>图</w:t>
      </w:r>
      <w:r w:rsidR="007E38DA">
        <w:rPr>
          <w:noProof/>
        </w:rPr>
        <w:t>4</w:t>
      </w:r>
      <w:r w:rsidR="007E38DA">
        <w:t>.</w:t>
      </w:r>
      <w:r w:rsidR="007E38DA">
        <w:rPr>
          <w:noProof/>
        </w:rPr>
        <w:t>8</w:t>
      </w:r>
      <w:r>
        <w:rPr>
          <w:rFonts w:cs="Times New Roman"/>
        </w:rPr>
        <w:fldChar w:fldCharType="end"/>
      </w:r>
      <w:r>
        <w:rPr>
          <w:rFonts w:cs="Times New Roman" w:hint="eastAsia"/>
        </w:rPr>
        <w:t>。如</w:t>
      </w:r>
      <w:r>
        <w:rPr>
          <w:rFonts w:cs="Times New Roman"/>
        </w:rPr>
        <w:fldChar w:fldCharType="begin"/>
      </w:r>
      <w:r>
        <w:rPr>
          <w:rFonts w:cs="Times New Roman"/>
        </w:rPr>
        <w:instrText xml:space="preserve"> </w:instrText>
      </w:r>
      <w:r>
        <w:rPr>
          <w:rFonts w:cs="Times New Roman" w:hint="eastAsia"/>
        </w:rPr>
        <w:instrText>REF _Ref100097414 \h</w:instrText>
      </w:r>
      <w:r>
        <w:rPr>
          <w:rFonts w:cs="Times New Roman"/>
        </w:rPr>
        <w:instrText xml:space="preserve"> </w:instrText>
      </w:r>
      <w:r>
        <w:rPr>
          <w:rFonts w:cs="Times New Roman"/>
        </w:rPr>
        <w:fldChar w:fldCharType="separate"/>
      </w:r>
      <w:r w:rsidR="007E38DA">
        <w:rPr>
          <w:rFonts w:hint="eastAsia"/>
        </w:rPr>
        <w:t>图</w:t>
      </w:r>
      <w:r w:rsidR="007E38DA">
        <w:rPr>
          <w:noProof/>
        </w:rPr>
        <w:t>4</w:t>
      </w:r>
      <w:r w:rsidR="007E38DA">
        <w:t>.</w:t>
      </w:r>
      <w:r w:rsidR="007E38DA">
        <w:rPr>
          <w:noProof/>
        </w:rPr>
        <w:t>9</w:t>
      </w:r>
      <w:r>
        <w:rPr>
          <w:rFonts w:cs="Times New Roman"/>
        </w:rPr>
        <w:fldChar w:fldCharType="end"/>
      </w:r>
      <w:r>
        <w:rPr>
          <w:rFonts w:cs="Times New Roman" w:hint="eastAsia"/>
        </w:rPr>
        <w:t>的实例中中误差值仅</w:t>
      </w:r>
      <w:r w:rsidR="00DF48E6">
        <w:rPr>
          <w:rFonts w:cs="Times New Roman" w:hint="eastAsia"/>
        </w:rPr>
        <w:t>有</w:t>
      </w:r>
      <w:r>
        <w:rPr>
          <w:rFonts w:cs="Times New Roman" w:hint="eastAsia"/>
        </w:rPr>
        <w:t>2</w:t>
      </w:r>
      <w:r>
        <w:rPr>
          <w:rFonts w:cs="Times New Roman"/>
        </w:rPr>
        <w:t>.77</w:t>
      </w:r>
      <w:r>
        <w:rPr>
          <w:rFonts w:cs="Times New Roman" w:hint="eastAsia"/>
        </w:rPr>
        <w:t>米。</w:t>
      </w:r>
    </w:p>
    <w:p w:rsidR="009F7A33" w:rsidP="00E03989" w14:paraId="150E8A5D" w14:textId="77777777"/>
    <w:p w:rsidR="00AD398D" w:rsidP="00E03989" w14:paraId="32C262AD" w14:textId="77777777">
      <w:pPr>
        <w:sectPr w:rsidSect="00DB0A25">
          <w:pgSz w:w="11906" w:h="16838" w:code="9"/>
          <w:pgMar w:top="2268" w:right="1418" w:bottom="1418" w:left="1418" w:header="851" w:footer="992" w:gutter="0"/>
          <w:cols w:space="425"/>
          <w:docGrid w:linePitch="312"/>
        </w:sectPr>
      </w:pPr>
    </w:p>
    <w:p w:rsidR="009F7A33" w:rsidP="00AD398D" w14:paraId="32556BBC" w14:textId="7FC1E2D1">
      <w:pPr>
        <w:pStyle w:val="Heading1"/>
      </w:pPr>
      <w:bookmarkStart w:id="109" w:name="_Toc100565800"/>
      <w:r>
        <w:rPr>
          <w:rFonts w:hint="eastAsia"/>
        </w:rPr>
        <w:t>深度神经网络研究</w:t>
      </w:r>
      <w:bookmarkEnd w:id="109"/>
    </w:p>
    <w:p w:rsidR="001B3E07" w:rsidRPr="00431530" w:rsidP="001B3E07" w14:paraId="08D0554A" w14:textId="449B8EC3">
      <w:pPr>
        <w:ind w:firstLine="480" w:firstLineChars="200"/>
      </w:pPr>
      <w:r w:rsidRPr="007F00DB">
        <w:rPr>
          <w:rFonts w:hint="eastAsia"/>
          <w:color w:val="FF0000"/>
        </w:rPr>
        <w:t xml:space="preserve">Hansen </w:t>
      </w:r>
      <w:r w:rsidRPr="007F00DB">
        <w:rPr>
          <w:rFonts w:hint="eastAsia"/>
          <w:color w:val="FF0000"/>
        </w:rPr>
        <w:t>和</w:t>
      </w:r>
      <w:r w:rsidRPr="007F00DB">
        <w:rPr>
          <w:rFonts w:hint="eastAsia"/>
          <w:color w:val="FF0000"/>
        </w:rPr>
        <w:t>Salamon</w:t>
      </w:r>
      <w:r w:rsidRPr="00431530" w:rsidR="00431530">
        <w:rPr>
          <w:rFonts w:hint="eastAsia"/>
          <w:color w:val="FF0000"/>
        </w:rPr>
        <w:t>在早期神经网络研究的基础上，于</w:t>
      </w:r>
      <w:r w:rsidRPr="00431530" w:rsidR="00431530">
        <w:rPr>
          <w:rFonts w:hint="eastAsia"/>
          <w:color w:val="FF0000"/>
        </w:rPr>
        <w:t>2006</w:t>
      </w:r>
      <w:r w:rsidRPr="00431530" w:rsidR="00431530">
        <w:rPr>
          <w:rFonts w:hint="eastAsia"/>
          <w:color w:val="FF0000"/>
        </w:rPr>
        <w:t>年开发了一种在无监督数据上构建多层神经网络的有效方法，</w:t>
      </w:r>
      <w:r w:rsidRPr="00431530" w:rsidR="00431530">
        <w:rPr>
          <w:rFonts w:hint="eastAsia"/>
          <w:color w:val="FF0000"/>
        </w:rPr>
        <w:t>也称为深度神经网络。</w:t>
      </w:r>
      <w:r w:rsidRPr="00431530" w:rsidR="00431530">
        <w:rPr>
          <w:rFonts w:hint="eastAsia"/>
          <w:color w:val="000000"/>
        </w:rPr>
        <w:t>在这一节中，将介绍</w:t>
      </w:r>
      <w:r w:rsidRPr="007F00DB">
        <w:rPr>
          <w:rFonts w:hint="eastAsia"/>
        </w:rPr>
        <w:t>DNN</w:t>
      </w:r>
      <w:r w:rsidRPr="00431530" w:rsidR="00431530">
        <w:rPr>
          <w:rFonts w:hint="eastAsia"/>
        </w:rPr>
        <w:t>的原理。</w:t>
      </w:r>
    </w:p>
    <w:p w:rsidR="00AD398D" w:rsidP="00AD398D" w14:paraId="554EBA1A" w14:textId="6A20EA8E">
      <w:pPr>
        <w:pStyle w:val="Heading2"/>
      </w:pPr>
      <w:bookmarkStart w:id="110" w:name="_Toc100565801"/>
      <w:r>
        <w:rPr>
          <w:rFonts w:hint="eastAsia"/>
        </w:rPr>
        <w:t>人工神经网络</w:t>
      </w:r>
      <w:bookmarkEnd w:id="110"/>
    </w:p>
    <w:p w:rsidR="00F93310" w:rsidP="00792FD6" w14:paraId="51F88567" w14:textId="4AC16206">
      <w:pPr>
        <w:ind w:firstLine="480" w:firstLineChars="200"/>
      </w:pPr>
      <w:r w:rsidRPr="00792FD6">
        <w:rPr>
          <w:rFonts w:hint="eastAsia"/>
          <w:color w:val="FF0000"/>
        </w:rPr>
        <w:t>神经网络是一个由大量节点（</w:t>
      </w:r>
      <w:r>
        <w:rPr>
          <w:rFonts w:hint="eastAsia"/>
        </w:rPr>
        <w:t>也被称为</w:t>
      </w:r>
      <w:r w:rsidRPr="00792FD6">
        <w:rPr>
          <w:rFonts w:hint="eastAsia"/>
          <w:color w:val="000000"/>
        </w:rPr>
        <w:t>神经元）组成的操作模型，这些节点相互连接。</w:t>
      </w:r>
      <w:r w:rsidRPr="00792FD6">
        <w:rPr>
          <w:rFonts w:hint="eastAsia"/>
          <w:color w:val="FF0000"/>
        </w:rPr>
        <w:t>每个节点代表一定的输出函数，</w:t>
      </w:r>
      <w:r w:rsidRPr="00792FD6">
        <w:rPr>
          <w:rFonts w:hint="eastAsia"/>
          <w:color w:val="FF0000"/>
        </w:rPr>
        <w:t>称为激活函数</w:t>
      </w:r>
      <w:r w:rsidRPr="00792FD6">
        <w:rPr>
          <w:rFonts w:hint="eastAsia"/>
          <w:color w:val="FF0000"/>
        </w:rPr>
        <w:t>（</w:t>
      </w:r>
      <w:r w:rsidRPr="00792FD6">
        <w:rPr>
          <w:rFonts w:hint="eastAsia"/>
          <w:color w:val="FF0000"/>
        </w:rPr>
        <w:t>Activation Function</w:t>
      </w:r>
      <w:r w:rsidRPr="00792FD6">
        <w:rPr>
          <w:rFonts w:hint="eastAsia"/>
          <w:color w:val="FF0000"/>
        </w:rPr>
        <w:t>），表示为</w:t>
      </w:r>
      <m:oMath>
        <m:r>
          <w:rPr>
            <w:rFonts w:ascii="Cambria Math" w:hAnsi="Cambria Math"/>
          </w:rPr>
          <m:t>H</m:t>
        </m:r>
        <m:d>
          <m:dPr>
            <m:ctrlPr>
              <w:rPr>
                <w:rFonts w:ascii="Cambria Math" w:hAnsi="Cambria Math"/>
                <w:i/>
              </w:rPr>
            </m:ctrlPr>
          </m:dPr>
          <m:e>
            <m:r>
              <w:rPr>
                <w:rFonts w:ascii="Cambria Math" w:hAnsi="Cambria Math"/>
              </w:rPr>
              <m:t>X</m:t>
            </m:r>
          </m:e>
        </m:d>
      </m:oMath>
      <w:r w:rsidRPr="00792FD6">
        <w:rPr>
          <w:rFonts w:hint="eastAsia"/>
          <w:color w:val="FF0000"/>
        </w:rPr>
        <w:t>。</w:t>
      </w:r>
      <w:r w:rsidRPr="00E756D2" w:rsidR="00E756D2">
        <w:rPr>
          <w:rFonts w:hint="eastAsia"/>
        </w:rPr>
        <w:t>两个节点之间的每个连接都代表了这个连接信号的权重，称为权重</w:t>
      </w:r>
      <w:r w:rsidRPr="00792FD6" w:rsidR="00E756D2">
        <w:rPr>
          <w:rFonts w:hint="eastAsia"/>
          <w:color w:val="FF0000"/>
        </w:rPr>
        <w:t>（</w:t>
      </w:r>
      <w:r w:rsidRPr="00792FD6" w:rsidR="00E756D2">
        <w:rPr>
          <w:rFonts w:hint="eastAsia"/>
        </w:rPr>
        <w:t>Weight</w:t>
      </w:r>
      <w:r w:rsidRPr="00792FD6" w:rsidR="00E756D2">
        <w:rPr>
          <w:rFonts w:hint="eastAsia"/>
        </w:rPr>
        <w:t>）</w:t>
      </w:r>
      <w:r w:rsidRPr="00E756D2" w:rsidR="00E756D2">
        <w:rPr>
          <w:rFonts w:hint="eastAsia"/>
        </w:rPr>
        <w:t>，表示为</w:t>
      </w:r>
      <m:oMath>
        <m:r>
          <w:rPr>
            <w:rFonts w:ascii="Cambria Math" w:hAnsi="Cambria Math" w:cs="Cambria Math"/>
          </w:rPr>
          <m:t>W</m:t>
        </m:r>
      </m:oMath>
      <w:r w:rsidRPr="00E756D2" w:rsidR="00E756D2">
        <w:rPr>
          <w:rFonts w:hint="eastAsia"/>
          <w:color w:val="FF0000"/>
        </w:rPr>
        <w:t>或</w:t>
      </w:r>
      <m:oMath>
        <m:r>
          <m:rPr>
            <m:sty m:val="p"/>
          </m:rPr>
          <w:rPr>
            <w:rFonts w:ascii="Cambria Math" w:hAnsi="Cambria Math"/>
          </w:rPr>
          <m:t>ω</m:t>
        </m:r>
      </m:oMath>
      <w:r w:rsidRPr="00E756D2" w:rsidR="00E756D2">
        <w:rPr>
          <w:rFonts w:hint="eastAsia"/>
          <w:color w:val="FF0000"/>
        </w:rPr>
        <w:t>。</w:t>
      </w:r>
      <w:r w:rsidRPr="00792FD6">
        <w:rPr>
          <w:rFonts w:hint="eastAsia"/>
        </w:rPr>
        <w:t>网络的性能取决于网络的结构、互连、权重和激活函数，而网络本身通常是一个算法的近似值或自然界的一个函数</w:t>
      </w:r>
      <w:r w:rsidRPr="00087459" w:rsidR="00087459">
        <w:rPr>
          <w:vertAlign w:val="superscript"/>
        </w:rPr>
        <w:fldChar w:fldCharType="begin"/>
      </w:r>
      <w:r w:rsidRPr="00087459" w:rsidR="00087459">
        <w:rPr>
          <w:vertAlign w:val="superscript"/>
        </w:rPr>
        <w:instrText xml:space="preserve"> </w:instrText>
      </w:r>
      <w:r w:rsidRPr="00087459" w:rsidR="00087459">
        <w:rPr>
          <w:rFonts w:hint="eastAsia"/>
          <w:vertAlign w:val="superscript"/>
        </w:rPr>
        <w:instrText>REF _Ref99998302 \r \h</w:instrText>
      </w:r>
      <w:r w:rsidRPr="00087459" w:rsidR="00087459">
        <w:rPr>
          <w:vertAlign w:val="superscript"/>
        </w:rPr>
        <w:instrText xml:space="preserve"> </w:instrText>
      </w:r>
      <w:r w:rsidR="00087459">
        <w:rPr>
          <w:vertAlign w:val="superscript"/>
        </w:rPr>
        <w:instrText xml:space="preserve"> \* MERGEFORMAT </w:instrText>
      </w:r>
      <w:r w:rsidRPr="00087459" w:rsidR="00087459">
        <w:rPr>
          <w:vertAlign w:val="superscript"/>
        </w:rPr>
        <w:fldChar w:fldCharType="separate"/>
      </w:r>
      <w:r w:rsidR="007E38DA">
        <w:rPr>
          <w:color w:val="FF0000"/>
          <w:vertAlign w:val="superscript"/>
        </w:rPr>
        <w:t>[28]</w:t>
      </w:r>
      <w:r w:rsidRPr="00087459" w:rsidR="00087459">
        <w:rPr>
          <w:vertAlign w:val="superscript"/>
        </w:rPr>
        <w:fldChar w:fldCharType="end"/>
      </w:r>
      <w:r w:rsidRPr="00792FD6">
        <w:rPr>
          <w:rFonts w:hint="eastAsia"/>
        </w:rPr>
        <w:t>。构建神经网络的想法受到了生物神经网络功能的启发，而人工神经网络则将有关生物神经网络的知识与数学</w:t>
      </w:r>
      <w:r w:rsidRPr="00792FD6">
        <w:rPr>
          <w:rFonts w:hint="eastAsia"/>
        </w:rPr>
        <w:t>-</w:t>
      </w:r>
      <w:r w:rsidRPr="00792FD6">
        <w:rPr>
          <w:rFonts w:hint="eastAsia"/>
        </w:rPr>
        <w:t>统计模型相结合，并使用数学</w:t>
      </w:r>
      <w:r w:rsidRPr="00792FD6">
        <w:rPr>
          <w:rFonts w:hint="eastAsia"/>
        </w:rPr>
        <w:t>-</w:t>
      </w:r>
      <w:r w:rsidRPr="00792FD6">
        <w:rPr>
          <w:rFonts w:hint="eastAsia"/>
        </w:rPr>
        <w:t>统计工具来实现。人工神经网络的一个应用如</w:t>
      </w:r>
      <w:r w:rsidR="00E342DE">
        <w:fldChar w:fldCharType="begin"/>
      </w:r>
      <w:r w:rsidR="00E342DE">
        <w:instrText xml:space="preserve"> </w:instrText>
      </w:r>
      <w:r w:rsidR="00E342DE">
        <w:rPr>
          <w:rFonts w:hint="eastAsia"/>
        </w:rPr>
        <w:instrText>REF _Ref100327554 \h</w:instrText>
      </w:r>
      <w:r w:rsidR="00E342DE">
        <w:instrText xml:space="preserve"> </w:instrText>
      </w:r>
      <w:r w:rsidR="00E342DE">
        <w:fldChar w:fldCharType="separate"/>
      </w:r>
      <w:r w:rsidR="007E38DA">
        <w:rPr>
          <w:rFonts w:hint="eastAsia"/>
        </w:rPr>
        <w:t>图</w:t>
      </w:r>
      <w:r w:rsidR="007E38DA">
        <w:rPr>
          <w:noProof/>
        </w:rPr>
        <w:t>5</w:t>
      </w:r>
      <w:r w:rsidR="007E38DA">
        <w:t>.</w:t>
      </w:r>
      <w:r w:rsidR="007E38DA">
        <w:rPr>
          <w:noProof/>
        </w:rPr>
        <w:t>1</w:t>
      </w:r>
      <w:r w:rsidR="00E342DE">
        <w:fldChar w:fldCharType="end"/>
      </w:r>
      <w:r w:rsidRPr="00792FD6">
        <w:rPr>
          <w:rFonts w:hint="eastAsia"/>
        </w:rPr>
        <w:t>所示，来自摄像头的图像信息被输入到人工神经网络中，经过一些训练试验，系统最终能够识别人脸。</w:t>
      </w:r>
    </w:p>
    <w:p w:rsidR="00665458" w:rsidP="00E35DF3" w14:paraId="6990299F" w14:textId="27C562EF">
      <w:pPr>
        <w:pStyle w:val="a3"/>
      </w:pPr>
    </w:p>
    <w:p w:rsidR="004F296E" w:rsidP="00986846" w14:paraId="4925D732" w14:textId="6BA76D9A">
      <w:pPr>
        <w:pStyle w:val="a4"/>
      </w:pPr>
      <w:bookmarkStart w:id="111" w:name="_Ref100327554"/>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5</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1</w:t>
      </w:r>
      <w:r w:rsidR="00B50C2E">
        <w:fldChar w:fldCharType="end"/>
      </w:r>
      <w:bookmarkEnd w:id="111"/>
      <w:r w:rsidR="00665458">
        <w:rPr>
          <w:color w:val="FF0000"/>
        </w:rPr>
        <w:t xml:space="preserve"> </w:t>
      </w:r>
      <w:r w:rsidR="00D63761">
        <w:rPr>
          <w:rFonts w:hint="eastAsia"/>
        </w:rPr>
        <w:t>基于</w:t>
      </w:r>
      <w:r w:rsidRPr="00D63761" w:rsidR="00D63761">
        <w:rPr>
          <w:rFonts w:hint="eastAsia"/>
        </w:rPr>
        <w:t>人工神经网络进行人脸识别</w:t>
      </w:r>
    </w:p>
    <w:p w:rsidR="001C77DB" w:rsidP="001C77DB" w14:paraId="3C8FB166" w14:textId="31B50121">
      <w:pPr>
        <w:ind w:firstLine="480" w:firstLineChars="200"/>
      </w:pPr>
      <w:r w:rsidRPr="001C77DB">
        <w:rPr>
          <w:rFonts w:hint="eastAsia"/>
          <w:color w:val="FF0000"/>
        </w:rPr>
        <w:t>从信息处理的角度看，</w:t>
      </w:r>
      <w:r w:rsidRPr="001C77DB">
        <w:rPr>
          <w:rFonts w:hint="eastAsia"/>
          <w:color w:val="FF0000"/>
        </w:rPr>
        <w:t>神经元形成了一个信息层次，</w:t>
      </w:r>
      <w:r w:rsidRPr="001C77DB">
        <w:rPr>
          <w:rFonts w:hint="eastAsia"/>
          <w:color w:val="FF0000"/>
        </w:rPr>
        <w:t>通过组合不同的神经元可以创建不同的网络。</w:t>
      </w:r>
      <w:r w:rsidRPr="001C77DB">
        <w:rPr>
          <w:rFonts w:hint="eastAsia"/>
          <w:color w:val="FF0000"/>
        </w:rPr>
        <w:t>例如，</w:t>
      </w:r>
      <w:r w:rsidRPr="001C77DB">
        <w:rPr>
          <w:rFonts w:hint="eastAsia"/>
          <w:color w:val="FF0000"/>
        </w:rPr>
        <w:t>在人类的视觉系统中，</w:t>
      </w:r>
      <w:r w:rsidRPr="001C77DB">
        <w:rPr>
          <w:rFonts w:hint="eastAsia"/>
          <w:color w:val="FF0000"/>
        </w:rPr>
        <w:t>眼睛感知的信息在被视觉系统处理时是分层次排列的。</w:t>
      </w:r>
      <w:r w:rsidRPr="001C77DB">
        <w:rPr>
          <w:rFonts w:hint="eastAsia"/>
          <w:color w:val="FF0000"/>
        </w:rPr>
        <w:t>高层次的特征，</w:t>
      </w:r>
      <w:r w:rsidRPr="001C77DB">
        <w:rPr>
          <w:rFonts w:hint="eastAsia"/>
          <w:color w:val="FF0000"/>
        </w:rPr>
        <w:t>如关于人脸的信息，</w:t>
      </w:r>
      <w:r w:rsidRPr="001C77DB">
        <w:rPr>
          <w:rFonts w:hint="eastAsia"/>
          <w:color w:val="FF0000"/>
        </w:rPr>
        <w:t>是由低层次的特征，</w:t>
      </w:r>
      <w:r w:rsidRPr="001C77DB">
        <w:rPr>
          <w:rFonts w:hint="eastAsia"/>
          <w:color w:val="FF0000"/>
        </w:rPr>
        <w:t>如皮肤颜色、</w:t>
      </w:r>
      <w:r w:rsidRPr="001C77DB">
        <w:rPr>
          <w:rFonts w:hint="eastAsia"/>
          <w:color w:val="FF0000"/>
        </w:rPr>
        <w:t>眼睛、</w:t>
      </w:r>
      <w:r w:rsidRPr="001C77DB">
        <w:rPr>
          <w:rFonts w:hint="eastAsia"/>
          <w:color w:val="FF0000"/>
        </w:rPr>
        <w:t>鼻子、</w:t>
      </w:r>
      <w:r w:rsidRPr="001C77DB">
        <w:rPr>
          <w:rFonts w:hint="eastAsia"/>
          <w:color w:val="FF0000"/>
        </w:rPr>
        <w:t>嘴巴和脸部形状组合而成。</w:t>
      </w:r>
      <w:r w:rsidRPr="001C77DB">
        <w:rPr>
          <w:rFonts w:hint="eastAsia"/>
          <w:color w:val="FF0000"/>
        </w:rPr>
        <w:t>高维特征更加抽象，</w:t>
      </w:r>
      <w:r w:rsidRPr="001C77DB">
        <w:rPr>
          <w:rFonts w:hint="eastAsia"/>
          <w:color w:val="FF0000"/>
        </w:rPr>
        <w:t>有时甚至是人类无法理解的，</w:t>
      </w:r>
      <w:r w:rsidRPr="001C77DB">
        <w:rPr>
          <w:rFonts w:hint="eastAsia"/>
          <w:color w:val="000000"/>
        </w:rPr>
        <w:t>而这种抽象可以在神经网络表示中得到解释，最终实现语义或意图的能力。</w:t>
      </w:r>
    </w:p>
    <w:p w:rsidR="001C77DB" w:rsidP="001C77DB" w14:paraId="36140769" w14:textId="4D5ECC10">
      <w:pPr>
        <w:ind w:firstLine="480" w:firstLineChars="200"/>
      </w:pPr>
      <w:r w:rsidRPr="000A07FD">
        <w:rPr>
          <w:rFonts w:hint="eastAsia"/>
          <w:color w:val="FF0000"/>
        </w:rPr>
        <w:t>人工神经网络由以可变权重连接的有向弧组成，</w:t>
      </w:r>
      <w:r w:rsidRPr="000A07FD">
        <w:rPr>
          <w:rFonts w:hint="eastAsia"/>
          <w:color w:val="FF0000"/>
        </w:rPr>
        <w:t>每层有一定数量的神经元，</w:t>
      </w:r>
      <w:r w:rsidRPr="000A07FD">
        <w:rPr>
          <w:rFonts w:hint="eastAsia"/>
          <w:color w:val="FF0000"/>
        </w:rPr>
        <w:t>通过对现有特征信息的多次更新和调整变化后的神经元的连接权重形成。</w:t>
      </w:r>
      <w:r w:rsidRPr="000A07FD">
        <w:rPr>
          <w:rFonts w:hint="eastAsia"/>
          <w:color w:val="FF0000"/>
        </w:rPr>
        <w:t>在计算机中，</w:t>
      </w:r>
      <w:r w:rsidRPr="000A07FD">
        <w:rPr>
          <w:rFonts w:hint="eastAsia"/>
          <w:color w:val="000000"/>
        </w:rPr>
        <w:t>经过几次更新，</w:t>
      </w:r>
      <w:r w:rsidRPr="000A07FD">
        <w:rPr>
          <w:rFonts w:hint="eastAsia"/>
          <w:color w:val="FF0000"/>
        </w:rPr>
        <w:t>加权信息被储存在一个线性的矩阵中，</w:t>
      </w:r>
      <w:r w:rsidRPr="000A07FD">
        <w:rPr>
          <w:rFonts w:hint="eastAsia"/>
          <w:color w:val="FF0000"/>
        </w:rPr>
        <w:t>神经元被用作神经系统的输入和输出变量。</w:t>
      </w:r>
      <w:r w:rsidRPr="00651668" w:rsidR="00651668">
        <w:rPr>
          <w:rFonts w:hint="eastAsia"/>
          <w:color w:val="FF0000"/>
        </w:rPr>
        <w:t>有两种类型的人工神经网络：</w:t>
      </w:r>
      <w:r w:rsidRPr="00651668" w:rsidR="00651668">
        <w:rPr>
          <w:rFonts w:hint="eastAsia"/>
          <w:color w:val="FF0000"/>
        </w:rPr>
        <w:t>前馈神经网络和反馈神经网络。</w:t>
      </w:r>
      <w:r w:rsidRPr="00651668" w:rsidR="00651668">
        <w:rPr>
          <w:rFonts w:hint="eastAsia"/>
          <w:color w:val="FF0000"/>
        </w:rPr>
        <w:t>典型的反馈</w:t>
      </w:r>
      <w:r w:rsidRPr="00651668" w:rsidR="00651668">
        <w:rPr>
          <w:rFonts w:hint="eastAsia"/>
          <w:color w:val="FF0000"/>
        </w:rPr>
        <w:t>神经网络包括</w:t>
      </w:r>
      <w:r w:rsidRPr="00651668" w:rsidR="00651668">
        <w:rPr>
          <w:rFonts w:hint="eastAsia"/>
          <w:color w:val="FF0000"/>
        </w:rPr>
        <w:t>Hopfield</w:t>
      </w:r>
      <w:r w:rsidRPr="00651668" w:rsidR="00651668">
        <w:rPr>
          <w:rFonts w:hint="eastAsia"/>
          <w:color w:val="FF0000"/>
        </w:rPr>
        <w:t>网络，</w:t>
      </w:r>
      <w:r w:rsidRPr="00651668" w:rsidR="00651668">
        <w:rPr>
          <w:rFonts w:hint="eastAsia"/>
          <w:color w:val="FF0000"/>
        </w:rPr>
        <w:t>而前向神经网络包括单层感知器、</w:t>
      </w:r>
      <w:r w:rsidRPr="00651668" w:rsidR="00651668">
        <w:rPr>
          <w:rFonts w:hint="eastAsia"/>
          <w:color w:val="FF0000"/>
        </w:rPr>
        <w:t>自适应线性网络和</w:t>
      </w:r>
      <w:r w:rsidRPr="00651668" w:rsidR="00651668">
        <w:rPr>
          <w:rFonts w:hint="eastAsia"/>
          <w:color w:val="FF0000"/>
        </w:rPr>
        <w:t>BP</w:t>
      </w:r>
      <w:r w:rsidRPr="00651668" w:rsidR="00651668">
        <w:rPr>
          <w:rFonts w:hint="eastAsia"/>
          <w:color w:val="FF0000"/>
        </w:rPr>
        <w:t>网络。</w:t>
      </w:r>
    </w:p>
    <w:p w:rsidR="000D2231" w:rsidP="000D2231" w14:paraId="187B7743" w14:textId="355DB5D2">
      <w:pPr>
        <w:pStyle w:val="Heading3"/>
      </w:pPr>
      <w:bookmarkStart w:id="112" w:name="_Toc100565802"/>
      <w:r>
        <w:rPr>
          <w:rFonts w:hint="eastAsia"/>
        </w:rPr>
        <w:t>数学模型</w:t>
      </w:r>
      <w:bookmarkEnd w:id="112"/>
    </w:p>
    <w:p w:rsidR="000D2231" w:rsidP="00664161" w14:paraId="39F5D358" w14:textId="23C38451">
      <w:pPr>
        <w:ind w:firstLine="480" w:firstLineChars="200"/>
      </w:pPr>
      <w:r w:rsidRPr="00664161">
        <w:rPr>
          <w:rFonts w:hint="eastAsia"/>
          <w:color w:val="FF0000"/>
        </w:rPr>
        <w:t>神经网络的架构是指网络的整体结构，</w:t>
      </w:r>
      <w:r w:rsidRPr="00664161">
        <w:rPr>
          <w:rFonts w:hint="eastAsia"/>
          <w:color w:val="FF0000"/>
        </w:rPr>
        <w:t>即由多个神经元组成的分层结构，</w:t>
      </w:r>
      <w:r w:rsidRPr="00664161">
        <w:rPr>
          <w:rFonts w:hint="eastAsia"/>
          <w:color w:val="FF0000"/>
        </w:rPr>
        <w:t>然后是链式结构，</w:t>
      </w:r>
      <w:r w:rsidRPr="00664161">
        <w:rPr>
          <w:rFonts w:hint="eastAsia"/>
          <w:color w:val="FF0000"/>
        </w:rPr>
        <w:t>每一层都是前一层的函数，</w:t>
      </w:r>
      <w:r w:rsidRPr="00664161">
        <w:rPr>
          <w:rFonts w:hint="eastAsia"/>
          <w:color w:val="FF0000"/>
        </w:rPr>
        <w:t>每一层的主体是一个线性模型。</w:t>
      </w:r>
      <w:r w:rsidRPr="00664161">
        <w:rPr>
          <w:rFonts w:hint="eastAsia"/>
          <w:color w:val="FF0000"/>
        </w:rPr>
        <w:t>该架构通过矩阵乘法将特征映射到输出，</w:t>
      </w:r>
      <w:r w:rsidRPr="00664161">
        <w:rPr>
          <w:rFonts w:hint="eastAsia"/>
          <w:color w:val="FF0000"/>
        </w:rPr>
        <w:t>实现检测和回归。</w:t>
      </w:r>
      <w:r>
        <w:rPr>
          <w:rFonts w:hint="eastAsia"/>
          <w:color w:val="FF0000"/>
        </w:rPr>
        <w:t>它第一层数学模型如下</w:t>
      </w:r>
      <w:r w:rsidR="006D6F5D">
        <w:rPr>
          <w:rFonts w:hint="eastAsia"/>
          <w:color w:val="FF0000"/>
        </w:rPr>
        <w:t>所示</w:t>
      </w:r>
      <w:r>
        <w:rPr>
          <w:rFonts w:hint="eastAsia"/>
          <w:color w:val="FF0000"/>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D42E13F"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6D6F5D" w:rsidRPr="00C73574" w:rsidP="002E51EB" w14:paraId="67CEAC88" w14:textId="77777777">
            <w:pPr>
              <w:spacing w:before="120" w:beforeLines="50" w:after="120" w:afterLines="50" w:line="360" w:lineRule="auto"/>
            </w:pPr>
          </w:p>
        </w:tc>
        <w:tc>
          <w:tcPr>
            <w:tcW w:w="6884" w:type="dxa"/>
            <w:vAlign w:val="center"/>
          </w:tcPr>
          <w:p w:rsidR="006D6F5D" w:rsidRPr="00C73574" w:rsidP="002E51EB" w14:paraId="7EBDC301" w14:textId="1F7481EB">
            <w:pPr>
              <w:spacing w:before="120" w:beforeLines="50" w:after="120" w:afterLines="50" w:line="360" w:lineRule="auto"/>
              <w:jc w:val="center"/>
            </w:pPr>
            <m:oMathPara>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ω</m:t>
                        </m:r>
                      </m:e>
                      <m:sup>
                        <m:d>
                          <m:dPr>
                            <m:ctrlPr>
                              <w:rPr>
                                <w:rFonts w:ascii="Cambria Math" w:hAnsi="Cambria Math"/>
                                <w:i/>
                              </w:rPr>
                            </m:ctrlPr>
                          </m:dPr>
                          <m:e>
                            <m:r>
                              <w:rPr>
                                <w:rFonts w:ascii="Cambria Math" w:hAnsi="Cambria Math"/>
                              </w:rPr>
                              <m:t>1</m:t>
                            </m:r>
                          </m:e>
                        </m:d>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1</m:t>
                            </m:r>
                          </m:e>
                        </m:d>
                      </m:sup>
                    </m:sSup>
                  </m:e>
                </m:d>
              </m:oMath>
            </m:oMathPara>
          </w:p>
        </w:tc>
        <w:tc>
          <w:tcPr>
            <w:tcW w:w="1093" w:type="dxa"/>
            <w:vAlign w:val="center"/>
          </w:tcPr>
          <w:p w:rsidR="006D6F5D" w:rsidRPr="002E51EB" w:rsidP="002E51EB" w14:paraId="50EF0941" w14:textId="3F757721">
            <w:pPr>
              <w:spacing w:before="120" w:beforeLines="50" w:after="120" w:afterLines="50" w:line="360" w:lineRule="auto"/>
              <w:jc w:val="right"/>
            </w:pPr>
            <w:bookmarkStart w:id="113" w:name="_Ref99998718"/>
            <w:bookmarkStart w:id="114" w:name="_Ref99998720"/>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w:t>
            </w:r>
            <w:r w:rsidRPr="002E51EB">
              <w:fldChar w:fldCharType="end"/>
            </w:r>
            <w:bookmarkEnd w:id="113"/>
            <w:r w:rsidRPr="002E51EB">
              <w:t>）</w:t>
            </w:r>
            <w:bookmarkEnd w:id="114"/>
          </w:p>
        </w:tc>
      </w:tr>
    </w:tbl>
    <w:p w:rsidR="00664161" w:rsidP="00D27B9B" w14:paraId="30901F96" w14:textId="50A20E15">
      <w:pPr>
        <w:ind w:firstLine="480" w:firstLineChars="200"/>
      </w:pPr>
      <w:r>
        <w:rPr>
          <w:rFonts w:hint="eastAsia"/>
        </w:rPr>
        <w:t>式</w:t>
      </w:r>
      <w:r>
        <w:fldChar w:fldCharType="begin"/>
      </w:r>
      <w:r>
        <w:instrText xml:space="preserve"> REF _Ref99998720 \h </w:instrText>
      </w:r>
      <w:r>
        <w:fldChar w:fldCharType="separate"/>
      </w:r>
      <w:r w:rsidRPr="002E51EB" w:rsidR="007E38DA">
        <w:t>（</w:t>
      </w:r>
      <w:r w:rsidR="007E38DA">
        <w:rPr>
          <w:noProof/>
        </w:rPr>
        <w:t>5</w:t>
      </w:r>
      <w:r w:rsidRPr="002E51EB" w:rsidR="007E38DA">
        <w:t>.</w:t>
      </w:r>
      <w:r w:rsidR="007E38DA">
        <w:rPr>
          <w:noProof/>
        </w:rPr>
        <w:t>1</w:t>
      </w:r>
      <w:r w:rsidRPr="002E51EB" w:rsidR="007E38DA">
        <w:t>）</w:t>
      </w:r>
      <w:r>
        <w:fldChar w:fldCharType="end"/>
      </w:r>
      <w:r w:rsidR="0062244E">
        <w:rPr>
          <w:rFonts w:hint="eastAsia"/>
        </w:rPr>
        <w:t>中，</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oMath>
      <w:r w:rsidR="0062244E">
        <w:rPr>
          <w:rFonts w:hint="eastAsia"/>
        </w:rPr>
        <w:t>表示第一层的输出矩阵</w:t>
      </w:r>
      <w:r w:rsidR="00166CE1">
        <w:rPr>
          <w:rFonts w:hint="eastAsia"/>
        </w:rPr>
        <w:t>，</w:t>
      </w:r>
      <m:oMath>
        <m:r>
          <w:rPr>
            <w:rFonts w:ascii="Cambria Math" w:hAnsi="Cambria Math"/>
          </w:rPr>
          <m:t>x</m:t>
        </m:r>
      </m:oMath>
      <w:r w:rsidR="00166CE1">
        <w:rPr>
          <w:rFonts w:hint="eastAsia"/>
        </w:rPr>
        <w:t>表示第一层的输入矩阵，</w:t>
      </w:r>
      <m:oMath>
        <m:sSup>
          <m:sSupPr>
            <m:ctrlPr>
              <w:rPr>
                <w:rFonts w:ascii="Cambria Math" w:hAnsi="Cambria Math"/>
                <w:i/>
              </w:rPr>
            </m:ctrlPr>
          </m:sSupPr>
          <m:e>
            <m:r>
              <w:rPr>
                <w:rFonts w:ascii="Cambria Math" w:hAnsi="Cambria Math"/>
              </w:rPr>
              <m:t>ω</m:t>
            </m:r>
          </m:e>
          <m:sup>
            <m:d>
              <m:dPr>
                <m:ctrlPr>
                  <w:rPr>
                    <w:rFonts w:ascii="Cambria Math" w:hAnsi="Cambria Math"/>
                    <w:i/>
                  </w:rPr>
                </m:ctrlPr>
              </m:dPr>
              <m:e>
                <m:r>
                  <w:rPr>
                    <w:rFonts w:ascii="Cambria Math" w:hAnsi="Cambria Math"/>
                  </w:rPr>
                  <m:t>1</m:t>
                </m:r>
              </m:e>
            </m:d>
            <m:r>
              <w:rPr>
                <w:rFonts w:ascii="Cambria Math" w:hAnsi="Cambria Math"/>
              </w:rPr>
              <m:t>T</m:t>
            </m:r>
          </m:sup>
        </m:sSup>
      </m:oMath>
      <w:r w:rsidR="00D27B9B">
        <w:rPr>
          <w:rFonts w:hint="eastAsia"/>
        </w:rPr>
        <w:t>和</w:t>
      </w:r>
      <m:oMath>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1</m:t>
                </m:r>
              </m:e>
            </m:d>
          </m:sup>
        </m:sSup>
      </m:oMath>
    </w:p>
    <w:p w:rsidR="00664161" w:rsidP="00D27B9B" w14:paraId="7E2AC1CD" w14:textId="691F7321">
      <w:r>
        <w:rPr>
          <w:rFonts w:hint="eastAsia"/>
          <w:color w:val="FF0000"/>
        </w:rPr>
        <w:t>表示第一层的权重</w:t>
      </w:r>
      <w:r w:rsidR="00D426D9">
        <w:rPr>
          <w:rFonts w:hint="eastAsia"/>
          <w:color w:val="FF0000"/>
        </w:rPr>
        <w:t>矩阵和偏置矩阵，</w:t>
      </w:r>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oMath>
      <w:r w:rsidR="00D426D9">
        <w:rPr>
          <w:rFonts w:hint="eastAsia"/>
        </w:rPr>
        <w:t>为第一层的激活函数。类似的，</w:t>
      </w:r>
      <w:r w:rsidR="00B21995">
        <w:rPr>
          <w:rFonts w:hint="eastAsia"/>
        </w:rPr>
        <w:t>第</w:t>
      </w:r>
      <w:r w:rsidR="00B21995">
        <w:rPr>
          <w:rFonts w:hint="eastAsia"/>
        </w:rPr>
        <w:t>n</w:t>
      </w:r>
      <w:r w:rsidR="00B21995">
        <w:rPr>
          <w:rFonts w:hint="eastAsia"/>
          <w:color w:val="000000"/>
        </w:rPr>
        <w:t>层</w:t>
      </w:r>
      <w:r w:rsidR="00B21995">
        <w:rPr>
          <w:rFonts w:hint="eastAsia"/>
          <w:color w:val="FF0000"/>
        </w:rPr>
        <w:t>的数学模型如下所示：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18B0DFEE"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B21995" w:rsidRPr="00C73574" w:rsidP="002E51EB" w14:paraId="2A34090E" w14:textId="77777777">
            <w:pPr>
              <w:spacing w:before="120" w:beforeLines="50" w:after="120" w:afterLines="50" w:line="360" w:lineRule="auto"/>
            </w:pPr>
          </w:p>
        </w:tc>
        <w:tc>
          <w:tcPr>
            <w:tcW w:w="6884" w:type="dxa"/>
            <w:vAlign w:val="center"/>
          </w:tcPr>
          <w:p w:rsidR="00B21995" w:rsidRPr="00C73574" w:rsidP="002E51EB" w14:paraId="294C1A7B" w14:textId="01CF2369">
            <w:pPr>
              <w:spacing w:before="120" w:beforeLines="50" w:after="120" w:afterLines="50" w:line="360" w:lineRule="auto"/>
              <w:jc w:val="center"/>
            </w:pPr>
            <m:oMathPara>
              <m:oMath>
                <m:sSup>
                  <m:sSupPr>
                    <m:ctrlPr>
                      <w:rPr>
                        <w:rFonts w:ascii="Cambria Math" w:hAnsi="Cambria Math"/>
                        <w:i/>
                      </w:rPr>
                    </m:ctrlPr>
                  </m:sSupPr>
                  <m:e>
                    <m:r>
                      <w:rPr>
                        <w:rFonts w:ascii="Cambria Math" w:hAnsi="Cambria Math"/>
                      </w:rPr>
                      <m:t>y</m:t>
                    </m:r>
                  </m:e>
                  <m:sup>
                    <m:d>
                      <m:dPr>
                        <m:ctrlPr>
                          <w:rPr>
                            <w:rFonts w:ascii="Cambria Math" w:hAnsi="Cambria Math"/>
                          </w:rPr>
                        </m:ctrlPr>
                      </m:dPr>
                      <m:e>
                        <m:ctrlPr>
                          <w:rPr>
                            <w:rFonts w:ascii="Cambria Math" w:hAnsi="Cambria Math"/>
                            <w:i/>
                          </w:rPr>
                        </m:ctrlPr>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rPr>
                        </m:ctrlPr>
                      </m:dPr>
                      <m:e>
                        <m:ctrlPr>
                          <w:rPr>
                            <w:rFonts w:ascii="Cambria Math" w:hAnsi="Cambria Math"/>
                            <w:i/>
                          </w:rPr>
                        </m:ctrlPr>
                        <m:r>
                          <w:rPr>
                            <w:rFonts w:ascii="Cambria Math" w:hAnsi="Cambria Math"/>
                          </w:rPr>
                          <m:t>n</m:t>
                        </m:r>
                      </m:e>
                    </m:d>
                  </m:sup>
                </m:sSup>
                <m:d>
                  <m:dPr>
                    <m:ctrlPr>
                      <w:rPr>
                        <w:rFonts w:ascii="Cambria Math" w:hAnsi="Cambria Math"/>
                      </w:rPr>
                    </m:ctrlPr>
                  </m:dPr>
                  <m:e>
                    <m:ctrlPr>
                      <w:rPr>
                        <w:rFonts w:ascii="Cambria Math" w:hAnsi="Cambria Math"/>
                        <w:i/>
                      </w:rPr>
                    </m:ctrlPr>
                    <m:sSup>
                      <m:sSupPr>
                        <m:ctrlPr>
                          <w:rPr>
                            <w:rFonts w:ascii="Cambria Math" w:hAnsi="Cambria Math"/>
                            <w:i/>
                          </w:rPr>
                        </m:ctrlPr>
                      </m:sSupPr>
                      <m:e>
                        <m:ctrlPr>
                          <w:rPr>
                            <w:rFonts w:ascii="Cambria Math" w:hAnsi="Cambria Math"/>
                          </w:rPr>
                        </m:ctrlPr>
                        <m:r>
                          <m:rPr>
                            <m:sty m:val="p"/>
                          </m:rPr>
                          <w:rPr>
                            <w:rFonts w:ascii="Cambria Math" w:hAnsi="Cambria Math"/>
                          </w:rPr>
                          <m:t>ω</m:t>
                        </m:r>
                      </m:e>
                      <m:sup>
                        <m:d>
                          <m:dPr>
                            <m:ctrlPr>
                              <w:rPr>
                                <w:rFonts w:ascii="Cambria Math" w:hAnsi="Cambria Math"/>
                              </w:rPr>
                            </m:ctrlPr>
                          </m:dPr>
                          <m:e>
                            <m:ctrlPr>
                              <w:rPr>
                                <w:rFonts w:ascii="Cambria Math" w:hAnsi="Cambria Math"/>
                                <w:i/>
                              </w:rPr>
                            </m:ctrlPr>
                            <m:r>
                              <w:rPr>
                                <w:rFonts w:ascii="Cambria Math" w:hAnsi="Cambria Math"/>
                              </w:rPr>
                              <m:t>n</m:t>
                            </m:r>
                          </m:e>
                        </m:d>
                        <m:r>
                          <w:rPr>
                            <w:rFonts w:ascii="Cambria Math" w:hAnsi="Cambria Math"/>
                          </w:rPr>
                          <m:t>T</m:t>
                        </m:r>
                      </m:sup>
                    </m:sSup>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rPr>
                            </m:ctrlPr>
                          </m:dPr>
                          <m:e>
                            <m:ctrlPr>
                              <w:rPr>
                                <w:rFonts w:ascii="Cambria Math" w:hAnsi="Cambria Math"/>
                                <w:i/>
                              </w:rPr>
                            </m:ctrlPr>
                            <m:r>
                              <w:rPr>
                                <w:rFonts w:ascii="Cambria Math" w:hAnsi="Cambria Math"/>
                              </w:rPr>
                              <m:t>n</m:t>
                            </m:r>
                          </m:e>
                        </m:d>
                      </m:sup>
                    </m:sSup>
                  </m:e>
                </m:d>
              </m:oMath>
            </m:oMathPara>
          </w:p>
        </w:tc>
        <w:tc>
          <w:tcPr>
            <w:tcW w:w="1093" w:type="dxa"/>
            <w:vAlign w:val="center"/>
          </w:tcPr>
          <w:p w:rsidR="00B21995" w:rsidRPr="002E51EB" w:rsidP="002E51EB" w14:paraId="67A0A398" w14:textId="11E2A92F">
            <w:pPr>
              <w:spacing w:before="120" w:beforeLines="50" w:after="120" w:afterLines="50" w:line="360" w:lineRule="auto"/>
              <w:jc w:val="right"/>
            </w:pPr>
            <w:bookmarkStart w:id="115" w:name="_Ref99999285"/>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2</w:t>
            </w:r>
            <w:r w:rsidRPr="002E51EB">
              <w:fldChar w:fldCharType="end"/>
            </w:r>
            <w:r w:rsidRPr="002E51EB">
              <w:t>）</w:t>
            </w:r>
            <w:bookmarkEnd w:id="115"/>
          </w:p>
        </w:tc>
      </w:tr>
    </w:tbl>
    <w:p w:rsidR="00B21995" w:rsidP="00490774" w14:paraId="26126186" w14:textId="720F073D">
      <w:pPr>
        <w:ind w:firstLine="480" w:firstLineChars="200"/>
      </w:pPr>
      <w:r>
        <w:rPr>
          <w:rFonts w:hint="eastAsia"/>
        </w:rPr>
        <w:t>式</w:t>
      </w:r>
      <w:r>
        <w:fldChar w:fldCharType="begin"/>
      </w:r>
      <w:r>
        <w:instrText xml:space="preserve"> </w:instrText>
      </w:r>
      <w:r>
        <w:rPr>
          <w:rFonts w:hint="eastAsia"/>
        </w:rPr>
        <w:instrText>REF _Ref99999285 \h</w:instrText>
      </w:r>
      <w:r>
        <w:instrText xml:space="preserve"> </w:instrText>
      </w:r>
      <w:r>
        <w:fldChar w:fldCharType="separate"/>
      </w:r>
      <w:r w:rsidRPr="002E51EB" w:rsidR="007E38DA">
        <w:t>（</w:t>
      </w:r>
      <w:r w:rsidR="007E38DA">
        <w:rPr>
          <w:noProof/>
        </w:rPr>
        <w:t>5</w:t>
      </w:r>
      <w:r w:rsidRPr="002E51EB" w:rsidR="007E38DA">
        <w:t>.</w:t>
      </w:r>
      <w:r w:rsidR="007E38DA">
        <w:rPr>
          <w:noProof/>
        </w:rPr>
        <w:t>2</w:t>
      </w:r>
      <w:r w:rsidRPr="002E51EB" w:rsidR="007E38DA">
        <w:t>）</w:t>
      </w:r>
      <w:r>
        <w:fldChar w:fldCharType="end"/>
      </w:r>
      <w:r>
        <w:rPr>
          <w:rFonts w:hint="eastAsia"/>
        </w:rPr>
        <w:t>中，</w:t>
      </w:r>
      <m:oMath>
        <m:sSup>
          <m:sSupPr>
            <m:ctrlPr>
              <w:rPr>
                <w:rFonts w:ascii="Cambria Math" w:hAnsi="Cambria Math"/>
                <w:i/>
              </w:rPr>
            </m:ctrlPr>
          </m:sSupPr>
          <m:e>
            <m:r>
              <w:rPr>
                <w:rFonts w:ascii="Cambria Math" w:hAnsi="Cambria Math"/>
              </w:rPr>
              <m:t>y</m:t>
            </m:r>
          </m:e>
          <m:sup>
            <m:d>
              <m:dPr>
                <m:ctrlPr>
                  <w:rPr>
                    <w:rFonts w:ascii="Cambria Math" w:hAnsi="Cambria Math"/>
                  </w:rPr>
                </m:ctrlPr>
              </m:dPr>
              <m:e>
                <m:ctrlPr>
                  <w:rPr>
                    <w:rFonts w:ascii="Cambria Math" w:hAnsi="Cambria Math"/>
                    <w:i/>
                  </w:rPr>
                </m:ctrlPr>
                <m:r>
                  <w:rPr>
                    <w:rFonts w:ascii="Cambria Math" w:hAnsi="Cambria Math"/>
                  </w:rPr>
                  <m:t>n</m:t>
                </m:r>
              </m:e>
            </m:d>
          </m:sup>
        </m:sSup>
      </m:oMath>
      <w:r>
        <w:rPr>
          <w:rFonts w:hint="eastAsia"/>
        </w:rPr>
        <w:t>示第</w:t>
      </w:r>
      <w:r>
        <w:rPr>
          <w:rFonts w:hint="eastAsia"/>
        </w:rPr>
        <w:t>n</w:t>
      </w:r>
      <w:r>
        <w:rPr>
          <w:rFonts w:hint="eastAsia"/>
        </w:rPr>
        <w:t>层的输出矩阵。</w:t>
      </w:r>
    </w:p>
    <w:p w:rsidR="00B93100" w:rsidP="00490774" w14:paraId="1D0BE29F" w14:textId="36E2467A">
      <w:pPr>
        <w:ind w:firstLine="480" w:firstLineChars="200"/>
      </w:pPr>
      <w:r w:rsidRPr="00545F77">
        <w:rPr>
          <w:rFonts w:hint="eastAsia"/>
        </w:rPr>
        <w:t>该模型的特点是易于训练，当使用线性模型时，有许多损失函数可用于将问题导出为一个凸优化问题。该网络增加了一个带有非线性隐藏层的前馈网络，支持非线性问题的解决，提供了一个独特的通用近似框架。</w:t>
      </w:r>
    </w:p>
    <w:p w:rsidR="00545F77" w:rsidP="001F3442" w14:paraId="3196391B" w14:textId="49784E70">
      <w:pPr>
        <w:ind w:firstLine="480" w:firstLineChars="200"/>
      </w:pPr>
      <w:r w:rsidRPr="00B033CC">
        <w:rPr>
          <w:rFonts w:hint="eastAsia"/>
          <w:color w:val="FF0000"/>
        </w:rPr>
        <w:t>由</w:t>
      </w:r>
      <w:r w:rsidRPr="00B033CC">
        <w:rPr>
          <w:rFonts w:hint="eastAsia"/>
          <w:color w:val="FF0000"/>
        </w:rPr>
        <w:t>Hornik</w:t>
      </w:r>
      <w:r w:rsidRPr="00B033CC">
        <w:rPr>
          <w:rFonts w:hint="eastAsia"/>
          <w:color w:val="FF0000"/>
        </w:rPr>
        <w:t>和</w:t>
      </w:r>
      <w:r w:rsidRPr="00B033CC">
        <w:rPr>
          <w:rFonts w:hint="eastAsia"/>
          <w:color w:val="FF0000"/>
        </w:rPr>
        <w:t>Cybenko</w:t>
      </w:r>
      <w:r w:rsidRPr="00B033CC">
        <w:rPr>
          <w:rFonts w:hint="eastAsia"/>
          <w:color w:val="FF0000"/>
        </w:rPr>
        <w:t>在</w:t>
      </w:r>
      <w:r w:rsidRPr="00B033CC">
        <w:rPr>
          <w:rFonts w:hint="eastAsia"/>
          <w:color w:val="FF0000"/>
        </w:rPr>
        <w:t>1989</w:t>
      </w:r>
      <w:r w:rsidRPr="00B033CC">
        <w:rPr>
          <w:rFonts w:hint="eastAsia"/>
          <w:color w:val="FF0000"/>
        </w:rPr>
        <w:t>年提出的通用近似定理</w:t>
      </w:r>
      <w:r>
        <w:rPr>
          <w:rFonts w:hint="eastAsia"/>
          <w:color w:val="FF0000"/>
        </w:rPr>
        <w:t>（</w:t>
      </w:r>
      <w:r w:rsidRPr="008D6B3C">
        <w:rPr>
          <w:rFonts w:hint="eastAsia"/>
          <w:color w:val="FF0000"/>
        </w:rPr>
        <w:t xml:space="preserve">Universal Approximation </w:t>
      </w:r>
      <w:r w:rsidRPr="008D6B3C">
        <w:rPr>
          <w:color w:val="FF0000"/>
        </w:rPr>
        <w:t>Theorem</w:t>
      </w:r>
      <w:r>
        <w:rPr>
          <w:rFonts w:hint="eastAsia"/>
          <w:color w:val="FF0000"/>
        </w:rPr>
        <w:t>）</w:t>
      </w:r>
      <w:r w:rsidRPr="00B033CC">
        <w:rPr>
          <w:rFonts w:hint="eastAsia"/>
          <w:color w:val="FF0000"/>
        </w:rPr>
        <w:t>是神经网络理论中一个非常核心的定理。</w:t>
      </w:r>
      <w:r w:rsidRPr="00B033CC">
        <w:rPr>
          <w:rFonts w:hint="eastAsia"/>
          <w:color w:val="FF0000"/>
        </w:rPr>
        <w:t>它指出，</w:t>
      </w:r>
      <w:r w:rsidRPr="00B033CC">
        <w:rPr>
          <w:rFonts w:hint="eastAsia"/>
          <w:color w:val="FF0000"/>
        </w:rPr>
        <w:t>一个具有至少一个非线性输出层的前馈网络，</w:t>
      </w:r>
      <w:r w:rsidRPr="00B033CC">
        <w:rPr>
          <w:rFonts w:hint="eastAsia"/>
          <w:color w:val="FF0000"/>
        </w:rPr>
        <w:t>例如</w:t>
      </w:r>
      <w:r w:rsidRPr="00B033CC">
        <w:rPr>
          <w:rFonts w:hint="eastAsia"/>
          <w:color w:val="FF0000"/>
        </w:rPr>
        <w:t>Logistic</w:t>
      </w:r>
      <w:r w:rsidRPr="00B033CC">
        <w:rPr>
          <w:rFonts w:hint="eastAsia"/>
          <w:color w:val="FF0000"/>
        </w:rPr>
        <w:t>或</w:t>
      </w:r>
      <w:r w:rsidRPr="00B033CC">
        <w:rPr>
          <w:rFonts w:hint="eastAsia"/>
          <w:color w:val="FF0000"/>
        </w:rPr>
        <w:t>sigmoid</w:t>
      </w:r>
      <w:r w:rsidRPr="00B033CC">
        <w:rPr>
          <w:rFonts w:hint="eastAsia"/>
          <w:color w:val="FF0000"/>
        </w:rPr>
        <w:t>激活函数，</w:t>
      </w:r>
      <w:r w:rsidRPr="00B033CC">
        <w:rPr>
          <w:rFonts w:hint="eastAsia"/>
          <w:color w:val="FF0000"/>
        </w:rPr>
        <w:t>只要有足够数量的隐藏单元，</w:t>
      </w:r>
      <w:r w:rsidRPr="00B033CC">
        <w:rPr>
          <w:rFonts w:hint="eastAsia"/>
          <w:color w:val="FF0000"/>
        </w:rPr>
        <w:t>就能以任意的误差逼近任何从一个有限维空间到另一个空间的可测量的</w:t>
      </w:r>
      <w:r w:rsidRPr="00B033CC">
        <w:rPr>
          <w:rFonts w:hint="eastAsia"/>
          <w:color w:val="FF0000"/>
        </w:rPr>
        <w:t>Borel</w:t>
      </w:r>
      <w:r w:rsidRPr="00B033CC">
        <w:rPr>
          <w:rFonts w:hint="eastAsia"/>
          <w:color w:val="FF0000"/>
        </w:rPr>
        <w:t>函数。</w:t>
      </w:r>
      <w:r w:rsidRPr="00B033CC">
        <w:rPr>
          <w:rFonts w:hint="eastAsia"/>
          <w:color w:val="FF0000"/>
        </w:rPr>
        <w:t>这意味着普遍近似定理可以被任何函数无限次地近似，</w:t>
      </w:r>
      <w:r w:rsidRPr="00B033CC">
        <w:rPr>
          <w:rFonts w:hint="eastAsia"/>
          <w:color w:val="FF0000"/>
        </w:rPr>
        <w:t>但不能保证算法能够学会该函数。</w:t>
      </w:r>
      <w:r w:rsidRPr="00B033CC">
        <w:rPr>
          <w:rFonts w:hint="eastAsia"/>
          <w:color w:val="000000"/>
        </w:rPr>
        <w:t>这有两个可能的原因。</w:t>
      </w:r>
      <w:r w:rsidR="0063341D">
        <w:rPr>
          <w:rFonts w:hint="eastAsia"/>
        </w:rPr>
        <w:t>（</w:t>
      </w:r>
      <w:r w:rsidRPr="00B033CC">
        <w:rPr>
          <w:rFonts w:hint="eastAsia"/>
        </w:rPr>
        <w:t>1</w:t>
      </w:r>
      <w:r w:rsidRPr="00B033CC">
        <w:rPr>
          <w:rFonts w:hint="eastAsia"/>
          <w:color w:val="000000"/>
        </w:rPr>
        <w:t>）</w:t>
      </w:r>
      <w:r w:rsidRPr="00B033CC">
        <w:rPr>
          <w:rFonts w:hint="eastAsia"/>
          <w:color w:val="FF0000"/>
        </w:rPr>
        <w:t>用于训练的优化算法无法找到用于期望函数的参数值；</w:t>
      </w:r>
      <w:r w:rsidR="0063341D">
        <w:rPr>
          <w:rFonts w:hint="eastAsia"/>
          <w:color w:val="FF0000"/>
        </w:rPr>
        <w:t>（</w:t>
      </w:r>
      <w:r w:rsidRPr="00B033CC">
        <w:rPr>
          <w:rFonts w:hint="eastAsia"/>
          <w:color w:val="FF0000"/>
        </w:rPr>
        <w:t>2</w:t>
      </w:r>
      <w:r w:rsidR="0063341D">
        <w:rPr>
          <w:rFonts w:hint="eastAsia"/>
          <w:color w:val="FF0000"/>
        </w:rPr>
        <w:t>）</w:t>
      </w:r>
      <w:r w:rsidRPr="00B033CC">
        <w:rPr>
          <w:rFonts w:hint="eastAsia"/>
          <w:color w:val="FF0000"/>
        </w:rPr>
        <w:t>训练函数可能由于过度拟合而选择了错误的函数。</w:t>
      </w:r>
    </w:p>
    <w:p w:rsidR="00C94442" w:rsidP="00C94442" w14:paraId="5D3B0B2B" w14:textId="77777777">
      <w:pPr>
        <w:pStyle w:val="Heading3"/>
      </w:pPr>
      <w:bookmarkStart w:id="116" w:name="_Toc100565803"/>
      <w:r>
        <w:rPr>
          <w:rFonts w:hint="eastAsia"/>
        </w:rPr>
        <w:t>感知器</w:t>
      </w:r>
      <w:bookmarkEnd w:id="116"/>
    </w:p>
    <w:p w:rsidR="001F3442" w:rsidP="00F55D76" w14:paraId="57F642AC" w14:textId="4CD69DB9">
      <w:pPr>
        <w:ind w:firstLine="480" w:firstLineChars="200"/>
      </w:pPr>
      <w:r w:rsidRPr="00F55D76">
        <w:rPr>
          <w:rFonts w:hint="eastAsia"/>
          <w:color w:val="FF0000"/>
        </w:rPr>
        <w:t>感知器接收几个输入信号并输出一个信号。</w:t>
      </w:r>
      <w:r w:rsidRPr="00F55D76">
        <w:rPr>
          <w:rFonts w:hint="eastAsia"/>
          <w:color w:val="000000"/>
        </w:rPr>
        <w:t>在这种情况下，</w:t>
      </w:r>
      <w:r w:rsidR="00DA6306">
        <w:rPr>
          <w:rFonts w:hint="eastAsia"/>
        </w:rPr>
        <w:t>“</w:t>
      </w:r>
      <w:r w:rsidRPr="00F55D76">
        <w:rPr>
          <w:rFonts w:hint="eastAsia"/>
        </w:rPr>
        <w:t>信号</w:t>
      </w:r>
      <w:r w:rsidR="00DA6306">
        <w:rPr>
          <w:rFonts w:hint="eastAsia"/>
        </w:rPr>
        <w:t>”</w:t>
      </w:r>
      <w:r w:rsidRPr="00F55D76">
        <w:rPr>
          <w:rFonts w:hint="eastAsia"/>
        </w:rPr>
        <w:t>可以被认为是</w:t>
      </w:r>
      <w:r w:rsidR="00DA6306">
        <w:rPr>
          <w:rFonts w:hint="eastAsia"/>
        </w:rPr>
        <w:t>“</w:t>
      </w:r>
      <w:r w:rsidRPr="00F55D76">
        <w:rPr>
          <w:rFonts w:hint="eastAsia"/>
        </w:rPr>
        <w:t>流动</w:t>
      </w:r>
      <w:r w:rsidR="00DA6306">
        <w:rPr>
          <w:rFonts w:hint="eastAsia"/>
        </w:rPr>
        <w:t>”</w:t>
      </w:r>
      <w:r w:rsidRPr="00F55D76">
        <w:rPr>
          <w:rFonts w:hint="eastAsia"/>
        </w:rPr>
        <w:t>的东西，如电流或河流。就像电流流经电线并将电子送至前方一样，来自感知器的信号形成一个流并将信息送至前方。然而，与实际电流不同，感知器的信号只有</w:t>
      </w:r>
      <w:r w:rsidR="00287046">
        <w:rPr>
          <w:rFonts w:hint="eastAsia"/>
        </w:rPr>
        <w:t>“</w:t>
      </w:r>
      <w:r w:rsidRPr="00F55D76">
        <w:rPr>
          <w:rFonts w:hint="eastAsia"/>
        </w:rPr>
        <w:t>流动</w:t>
      </w:r>
      <w:r w:rsidRPr="00F55D76">
        <w:rPr>
          <w:rFonts w:hint="eastAsia"/>
        </w:rPr>
        <w:t>/</w:t>
      </w:r>
      <w:r w:rsidRPr="00F55D76">
        <w:rPr>
          <w:rFonts w:hint="eastAsia"/>
        </w:rPr>
        <w:t>非流动</w:t>
      </w:r>
      <w:r w:rsidR="00287046">
        <w:rPr>
          <w:rFonts w:hint="eastAsia"/>
        </w:rPr>
        <w:t>”</w:t>
      </w:r>
      <w:r w:rsidRPr="00F55D76">
        <w:rPr>
          <w:rFonts w:hint="eastAsia"/>
        </w:rPr>
        <w:t>两个值（</w:t>
      </w:r>
      <w:r w:rsidRPr="00F55D76">
        <w:rPr>
          <w:rFonts w:hint="eastAsia"/>
        </w:rPr>
        <w:t>1/0</w:t>
      </w:r>
      <w:r w:rsidRPr="00F55D76">
        <w:rPr>
          <w:rFonts w:hint="eastAsia"/>
        </w:rPr>
        <w:t>）。</w:t>
      </w:r>
    </w:p>
    <w:p w:rsidR="0066092B" w:rsidRPr="00ED6214" w:rsidP="00F55D76" w14:paraId="385D916C" w14:textId="4CD8BBB7">
      <w:pPr>
        <w:ind w:firstLine="480" w:firstLineChars="200"/>
        <w:rPr>
          <w:i/>
        </w:rPr>
      </w:pPr>
      <w:r>
        <w:rPr>
          <w:rFonts w:hint="eastAsia"/>
        </w:rPr>
        <w:t>如</w:t>
      </w:r>
      <w:r>
        <w:fldChar w:fldCharType="begin"/>
      </w:r>
      <w:r>
        <w:instrText xml:space="preserve"> </w:instrText>
      </w:r>
      <w:r>
        <w:rPr>
          <w:rFonts w:hint="eastAsia"/>
        </w:rPr>
        <w:instrText>REF _Ref100001764 \h</w:instrText>
      </w:r>
      <w:r>
        <w:instrText xml:space="preserve"> </w:instrText>
      </w:r>
      <w:r>
        <w:fldChar w:fldCharType="separate"/>
      </w:r>
      <w:r w:rsidR="007E38DA">
        <w:rPr>
          <w:rFonts w:hint="eastAsia"/>
        </w:rPr>
        <w:t>图</w:t>
      </w:r>
      <w:r w:rsidR="007E38DA">
        <w:rPr>
          <w:noProof/>
        </w:rPr>
        <w:t>5</w:t>
      </w:r>
      <w:r w:rsidR="007E38DA">
        <w:t>.</w:t>
      </w:r>
      <w:r w:rsidR="007E38DA">
        <w:rPr>
          <w:noProof/>
        </w:rPr>
        <w:t>2</w:t>
      </w:r>
      <w:r>
        <w:fldChar w:fldCharType="end"/>
      </w:r>
      <w:r>
        <w:rPr>
          <w:rFonts w:hint="eastAsia"/>
        </w:rPr>
        <w:t>所示。</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ED6214">
        <w:rPr>
          <w:rFonts w:hint="eastAsia"/>
        </w:rPr>
        <w:t>是输入信号，</w:t>
      </w:r>
      <m:oMath>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1</m:t>
            </m:r>
          </m:sub>
        </m:sSub>
      </m:oMath>
      <w:r w:rsidR="00ED6214">
        <w:rPr>
          <w:rFonts w:hint="eastAsia"/>
        </w:rPr>
        <w:t>和</w:t>
      </w:r>
      <m:oMath>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2</m:t>
            </m:r>
          </m:sub>
        </m:sSub>
      </m:oMath>
      <w:r w:rsidR="00ED6214">
        <w:rPr>
          <w:rFonts w:hint="eastAsia"/>
          <w:color w:val="000000"/>
        </w:rPr>
        <w:t>是</w:t>
      </w:r>
      <w:r w:rsidR="009D3A14">
        <w:rPr>
          <w:rFonts w:hint="eastAsia"/>
          <w:color w:val="FF0000"/>
        </w:rPr>
        <w:t>是权重</w:t>
      </w:r>
      <w:r w:rsidR="00FE20D7">
        <w:rPr>
          <w:rFonts w:hint="eastAsia"/>
          <w:color w:val="FF0000"/>
        </w:rPr>
        <w:t>。图中圆圈表示“神经元”或者“节点”</w:t>
      </w:r>
      <w:r w:rsidR="00FB2E54">
        <w:rPr>
          <w:rFonts w:hint="eastAsia"/>
        </w:rPr>
        <w:t>。</w:t>
      </w:r>
      <w:r w:rsidRPr="00F13A39" w:rsidR="00F13A39">
        <w:rPr>
          <w:rFonts w:hint="eastAsia"/>
        </w:rPr>
        <w:t>当输入信号被发送到神经元时，它被乘以一个固定的权重（</w:t>
      </w:r>
      <m:oMath>
        <m:sSub>
          <m:sSubPr>
            <m:ctrlPr>
              <w:rPr>
                <w:rFonts w:ascii="Cambria Math" w:hAnsi="Cambria Math"/>
                <w:i/>
              </w:rPr>
            </m:ctrlPr>
          </m:sSubPr>
          <m:e>
            <m:ctrlPr>
              <w:rPr>
                <w:rFonts w:ascii="Cambria Math" w:hAnsi="Cambria Math"/>
              </w:rPr>
            </m:ctrlPr>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Pr="00F13A39" w:rsidR="00F13A39">
        <w:rPr>
          <w:rFonts w:hint="eastAsia"/>
          <w:color w:val="FF0000"/>
        </w:rPr>
        <w:t>，</w:t>
      </w:r>
      <m:oMath>
        <m:sSub>
          <m:sSubPr>
            <m:ctrlPr>
              <w:rPr>
                <w:rFonts w:ascii="Cambria Math" w:hAnsi="Cambria Math"/>
                <w:i/>
              </w:rPr>
            </m:ctrlPr>
          </m:sSubPr>
          <m:e>
            <m:ctrlPr>
              <w:rPr>
                <w:rFonts w:ascii="Cambria Math" w:hAnsi="Cambria Math"/>
              </w:rPr>
            </m:ctrlPr>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Pr="00F13A39" w:rsidR="00F13A39">
        <w:rPr>
          <w:rFonts w:hint="eastAsia"/>
        </w:rPr>
        <w:t>）。神经元计算传输信号的总和，只有当总和超过某个阈值时才输出</w:t>
      </w:r>
      <w:r w:rsidRPr="00F13A39" w:rsidR="00F13A39">
        <w:rPr>
          <w:rFonts w:hint="eastAsia"/>
          <w:color w:val="FF0000"/>
        </w:rPr>
        <w:t>1</w:t>
      </w:r>
      <w:r w:rsidRPr="00F13A39" w:rsidR="00F13A39">
        <w:rPr>
          <w:rFonts w:hint="eastAsia"/>
          <w:color w:val="FF0000"/>
        </w:rPr>
        <w:t>。</w:t>
      </w:r>
      <w:r w:rsidRPr="00E35DF3" w:rsidR="00E35DF3">
        <w:rPr>
          <w:rFonts w:hint="eastAsia"/>
          <w:color w:val="FF0000"/>
        </w:rPr>
        <w:t>这也被称为</w:t>
      </w:r>
      <w:r w:rsidRPr="00E35DF3" w:rsidR="00E35DF3">
        <w:rPr>
          <w:rFonts w:hint="eastAsia"/>
        </w:rPr>
        <w:t>"</w:t>
      </w:r>
      <w:r w:rsidRPr="00E35DF3" w:rsidR="00E35DF3">
        <w:rPr>
          <w:rFonts w:hint="eastAsia"/>
        </w:rPr>
        <w:t>神经元激活</w:t>
      </w:r>
      <w:r w:rsidRPr="00E35DF3" w:rsidR="00E35DF3">
        <w:rPr>
          <w:rFonts w:hint="eastAsia"/>
        </w:rPr>
        <w:t>"</w:t>
      </w:r>
      <w:r w:rsidRPr="00E35DF3" w:rsidR="00E35DF3">
        <w:rPr>
          <w:rFonts w:hint="eastAsia"/>
        </w:rPr>
        <w:t>。</w:t>
      </w:r>
    </w:p>
    <w:p w:rsidR="002F3363" w:rsidP="00E35DF3" w14:paraId="15028230" w14:textId="0049029B">
      <w:pPr>
        <w:pStyle w:val="a3"/>
      </w:pPr>
    </w:p>
    <w:p w:rsidR="00C94442" w:rsidP="00986846" w14:paraId="60243466" w14:textId="17832C6B">
      <w:pPr>
        <w:pStyle w:val="a4"/>
      </w:pPr>
      <w:bookmarkStart w:id="117" w:name="_Ref100001764"/>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5</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2</w:t>
      </w:r>
      <w:r w:rsidR="00B50C2E">
        <w:fldChar w:fldCharType="end"/>
      </w:r>
      <w:bookmarkEnd w:id="117"/>
      <w:r w:rsidR="00AD770A">
        <w:t xml:space="preserve"> </w:t>
      </w:r>
      <w:r w:rsidR="00AD770A">
        <w:rPr>
          <w:rFonts w:hint="eastAsia"/>
        </w:rPr>
        <w:t>感知器示意图</w:t>
      </w:r>
    </w:p>
    <w:p w:rsidR="00D134FF" w:rsidP="00CE5640" w14:paraId="6564518C" w14:textId="13856BAC">
      <w:pPr>
        <w:ind w:firstLine="480" w:firstLineChars="200"/>
      </w:pPr>
      <w:r>
        <w:rPr>
          <w:rFonts w:hint="eastAsia"/>
        </w:rPr>
        <w:t>它</w:t>
      </w:r>
      <w:r>
        <w:rPr>
          <w:rFonts w:hint="eastAsia"/>
        </w:rPr>
        <w:t>的数学模型</w:t>
      </w:r>
      <w:r>
        <w:rPr>
          <w:rFonts w:hint="eastAsia"/>
        </w:rPr>
        <w:t>是：</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33BA275"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8D7F91" w:rsidRPr="00C73574" w:rsidP="002E51EB" w14:paraId="52795150" w14:textId="77777777">
            <w:pPr>
              <w:spacing w:before="120" w:beforeLines="50" w:after="120" w:afterLines="50" w:line="360" w:lineRule="auto"/>
            </w:pPr>
          </w:p>
        </w:tc>
        <w:tc>
          <w:tcPr>
            <w:tcW w:w="6884" w:type="dxa"/>
            <w:vAlign w:val="center"/>
          </w:tcPr>
          <w:p w:rsidR="008D7F91" w:rsidRPr="00C73574" w:rsidP="002E51EB" w14:paraId="13313A2A" w14:textId="3CCDAB58">
            <w:pPr>
              <w:spacing w:before="120" w:beforeLines="50" w:after="120" w:afterLines="50" w:line="360" w:lineRule="auto"/>
              <w:jc w:val="center"/>
            </w:pPr>
            <m:oMathPara>
              <m:oMath>
                <m:r>
                  <w:rPr>
                    <w:rFonts w:ascii="Cambria Math" w:hAnsi="Cambria Math" w:hint="eastAsia"/>
                  </w:rPr>
                  <m:t>y</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m:rPr>
                            <m:sty m:val="p"/>
                          </m:rPr>
                          <w:rPr>
                            <w:rFonts w:ascii="Cambria Math" w:hAnsi="Cambria Math"/>
                          </w:rPr>
                          <m:t> </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≤θ</m:t>
                            </m:r>
                          </m:e>
                        </m:d>
                      </m:e>
                      <m:e>
                        <m:r>
                          <w:rPr>
                            <w:rFonts w:ascii="Cambria Math" w:hAnsi="Cambria Math"/>
                          </w:rPr>
                          <m:t>1</m:t>
                        </m:r>
                        <m:r>
                          <m:rPr>
                            <m:sty m:val="p"/>
                          </m:rPr>
                          <w:rPr>
                            <w:rFonts w:ascii="Cambria Math" w:hAnsi="Cambria Math"/>
                          </w:rPr>
                          <m:t> </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&gt;θ</m:t>
                            </m:r>
                          </m:e>
                        </m:d>
                      </m:e>
                    </m:eqArr>
                  </m:e>
                </m:d>
              </m:oMath>
            </m:oMathPara>
          </w:p>
        </w:tc>
        <w:tc>
          <w:tcPr>
            <w:tcW w:w="1093" w:type="dxa"/>
            <w:vAlign w:val="center"/>
          </w:tcPr>
          <w:p w:rsidR="008D7F91" w:rsidRPr="002E51EB" w:rsidP="002E51EB" w14:paraId="62911766" w14:textId="0E7E4322">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3</w:t>
            </w:r>
            <w:r w:rsidRPr="002E51EB">
              <w:fldChar w:fldCharType="end"/>
            </w:r>
            <w:r w:rsidRPr="002E51EB">
              <w:t>）</w:t>
            </w:r>
          </w:p>
        </w:tc>
      </w:tr>
    </w:tbl>
    <w:p w:rsidR="008D7F91" w:rsidRPr="00D134FF" w:rsidP="00CE5640" w14:paraId="595C3D5F" w14:textId="508D94E6">
      <w:pPr>
        <w:ind w:firstLine="480" w:firstLineChars="200"/>
      </w:pPr>
      <w:r w:rsidRPr="0046312B">
        <w:rPr>
          <w:rFonts w:hint="eastAsia"/>
          <w:color w:val="FF0000"/>
        </w:rPr>
        <w:t>感知器的几个输入信号都有自己的权重，</w:t>
      </w:r>
      <w:r w:rsidRPr="0046312B">
        <w:rPr>
          <w:rFonts w:hint="eastAsia"/>
          <w:color w:val="FF0000"/>
        </w:rPr>
        <w:t>这些权重在控制每个信号的重要性方面起作用。</w:t>
      </w:r>
      <w:r w:rsidRPr="0046312B">
        <w:rPr>
          <w:rFonts w:hint="eastAsia"/>
          <w:color w:val="FF0000"/>
        </w:rPr>
        <w:t>也就是说，</w:t>
      </w:r>
      <w:r w:rsidRPr="0046312B">
        <w:rPr>
          <w:rFonts w:hint="eastAsia"/>
          <w:color w:val="FF0000"/>
        </w:rPr>
        <w:t>权重越大，</w:t>
      </w:r>
      <w:r w:rsidRPr="0046312B">
        <w:rPr>
          <w:rFonts w:hint="eastAsia"/>
          <w:color w:val="FF0000"/>
        </w:rPr>
        <w:t>应加权的信号的重要性就越高。</w:t>
      </w:r>
    </w:p>
    <w:p w:rsidR="00C94442" w:rsidP="00C94442" w14:paraId="3D285254" w14:textId="77777777">
      <w:pPr>
        <w:pStyle w:val="Heading3"/>
      </w:pPr>
      <w:bookmarkStart w:id="118" w:name="_Toc100565804"/>
      <w:r>
        <w:rPr>
          <w:rFonts w:hint="eastAsia"/>
        </w:rPr>
        <w:t>激活函数</w:t>
      </w:r>
      <w:bookmarkEnd w:id="118"/>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06AA763"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9C1890" w:rsidRPr="00C73574" w:rsidP="002E51EB" w14:paraId="492959EE" w14:textId="77777777">
            <w:pPr>
              <w:spacing w:before="120" w:beforeLines="50" w:after="120" w:afterLines="50" w:line="360" w:lineRule="auto"/>
            </w:pPr>
          </w:p>
        </w:tc>
        <w:tc>
          <w:tcPr>
            <w:tcW w:w="6884" w:type="dxa"/>
            <w:vAlign w:val="center"/>
          </w:tcPr>
          <w:p w:rsidR="009C1890" w:rsidRPr="00C73574" w:rsidP="002E51EB" w14:paraId="526BE01E" w14:textId="559E27DE">
            <w:pPr>
              <w:spacing w:before="120" w:beforeLines="50" w:after="120" w:afterLines="50" w:line="360" w:lineRule="auto"/>
              <w:jc w:val="cente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m:rPr>
                            <m:sty m:val="p"/>
                          </m:rPr>
                          <w:rPr>
                            <w:rFonts w:ascii="Cambria Math" w:hAnsi="Cambria Math"/>
                          </w:rPr>
                          <m:t> </m:t>
                        </m:r>
                        <m:d>
                          <m:dPr>
                            <m:ctrlPr>
                              <w:rPr>
                                <w:rFonts w:ascii="Cambria Math" w:hAnsi="Cambria Math"/>
                                <w:i/>
                              </w:rPr>
                            </m:ctrlPr>
                          </m:dPr>
                          <m:e>
                            <m:r>
                              <w:rPr>
                                <w:rFonts w:ascii="Cambria Math" w:hAnsi="Cambria Math"/>
                              </w:rPr>
                              <m:t>x</m:t>
                            </m:r>
                            <m:r>
                              <m:rPr>
                                <m:sty m:val="p"/>
                              </m:rPr>
                              <w:rPr>
                                <w:rFonts w:ascii="Cambria Math" w:hAnsi="Cambria Math" w:hint="eastAsia"/>
                              </w:rPr>
                              <m:t>≤</m:t>
                            </m:r>
                            <m:r>
                              <w:rPr>
                                <w:rFonts w:ascii="Cambria Math" w:hAnsi="Cambria Math"/>
                              </w:rPr>
                              <m:t>0</m:t>
                            </m:r>
                          </m:e>
                        </m:d>
                      </m:e>
                      <m:e>
                        <m:r>
                          <w:rPr>
                            <w:rFonts w:ascii="Cambria Math" w:hAnsi="Cambria Math"/>
                          </w:rPr>
                          <m:t>1</m:t>
                        </m:r>
                        <m:r>
                          <m:rPr>
                            <m:sty m:val="p"/>
                          </m:rPr>
                          <w:rPr>
                            <w:rFonts w:ascii="Cambria Math" w:hAnsi="Cambria Math"/>
                          </w:rPr>
                          <m:t> </m:t>
                        </m:r>
                        <m:d>
                          <m:dPr>
                            <m:ctrlPr>
                              <w:rPr>
                                <w:rFonts w:ascii="Cambria Math" w:hAnsi="Cambria Math"/>
                                <w:i/>
                              </w:rPr>
                            </m:ctrlPr>
                          </m:dPr>
                          <m:e>
                            <m:r>
                              <w:rPr>
                                <w:rFonts w:ascii="Cambria Math" w:hAnsi="Cambria Math"/>
                              </w:rPr>
                              <m:t>x&gt;0</m:t>
                            </m:r>
                          </m:e>
                        </m:d>
                      </m:e>
                    </m:eqArr>
                  </m:e>
                </m:d>
              </m:oMath>
            </m:oMathPara>
          </w:p>
        </w:tc>
        <w:tc>
          <w:tcPr>
            <w:tcW w:w="1093" w:type="dxa"/>
            <w:vAlign w:val="center"/>
          </w:tcPr>
          <w:p w:rsidR="009C1890" w:rsidRPr="002E51EB" w:rsidP="002E51EB" w14:paraId="0F81C4E1" w14:textId="79406F3E">
            <w:pPr>
              <w:spacing w:before="120" w:beforeLines="50" w:after="120" w:afterLines="50" w:line="360" w:lineRule="auto"/>
              <w:jc w:val="right"/>
            </w:pPr>
            <w:bookmarkStart w:id="119" w:name="_Ref100003642"/>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4</w:t>
            </w:r>
            <w:r w:rsidRPr="002E51EB">
              <w:fldChar w:fldCharType="end"/>
            </w:r>
            <w:r w:rsidRPr="002E51EB">
              <w:t>）</w:t>
            </w:r>
            <w:bookmarkEnd w:id="119"/>
          </w:p>
        </w:tc>
      </w:tr>
    </w:tbl>
    <w:p w:rsidR="009C1890" w:rsidP="00F73B33" w14:paraId="2BCDC880" w14:textId="50BE3FF9">
      <w:pPr>
        <w:ind w:firstLine="480" w:firstLineChars="200"/>
      </w:pPr>
      <w:r>
        <w:rPr>
          <w:rFonts w:hint="eastAsia"/>
        </w:rPr>
        <w:t>形如式</w:t>
      </w:r>
      <w:r>
        <w:fldChar w:fldCharType="begin"/>
      </w:r>
      <w:r>
        <w:instrText xml:space="preserve"> </w:instrText>
      </w:r>
      <w:r>
        <w:rPr>
          <w:rFonts w:hint="eastAsia"/>
        </w:rPr>
        <w:instrText>REF _Ref100003642 \h</w:instrText>
      </w:r>
      <w:r>
        <w:instrText xml:space="preserve"> </w:instrText>
      </w:r>
      <w:r>
        <w:fldChar w:fldCharType="separate"/>
      </w:r>
      <w:r w:rsidRPr="002E51EB" w:rsidR="007E38DA">
        <w:t>（</w:t>
      </w:r>
      <w:r w:rsidR="007E38DA">
        <w:rPr>
          <w:noProof/>
        </w:rPr>
        <w:t>5</w:t>
      </w:r>
      <w:r w:rsidRPr="002E51EB" w:rsidR="007E38DA">
        <w:t>.</w:t>
      </w:r>
      <w:r w:rsidR="007E38DA">
        <w:rPr>
          <w:noProof/>
        </w:rPr>
        <w:t>4</w:t>
      </w:r>
      <w:r w:rsidRPr="002E51EB" w:rsidR="007E38DA">
        <w:t>）</w:t>
      </w:r>
      <w:r>
        <w:fldChar w:fldCharType="end"/>
      </w:r>
      <w:r>
        <w:rPr>
          <w:rFonts w:hint="eastAsia"/>
        </w:rPr>
        <w:t>，</w:t>
      </w:r>
      <m:oMath>
        <m:r>
          <w:rPr>
            <w:rFonts w:ascii="Cambria Math" w:hAnsi="Cambria Math"/>
          </w:rPr>
          <m:t>h</m:t>
        </m:r>
        <m:d>
          <m:dPr>
            <m:ctrlPr>
              <w:rPr>
                <w:rFonts w:ascii="Cambria Math" w:hAnsi="Cambria Math"/>
                <w:i/>
              </w:rPr>
            </m:ctrlPr>
          </m:dPr>
          <m:e>
            <m:r>
              <w:rPr>
                <w:rFonts w:ascii="Cambria Math" w:hAnsi="Cambria Math"/>
              </w:rPr>
              <m:t>x</m:t>
            </m:r>
          </m:e>
        </m:d>
      </m:oMath>
      <w:r w:rsidRPr="0063341D" w:rsidR="0063341D">
        <w:rPr>
          <w:rFonts w:hint="eastAsia"/>
        </w:rPr>
        <w:t>一般称为激活函数</w:t>
      </w:r>
      <w:r w:rsidR="0063341D">
        <w:rPr>
          <w:rFonts w:hint="eastAsia"/>
          <w:color w:val="FF0000"/>
        </w:rPr>
        <w:t>。</w:t>
      </w:r>
      <w:r w:rsidR="00F73B33">
        <w:rPr>
          <w:rFonts w:hint="eastAsia"/>
        </w:rPr>
        <w:t>它的作用在于决定如何来激活输入信号的总和。</w:t>
      </w:r>
      <w:r w:rsidR="007A2F66">
        <w:rPr>
          <w:rFonts w:hint="eastAsia"/>
        </w:rPr>
        <w:t>激活函数的示意图如</w:t>
      </w:r>
      <w:r w:rsidR="00550548">
        <w:fldChar w:fldCharType="begin"/>
      </w:r>
      <w:r w:rsidR="00550548">
        <w:instrText xml:space="preserve"> </w:instrText>
      </w:r>
      <w:r w:rsidR="00550548">
        <w:rPr>
          <w:rFonts w:hint="eastAsia"/>
        </w:rPr>
        <w:instrText>REF _Ref100007260 \h</w:instrText>
      </w:r>
      <w:r w:rsidR="00550548">
        <w:instrText xml:space="preserve"> </w:instrText>
      </w:r>
      <w:r w:rsidR="00550548">
        <w:fldChar w:fldCharType="separate"/>
      </w:r>
      <w:r w:rsidR="007E38DA">
        <w:rPr>
          <w:rFonts w:hint="eastAsia"/>
        </w:rPr>
        <w:t>图</w:t>
      </w:r>
      <w:r w:rsidR="007E38DA">
        <w:rPr>
          <w:noProof/>
        </w:rPr>
        <w:t>5</w:t>
      </w:r>
      <w:r w:rsidR="007E38DA">
        <w:t>.</w:t>
      </w:r>
      <w:r w:rsidR="007E38DA">
        <w:rPr>
          <w:noProof/>
        </w:rPr>
        <w:t>3</w:t>
      </w:r>
      <w:r w:rsidR="00550548">
        <w:fldChar w:fldCharType="end"/>
      </w:r>
      <w:r w:rsidR="007A2F66">
        <w:rPr>
          <w:rFonts w:hint="eastAsia"/>
        </w:rPr>
        <w:t>所示</w:t>
      </w:r>
      <w:r w:rsidR="00550548">
        <w:rPr>
          <w:rFonts w:hint="eastAsia"/>
          <w:color w:val="000000"/>
        </w:rPr>
        <w:t>。</w:t>
      </w:r>
    </w:p>
    <w:p w:rsidR="000A5E19" w:rsidP="000A5E19" w14:paraId="3AB3C9D9" w14:textId="371DB422">
      <w:pPr>
        <w:pStyle w:val="a3"/>
      </w:pPr>
    </w:p>
    <w:p w:rsidR="009C1890" w:rsidP="00986846" w14:paraId="3DD5ABB7" w14:textId="2B5866D0">
      <w:pPr>
        <w:pStyle w:val="a4"/>
      </w:pPr>
      <w:bookmarkStart w:id="120" w:name="_Ref100007260"/>
      <w:bookmarkStart w:id="121" w:name="_Ref100007255"/>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5</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3</w:t>
      </w:r>
      <w:r w:rsidR="00B50C2E">
        <w:fldChar w:fldCharType="end"/>
      </w:r>
      <w:bookmarkEnd w:id="120"/>
      <w:r w:rsidR="000A5E19">
        <w:t xml:space="preserve"> </w:t>
      </w:r>
      <w:r w:rsidR="000A5E19">
        <w:rPr>
          <w:rFonts w:hint="eastAsia"/>
        </w:rPr>
        <w:t>激活函数示意图</w:t>
      </w:r>
      <w:bookmarkEnd w:id="121"/>
    </w:p>
    <w:p w:rsidR="000A5E19" w:rsidP="00885C1F" w14:paraId="6F779935" w14:textId="2D13CD0C">
      <w:pPr>
        <w:ind w:firstLine="480" w:firstLineChars="200"/>
      </w:pPr>
      <w:r w:rsidRPr="00485009">
        <w:rPr>
          <w:rFonts w:hint="eastAsia"/>
          <w:color w:val="FF0000"/>
        </w:rPr>
        <w:t>激活函数的计算</w:t>
      </w:r>
      <w:r>
        <w:rPr>
          <w:rFonts w:hint="eastAsia"/>
          <w:color w:val="FF0000"/>
        </w:rPr>
        <w:t>过程</w:t>
      </w:r>
      <w:r w:rsidRPr="00485009">
        <w:rPr>
          <w:rFonts w:hint="eastAsia"/>
          <w:color w:val="FF0000"/>
        </w:rPr>
        <w:t>在</w:t>
      </w:r>
      <w:r w:rsidR="00885C1F">
        <w:rPr>
          <w:rFonts w:hint="eastAsia"/>
          <w:color w:val="FF0000"/>
        </w:rPr>
        <w:t>上</w:t>
      </w:r>
      <w:r w:rsidR="00550548">
        <w:rPr>
          <w:rFonts w:hint="eastAsia"/>
          <w:color w:val="FF0000"/>
        </w:rPr>
        <w:t>图</w:t>
      </w:r>
      <w:r w:rsidR="00885C1F">
        <w:rPr>
          <w:rFonts w:hint="eastAsia"/>
          <w:color w:val="FF0000"/>
        </w:rPr>
        <w:t>的</w:t>
      </w:r>
      <w:r>
        <w:rPr>
          <w:rFonts w:hint="eastAsia"/>
          <w:color w:val="FF0000"/>
        </w:rPr>
        <w:t>圆圈</w:t>
      </w:r>
      <w:r w:rsidRPr="00485009">
        <w:rPr>
          <w:rFonts w:hint="eastAsia"/>
          <w:color w:val="FF0000"/>
        </w:rPr>
        <w:t>中明确表示，</w:t>
      </w:r>
      <w:r w:rsidRPr="00485009">
        <w:rPr>
          <w:rFonts w:hint="eastAsia"/>
          <w:color w:val="FF0000"/>
        </w:rPr>
        <w:t>它代表神经元，</w:t>
      </w:r>
      <w:r w:rsidRPr="00485009">
        <w:rPr>
          <w:rFonts w:hint="eastAsia"/>
          <w:color w:val="FF0000"/>
        </w:rPr>
        <w:t>即信号的加权和就是节点</w:t>
      </w:r>
      <m:oMath>
        <m:r>
          <w:rPr>
            <w:rFonts w:ascii="Cambria Math" w:hAnsi="Cambria Math" w:hint="eastAsia"/>
          </w:rPr>
          <m:t>a</m:t>
        </m:r>
      </m:oMath>
      <w:r w:rsidR="009648DB">
        <w:rPr>
          <w:rFonts w:hint="eastAsia"/>
        </w:rPr>
        <w:t>，</w:t>
      </w:r>
      <w:r w:rsidRPr="00485009">
        <w:rPr>
          <w:rFonts w:hint="eastAsia"/>
          <w:color w:val="000000"/>
        </w:rPr>
        <w:t>然后节点</w:t>
      </w:r>
      <m:oMath>
        <m:r>
          <w:rPr>
            <w:rFonts w:ascii="Cambria Math" w:hAnsi="Cambria Math" w:hint="eastAsia"/>
          </w:rPr>
          <m:t>a</m:t>
        </m:r>
      </m:oMath>
      <w:r w:rsidRPr="00485009">
        <w:rPr>
          <w:rFonts w:hint="eastAsia"/>
        </w:rPr>
        <w:t>被激活函数</w:t>
      </w:r>
      <m:oMath>
        <m:r>
          <m:rPr>
            <m:sty m:val="p"/>
          </m:rPr>
          <w:rPr>
            <w:rFonts w:ascii="Cambria Math" w:eastAsia="MS Gothic" w:hAnsi="Cambria Math" w:cs="MS Gothic"/>
          </w:rPr>
          <m:t>h</m:t>
        </m:r>
        <m:d>
          <m:dPr>
            <m:ctrlPr>
              <w:rPr>
                <w:rFonts w:ascii="Cambria Math" w:hAnsi="Cambria Math"/>
                <w:i/>
              </w:rPr>
            </m:ctrlPr>
          </m:dPr>
          <m:e>
            <m:r>
              <m:rPr>
                <m:sty m:val="p"/>
              </m:rPr>
              <w:rPr>
                <w:rFonts w:ascii="Cambria Math" w:hAnsi="Cambria Math"/>
              </w:rPr>
              <m:t>x</m:t>
            </m:r>
          </m:e>
        </m:d>
      </m:oMath>
      <w:r w:rsidRPr="00485009">
        <w:rPr>
          <w:rFonts w:hint="eastAsia"/>
        </w:rPr>
        <w:t>转化为节点</w:t>
      </w:r>
      <m:oMath>
        <m:r>
          <w:rPr>
            <w:rFonts w:ascii="Cambria Math" w:hAnsi="Cambria Math" w:hint="eastAsia"/>
          </w:rPr>
          <m:t>y</m:t>
        </m:r>
      </m:oMath>
      <w:r w:rsidRPr="00822064" w:rsidR="00822064">
        <w:rPr>
          <w:rFonts w:hint="eastAsia"/>
          <w:color w:val="000000"/>
        </w:rPr>
        <w:t>在</w:t>
      </w:r>
      <w:r w:rsidR="00522064">
        <w:rPr>
          <w:rFonts w:hint="eastAsia"/>
          <w:color w:val="FF0000"/>
        </w:rPr>
        <w:t>此处</w:t>
      </w:r>
      <w:r w:rsidRPr="00822064" w:rsidR="00822064">
        <w:rPr>
          <w:rFonts w:hint="eastAsia"/>
          <w:color w:val="FF0000"/>
        </w:rPr>
        <w:t>，术语</w:t>
      </w:r>
      <w:r w:rsidR="009648DB">
        <w:rPr>
          <w:rFonts w:hint="eastAsia"/>
          <w:color w:val="FF0000"/>
        </w:rPr>
        <w:t>“</w:t>
      </w:r>
      <w:r w:rsidRPr="00822064" w:rsidR="00822064">
        <w:rPr>
          <w:rFonts w:hint="eastAsia"/>
          <w:color w:val="FF0000"/>
        </w:rPr>
        <w:t>神经元</w:t>
      </w:r>
      <w:r w:rsidR="009648DB">
        <w:rPr>
          <w:rFonts w:hint="eastAsia"/>
          <w:color w:val="FF0000"/>
        </w:rPr>
        <w:t>”</w:t>
      </w:r>
      <w:r w:rsidRPr="00822064" w:rsidR="00822064">
        <w:rPr>
          <w:rFonts w:hint="eastAsia"/>
          <w:color w:val="FF0000"/>
        </w:rPr>
        <w:t>和</w:t>
      </w:r>
      <w:r w:rsidR="009648DB">
        <w:rPr>
          <w:rFonts w:hint="eastAsia"/>
          <w:color w:val="FF0000"/>
        </w:rPr>
        <w:t>“</w:t>
      </w:r>
      <w:r w:rsidRPr="00822064" w:rsidR="00822064">
        <w:rPr>
          <w:rFonts w:hint="eastAsia"/>
          <w:color w:val="FF0000"/>
        </w:rPr>
        <w:t>节</w:t>
      </w:r>
      <w:r w:rsidRPr="00822064" w:rsidR="00822064">
        <w:rPr>
          <w:rFonts w:hint="eastAsia"/>
          <w:color w:val="FF0000"/>
        </w:rPr>
        <w:t>点</w:t>
      </w:r>
      <w:r w:rsidR="009648DB">
        <w:rPr>
          <w:rFonts w:hint="eastAsia"/>
          <w:color w:val="FF0000"/>
        </w:rPr>
        <w:t>”</w:t>
      </w:r>
      <w:r w:rsidRPr="00822064" w:rsidR="00822064">
        <w:rPr>
          <w:rFonts w:hint="eastAsia"/>
        </w:rPr>
        <w:t>具有相同的含义。这里</w:t>
      </w:r>
      <w:r w:rsidR="00E74939">
        <w:rPr>
          <w:rFonts w:hint="eastAsia"/>
        </w:rPr>
        <w:t>，</w:t>
      </w:r>
      <w:r w:rsidRPr="00822064" w:rsidR="00822064">
        <w:rPr>
          <w:rFonts w:hint="eastAsia"/>
        </w:rPr>
        <w:t>把</w:t>
      </w:r>
      <m:oMath>
        <m:r>
          <w:rPr>
            <w:rFonts w:ascii="Cambria Math" w:hAnsi="Cambria Math" w:hint="eastAsia"/>
          </w:rPr>
          <m:t>a</m:t>
        </m:r>
      </m:oMath>
      <w:r w:rsidRPr="00822064" w:rsidR="00822064">
        <w:rPr>
          <w:rFonts w:hint="eastAsia"/>
        </w:rPr>
        <w:t>和</w:t>
      </w:r>
      <m:oMath>
        <m:r>
          <w:rPr>
            <w:rFonts w:ascii="Cambria Math" w:hAnsi="Cambria Math" w:hint="eastAsia"/>
          </w:rPr>
          <m:t>y</m:t>
        </m:r>
      </m:oMath>
      <w:r w:rsidRPr="00822064" w:rsidR="00822064">
        <w:rPr>
          <w:rFonts w:hint="eastAsia"/>
        </w:rPr>
        <w:t>称为</w:t>
      </w:r>
      <w:r w:rsidR="00885C1F">
        <w:rPr>
          <w:rFonts w:hint="eastAsia"/>
        </w:rPr>
        <w:t>“</w:t>
      </w:r>
      <w:r w:rsidRPr="00822064" w:rsidR="00822064">
        <w:rPr>
          <w:rFonts w:hint="eastAsia"/>
        </w:rPr>
        <w:t>节点</w:t>
      </w:r>
      <w:r w:rsidR="00885C1F">
        <w:rPr>
          <w:rFonts w:hint="eastAsia"/>
        </w:rPr>
        <w:t>”</w:t>
      </w:r>
      <w:r w:rsidRPr="00822064" w:rsidR="00822064">
        <w:rPr>
          <w:rFonts w:hint="eastAsia"/>
        </w:rPr>
        <w:t>，实际上</w:t>
      </w:r>
      <w:r w:rsidR="0060391C">
        <w:rPr>
          <w:rFonts w:hint="eastAsia"/>
        </w:rPr>
        <w:t>它</w:t>
      </w:r>
      <w:r w:rsidRPr="00822064" w:rsidR="00822064">
        <w:rPr>
          <w:rFonts w:hint="eastAsia"/>
        </w:rPr>
        <w:t>与</w:t>
      </w:r>
      <w:r w:rsidR="0060391C">
        <w:rPr>
          <w:rFonts w:hint="eastAsia"/>
        </w:rPr>
        <w:t>之前的</w:t>
      </w:r>
      <w:r w:rsidR="00885C1F">
        <w:rPr>
          <w:rFonts w:hint="eastAsia"/>
        </w:rPr>
        <w:t>“</w:t>
      </w:r>
      <w:r w:rsidRPr="00822064" w:rsidR="00822064">
        <w:rPr>
          <w:rFonts w:hint="eastAsia"/>
        </w:rPr>
        <w:t>神经元</w:t>
      </w:r>
      <w:r w:rsidR="00885C1F">
        <w:rPr>
          <w:rFonts w:hint="eastAsia"/>
        </w:rPr>
        <w:t>”</w:t>
      </w:r>
      <w:r w:rsidRPr="00822064" w:rsidR="00822064">
        <w:rPr>
          <w:rFonts w:hint="eastAsia"/>
        </w:rPr>
        <w:t>含义相同。</w:t>
      </w:r>
    </w:p>
    <w:p w:rsidR="0060391C" w:rsidP="00041776" w14:paraId="21E7D0D3" w14:textId="12777AAB">
      <w:pPr>
        <w:ind w:firstLine="480" w:firstLineChars="200"/>
      </w:pPr>
      <w:r>
        <w:rPr>
          <w:rFonts w:hint="eastAsia"/>
        </w:rPr>
        <w:t>像式</w:t>
      </w:r>
      <w:r>
        <w:fldChar w:fldCharType="begin"/>
      </w:r>
      <w:r>
        <w:instrText xml:space="preserve"> </w:instrText>
      </w:r>
      <w:r>
        <w:rPr>
          <w:rFonts w:hint="eastAsia"/>
        </w:rPr>
        <w:instrText>REF _Ref100003642 \h</w:instrText>
      </w:r>
      <w:r>
        <w:instrText xml:space="preserve"> </w:instrText>
      </w:r>
      <w:r>
        <w:fldChar w:fldCharType="separate"/>
      </w:r>
      <w:r w:rsidRPr="002E51EB" w:rsidR="007E38DA">
        <w:t>（</w:t>
      </w:r>
      <w:r w:rsidR="007E38DA">
        <w:rPr>
          <w:noProof/>
        </w:rPr>
        <w:t>5</w:t>
      </w:r>
      <w:r w:rsidRPr="002E51EB" w:rsidR="007E38DA">
        <w:t>.</w:t>
      </w:r>
      <w:r w:rsidR="007E38DA">
        <w:rPr>
          <w:noProof/>
        </w:rPr>
        <w:t>4</w:t>
      </w:r>
      <w:r w:rsidRPr="002E51EB" w:rsidR="007E38DA">
        <w:t>）</w:t>
      </w:r>
      <w:r>
        <w:fldChar w:fldCharType="end"/>
      </w:r>
      <w:r>
        <w:rPr>
          <w:rFonts w:hint="eastAsia"/>
          <w:color w:val="000000"/>
        </w:rPr>
        <w:t>这种，一般称之为“阶跃函数”。</w:t>
      </w:r>
      <w:r w:rsidRPr="00DE2343" w:rsidR="00DE2343">
        <w:rPr>
          <w:rFonts w:hint="eastAsia"/>
          <w:color w:val="FF0000"/>
        </w:rPr>
        <w:t>因此，可以说，</w:t>
      </w:r>
      <w:r>
        <w:rPr>
          <w:rFonts w:hint="eastAsia"/>
          <w:color w:val="FF0000"/>
        </w:rPr>
        <w:t>阶跃</w:t>
      </w:r>
      <w:r w:rsidRPr="00DE2343" w:rsidR="00DE2343">
        <w:rPr>
          <w:rFonts w:hint="eastAsia"/>
          <w:color w:val="FF0000"/>
        </w:rPr>
        <w:t>函数被用作</w:t>
      </w:r>
      <w:r w:rsidR="00DE2343">
        <w:rPr>
          <w:rFonts w:hint="eastAsia"/>
          <w:color w:val="FF0000"/>
        </w:rPr>
        <w:t>感知器</w:t>
      </w:r>
      <w:r w:rsidRPr="00DE2343" w:rsidR="00DE2343">
        <w:rPr>
          <w:rFonts w:hint="eastAsia"/>
          <w:color w:val="FF0000"/>
        </w:rPr>
        <w:t>的激活函数。</w:t>
      </w:r>
      <w:r w:rsidRPr="00DE2343" w:rsidR="00DE2343">
        <w:rPr>
          <w:rFonts w:hint="eastAsia"/>
          <w:color w:val="000000"/>
        </w:rPr>
        <w:t>换句话说，在众多候选激活函数中，</w:t>
      </w:r>
      <w:r w:rsidR="00DE2343">
        <w:rPr>
          <w:rFonts w:hint="eastAsia"/>
        </w:rPr>
        <w:t>感知器</w:t>
      </w:r>
      <w:r w:rsidRPr="00DE2343" w:rsidR="00DE2343">
        <w:rPr>
          <w:rFonts w:hint="eastAsia"/>
        </w:rPr>
        <w:t>使用的是阶梯函数。</w:t>
      </w:r>
      <w:r w:rsidRPr="00A22A94" w:rsidR="00A22A94">
        <w:rPr>
          <w:rFonts w:hint="eastAsia"/>
          <w:color w:val="000000"/>
        </w:rPr>
        <w:t>事实上，</w:t>
      </w:r>
      <w:r w:rsidRPr="00A22A94" w:rsidR="00A22A94">
        <w:rPr>
          <w:rFonts w:hint="eastAsia"/>
          <w:color w:val="FF0000"/>
        </w:rPr>
        <w:t>当激活函数从一个</w:t>
      </w:r>
      <w:r w:rsidR="006F6F7A">
        <w:rPr>
          <w:rFonts w:hint="eastAsia"/>
          <w:color w:val="FF0000"/>
        </w:rPr>
        <w:t>阶跃</w:t>
      </w:r>
      <w:r w:rsidRPr="00A22A94" w:rsidR="00A22A94">
        <w:rPr>
          <w:rFonts w:hint="eastAsia"/>
          <w:color w:val="FF0000"/>
        </w:rPr>
        <w:t>函数变为另一个函数时，</w:t>
      </w:r>
      <w:r w:rsidRPr="006F6F7A" w:rsidR="006F6F7A">
        <w:rPr>
          <w:rFonts w:hint="eastAsia"/>
          <w:color w:val="FF0000"/>
        </w:rPr>
        <w:t>就可以进入神经网络的世界了</w:t>
      </w:r>
      <w:r w:rsidRPr="00A22A94" w:rsidR="00A22A94">
        <w:rPr>
          <w:rFonts w:hint="eastAsia"/>
          <w:color w:val="FF0000"/>
        </w:rPr>
        <w:t>。</w:t>
      </w:r>
      <w:r w:rsidR="00361058">
        <w:rPr>
          <w:rFonts w:hint="eastAsia"/>
          <w:color w:val="FF0000"/>
        </w:rPr>
        <w:t>下面将介绍</w:t>
      </w:r>
      <w:r w:rsidRPr="00A22A94" w:rsidR="00A22A94">
        <w:rPr>
          <w:rFonts w:hint="eastAsia"/>
          <w:color w:val="FF0000"/>
        </w:rPr>
        <w:t>神经网络中使用的</w:t>
      </w:r>
      <w:r>
        <w:rPr>
          <w:rFonts w:hint="eastAsia"/>
          <w:color w:val="FF0000"/>
        </w:rPr>
        <w:t>其他</w:t>
      </w:r>
      <w:r w:rsidRPr="00A22A94" w:rsidR="00A22A94">
        <w:rPr>
          <w:rFonts w:hint="eastAsia"/>
          <w:color w:val="FF0000"/>
        </w:rPr>
        <w:t>激活函数。</w:t>
      </w:r>
    </w:p>
    <w:p w:rsidR="00361058" w:rsidP="001B30AC" w14:paraId="019D4BFB" w14:textId="698DF810">
      <w:pPr>
        <w:pStyle w:val="Heading4"/>
        <w:numPr>
          <w:ilvl w:val="3"/>
          <w:numId w:val="15"/>
        </w:numPr>
        <w:ind w:left="0" w:firstLine="480" w:firstLineChars="200"/>
      </w:pPr>
      <w:r>
        <w:t>sigmoid</w:t>
      </w:r>
      <w:r>
        <w:rPr>
          <w:rFonts w:hint="eastAsia"/>
        </w:rPr>
        <w:t>函数</w:t>
      </w:r>
    </w:p>
    <w:p w:rsidR="00857893" w:rsidP="005D0DA5" w14:paraId="713540D7" w14:textId="27BCE330">
      <w:pPr>
        <w:ind w:firstLine="480" w:firstLineChars="200"/>
      </w:pPr>
      <w:r>
        <w:rPr>
          <w:rFonts w:hint="eastAsia"/>
        </w:rPr>
        <w:t>sigmoid</w:t>
      </w:r>
      <w:r>
        <w:rPr>
          <w:rFonts w:hint="eastAsia"/>
        </w:rPr>
        <w:t>函数是神经网络</w:t>
      </w:r>
      <w:r w:rsidR="00C1214A">
        <w:rPr>
          <w:rFonts w:hint="eastAsia"/>
        </w:rPr>
        <w:t>中最经典的激活函数</w:t>
      </w:r>
      <w:r w:rsidR="005D0DA5">
        <w:rPr>
          <w:rFonts w:hint="eastAsia"/>
        </w:rPr>
        <w:t>之一</w:t>
      </w:r>
      <w:r w:rsidR="00C1214A">
        <w:rPr>
          <w:rFonts w:hint="eastAsia"/>
        </w:rPr>
        <w:t>。它的数学模型如下：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5ACC872"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5D0DA5" w:rsidRPr="00C73574" w:rsidP="002E51EB" w14:paraId="77BF48C8" w14:textId="77777777">
            <w:pPr>
              <w:spacing w:before="120" w:beforeLines="50" w:after="120" w:afterLines="50" w:line="360" w:lineRule="auto"/>
            </w:pPr>
          </w:p>
        </w:tc>
        <w:tc>
          <w:tcPr>
            <w:tcW w:w="6884" w:type="dxa"/>
            <w:vAlign w:val="center"/>
          </w:tcPr>
          <w:p w:rsidR="005D0DA5" w:rsidRPr="00C73574" w:rsidP="002E51EB" w14:paraId="00581121" w14:textId="3C4EA28E">
            <w:pPr>
              <w:spacing w:before="120" w:beforeLines="50" w:after="120" w:afterLines="50" w:line="360" w:lineRule="auto"/>
              <w:jc w:val="center"/>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den>
                </m:f>
              </m:oMath>
            </m:oMathPara>
          </w:p>
        </w:tc>
        <w:tc>
          <w:tcPr>
            <w:tcW w:w="1093" w:type="dxa"/>
            <w:vAlign w:val="center"/>
          </w:tcPr>
          <w:p w:rsidR="005D0DA5" w:rsidRPr="002E51EB" w:rsidP="002E51EB" w14:paraId="4D95C4D4" w14:textId="0D149169">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5</w:t>
            </w:r>
            <w:r w:rsidRPr="002E51EB">
              <w:fldChar w:fldCharType="end"/>
            </w:r>
            <w:r w:rsidRPr="002E51EB">
              <w:t>）</w:t>
            </w:r>
          </w:p>
        </w:tc>
      </w:tr>
    </w:tbl>
    <w:p w:rsidR="005D0DA5" w:rsidP="00D46336" w14:paraId="4A203BB2" w14:textId="55C50ADE">
      <w:pPr>
        <w:ind w:firstLine="480" w:firstLineChars="200"/>
      </w:pPr>
      <w:r w:rsidRPr="0049725A">
        <w:rPr>
          <w:rFonts w:hint="eastAsia"/>
          <w:color w:val="000000"/>
        </w:rPr>
        <w:t>在神经网络中，</w:t>
      </w:r>
      <w:r w:rsidRPr="0049725A">
        <w:rPr>
          <w:rFonts w:hint="eastAsia"/>
          <w:color w:val="FF0000"/>
        </w:rPr>
        <w:t>sigmoid</w:t>
      </w:r>
      <w:r w:rsidRPr="0049725A">
        <w:rPr>
          <w:rFonts w:hint="eastAsia"/>
          <w:color w:val="FF0000"/>
        </w:rPr>
        <w:t>函数被用作激活函数来转换信号，</w:t>
      </w:r>
      <w:r w:rsidRPr="0049725A">
        <w:rPr>
          <w:rFonts w:hint="eastAsia"/>
          <w:color w:val="000000"/>
        </w:rPr>
        <w:t>转换后的信号被传送到下一个神经元。</w:t>
      </w:r>
      <w:r w:rsidR="00406619">
        <w:rPr>
          <w:rFonts w:hint="eastAsia"/>
          <w:color w:val="FF0000"/>
        </w:rPr>
        <w:t>前文</w:t>
      </w:r>
      <w:r w:rsidRPr="0049725A">
        <w:rPr>
          <w:rFonts w:hint="eastAsia"/>
          <w:color w:val="FF0000"/>
        </w:rPr>
        <w:t>介绍的感知器和下面介绍的神经网络的主要区别在于这个激活函数。</w:t>
      </w:r>
      <w:r w:rsidRPr="0049725A">
        <w:rPr>
          <w:rFonts w:hint="eastAsia"/>
          <w:color w:val="FF0000"/>
        </w:rPr>
        <w:t>其他方面，</w:t>
      </w:r>
      <w:r w:rsidRPr="0049725A">
        <w:rPr>
          <w:rFonts w:hint="eastAsia"/>
          <w:color w:val="FF0000"/>
        </w:rPr>
        <w:t>如神经元的多层连接的结构和信号传输的方法，</w:t>
      </w:r>
      <w:r w:rsidRPr="0049725A">
        <w:rPr>
          <w:rFonts w:hint="eastAsia"/>
          <w:color w:val="FF0000"/>
        </w:rPr>
        <w:t>基本上与感知</w:t>
      </w:r>
      <w:r w:rsidRPr="0049725A">
        <w:rPr>
          <w:rFonts w:hint="eastAsia"/>
          <w:color w:val="000000"/>
        </w:rPr>
        <w:t>器相同。</w:t>
      </w:r>
      <w:r w:rsidR="00382685">
        <w:fldChar w:fldCharType="begin"/>
      </w:r>
      <w:r w:rsidR="00382685">
        <w:instrText xml:space="preserve"> </w:instrText>
      </w:r>
      <w:r w:rsidR="00382685">
        <w:rPr>
          <w:rFonts w:hint="eastAsia"/>
        </w:rPr>
        <w:instrText>REF _Ref100577111 \h</w:instrText>
      </w:r>
      <w:r w:rsidR="00382685">
        <w:instrText xml:space="preserve"> </w:instrText>
      </w:r>
      <w:r w:rsidR="00382685">
        <w:fldChar w:fldCharType="separate"/>
      </w:r>
      <w:r w:rsidR="007E38DA">
        <w:rPr>
          <w:rFonts w:hint="eastAsia"/>
        </w:rPr>
        <w:t>图</w:t>
      </w:r>
      <w:r w:rsidR="007E38DA">
        <w:rPr>
          <w:noProof/>
        </w:rPr>
        <w:t>5</w:t>
      </w:r>
      <w:r w:rsidR="007E38DA">
        <w:t>.</w:t>
      </w:r>
      <w:r w:rsidR="007E38DA">
        <w:rPr>
          <w:noProof/>
        </w:rPr>
        <w:t>4</w:t>
      </w:r>
      <w:r w:rsidR="00382685">
        <w:fldChar w:fldCharType="end"/>
      </w:r>
      <w:r w:rsidR="00EE07CE">
        <w:rPr>
          <w:rFonts w:hint="eastAsia"/>
        </w:rPr>
        <w:t>为</w:t>
      </w:r>
      <w:r w:rsidR="00EE07CE">
        <w:rPr>
          <w:rFonts w:hint="eastAsia"/>
        </w:rPr>
        <w:t>sigmoid</w:t>
      </w:r>
      <w:r w:rsidR="00EE07CE">
        <w:rPr>
          <w:rFonts w:hint="eastAsia"/>
        </w:rPr>
        <w:t>函数</w:t>
      </w:r>
      <w:r w:rsidR="00382685">
        <w:rPr>
          <w:rFonts w:hint="eastAsia"/>
        </w:rPr>
        <w:t>的</w:t>
      </w:r>
      <w:r w:rsidR="00EE07CE">
        <w:rPr>
          <w:rFonts w:hint="eastAsia"/>
        </w:rPr>
        <w:t>图像。</w:t>
      </w:r>
    </w:p>
    <w:p w:rsidR="00622E66" w:rsidP="00997D28" w14:paraId="2A13FBD1" w14:textId="37D68845">
      <w:pPr>
        <w:pStyle w:val="a3"/>
      </w:pPr>
    </w:p>
    <w:p w:rsidR="00B50C2E" w:rsidRPr="00B50C2E" w:rsidP="00B50C2E" w14:paraId="23268D00" w14:textId="33CA45FB">
      <w:pPr>
        <w:pStyle w:val="a4"/>
      </w:pPr>
      <w:bookmarkStart w:id="122" w:name="_Ref10057711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7E38DA">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7E38DA">
        <w:rPr>
          <w:noProof/>
        </w:rPr>
        <w:t>4</w:t>
      </w:r>
      <w:r>
        <w:fldChar w:fldCharType="end"/>
      </w:r>
      <w:bookmarkEnd w:id="122"/>
      <w:r>
        <w:t xml:space="preserve"> </w:t>
      </w:r>
      <w:r>
        <w:rPr>
          <w:rFonts w:hint="eastAsia"/>
        </w:rPr>
        <w:t>sigmoid</w:t>
      </w:r>
      <w:r>
        <w:rPr>
          <w:rFonts w:hint="eastAsia"/>
        </w:rPr>
        <w:t>函数图像</w:t>
      </w:r>
    </w:p>
    <w:p w:rsidR="00BC1CDE" w:rsidP="001B30AC" w14:paraId="3E143566" w14:textId="544A58A3">
      <w:pPr>
        <w:pStyle w:val="Heading4"/>
        <w:numPr>
          <w:ilvl w:val="3"/>
          <w:numId w:val="15"/>
        </w:numPr>
        <w:ind w:left="0" w:firstLine="480" w:firstLineChars="200"/>
      </w:pPr>
      <w:r w:rsidRPr="00BC1CDE">
        <w:t>ReLU</w:t>
      </w:r>
      <w:r w:rsidRPr="00BC1CDE">
        <w:rPr>
          <w:rFonts w:hint="eastAsia"/>
        </w:rPr>
        <w:t>函数</w:t>
      </w:r>
    </w:p>
    <w:p w:rsidR="007D06E6" w:rsidP="002D177F" w14:paraId="6141B43A" w14:textId="5A93DEE2">
      <w:pPr>
        <w:ind w:firstLine="480" w:firstLineChars="200"/>
      </w:pPr>
      <w:r>
        <w:rPr>
          <w:rFonts w:hint="eastAsia"/>
        </w:rPr>
        <w:t>R</w:t>
      </w:r>
      <w:r>
        <w:t>eLU</w:t>
      </w:r>
      <w:r w:rsidRPr="0026633F" w:rsidR="0026633F">
        <w:rPr>
          <w:rFonts w:hint="eastAsia"/>
          <w:color w:val="FF0000"/>
        </w:rPr>
        <w:t>（</w:t>
      </w:r>
      <w:r w:rsidRPr="0026633F" w:rsidR="0026633F">
        <w:rPr>
          <w:rFonts w:hint="eastAsia"/>
          <w:color w:val="FF0000"/>
        </w:rPr>
        <w:t>Rectified Linear Unit</w:t>
      </w:r>
      <w:r w:rsidRPr="0026633F" w:rsidR="0026633F">
        <w:rPr>
          <w:rFonts w:hint="eastAsia"/>
          <w:color w:val="FF0000"/>
        </w:rPr>
        <w:t>）函数</w:t>
      </w:r>
      <w:r w:rsidR="0026633F">
        <w:rPr>
          <w:rFonts w:hint="eastAsia"/>
        </w:rPr>
        <w:t>也</w:t>
      </w:r>
      <w:r>
        <w:rPr>
          <w:rFonts w:hint="eastAsia"/>
        </w:rPr>
        <w:t>是</w:t>
      </w:r>
      <w:r w:rsidR="0026633F">
        <w:rPr>
          <w:rFonts w:hint="eastAsia"/>
          <w:color w:val="000000"/>
        </w:rPr>
        <w:t>神经网络中最经典的激活函数之一。</w:t>
      </w:r>
      <w:r w:rsidR="00506C63">
        <w:rPr>
          <w:rFonts w:hint="eastAsia"/>
          <w:color w:val="FF0000"/>
        </w:rPr>
        <w:t>ReLU</w:t>
      </w:r>
      <w:r w:rsidR="00506C63">
        <w:rPr>
          <w:rFonts w:hint="eastAsia"/>
          <w:color w:val="FF0000"/>
        </w:rPr>
        <w:t>函数在输入大于</w:t>
      </w:r>
      <w:r w:rsidR="00506C63">
        <w:rPr>
          <w:rFonts w:hint="eastAsia"/>
          <w:color w:val="FF0000"/>
        </w:rPr>
        <w:t>0</w:t>
      </w:r>
      <w:r w:rsidR="00506C63">
        <w:rPr>
          <w:rFonts w:hint="eastAsia"/>
          <w:color w:val="FF0000"/>
        </w:rPr>
        <w:t>时，</w:t>
      </w:r>
      <w:r w:rsidR="00506C63">
        <w:rPr>
          <w:rFonts w:hint="eastAsia"/>
          <w:color w:val="FF0000"/>
        </w:rPr>
        <w:t>直接输出该值；</w:t>
      </w:r>
      <w:r w:rsidR="00506C63">
        <w:rPr>
          <w:rFonts w:hint="eastAsia"/>
          <w:color w:val="FF0000"/>
        </w:rPr>
        <w:t>在输入小于等于</w:t>
      </w:r>
      <w:r w:rsidR="00506C63">
        <w:rPr>
          <w:rFonts w:hint="eastAsia"/>
          <w:color w:val="FF0000"/>
        </w:rPr>
        <w:t xml:space="preserve">0 </w:t>
      </w:r>
      <w:r w:rsidR="00506C63">
        <w:rPr>
          <w:rFonts w:hint="eastAsia"/>
          <w:color w:val="FF0000"/>
        </w:rPr>
        <w:t>时，</w:t>
      </w:r>
      <w:r w:rsidR="002D177F">
        <w:rPr>
          <w:rFonts w:hint="eastAsia"/>
          <w:color w:val="FF0000"/>
        </w:rPr>
        <w:t>则</w:t>
      </w:r>
      <w:r w:rsidR="00506C63">
        <w:rPr>
          <w:rFonts w:hint="eastAsia"/>
          <w:color w:val="FF0000"/>
        </w:rPr>
        <w:t>输出</w:t>
      </w:r>
      <w:r w:rsidR="00506C63">
        <w:rPr>
          <w:rFonts w:hint="eastAsia"/>
          <w:color w:val="FF0000"/>
        </w:rPr>
        <w:t>0</w:t>
      </w:r>
      <w:r w:rsidR="002D177F">
        <w:rPr>
          <w:rFonts w:hint="eastAsia"/>
          <w:color w:val="FF0000"/>
        </w:rPr>
        <w:t>。</w:t>
      </w:r>
      <w:r w:rsidR="00D92E12">
        <w:rPr>
          <w:rFonts w:hint="eastAsia"/>
        </w:rPr>
        <w:t>它的数学模型如下：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6B7C36FA"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92E12" w:rsidRPr="00C73574" w:rsidP="002E51EB" w14:paraId="5AC4A733" w14:textId="77777777">
            <w:pPr>
              <w:spacing w:before="120" w:beforeLines="50" w:after="120" w:afterLines="50" w:line="360" w:lineRule="auto"/>
            </w:pPr>
          </w:p>
        </w:tc>
        <w:tc>
          <w:tcPr>
            <w:tcW w:w="6884" w:type="dxa"/>
            <w:vAlign w:val="center"/>
          </w:tcPr>
          <w:p w:rsidR="00D92E12" w:rsidRPr="00C73574" w:rsidP="002E51EB" w14:paraId="454F2C97" w14:textId="1F93748A">
            <w:pPr>
              <w:spacing w:before="120" w:beforeLines="50" w:after="120" w:afterLines="50" w:line="360" w:lineRule="auto"/>
              <w:jc w:val="cente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m:rPr>
                            <m:sty m:val="p"/>
                          </m:rPr>
                          <w:rPr>
                            <w:rFonts w:ascii="Cambria Math" w:hAnsi="Cambria Math"/>
                          </w:rPr>
                          <m:t> </m:t>
                        </m:r>
                        <m:d>
                          <m:dPr>
                            <m:ctrlPr>
                              <w:rPr>
                                <w:rFonts w:ascii="Cambria Math" w:hAnsi="Cambria Math"/>
                                <w:i/>
                              </w:rPr>
                            </m:ctrlPr>
                          </m:dPr>
                          <m:e>
                            <m:r>
                              <w:rPr>
                                <w:rFonts w:ascii="Cambria Math" w:hAnsi="Cambria Math"/>
                              </w:rPr>
                              <m:t>x&gt;0</m:t>
                            </m:r>
                          </m:e>
                        </m:d>
                      </m:e>
                      <m:e>
                        <m:r>
                          <w:rPr>
                            <w:rFonts w:ascii="Cambria Math" w:hAnsi="Cambria Math"/>
                          </w:rPr>
                          <m:t>0</m:t>
                        </m:r>
                        <m:r>
                          <m:rPr>
                            <m:sty m:val="p"/>
                          </m:rPr>
                          <w:rPr>
                            <w:rFonts w:ascii="Cambria Math" w:hAnsi="Cambria Math"/>
                          </w:rPr>
                          <m:t> </m:t>
                        </m:r>
                        <m:d>
                          <m:dPr>
                            <m:ctrlPr>
                              <w:rPr>
                                <w:rFonts w:ascii="Cambria Math" w:hAnsi="Cambria Math"/>
                                <w:i/>
                              </w:rPr>
                            </m:ctrlPr>
                          </m:dPr>
                          <m:e>
                            <m:r>
                              <w:rPr>
                                <w:rFonts w:ascii="Cambria Math" w:hAnsi="Cambria Math"/>
                              </w:rPr>
                              <m:t>x</m:t>
                            </m:r>
                            <m:r>
                              <m:rPr>
                                <m:sty m:val="p"/>
                              </m:rPr>
                              <w:rPr>
                                <w:rFonts w:ascii="Cambria Math" w:hAnsi="Cambria Math" w:hint="eastAsia"/>
                              </w:rPr>
                              <m:t>≤</m:t>
                            </m:r>
                            <m:r>
                              <w:rPr>
                                <w:rFonts w:ascii="Cambria Math" w:hAnsi="Cambria Math"/>
                              </w:rPr>
                              <m:t>0</m:t>
                            </m:r>
                          </m:e>
                        </m:d>
                      </m:e>
                    </m:eqArr>
                  </m:e>
                </m:d>
              </m:oMath>
            </m:oMathPara>
          </w:p>
        </w:tc>
        <w:tc>
          <w:tcPr>
            <w:tcW w:w="1093" w:type="dxa"/>
            <w:vAlign w:val="center"/>
          </w:tcPr>
          <w:p w:rsidR="00D92E12" w:rsidRPr="002E51EB" w:rsidP="002E51EB" w14:paraId="096E6743" w14:textId="01F2E733">
            <w:pPr>
              <w:spacing w:before="120" w:beforeLines="50" w:after="120" w:afterLines="50" w:line="360" w:lineRule="auto"/>
              <w:jc w:val="right"/>
            </w:pPr>
            <w:bookmarkStart w:id="123" w:name="_Ref100009524"/>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6</w:t>
            </w:r>
            <w:r w:rsidRPr="002E51EB">
              <w:fldChar w:fldCharType="end"/>
            </w:r>
            <w:r w:rsidRPr="002E51EB">
              <w:t>）</w:t>
            </w:r>
            <w:bookmarkEnd w:id="123"/>
          </w:p>
        </w:tc>
      </w:tr>
    </w:tbl>
    <w:p w:rsidR="00D92E12" w:rsidP="002D177F" w14:paraId="59F302F0" w14:textId="2FB8D9A6">
      <w:pPr>
        <w:ind w:firstLine="480" w:firstLineChars="200"/>
      </w:pPr>
      <w:r>
        <w:rPr>
          <w:rFonts w:hint="eastAsia"/>
        </w:rPr>
        <w:t>如式</w:t>
      </w:r>
      <w:r>
        <w:fldChar w:fldCharType="begin"/>
      </w:r>
      <w:r>
        <w:instrText xml:space="preserve"> </w:instrText>
      </w:r>
      <w:r>
        <w:rPr>
          <w:rFonts w:hint="eastAsia"/>
        </w:rPr>
        <w:instrText>REF _Ref100009524 \h</w:instrText>
      </w:r>
      <w:r>
        <w:instrText xml:space="preserve"> </w:instrText>
      </w:r>
      <w:r>
        <w:fldChar w:fldCharType="separate"/>
      </w:r>
      <w:r w:rsidRPr="002E51EB" w:rsidR="007E38DA">
        <w:t>（</w:t>
      </w:r>
      <w:r w:rsidR="007E38DA">
        <w:rPr>
          <w:noProof/>
        </w:rPr>
        <w:t>5</w:t>
      </w:r>
      <w:r w:rsidRPr="002E51EB" w:rsidR="007E38DA">
        <w:t>.</w:t>
      </w:r>
      <w:r w:rsidR="007E38DA">
        <w:rPr>
          <w:noProof/>
        </w:rPr>
        <w:t>6</w:t>
      </w:r>
      <w:r w:rsidRPr="002E51EB" w:rsidR="007E38DA">
        <w:t>）</w:t>
      </w:r>
      <w:r>
        <w:fldChar w:fldCharType="end"/>
      </w:r>
      <w:r>
        <w:rPr>
          <w:rFonts w:hint="eastAsia"/>
        </w:rPr>
        <w:t>，它的表达十分简洁，</w:t>
      </w:r>
      <w:r w:rsidR="0033585F">
        <w:rPr>
          <w:rFonts w:hint="eastAsia"/>
        </w:rPr>
        <w:t>因此</w:t>
      </w:r>
      <w:r>
        <w:rPr>
          <w:rFonts w:hint="eastAsia"/>
        </w:rPr>
        <w:t>能够轻松使用</w:t>
      </w:r>
      <w:r>
        <w:rPr>
          <w:rFonts w:hint="eastAsia"/>
        </w:rPr>
        <w:t>Python</w:t>
      </w:r>
      <w:r>
        <w:rPr>
          <w:rFonts w:hint="eastAsia"/>
        </w:rPr>
        <w:t>实现。</w:t>
      </w:r>
    </w:p>
    <w:p w:rsidR="00A8713C" w:rsidRPr="007D06E6" w:rsidP="005E470A" w14:paraId="7F2B7F63" w14:textId="4C341FEC">
      <w:pPr>
        <w:pStyle w:val="a3"/>
      </w:pPr>
    </w:p>
    <w:p w:rsidR="00BC1CDE" w:rsidRPr="00BC1CDE" w:rsidP="00986846" w14:paraId="73E454DD" w14:textId="0A9686B3">
      <w:pPr>
        <w:pStyle w:val="a4"/>
      </w:pPr>
      <w:bookmarkStart w:id="124" w:name="_Ref100010511"/>
      <w:bookmarkStart w:id="125" w:name="_Ref100010508"/>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5</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5</w:t>
      </w:r>
      <w:r w:rsidR="00B50C2E">
        <w:fldChar w:fldCharType="end"/>
      </w:r>
      <w:bookmarkEnd w:id="124"/>
      <w:r w:rsidR="003D637C">
        <w:t xml:space="preserve"> </w:t>
      </w:r>
      <w:r w:rsidR="00041776">
        <w:rPr>
          <w:rFonts w:hint="eastAsia"/>
        </w:rPr>
        <w:t>ReLU</w:t>
      </w:r>
      <w:r w:rsidR="00041776">
        <w:rPr>
          <w:rFonts w:hint="eastAsia"/>
        </w:rPr>
        <w:t>函数</w:t>
      </w:r>
      <w:r w:rsidR="003D637C">
        <w:rPr>
          <w:rFonts w:hint="eastAsia"/>
        </w:rPr>
        <w:t>图像</w:t>
      </w:r>
      <w:bookmarkEnd w:id="125"/>
    </w:p>
    <w:p w:rsidR="00BC1CDE" w:rsidP="00D46336" w14:paraId="52DFD77A" w14:textId="26D21BC8">
      <w:pPr>
        <w:ind w:firstLine="480" w:firstLineChars="200"/>
      </w:pPr>
      <w:r>
        <w:fldChar w:fldCharType="begin"/>
      </w:r>
      <w:r>
        <w:instrText xml:space="preserve"> REF _Ref100010511 \h </w:instrText>
      </w:r>
      <w:r>
        <w:fldChar w:fldCharType="separate"/>
      </w:r>
      <w:r w:rsidR="007E38DA">
        <w:rPr>
          <w:rFonts w:hint="eastAsia"/>
        </w:rPr>
        <w:t>图</w:t>
      </w:r>
      <w:r w:rsidR="007E38DA">
        <w:rPr>
          <w:noProof/>
        </w:rPr>
        <w:t>5</w:t>
      </w:r>
      <w:r w:rsidR="007E38DA">
        <w:t>.</w:t>
      </w:r>
      <w:r w:rsidR="007E38DA">
        <w:rPr>
          <w:noProof/>
        </w:rPr>
        <w:t>5</w:t>
      </w:r>
      <w:r>
        <w:fldChar w:fldCharType="end"/>
      </w:r>
      <w:r>
        <w:rPr>
          <w:rFonts w:hint="eastAsia"/>
        </w:rPr>
        <w:t>为</w:t>
      </w:r>
      <w:r>
        <w:rPr>
          <w:rFonts w:hint="eastAsia"/>
        </w:rPr>
        <w:t>ReLU</w:t>
      </w:r>
      <w:r>
        <w:rPr>
          <w:rFonts w:hint="eastAsia"/>
        </w:rPr>
        <w:t>函数的图像。</w:t>
      </w:r>
      <w:r w:rsidRPr="0077111F" w:rsidR="0077111F">
        <w:rPr>
          <w:rFonts w:hint="eastAsia"/>
        </w:rPr>
        <w:t>上</w:t>
      </w:r>
      <w:r w:rsidR="0077111F">
        <w:rPr>
          <w:rFonts w:hint="eastAsia"/>
        </w:rPr>
        <w:t>图</w:t>
      </w:r>
      <w:r w:rsidRPr="0077111F" w:rsidR="0077111F">
        <w:rPr>
          <w:rFonts w:hint="eastAsia"/>
          <w:color w:val="000000"/>
        </w:rPr>
        <w:t>表明，</w:t>
      </w:r>
      <w:r w:rsidRPr="0077111F" w:rsidR="0077111F">
        <w:rPr>
          <w:rFonts w:hint="eastAsia"/>
          <w:color w:val="FF0000"/>
        </w:rPr>
        <w:t>在</w:t>
      </w:r>
      <w:r w:rsidRPr="0077111F" w:rsidR="0077111F">
        <w:rPr>
          <w:rFonts w:hint="eastAsia"/>
          <w:color w:val="FF0000"/>
        </w:rPr>
        <w:t>0</w:t>
      </w:r>
      <w:r w:rsidRPr="0077111F" w:rsidR="0077111F">
        <w:rPr>
          <w:rFonts w:hint="eastAsia"/>
          <w:color w:val="FF0000"/>
        </w:rPr>
        <w:t>点不能得出</w:t>
      </w:r>
      <w:r w:rsidRPr="0077111F" w:rsidR="0077111F">
        <w:rPr>
          <w:rFonts w:hint="eastAsia"/>
          <w:color w:val="FF0000"/>
        </w:rPr>
        <w:t>ReLU</w:t>
      </w:r>
      <w:r w:rsidRPr="0077111F" w:rsidR="0077111F">
        <w:rPr>
          <w:rFonts w:hint="eastAsia"/>
          <w:color w:val="FF0000"/>
        </w:rPr>
        <w:t>函数</w:t>
      </w:r>
      <w:r w:rsidR="0077111F">
        <w:rPr>
          <w:rFonts w:hint="eastAsia"/>
          <w:color w:val="FF0000"/>
        </w:rPr>
        <w:t>的导数</w:t>
      </w:r>
      <w:r w:rsidRPr="0077111F" w:rsidR="0077111F">
        <w:rPr>
          <w:rFonts w:hint="eastAsia"/>
          <w:color w:val="FF0000"/>
        </w:rPr>
        <w:t>。在</w:t>
      </w:r>
      <w:r w:rsidR="0077111F">
        <w:rPr>
          <w:rFonts w:hint="eastAsia"/>
          <w:color w:val="FF0000"/>
        </w:rPr>
        <w:t>实际工程</w:t>
      </w:r>
      <w:r w:rsidRPr="0077111F" w:rsidR="0077111F">
        <w:rPr>
          <w:rFonts w:hint="eastAsia"/>
          <w:color w:val="FF0000"/>
        </w:rPr>
        <w:t>中，</w:t>
      </w:r>
      <w:r w:rsidRPr="0077111F" w:rsidR="0077111F">
        <w:rPr>
          <w:rFonts w:hint="eastAsia"/>
          <w:color w:val="FF0000"/>
        </w:rPr>
        <w:t>这个问题可以通过取其中一个左导数或右导数来避免。</w:t>
      </w:r>
    </w:p>
    <w:p w:rsidR="00064C18" w:rsidP="00131564" w14:paraId="7D5AC194" w14:textId="2B6D51F0">
      <w:pPr>
        <w:pStyle w:val="Heading4"/>
      </w:pPr>
      <w:r>
        <w:rPr>
          <w:rFonts w:hint="eastAsia"/>
        </w:rPr>
        <w:t>s</w:t>
      </w:r>
      <w:r w:rsidR="005704DE">
        <w:rPr>
          <w:rFonts w:hint="eastAsia"/>
        </w:rPr>
        <w:t>oftmax</w:t>
      </w:r>
      <w:r w:rsidR="005704DE">
        <w:rPr>
          <w:rFonts w:hint="eastAsia"/>
        </w:rPr>
        <w:t>函数</w:t>
      </w:r>
    </w:p>
    <w:p w:rsidR="006C7E7B" w:rsidP="00FE6B7B" w14:paraId="0DCD9364" w14:textId="77777777">
      <w:pPr>
        <w:ind w:firstLine="480" w:firstLineChars="200"/>
      </w:pPr>
      <w:r>
        <w:rPr>
          <w:rFonts w:hint="eastAsia"/>
        </w:rPr>
        <w:t>softmax</w:t>
      </w:r>
      <w:r>
        <w:rPr>
          <w:rFonts w:hint="eastAsia"/>
        </w:rPr>
        <w:t>函数一般用于分类问题。其数学模型如下所示：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9B46B9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6C7E7B" w:rsidRPr="00C73574" w:rsidP="002E51EB" w14:paraId="7B96EC5D" w14:textId="77777777">
            <w:pPr>
              <w:spacing w:before="120" w:beforeLines="50" w:after="120" w:afterLines="50" w:line="360" w:lineRule="auto"/>
            </w:pPr>
          </w:p>
        </w:tc>
        <w:tc>
          <w:tcPr>
            <w:tcW w:w="6884" w:type="dxa"/>
            <w:vAlign w:val="center"/>
          </w:tcPr>
          <w:p w:rsidR="006C7E7B" w:rsidRPr="00C73574" w:rsidP="002E51EB" w14:paraId="67F6ABD6" w14:textId="109DD59C">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sSub>
                          <m:sSubPr>
                            <m:ctrlPr>
                              <w:rPr>
                                <w:rFonts w:ascii="Cambria Math" w:hAnsi="Cambria Math"/>
                                <w:i/>
                              </w:rPr>
                            </m:ctrlPr>
                          </m:sSubPr>
                          <m:e>
                            <m:ctrlPr>
                              <w:rPr>
                                <w:rFonts w:ascii="Cambria Math" w:hAnsi="Cambria Math"/>
                              </w:rPr>
                            </m:ctrlPr>
                            <m:r>
                              <w:rPr>
                                <w:rFonts w:ascii="Cambria Math" w:hAnsi="Cambria Math"/>
                              </w:rPr>
                              <m:t>a</m:t>
                            </m:r>
                          </m:e>
                          <m:sub>
                            <m:r>
                              <w:rPr>
                                <w:rFonts w:ascii="Cambria Math" w:hAnsi="Cambria Math"/>
                              </w:rPr>
                              <m:t>k</m:t>
                            </m:r>
                          </m:sub>
                        </m:sSub>
                      </m:sup>
                    </m:sSup>
                  </m:num>
                  <m:den>
                    <m:nary>
                      <m:naryPr>
                        <m:chr m:val="∑"/>
                        <m:ctrlPr>
                          <w:rPr>
                            <w:rFonts w:ascii="Cambria Math" w:hAnsi="Cambria Math"/>
                          </w:rPr>
                        </m:ctrlPr>
                      </m:naryPr>
                      <m:sub>
                        <m:ctrlPr>
                          <w:rPr>
                            <w:rFonts w:ascii="Cambria Math" w:hAnsi="Cambria Math"/>
                            <w:i/>
                          </w:rPr>
                        </m:ctrlPr>
                        <m:r>
                          <w:rPr>
                            <w:rFonts w:ascii="Cambria Math" w:hAnsi="Cambria Math"/>
                          </w:rPr>
                          <m:t>i=1</m:t>
                        </m:r>
                      </m:sub>
                      <m:sup>
                        <m:ctrlPr>
                          <w:rPr>
                            <w:rFonts w:ascii="Cambria Math" w:hAnsi="Cambria Math"/>
                            <w:i/>
                          </w:rPr>
                        </m:ctrlPr>
                        <m:r>
                          <w:rPr>
                            <w:rFonts w:ascii="Cambria Math" w:hAnsi="Cambria Math"/>
                          </w:rPr>
                          <m:t>n</m:t>
                        </m:r>
                      </m:sup>
                      <m:e>
                        <m:sSup>
                          <m:sSupPr>
                            <m:ctrlPr>
                              <w:rPr>
                                <w:rFonts w:ascii="Cambria Math" w:hAnsi="Cambria Math"/>
                              </w:rPr>
                            </m:ctrlPr>
                          </m:sSupPr>
                          <m:e>
                            <m:r>
                              <m:rPr>
                                <m:sty m:val="p"/>
                              </m:rPr>
                              <w:rPr>
                                <w:rFonts w:ascii="Cambria Math" w:hAnsi="Cambria Math"/>
                              </w:rPr>
                              <m:t>e</m:t>
                            </m:r>
                          </m:e>
                          <m:sup>
                            <m:sSub>
                              <m:sSubPr>
                                <m:ctrlPr>
                                  <w:rPr>
                                    <w:rFonts w:ascii="Cambria Math" w:hAnsi="Cambria Math"/>
                                    <w:i/>
                                  </w:rPr>
                                </m:ctrlPr>
                              </m:sSubPr>
                              <m:e>
                                <m:ctrlPr>
                                  <w:rPr>
                                    <w:rFonts w:ascii="Cambria Math" w:hAnsi="Cambria Math"/>
                                  </w:rPr>
                                </m:ctrlPr>
                                <m:r>
                                  <w:rPr>
                                    <w:rFonts w:ascii="Cambria Math" w:hAnsi="Cambria Math"/>
                                  </w:rPr>
                                  <m:t>a</m:t>
                                </m:r>
                              </m:e>
                              <m:sub>
                                <m:r>
                                  <w:rPr>
                                    <w:rFonts w:ascii="Cambria Math" w:hAnsi="Cambria Math"/>
                                  </w:rPr>
                                  <m:t>i</m:t>
                                </m:r>
                              </m:sub>
                            </m:sSub>
                          </m:sup>
                        </m:sSup>
                      </m:e>
                    </m:nary>
                  </m:den>
                </m:f>
              </m:oMath>
            </m:oMathPara>
          </w:p>
        </w:tc>
        <w:tc>
          <w:tcPr>
            <w:tcW w:w="1093" w:type="dxa"/>
            <w:vAlign w:val="center"/>
          </w:tcPr>
          <w:p w:rsidR="006C7E7B" w:rsidRPr="002E51EB" w:rsidP="002E51EB" w14:paraId="7D2B1AEA" w14:textId="6D921C99">
            <w:pPr>
              <w:spacing w:before="120" w:beforeLines="50" w:after="120" w:afterLines="50" w:line="360" w:lineRule="auto"/>
              <w:jc w:val="right"/>
            </w:pPr>
            <w:bookmarkStart w:id="126" w:name="_Ref100078541"/>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7</w:t>
            </w:r>
            <w:r w:rsidRPr="002E51EB">
              <w:fldChar w:fldCharType="end"/>
            </w:r>
            <w:r w:rsidRPr="002E51EB">
              <w:t>）</w:t>
            </w:r>
            <w:bookmarkEnd w:id="126"/>
          </w:p>
        </w:tc>
      </w:tr>
    </w:tbl>
    <w:p w:rsidR="006C7E7B" w:rsidP="00FE6B7B" w14:paraId="5C8D8731" w14:textId="75F9A75E">
      <w:pPr>
        <w:ind w:firstLine="480" w:firstLineChars="200"/>
      </w:pPr>
      <w:r>
        <w:rPr>
          <w:rFonts w:hint="eastAsia"/>
        </w:rPr>
        <w:t>在式</w:t>
      </w:r>
      <w:r>
        <w:fldChar w:fldCharType="begin"/>
      </w:r>
      <w:r>
        <w:instrText xml:space="preserve"> </w:instrText>
      </w:r>
      <w:r>
        <w:rPr>
          <w:rFonts w:hint="eastAsia"/>
        </w:rPr>
        <w:instrText>REF _Ref100078541 \h</w:instrText>
      </w:r>
      <w:r>
        <w:instrText xml:space="preserve"> </w:instrText>
      </w:r>
      <w:r>
        <w:fldChar w:fldCharType="separate"/>
      </w:r>
      <w:r w:rsidRPr="002E51EB" w:rsidR="007E38DA">
        <w:t>（</w:t>
      </w:r>
      <w:r w:rsidR="007E38DA">
        <w:rPr>
          <w:noProof/>
        </w:rPr>
        <w:t>5</w:t>
      </w:r>
      <w:r w:rsidRPr="002E51EB" w:rsidR="007E38DA">
        <w:t>.</w:t>
      </w:r>
      <w:r w:rsidR="007E38DA">
        <w:rPr>
          <w:noProof/>
        </w:rPr>
        <w:t>7</w:t>
      </w:r>
      <w:r w:rsidRPr="002E51EB" w:rsidR="007E38DA">
        <w:rPr>
          <w:color w:val="000000"/>
        </w:rPr>
        <w:t>）</w:t>
      </w:r>
      <w:r>
        <w:fldChar w:fldCharType="end"/>
      </w:r>
      <w:r>
        <w:rPr>
          <w:rFonts w:hint="eastAsia"/>
          <w:color w:val="FF0000"/>
        </w:rPr>
        <w:t>中，</w:t>
      </w:r>
      <w:r w:rsidRPr="00970B31" w:rsidR="00970B31">
        <w:rPr>
          <w:rFonts w:hint="eastAsia"/>
          <w:color w:val="FF0000"/>
        </w:rPr>
        <w:t>假设输出层有</w:t>
      </w:r>
      <w:r w:rsidRPr="00970B31" w:rsidR="00970B31">
        <w:rPr>
          <w:rFonts w:hint="eastAsia"/>
          <w:color w:val="FF0000"/>
        </w:rPr>
        <w:t>n</w:t>
      </w:r>
      <w:r w:rsidRPr="00970B31" w:rsidR="00970B31">
        <w:rPr>
          <w:rFonts w:hint="eastAsia"/>
          <w:color w:val="FF0000"/>
        </w:rPr>
        <w:t>个神经元，计算第</w:t>
      </w:r>
      <w:r w:rsidRPr="00970B31" w:rsidR="00970B31">
        <w:rPr>
          <w:rFonts w:hint="eastAsia"/>
          <w:color w:val="FF0000"/>
        </w:rPr>
        <w:t>k</w:t>
      </w:r>
      <w:r w:rsidRPr="00970B31" w:rsidR="00970B31">
        <w:rPr>
          <w:rFonts w:hint="eastAsia"/>
          <w:color w:val="FF0000"/>
        </w:rPr>
        <w:t>个神经元的输出</w:t>
      </w:r>
      <m:oMath>
        <m:sSub>
          <m:sSubPr>
            <m:ctrlPr>
              <w:rPr>
                <w:rFonts w:ascii="Cambria Math" w:hAnsi="Cambria Math"/>
                <w:i/>
              </w:rPr>
            </m:ctrlPr>
          </m:sSubPr>
          <m:e>
            <m:ctrlPr>
              <w:rPr>
                <w:rFonts w:ascii="Cambria Math" w:hAnsi="Cambria Math" w:hint="eastAsia"/>
                <w:i/>
              </w:rPr>
            </m:ctrlPr>
            <m:r>
              <w:rPr>
                <w:rFonts w:ascii="Cambria Math" w:hAnsi="Cambria Math" w:hint="eastAsia"/>
              </w:rPr>
              <m:t>y</m:t>
            </m:r>
          </m:e>
          <m:sub>
            <m:r>
              <w:rPr>
                <w:rFonts w:ascii="Cambria Math" w:hAnsi="Cambria Math" w:hint="eastAsia"/>
              </w:rPr>
              <m:t>k</m:t>
            </m:r>
          </m:sub>
        </m:sSub>
      </m:oMath>
      <w:r w:rsidR="00970B31">
        <w:rPr>
          <w:rFonts w:hint="eastAsia"/>
          <w:color w:val="FF0000"/>
        </w:rPr>
        <w:t>。</w:t>
      </w:r>
      <w:r w:rsidRPr="00811861" w:rsidR="00811861">
        <w:rPr>
          <w:rFonts w:hint="eastAsia"/>
        </w:rPr>
        <w:t>softmax</w:t>
      </w:r>
      <w:r w:rsidRPr="00811861" w:rsidR="00811861">
        <w:rPr>
          <w:rFonts w:hint="eastAsia"/>
          <w:color w:val="FF0000"/>
        </w:rPr>
        <w:t>函数的分</w:t>
      </w:r>
      <w:r w:rsidRPr="00811861" w:rsidR="00811861">
        <w:rPr>
          <w:rFonts w:hint="eastAsia"/>
          <w:color w:val="000000"/>
        </w:rPr>
        <w:t>子是输入信号</w:t>
      </w:r>
      <m:oMath>
        <m:sSub>
          <m:sSubPr>
            <m:ctrlPr>
              <w:rPr>
                <w:rFonts w:ascii="Cambria Math" w:hAnsi="Cambria Math"/>
                <w:i/>
              </w:rPr>
            </m:ctrlPr>
          </m:sSubPr>
          <m:e>
            <m:ctrlPr>
              <w:rPr>
                <w:rFonts w:ascii="Cambria Math" w:hAnsi="Cambria Math" w:hint="eastAsia"/>
                <w:i/>
              </w:rPr>
            </m:ctrlPr>
            <m:r>
              <w:rPr>
                <w:rFonts w:ascii="Cambria Math" w:hAnsi="Cambria Math" w:hint="eastAsia"/>
              </w:rPr>
              <m:t>a</m:t>
            </m:r>
          </m:e>
          <m:sub>
            <m:r>
              <w:rPr>
                <w:rFonts w:ascii="Cambria Math" w:hAnsi="Cambria Math" w:hint="eastAsia"/>
              </w:rPr>
              <m:t>k</m:t>
            </m:r>
          </m:sub>
        </m:sSub>
      </m:oMath>
      <w:r w:rsidRPr="00811861" w:rsidR="00811861">
        <w:rPr>
          <w:rFonts w:hint="eastAsia"/>
        </w:rPr>
        <w:t>的指数函数，分母是所有输入信号的指数函数</w:t>
      </w:r>
      <w:r w:rsidR="00B83D2C">
        <w:rPr>
          <w:rFonts w:hint="eastAsia"/>
          <w:color w:val="FF0000"/>
        </w:rPr>
        <w:t>的和</w:t>
      </w:r>
      <w:r w:rsidRPr="00811861" w:rsidR="00811861">
        <w:rPr>
          <w:rFonts w:hint="eastAsia"/>
        </w:rPr>
        <w:t>。</w:t>
      </w:r>
    </w:p>
    <w:p w:rsidR="006C7E7B" w:rsidP="00FE6B7B" w14:paraId="5373DB44" w14:textId="01F97DAE">
      <w:pPr>
        <w:ind w:firstLine="480" w:firstLineChars="200"/>
      </w:pPr>
      <w:r w:rsidRPr="005E2ECA">
        <w:rPr>
          <w:rFonts w:hint="eastAsia"/>
          <w:color w:val="FF0000"/>
        </w:rPr>
        <w:t>softmax</w:t>
      </w:r>
      <w:r w:rsidRPr="005E2ECA">
        <w:rPr>
          <w:rFonts w:hint="eastAsia"/>
          <w:color w:val="FF0000"/>
        </w:rPr>
        <w:t>函数将多个标量映射成一个概率分布，</w:t>
      </w:r>
      <w:r w:rsidRPr="005E2ECA">
        <w:rPr>
          <w:rFonts w:hint="eastAsia"/>
          <w:color w:val="FF0000"/>
        </w:rPr>
        <w:t>其中输出的每个值都在</w:t>
      </w:r>
      <m:oMath>
        <m:d>
          <m:dPr>
            <m:ctrlPr>
              <w:rPr>
                <w:rFonts w:ascii="Cambria Math" w:hAnsi="Cambria Math"/>
                <w:i/>
              </w:rPr>
            </m:ctrlPr>
          </m:dPr>
          <m:e>
            <m:r>
              <w:rPr>
                <w:rFonts w:ascii="Cambria Math" w:hAnsi="Cambria Math" w:hint="eastAsia"/>
              </w:rPr>
              <m:t>0</m:t>
            </m:r>
            <m:r>
              <w:rPr>
                <w:rFonts w:ascii="Cambria Math" w:hAnsi="Cambria Math"/>
              </w:rPr>
              <m:t>,</m:t>
            </m:r>
            <m:r>
              <w:rPr>
                <w:rFonts w:ascii="Cambria Math" w:hAnsi="Cambria Math" w:hint="eastAsia"/>
              </w:rPr>
              <m:t>1</m:t>
            </m:r>
          </m:e>
        </m:d>
      </m:oMath>
      <w:r w:rsidRPr="005E2ECA">
        <w:rPr>
          <w:rFonts w:hint="eastAsia"/>
        </w:rPr>
        <w:t>的范围内。从数学的角度来看，</w:t>
      </w:r>
      <w:r w:rsidRPr="005E2ECA">
        <w:rPr>
          <w:rFonts w:hint="eastAsia"/>
        </w:rPr>
        <w:t>softmax</w:t>
      </w:r>
      <w:r w:rsidRPr="005E2ECA">
        <w:rPr>
          <w:rFonts w:hint="eastAsia"/>
        </w:rPr>
        <w:t>函数实际上相当于一个确定占用水平的公式，它用于网络分类问题，并经常被用于神经网络的最后一层，即输出层。</w:t>
      </w:r>
      <w:r w:rsidR="00822E25">
        <w:rPr>
          <w:rFonts w:hint="eastAsia"/>
        </w:rPr>
        <w:t>它的示意图如下：</w:t>
      </w:r>
    </w:p>
    <w:p w:rsidR="00822E25" w:rsidP="000E7D2E" w14:paraId="3A8E0775" w14:textId="14E705C7">
      <w:pPr>
        <w:pStyle w:val="a3"/>
      </w:pPr>
    </w:p>
    <w:p w:rsidR="000077EF" w:rsidP="00986846" w14:paraId="267F983D" w14:textId="38752A37">
      <w:pPr>
        <w:pStyle w:val="a4"/>
      </w:pPr>
      <w:bookmarkStart w:id="127" w:name="_Ref100079471"/>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5</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6</w:t>
      </w:r>
      <w:r w:rsidR="00B50C2E">
        <w:fldChar w:fldCharType="end"/>
      </w:r>
      <w:bookmarkEnd w:id="127"/>
      <w:r>
        <w:t xml:space="preserve"> softmax</w:t>
      </w:r>
      <w:r>
        <w:rPr>
          <w:rFonts w:hint="eastAsia"/>
        </w:rPr>
        <w:t>函数示意图</w:t>
      </w:r>
    </w:p>
    <w:p w:rsidR="00FE6B7B" w:rsidRPr="00FE6B7B" w:rsidP="00CC5FE2" w14:paraId="4FE2D21E" w14:textId="4D7BB128">
      <w:pPr>
        <w:ind w:firstLine="480" w:firstLineChars="200"/>
      </w:pPr>
      <w:r>
        <w:rPr>
          <w:rFonts w:hint="eastAsia"/>
        </w:rPr>
        <w:t>如</w:t>
      </w:r>
      <w:r>
        <w:fldChar w:fldCharType="begin"/>
      </w:r>
      <w:r>
        <w:instrText xml:space="preserve"> </w:instrText>
      </w:r>
      <w:r>
        <w:rPr>
          <w:rFonts w:hint="eastAsia"/>
        </w:rPr>
        <w:instrText>REF _Ref100079471 \h</w:instrText>
      </w:r>
      <w:r>
        <w:instrText xml:space="preserve"> </w:instrText>
      </w:r>
      <w:r>
        <w:fldChar w:fldCharType="separate"/>
      </w:r>
      <w:r w:rsidR="007E38DA">
        <w:rPr>
          <w:rFonts w:hint="eastAsia"/>
        </w:rPr>
        <w:t>图</w:t>
      </w:r>
      <w:r w:rsidR="007E38DA">
        <w:rPr>
          <w:noProof/>
        </w:rPr>
        <w:t>5</w:t>
      </w:r>
      <w:r w:rsidR="007E38DA">
        <w:rPr>
          <w:color w:val="000000"/>
        </w:rPr>
        <w:t>.</w:t>
      </w:r>
      <w:r w:rsidR="007E38DA">
        <w:rPr>
          <w:noProof/>
          <w:color w:val="FF0000"/>
        </w:rPr>
        <w:t>6</w:t>
      </w:r>
      <w:r>
        <w:fldChar w:fldCharType="end"/>
      </w:r>
      <w:r>
        <w:rPr>
          <w:rFonts w:hint="eastAsia"/>
          <w:color w:val="FF0000"/>
        </w:rPr>
        <w:t>所示，</w:t>
      </w:r>
      <w:r w:rsidRPr="005E2ECA">
        <w:rPr>
          <w:rFonts w:hint="eastAsia"/>
          <w:color w:val="FF0000"/>
        </w:rPr>
        <w:t>softmax</w:t>
      </w:r>
      <w:r w:rsidRPr="00765BA5">
        <w:rPr>
          <w:rFonts w:hint="eastAsia"/>
          <w:color w:val="FF0000"/>
        </w:rPr>
        <w:t>函数的输出通过箭头与所有输入信号相连，</w:t>
      </w:r>
      <w:r w:rsidRPr="00765BA5">
        <w:rPr>
          <w:rFonts w:hint="eastAsia"/>
          <w:color w:val="FF0000"/>
        </w:rPr>
        <w:t>输出层的各个神经元受到所有输入信号的影响。</w:t>
      </w:r>
    </w:p>
    <w:p w:rsidR="00C94442" w:rsidP="00C94442" w14:paraId="4EEB34F6" w14:textId="77777777">
      <w:pPr>
        <w:pStyle w:val="Heading3"/>
      </w:pPr>
      <w:bookmarkStart w:id="128" w:name="_Toc100565805"/>
      <w:r>
        <w:rPr>
          <w:rFonts w:hint="eastAsia"/>
        </w:rPr>
        <w:t>损失函数</w:t>
      </w:r>
      <w:bookmarkEnd w:id="128"/>
    </w:p>
    <w:p w:rsidR="008D5668" w:rsidP="00C94442" w14:paraId="6A9973A3" w14:textId="7589AE01">
      <w:pPr>
        <w:ind w:firstLine="480" w:firstLineChars="200"/>
      </w:pPr>
      <w:r w:rsidRPr="008D5668">
        <w:rPr>
          <w:rFonts w:hint="eastAsia"/>
          <w:color w:val="FF0000"/>
        </w:rPr>
        <w:t>在神经网络</w:t>
      </w:r>
      <w:r>
        <w:rPr>
          <w:rFonts w:hint="eastAsia"/>
          <w:color w:val="FF0000"/>
        </w:rPr>
        <w:t>的</w:t>
      </w:r>
      <w:r w:rsidRPr="008D5668">
        <w:rPr>
          <w:rFonts w:hint="eastAsia"/>
          <w:color w:val="FF0000"/>
        </w:rPr>
        <w:t>学习</w:t>
      </w:r>
      <w:r>
        <w:rPr>
          <w:rFonts w:hint="eastAsia"/>
          <w:color w:val="FF0000"/>
        </w:rPr>
        <w:t>过程中，</w:t>
      </w:r>
      <w:r w:rsidRPr="008D5668">
        <w:rPr>
          <w:rFonts w:hint="eastAsia"/>
          <w:color w:val="FF0000"/>
        </w:rPr>
        <w:t>神经网络使用某种指标作为指导，</w:t>
      </w:r>
      <w:r w:rsidRPr="008D5668">
        <w:rPr>
          <w:rFonts w:hint="eastAsia"/>
          <w:color w:val="000000"/>
        </w:rPr>
        <w:t>以找到最佳的加权参数。</w:t>
      </w:r>
      <w:r w:rsidRPr="008D5668">
        <w:rPr>
          <w:rFonts w:hint="eastAsia"/>
          <w:color w:val="FF0000"/>
        </w:rPr>
        <w:t>使用的指标被称为损失函数</w:t>
      </w:r>
      <w:r w:rsidR="00144C71">
        <w:rPr>
          <w:rFonts w:hint="eastAsia"/>
          <w:color w:val="FF0000"/>
        </w:rPr>
        <w:t>（</w:t>
      </w:r>
      <w:r w:rsidR="00144C71">
        <w:rPr>
          <w:rFonts w:hint="eastAsia"/>
        </w:rPr>
        <w:t>Loss</w:t>
      </w:r>
      <w:r w:rsidR="00144C71">
        <w:t xml:space="preserve"> </w:t>
      </w:r>
      <w:r w:rsidR="00144C71">
        <w:rPr>
          <w:rFonts w:hint="eastAsia"/>
        </w:rPr>
        <w:t>Function</w:t>
      </w:r>
      <w:r w:rsidR="00144C71">
        <w:rPr>
          <w:rFonts w:hint="eastAsia"/>
        </w:rPr>
        <w:t>）</w:t>
      </w:r>
      <w:r w:rsidRPr="008D5668">
        <w:rPr>
          <w:rFonts w:hint="eastAsia"/>
        </w:rPr>
        <w:t>。这个损失函数可以使用任何函数，但一般来说，都会使用</w:t>
      </w:r>
      <w:r w:rsidRPr="000246D0" w:rsidR="000246D0">
        <w:rPr>
          <w:rFonts w:hint="eastAsia"/>
        </w:rPr>
        <w:t>平均绝对误差</w:t>
      </w:r>
      <w:r w:rsidR="000246D0">
        <w:rPr>
          <w:rFonts w:hint="eastAsia"/>
        </w:rPr>
        <w:t>、</w:t>
      </w:r>
      <w:r w:rsidRPr="008D5668">
        <w:rPr>
          <w:rFonts w:hint="eastAsia"/>
        </w:rPr>
        <w:t>均方误差</w:t>
      </w:r>
      <w:r w:rsidR="00144C71">
        <w:rPr>
          <w:rFonts w:hint="eastAsia"/>
        </w:rPr>
        <w:t>（</w:t>
      </w:r>
      <w:r w:rsidRPr="00144C71" w:rsidR="00144C71">
        <w:t>Mean Square Error</w:t>
      </w:r>
      <w:r w:rsidR="00144C71">
        <w:rPr>
          <w:color w:val="000000"/>
        </w:rPr>
        <w:t>,</w:t>
      </w:r>
      <w:r w:rsidR="00144C71">
        <w:rPr>
          <w:color w:val="FF0000"/>
        </w:rPr>
        <w:t xml:space="preserve"> MSE</w:t>
      </w:r>
      <w:r w:rsidR="00144C71">
        <w:rPr>
          <w:rFonts w:hint="eastAsia"/>
          <w:color w:val="FF0000"/>
        </w:rPr>
        <w:t>）</w:t>
      </w:r>
      <w:r w:rsidR="000246D0">
        <w:rPr>
          <w:rFonts w:hint="eastAsia"/>
          <w:color w:val="FF0000"/>
        </w:rPr>
        <w:t>、</w:t>
      </w:r>
      <w:r w:rsidRPr="008D5668">
        <w:rPr>
          <w:rFonts w:hint="eastAsia"/>
          <w:color w:val="FF0000"/>
        </w:rPr>
        <w:t>交叉熵误差</w:t>
      </w:r>
      <w:r w:rsidR="00F85D0E">
        <w:rPr>
          <w:rFonts w:hint="eastAsia"/>
          <w:color w:val="FF0000"/>
        </w:rPr>
        <w:t>（</w:t>
      </w:r>
      <w:r w:rsidR="00200FF7">
        <w:t>C</w:t>
      </w:r>
      <w:r w:rsidRPr="00F85D0E" w:rsidR="00F85D0E">
        <w:t xml:space="preserve">ross </w:t>
      </w:r>
      <w:r w:rsidR="00200FF7">
        <w:t>E</w:t>
      </w:r>
      <w:r w:rsidRPr="00F85D0E" w:rsidR="00F85D0E">
        <w:t xml:space="preserve">ntropy </w:t>
      </w:r>
      <w:r w:rsidR="00200FF7">
        <w:t>E</w:t>
      </w:r>
      <w:r w:rsidRPr="00F85D0E" w:rsidR="00F85D0E">
        <w:t>rror</w:t>
      </w:r>
      <w:r w:rsidR="00F85D0E">
        <w:t xml:space="preserve">, </w:t>
      </w:r>
      <w:r w:rsidR="00200FF7">
        <w:t>CEE</w:t>
      </w:r>
      <w:r w:rsidR="00F85D0E">
        <w:rPr>
          <w:rFonts w:hint="eastAsia"/>
        </w:rPr>
        <w:t>）</w:t>
      </w:r>
      <w:r w:rsidRPr="000246D0" w:rsidR="000246D0">
        <w:rPr>
          <w:rFonts w:hint="eastAsia"/>
        </w:rPr>
        <w:t>、</w:t>
      </w:r>
      <w:r w:rsidRPr="000246D0" w:rsidR="000246D0">
        <w:rPr>
          <w:rFonts w:hint="eastAsia"/>
        </w:rPr>
        <w:t>Hinge</w:t>
      </w:r>
      <w:r w:rsidRPr="000246D0" w:rsidR="000246D0">
        <w:rPr>
          <w:rFonts w:hint="eastAsia"/>
        </w:rPr>
        <w:t>损失函数</w:t>
      </w:r>
      <w:r w:rsidRPr="008D5668">
        <w:rPr>
          <w:rFonts w:hint="eastAsia"/>
        </w:rPr>
        <w:t>等。</w:t>
      </w:r>
    </w:p>
    <w:p w:rsidR="008D5668" w:rsidP="002741DC" w14:paraId="4A0FFA8D" w14:textId="76603172">
      <w:pPr>
        <w:pStyle w:val="Heading4"/>
        <w:numPr>
          <w:ilvl w:val="3"/>
          <w:numId w:val="16"/>
        </w:numPr>
        <w:ind w:left="0" w:firstLine="480" w:firstLineChars="200"/>
      </w:pPr>
      <w:r w:rsidRPr="000246D0">
        <w:rPr>
          <w:rFonts w:hint="eastAsia"/>
        </w:rPr>
        <w:t>平均绝对误差</w:t>
      </w:r>
    </w:p>
    <w:p w:rsidR="00C76055" w:rsidP="00C76055" w14:paraId="4EDF1617" w14:textId="13F75ED7">
      <w:pPr>
        <w:ind w:firstLine="480" w:firstLineChars="200"/>
      </w:pPr>
      <w:r>
        <w:rPr>
          <w:rFonts w:hint="eastAsia"/>
        </w:rPr>
        <w:t>平均绝对误差</w:t>
      </w:r>
      <w:r w:rsidR="00725C1E">
        <w:rPr>
          <w:rFonts w:hint="eastAsia"/>
        </w:rPr>
        <w:t>（</w:t>
      </w:r>
      <w:r w:rsidRPr="00725C1E" w:rsidR="00725C1E">
        <w:t>Mean Absolute Deviation</w:t>
      </w:r>
      <w:r w:rsidR="00725C1E">
        <w:t>, MAD</w:t>
      </w:r>
      <w:r w:rsidR="00725C1E">
        <w:rPr>
          <w:rFonts w:hint="eastAsia"/>
        </w:rPr>
        <w:t>）</w:t>
      </w:r>
      <w:r>
        <w:rPr>
          <w:rFonts w:hint="eastAsia"/>
        </w:rPr>
        <w:t>的数学模型如下：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9ECCCC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424532" w:rsidRPr="00C73574" w:rsidP="002E51EB" w14:paraId="633BC40C" w14:textId="77777777">
            <w:pPr>
              <w:spacing w:before="120" w:beforeLines="50" w:after="120" w:afterLines="50" w:line="360" w:lineRule="auto"/>
            </w:pPr>
          </w:p>
        </w:tc>
        <w:tc>
          <w:tcPr>
            <w:tcW w:w="6884" w:type="dxa"/>
            <w:vAlign w:val="center"/>
          </w:tcPr>
          <w:p w:rsidR="00424532" w:rsidRPr="00C73574" w:rsidP="002E51EB" w14:paraId="06DCFA7F" w14:textId="164D8598">
            <w:pPr>
              <w:spacing w:before="120" w:beforeLines="50" w:after="120" w:afterLines="50" w:line="360" w:lineRule="auto"/>
              <w:jc w:val="center"/>
            </w:pPr>
            <m:oMathPara>
              <m:oMath>
                <m:r>
                  <w:rPr>
                    <w:rFonts w:ascii="Cambria Math" w:hAnsi="Cambria Math"/>
                  </w:rPr>
                  <m:t>MAD=</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n</m:t>
                    </m:r>
                  </m:den>
                </m:f>
                <m:nary>
                  <m:naryPr>
                    <m:chr m:val="∑"/>
                    <m:ctrlPr>
                      <w:rPr>
                        <w:rFonts w:ascii="Cambria Math" w:hAnsi="Cambria Math"/>
                      </w:rPr>
                    </m:ctrlPr>
                  </m:naryPr>
                  <m:sub>
                    <m:ctrlPr>
                      <w:rPr>
                        <w:rFonts w:ascii="Cambria Math" w:hAnsi="Cambria Math"/>
                        <w:i/>
                      </w:rPr>
                    </m:ctrlPr>
                    <m:r>
                      <w:rPr>
                        <w:rFonts w:ascii="Cambria Math" w:hAnsi="Cambria Math"/>
                      </w:rPr>
                      <m:t>i=1</m:t>
                    </m:r>
                  </m:sub>
                  <m:sup>
                    <m:ctrlPr>
                      <w:rPr>
                        <w:rFonts w:ascii="Cambria Math" w:hAnsi="Cambria Math"/>
                        <w:i/>
                      </w:rPr>
                    </m:ctrlPr>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d>
                          <m:dPr>
                            <m:ctrlPr>
                              <w:rPr>
                                <w:rFonts w:ascii="Cambria Math" w:hAnsi="Cambria Math"/>
                                <w:i/>
                              </w:rPr>
                            </m:ctrlPr>
                          </m:dPr>
                          <m:e>
                            <m:r>
                              <w:rPr>
                                <w:rFonts w:ascii="Cambria Math" w:hAnsi="Cambria Math"/>
                              </w:rPr>
                              <m:t>x</m:t>
                            </m:r>
                          </m:e>
                        </m:d>
                      </m:e>
                    </m:d>
                  </m:e>
                </m:nary>
              </m:oMath>
            </m:oMathPara>
          </w:p>
        </w:tc>
        <w:tc>
          <w:tcPr>
            <w:tcW w:w="1093" w:type="dxa"/>
            <w:vAlign w:val="center"/>
          </w:tcPr>
          <w:p w:rsidR="00424532" w:rsidRPr="002E51EB" w:rsidP="002E51EB" w14:paraId="66829075" w14:textId="0244686A">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8</w:t>
            </w:r>
            <w:r w:rsidRPr="002E51EB">
              <w:fldChar w:fldCharType="end"/>
            </w:r>
            <w:r w:rsidRPr="002E51EB">
              <w:t>）</w:t>
            </w:r>
          </w:p>
        </w:tc>
      </w:tr>
    </w:tbl>
    <w:p w:rsidR="00424532" w:rsidP="002741DC" w14:paraId="7E686498" w14:textId="24C2BFAB">
      <w:pPr>
        <w:pStyle w:val="Heading4"/>
        <w:ind w:left="0" w:firstLine="480" w:firstLineChars="200"/>
      </w:pPr>
      <w:r>
        <w:rPr>
          <w:rFonts w:hint="eastAsia"/>
        </w:rPr>
        <w:t>均方误差</w:t>
      </w:r>
    </w:p>
    <w:p w:rsidR="00D1056E" w:rsidRPr="00151535" w:rsidP="00381681" w14:paraId="538DE21A" w14:textId="77777777">
      <w:pPr>
        <w:ind w:firstLine="480" w:firstLineChars="200"/>
      </w:pPr>
      <w:r>
        <w:rPr>
          <w:rFonts w:hint="eastAsia"/>
          <w:color w:val="FF0000"/>
        </w:rPr>
        <w:t>MSE</w:t>
      </w:r>
      <w:r w:rsidR="006D73D1">
        <w:rPr>
          <w:rFonts w:hint="eastAsia"/>
          <w:color w:val="FF0000"/>
        </w:rPr>
        <w:t>是常使用的损失函数之一，</w:t>
      </w:r>
      <w:r w:rsidR="00E773F4">
        <w:rPr>
          <w:rFonts w:hint="eastAsia"/>
          <w:color w:val="FF0000"/>
        </w:rPr>
        <w:t>是目标真值与预测值</w:t>
      </w:r>
      <w:r>
        <w:rPr>
          <w:rFonts w:hint="eastAsia"/>
          <w:color w:val="FF0000"/>
        </w:rPr>
        <w:t>间误差平方的和。</w:t>
      </w:r>
      <w:r>
        <w:rPr>
          <w:rFonts w:hint="eastAsia"/>
          <w:color w:val="000000"/>
        </w:rPr>
        <w:t>其数学模型如下：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1A13C63"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1056E" w:rsidRPr="00C73574" w:rsidP="002E51EB" w14:paraId="0527E307" w14:textId="77777777">
            <w:pPr>
              <w:spacing w:before="120" w:beforeLines="50" w:after="120" w:afterLines="50" w:line="360" w:lineRule="auto"/>
            </w:pPr>
          </w:p>
        </w:tc>
        <w:tc>
          <w:tcPr>
            <w:tcW w:w="6884" w:type="dxa"/>
            <w:vAlign w:val="center"/>
          </w:tcPr>
          <w:p w:rsidR="00D1056E" w:rsidRPr="00C73574" w:rsidP="002E51EB" w14:paraId="663D4661" w14:textId="119415D0">
            <w:pPr>
              <w:spacing w:before="120" w:beforeLines="50" w:after="120" w:afterLines="50" w:line="360" w:lineRule="auto"/>
              <w:jc w:val="center"/>
            </w:pPr>
            <m:oMathPara>
              <m:oMath>
                <m:r>
                  <w:rPr>
                    <w:rFonts w:ascii="Cambria Math" w:hAnsi="Cambria Math" w:hint="eastAsia"/>
                  </w:rPr>
                  <m:t>MS</m:t>
                </m:r>
                <m:r>
                  <w:rPr>
                    <w:rFonts w:ascii="Cambria Math" w:hAnsi="Cambria Math"/>
                  </w:rPr>
                  <m:t>E=</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t>
                    </m:r>
                  </m:den>
                </m:f>
                <m:nary>
                  <m:naryPr>
                    <m:chr m:val="∑"/>
                    <m:supHide/>
                    <m:ctrlPr>
                      <w:rPr>
                        <w:rFonts w:ascii="Cambria Math" w:hAnsi="Cambria Math"/>
                      </w:rPr>
                    </m:ctrlPr>
                  </m:naryPr>
                  <m:sub>
                    <m:ctrlPr>
                      <w:rPr>
                        <w:rFonts w:ascii="Cambria Math" w:hAnsi="Cambria Math"/>
                        <w:i/>
                      </w:rPr>
                    </m:ctrlPr>
                    <m:r>
                      <w:rPr>
                        <w:rFonts w:ascii="Cambria Math" w:hAnsi="Cambria Math"/>
                      </w:rPr>
                      <m:t>k</m:t>
                    </m:r>
                  </m:sub>
                  <m:sup/>
                  <m:e>
                    <m:sSup>
                      <m:sSupPr>
                        <m:ctrlPr>
                          <w:rPr>
                            <w:rFonts w:ascii="Cambria Math" w:hAnsi="Cambria Math"/>
                            <w:i/>
                          </w:rPr>
                        </m:ctrlPr>
                      </m:sSupPr>
                      <m:e>
                        <m:ctrlPr>
                          <w:rPr>
                            <w:rFonts w:ascii="Cambria Math" w:hAnsi="Cambria Math"/>
                          </w:rPr>
                        </m:ctrlP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sup>
                        <m:r>
                          <w:rPr>
                            <w:rFonts w:ascii="Cambria Math" w:hAnsi="Cambria Math"/>
                          </w:rPr>
                          <m:t>2</m:t>
                        </m:r>
                      </m:sup>
                    </m:sSup>
                  </m:e>
                </m:nary>
              </m:oMath>
            </m:oMathPara>
          </w:p>
        </w:tc>
        <w:tc>
          <w:tcPr>
            <w:tcW w:w="1093" w:type="dxa"/>
            <w:vAlign w:val="center"/>
          </w:tcPr>
          <w:p w:rsidR="00D1056E" w:rsidRPr="002E51EB" w:rsidP="002E51EB" w14:paraId="57C1D1FA" w14:textId="57ABD629">
            <w:pPr>
              <w:spacing w:before="120" w:beforeLines="50" w:after="120" w:afterLines="50" w:line="360" w:lineRule="auto"/>
              <w:jc w:val="right"/>
            </w:pPr>
            <w:bookmarkStart w:id="129" w:name="_Ref100080953"/>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9</w:t>
            </w:r>
            <w:r w:rsidRPr="002E51EB">
              <w:fldChar w:fldCharType="end"/>
            </w:r>
            <w:r w:rsidRPr="002E51EB">
              <w:t>）</w:t>
            </w:r>
            <w:bookmarkEnd w:id="129"/>
          </w:p>
        </w:tc>
      </w:tr>
    </w:tbl>
    <w:p w:rsidR="00151535" w:rsidRPr="00151535" w:rsidP="00381681" w14:paraId="19CF5DCD" w14:textId="768C0651">
      <w:pPr>
        <w:ind w:firstLine="480" w:firstLineChars="200"/>
      </w:pPr>
      <w:r>
        <w:rPr>
          <w:rFonts w:hint="eastAsia"/>
        </w:rPr>
        <w:t>式</w:t>
      </w:r>
      <w:r>
        <w:fldChar w:fldCharType="begin"/>
      </w:r>
      <w:r>
        <w:instrText xml:space="preserve"> </w:instrText>
      </w:r>
      <w:r>
        <w:rPr>
          <w:rFonts w:hint="eastAsia"/>
        </w:rPr>
        <w:instrText>REF _Ref100080953 \h</w:instrText>
      </w:r>
      <w:r>
        <w:instrText xml:space="preserve"> </w:instrText>
      </w:r>
      <w:r>
        <w:fldChar w:fldCharType="separate"/>
      </w:r>
      <w:r w:rsidRPr="002E51EB" w:rsidR="007E38DA">
        <w:t>（</w:t>
      </w:r>
      <w:r w:rsidR="007E38DA">
        <w:rPr>
          <w:noProof/>
        </w:rPr>
        <w:t>5</w:t>
      </w:r>
      <w:r w:rsidRPr="002E51EB" w:rsidR="007E38DA">
        <w:t>.</w:t>
      </w:r>
      <w:r w:rsidR="007E38DA">
        <w:rPr>
          <w:noProof/>
        </w:rPr>
        <w:t>9</w:t>
      </w:r>
      <w:r w:rsidRPr="002E51EB" w:rsidR="007E38DA">
        <w:t>）</w:t>
      </w:r>
      <w:r>
        <w:fldChar w:fldCharType="end"/>
      </w:r>
      <w:r>
        <w:rPr>
          <w:rFonts w:hint="eastAsia"/>
        </w:rPr>
        <w:t>中</w:t>
      </w:r>
      <w:r w:rsidRPr="0094715A">
        <w:rPr>
          <w:rFonts w:hint="eastAsia"/>
        </w:rPr>
        <w:t>，</w:t>
      </w:r>
      <m:oMath>
        <m:r>
          <w:rPr>
            <w:rFonts w:ascii="Cambria Math" w:hAnsi="Cambria Math" w:hint="eastAsia"/>
          </w:rPr>
          <m:t>MS</m:t>
        </m:r>
        <m:r>
          <w:rPr>
            <w:rFonts w:ascii="Cambria Math" w:hAnsi="Cambria Math"/>
          </w:rPr>
          <m:t>E</m:t>
        </m:r>
      </m:oMath>
      <w:r>
        <w:rPr>
          <w:rFonts w:hint="eastAsia"/>
        </w:rPr>
        <w:t>为</w:t>
      </w:r>
      <w:r w:rsidRPr="0094715A">
        <w:rPr>
          <w:rFonts w:hint="eastAsia"/>
        </w:rPr>
        <w:t>神经网络的输出</w:t>
      </w:r>
      <w:r>
        <w:rPr>
          <w:rFonts w:hint="eastAsia"/>
        </w:rPr>
        <w:t>值</w:t>
      </w:r>
      <w:r w:rsidRPr="0094715A">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为</w:t>
      </w:r>
      <w:r w:rsidRPr="0094715A">
        <w:rPr>
          <w:rFonts w:hint="eastAsia"/>
        </w:rPr>
        <w:t>监督数据，</w:t>
      </w:r>
      <w:r>
        <w:rPr>
          <w:rFonts w:hint="eastAsia"/>
        </w:rPr>
        <w:t>其中</w:t>
      </w:r>
      <w:r w:rsidR="00381681">
        <w:rPr>
          <w:rFonts w:hint="eastAsia"/>
        </w:rPr>
        <w:t>的</w:t>
      </w:r>
      <m:oMath>
        <m:r>
          <w:rPr>
            <w:rFonts w:ascii="Cambria Math" w:hAnsi="Cambria Math" w:hint="eastAsia"/>
          </w:rPr>
          <m:t>k</m:t>
        </m:r>
      </m:oMath>
      <w:r>
        <w:rPr>
          <w:rFonts w:hint="eastAsia"/>
        </w:rPr>
        <w:t>为</w:t>
      </w:r>
      <w:r w:rsidRPr="0094715A">
        <w:rPr>
          <w:rFonts w:hint="eastAsia"/>
        </w:rPr>
        <w:t>数据的维数。</w:t>
      </w:r>
    </w:p>
    <w:p w:rsidR="000246D0" w:rsidRPr="00381681" w:rsidP="008966C8" w14:paraId="6CE726FB" w14:textId="15F91808">
      <w:pPr>
        <w:pStyle w:val="Heading4"/>
        <w:ind w:left="0" w:firstLine="480" w:firstLineChars="200"/>
      </w:pPr>
      <w:r w:rsidRPr="008D5668">
        <w:rPr>
          <w:rFonts w:hint="eastAsia"/>
        </w:rPr>
        <w:t>交叉熵误差</w:t>
      </w:r>
    </w:p>
    <w:p w:rsidR="00A41515" w:rsidP="0034730A" w14:paraId="7A92CB5A" w14:textId="116C054F">
      <w:pPr>
        <w:ind w:firstLine="480" w:firstLineChars="200"/>
      </w:pPr>
      <w:r>
        <w:rPr>
          <w:rFonts w:hint="eastAsia"/>
        </w:rPr>
        <w:t>CEE</w:t>
      </w:r>
      <w:r>
        <w:rPr>
          <w:rFonts w:hint="eastAsia"/>
        </w:rPr>
        <w:t>也经常被用作损失函数。</w:t>
      </w:r>
      <w:r w:rsidRPr="00170087" w:rsidR="00170087">
        <w:rPr>
          <w:rFonts w:hint="eastAsia"/>
        </w:rPr>
        <w:t>因为它完美地解决了缓慢更新二次损失函数权重的问题</w:t>
      </w:r>
      <w:r w:rsidR="00170087">
        <w:rPr>
          <w:rFonts w:hint="eastAsia"/>
        </w:rPr>
        <w:t>。</w:t>
      </w:r>
      <w:r w:rsidR="0034730A">
        <w:rPr>
          <w:rFonts w:hint="eastAsia"/>
        </w:rPr>
        <w:t>其数学模型如下：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87B61D7"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34730A" w:rsidRPr="00C73574" w:rsidP="002E51EB" w14:paraId="7408BBCB" w14:textId="77777777">
            <w:pPr>
              <w:spacing w:before="120" w:beforeLines="50" w:after="120" w:afterLines="50" w:line="360" w:lineRule="auto"/>
            </w:pPr>
          </w:p>
        </w:tc>
        <w:tc>
          <w:tcPr>
            <w:tcW w:w="6884" w:type="dxa"/>
            <w:vAlign w:val="center"/>
          </w:tcPr>
          <w:p w:rsidR="0034730A" w:rsidRPr="00C73574" w:rsidP="002E51EB" w14:paraId="0E1946DF" w14:textId="0EA4A18C">
            <w:pPr>
              <w:spacing w:before="120" w:beforeLines="50" w:after="120" w:afterLines="50" w:line="360" w:lineRule="auto"/>
              <w:jc w:val="center"/>
            </w:pPr>
            <m:oMathPara>
              <m:oMath>
                <m:r>
                  <w:rPr>
                    <w:rFonts w:ascii="Cambria Math" w:hAnsi="Cambria Math" w:hint="eastAsia"/>
                  </w:rPr>
                  <m:t>CE</m:t>
                </m:r>
                <m:r>
                  <w:rPr>
                    <w:rFonts w:ascii="Cambria Math" w:hAnsi="Cambria Math"/>
                  </w:rPr>
                  <m:t>E=-</m:t>
                </m:r>
                <m:nary>
                  <m:naryPr>
                    <m:chr m:val="∑"/>
                    <m:supHide/>
                    <m:ctrlPr>
                      <w:rPr>
                        <w:rFonts w:ascii="Cambria Math" w:hAnsi="Cambria Math"/>
                      </w:rPr>
                    </m:ctrlPr>
                  </m:naryPr>
                  <m:sub>
                    <m:ctrlPr>
                      <w:rPr>
                        <w:rFonts w:ascii="Cambria Math" w:hAnsi="Cambria Math"/>
                        <w:i/>
                      </w:rPr>
                    </m:ctrlPr>
                    <m:r>
                      <w:rPr>
                        <w:rFonts w:ascii="Cambria Math" w:hAnsi="Cambria Math"/>
                      </w:rPr>
                      <m:t>k</m:t>
                    </m:r>
                  </m:sub>
                  <m:sup>
                    <m:ctrlPr>
                      <w:rPr>
                        <w:rFonts w:ascii="Cambria Math" w:hAnsi="Cambria Math"/>
                        <w:i/>
                      </w:rPr>
                    </m:ctrlPr>
                  </m:sup>
                  <m:e>
                    <m:ctrlPr>
                      <w:rPr>
                        <w:rFonts w:ascii="Cambria Math" w:hAnsi="Cambria Math"/>
                        <w:i/>
                      </w:rPr>
                    </m:ctrlPr>
                    <m:sSub>
                      <m:sSubPr>
                        <m:ctrlPr>
                          <w:rPr>
                            <w:rFonts w:ascii="Cambria Math" w:hAnsi="Cambria Math"/>
                            <w:i/>
                          </w:rPr>
                        </m:ctrlPr>
                      </m:sSubPr>
                      <m:e>
                        <m:r>
                          <w:rPr>
                            <w:rFonts w:ascii="Cambria Math" w:hAnsi="Cambria Math"/>
                          </w:rPr>
                          <m:t>t</m:t>
                        </m:r>
                      </m:e>
                      <m:sub>
                        <m:r>
                          <w:rPr>
                            <w:rFonts w:ascii="Cambria Math" w:hAnsi="Cambria Math"/>
                          </w:rPr>
                          <m:t>k</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ctrlPr>
                          <w:rPr>
                            <w:rFonts w:ascii="Cambria Math" w:hAnsi="Cambria Math"/>
                          </w:rPr>
                        </m:ctrlPr>
                        <m:r>
                          <w:rPr>
                            <w:rFonts w:ascii="Cambria Math" w:hAnsi="Cambria Math"/>
                          </w:rPr>
                          <m:t>y</m:t>
                        </m:r>
                      </m:e>
                      <m:sub>
                        <m:r>
                          <w:rPr>
                            <w:rFonts w:ascii="Cambria Math" w:hAnsi="Cambria Math"/>
                          </w:rPr>
                          <m:t>k</m:t>
                        </m:r>
                      </m:sub>
                    </m:sSub>
                  </m:e>
                </m:func>
              </m:oMath>
            </m:oMathPara>
          </w:p>
        </w:tc>
        <w:tc>
          <w:tcPr>
            <w:tcW w:w="1093" w:type="dxa"/>
            <w:vAlign w:val="center"/>
          </w:tcPr>
          <w:p w:rsidR="0034730A" w:rsidRPr="002E51EB" w:rsidP="002E51EB" w14:paraId="7AC090AE" w14:textId="56B287B1">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10</w:t>
            </w:r>
            <w:r w:rsidRPr="002E51EB">
              <w:fldChar w:fldCharType="end"/>
            </w:r>
            <w:r w:rsidRPr="002E51EB">
              <w:t>）</w:t>
            </w:r>
          </w:p>
        </w:tc>
      </w:tr>
    </w:tbl>
    <w:p w:rsidR="0034730A" w:rsidRPr="00A41515" w:rsidP="0034730A" w14:paraId="3DC24DA1" w14:textId="153FF361">
      <w:pPr>
        <w:ind w:firstLine="480" w:firstLineChars="200"/>
      </w:pPr>
      <w:r w:rsidRPr="00FC0CC8">
        <w:rPr>
          <w:rFonts w:hint="eastAsia"/>
          <w:color w:val="FF0000"/>
        </w:rPr>
        <w:t>这里</w:t>
      </w:r>
      <m:oMath>
        <m:r>
          <w:rPr>
            <w:rFonts w:ascii="Cambria Math" w:hAnsi="Cambria Math" w:hint="eastAsia"/>
          </w:rPr>
          <m:t>log</m:t>
        </m:r>
      </m:oMath>
      <w:r w:rsidRPr="00FC0CC8">
        <w:rPr>
          <w:rFonts w:hint="eastAsia"/>
          <w:color w:val="000000"/>
        </w:rPr>
        <w:t>表示以</w:t>
      </w:r>
      <m:oMath>
        <m:r>
          <w:rPr>
            <w:rFonts w:ascii="Cambria Math" w:hAnsi="Cambria Math" w:hint="eastAsia"/>
          </w:rPr>
          <m:t>e</m:t>
        </m:r>
      </m:oMath>
      <w:r w:rsidRPr="00FC0CC8">
        <w:rPr>
          <w:rFonts w:hint="eastAsia"/>
        </w:rPr>
        <w:t>为底的自然对数（</w:t>
      </w:r>
      <m:oMath>
        <m:r>
          <w:rPr>
            <w:rFonts w:ascii="Cambria Math" w:hAnsi="Cambria Math" w:hint="eastAsia"/>
          </w:rPr>
          <m:t>lo</m:t>
        </m:r>
        <m:sSub>
          <m:sSubPr>
            <m:ctrlPr>
              <w:rPr>
                <w:rFonts w:ascii="Cambria Math" w:hAnsi="Cambria Math"/>
                <w:i/>
              </w:rPr>
            </m:ctrlPr>
          </m:sSubPr>
          <m:e>
            <m:ctrlPr>
              <w:rPr>
                <w:rFonts w:ascii="Cambria Math" w:hAnsi="Cambria Math" w:hint="eastAsia"/>
                <w:i/>
              </w:rPr>
            </m:ctrlPr>
            <m:r>
              <w:rPr>
                <w:rFonts w:ascii="Cambria Math" w:hAnsi="Cambria Math" w:hint="eastAsia"/>
              </w:rPr>
              <m:t>g</m:t>
            </m:r>
          </m:e>
          <m:sub>
            <m:r>
              <w:rPr>
                <w:rFonts w:ascii="Cambria Math" w:hAnsi="Cambria Math" w:hint="eastAsia"/>
              </w:rPr>
              <m:t>e</m:t>
            </m:r>
          </m:sub>
        </m:sSub>
      </m:oMath>
      <w:r w:rsidRPr="00FC0CC8">
        <w:rPr>
          <w:rFonts w:hint="eastAsia"/>
          <w:color w:val="FF0000"/>
        </w:rPr>
        <w:t>）。</w:t>
      </w:r>
      <m:oMath>
        <m:sSub>
          <m:sSubPr>
            <m:ctrlPr>
              <w:rPr>
                <w:rFonts w:ascii="Cambria Math" w:hAnsi="Cambria Math"/>
                <w:i/>
              </w:rPr>
            </m:ctrlPr>
          </m:sSubPr>
          <m:e>
            <m:ctrlPr>
              <w:rPr>
                <w:rFonts w:ascii="Cambria Math" w:hAnsi="Cambria Math"/>
              </w:rPr>
            </m:ctrlPr>
            <m:r>
              <w:rPr>
                <w:rFonts w:ascii="Cambria Math" w:hAnsi="Cambria Math"/>
              </w:rPr>
              <m:t>y</m:t>
            </m:r>
          </m:e>
          <m:sub>
            <m:r>
              <w:rPr>
                <w:rFonts w:ascii="Cambria Math" w:hAnsi="Cambria Math"/>
              </w:rPr>
              <m:t>k</m:t>
            </m:r>
          </m:sub>
        </m:sSub>
      </m:oMath>
      <w:r w:rsidRPr="00FC0CC8">
        <w:rPr>
          <w:rFonts w:hint="eastAsia"/>
        </w:rPr>
        <w:t>是神经网络的输出，而</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FC0CC8">
        <w:rPr>
          <w:rFonts w:hint="eastAsia"/>
          <w:color w:val="000000"/>
        </w:rPr>
        <w:t>是正确的解标签。</w:t>
      </w:r>
      <w:r w:rsidR="00C03297">
        <w:rPr>
          <w:rFonts w:hint="eastAsia"/>
          <w:color w:val="FF0000"/>
        </w:rPr>
        <w:t>并且，</w:t>
      </w:r>
      <w:r w:rsidRPr="00FC0CC8">
        <w:rPr>
          <w:rFonts w:hint="eastAsia"/>
          <w:color w:val="FF0000"/>
        </w:rPr>
        <w:t>在</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FC0CC8">
        <w:rPr>
          <w:rFonts w:hint="eastAsia"/>
        </w:rPr>
        <w:t>中只有正确的解标签的索引是</w:t>
      </w:r>
      <w:r w:rsidRPr="00FC0CC8">
        <w:rPr>
          <w:rFonts w:hint="eastAsia"/>
        </w:rPr>
        <w:t>1</w:t>
      </w:r>
      <w:r w:rsidRPr="00FC0CC8">
        <w:rPr>
          <w:rFonts w:hint="eastAsia"/>
        </w:rPr>
        <w:t>，其他的都是</w:t>
      </w:r>
      <w:r w:rsidRPr="00FC0CC8">
        <w:rPr>
          <w:rFonts w:hint="eastAsia"/>
        </w:rPr>
        <w:t>0</w:t>
      </w:r>
      <w:r w:rsidRPr="00FC0CC8">
        <w:rPr>
          <w:rFonts w:hint="eastAsia"/>
        </w:rPr>
        <w:t>（</w:t>
      </w:r>
      <w:r w:rsidR="00C03297">
        <w:rPr>
          <w:rFonts w:hint="eastAsia"/>
        </w:rPr>
        <w:t>使用独热码表示</w:t>
      </w:r>
      <w:r w:rsidRPr="00FC0CC8">
        <w:rPr>
          <w:rFonts w:hint="eastAsia"/>
        </w:rPr>
        <w:t>）。</w:t>
      </w:r>
    </w:p>
    <w:p w:rsidR="008D5668" w:rsidP="008966C8" w14:paraId="78CF7B9A" w14:textId="4DF4EE4F">
      <w:pPr>
        <w:pStyle w:val="Heading4"/>
        <w:ind w:left="0" w:firstLine="480" w:firstLineChars="200"/>
      </w:pPr>
      <w:r w:rsidRPr="000246D0">
        <w:rPr>
          <w:rFonts w:hint="eastAsia"/>
        </w:rPr>
        <w:t>Hinge</w:t>
      </w:r>
      <w:r w:rsidRPr="000246D0">
        <w:rPr>
          <w:rFonts w:hint="eastAsia"/>
        </w:rPr>
        <w:t>损失函数</w:t>
      </w:r>
    </w:p>
    <w:p w:rsidR="00376AFD" w:rsidP="00034509" w14:paraId="621183DC" w14:textId="27F1DF53">
      <w:pPr>
        <w:ind w:firstLine="480" w:firstLineChars="200"/>
      </w:pPr>
      <w:r w:rsidRPr="000246D0">
        <w:rPr>
          <w:rFonts w:hint="eastAsia"/>
          <w:color w:val="FF0000"/>
        </w:rPr>
        <w:t>Hinge</w:t>
      </w:r>
      <w:r w:rsidRPr="000246D0">
        <w:rPr>
          <w:rFonts w:hint="eastAsia"/>
          <w:color w:val="FF0000"/>
        </w:rPr>
        <w:t>损失函数</w:t>
      </w:r>
      <w:r>
        <w:rPr>
          <w:rFonts w:hint="eastAsia"/>
          <w:color w:val="FF0000"/>
        </w:rPr>
        <w:t>一般在支持向量机</w:t>
      </w:r>
      <w:r w:rsidR="00034509">
        <w:rPr>
          <w:rFonts w:hint="eastAsia"/>
          <w:color w:val="FF0000"/>
        </w:rPr>
        <w:t>（</w:t>
      </w:r>
      <w:r w:rsidRPr="00034509" w:rsidR="00034509">
        <w:rPr>
          <w:rFonts w:hint="eastAsia"/>
          <w:color w:val="FF0000"/>
        </w:rPr>
        <w:t>Support Vector Machines, SVM</w:t>
      </w:r>
      <w:r w:rsidRPr="00034509" w:rsidR="00034509">
        <w:rPr>
          <w:rFonts w:hint="eastAsia"/>
        </w:rPr>
        <w:t>）</w:t>
      </w:r>
      <w:r>
        <w:rPr>
          <w:rFonts w:hint="eastAsia"/>
        </w:rPr>
        <w:t>中使用</w:t>
      </w:r>
      <w:r w:rsidR="00034509">
        <w:rPr>
          <w:rFonts w:hint="eastAsia"/>
        </w:rPr>
        <w:t>，这里只做简要介绍，其数学模型如下：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3099B26"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E4043E" w:rsidRPr="00C73574" w:rsidP="002E51EB" w14:paraId="19B7563C" w14:textId="77777777">
            <w:pPr>
              <w:spacing w:before="120" w:beforeLines="50" w:after="120" w:afterLines="50" w:line="360" w:lineRule="auto"/>
            </w:pPr>
          </w:p>
        </w:tc>
        <w:tc>
          <w:tcPr>
            <w:tcW w:w="6884" w:type="dxa"/>
            <w:vAlign w:val="center"/>
          </w:tcPr>
          <w:p w:rsidR="00E4043E" w:rsidRPr="00C73574" w:rsidP="002E51EB" w14:paraId="2973F32C" w14:textId="08704B28">
            <w:pPr>
              <w:spacing w:before="120" w:beforeLines="50" w:after="120" w:afterLines="50" w:line="360" w:lineRule="auto"/>
              <w:jc w:val="center"/>
            </w:pPr>
            <m:oMathPara>
              <m:oMath>
                <m:r>
                  <w:rPr>
                    <w:rFonts w:ascii="Cambria Math" w:hAnsi="Cambria Math"/>
                  </w:rPr>
                  <m:t>L</m:t>
                </m:r>
                <m:d>
                  <m:dPr>
                    <m:ctrlPr>
                      <w:rPr>
                        <w:rFonts w:ascii="Cambria Math" w:hAnsi="Cambria Math"/>
                        <w:i/>
                      </w:rPr>
                    </m:ctrlPr>
                  </m:dPr>
                  <m:e>
                    <m:r>
                      <w:rPr>
                        <w:rFonts w:ascii="Cambria Math" w:hAnsi="Cambria Math"/>
                      </w:rPr>
                      <m:t>y</m:t>
                    </m:r>
                  </m:e>
                </m:d>
                <m:r>
                  <w:rPr>
                    <w:rFonts w:ascii="Cambria Math" w:hAnsi="Cambria Math"/>
                  </w:rPr>
                  <m:t>=</m:t>
                </m:r>
                <m:func>
                  <m:funcPr>
                    <m:ctrlPr>
                      <w:rPr>
                        <w:rFonts w:ascii="Cambria Math" w:hAnsi="Cambria Math"/>
                      </w:rPr>
                    </m:ctrlPr>
                  </m:funcPr>
                  <m:fName>
                    <m:ctrlPr>
                      <w:rPr>
                        <w:rFonts w:ascii="Cambria Math" w:hAnsi="Cambria Math"/>
                        <w:i/>
                      </w:rPr>
                    </m:ctrlPr>
                    <m:r>
                      <m:rPr>
                        <m:sty m:val="p"/>
                      </m:rPr>
                      <w:rPr>
                        <w:rFonts w:ascii="Cambria Math" w:hAnsi="Cambria Math"/>
                      </w:rPr>
                      <m:t>max</m:t>
                    </m:r>
                  </m:fName>
                  <m:e>
                    <m:d>
                      <m:dPr>
                        <m:ctrlPr>
                          <w:rPr>
                            <w:rFonts w:ascii="Cambria Math" w:hAnsi="Cambria Math"/>
                            <w:i/>
                          </w:rPr>
                        </m:ctrlPr>
                      </m:dPr>
                      <m:e>
                        <m:r>
                          <w:rPr>
                            <w:rFonts w:ascii="Cambria Math" w:hAnsi="Cambria Math"/>
                          </w:rPr>
                          <m:t>0,1-</m:t>
                        </m:r>
                        <m:acc>
                          <m:accPr>
                            <m:ctrlPr>
                              <w:rPr>
                                <w:rFonts w:ascii="Cambria Math" w:hAnsi="Cambria Math"/>
                              </w:rPr>
                            </m:ctrlPr>
                          </m:accPr>
                          <m:e>
                            <m:r>
                              <w:rPr>
                                <w:rFonts w:ascii="Cambria Math" w:hAnsi="Cambria Math"/>
                              </w:rPr>
                              <m:t>y</m:t>
                            </m:r>
                          </m:e>
                        </m:acc>
                        <m:r>
                          <w:rPr>
                            <w:rFonts w:ascii="Cambria Math" w:hAnsi="Cambria Math"/>
                          </w:rPr>
                          <m:t>y</m:t>
                        </m:r>
                      </m:e>
                    </m:d>
                  </m:e>
                </m:func>
              </m:oMath>
            </m:oMathPara>
          </w:p>
        </w:tc>
        <w:tc>
          <w:tcPr>
            <w:tcW w:w="1093" w:type="dxa"/>
            <w:vAlign w:val="center"/>
          </w:tcPr>
          <w:p w:rsidR="00E4043E" w:rsidRPr="002E51EB" w:rsidP="002E51EB" w14:paraId="60449B60" w14:textId="48CB5546">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11</w:t>
            </w:r>
            <w:r w:rsidRPr="002E51EB">
              <w:fldChar w:fldCharType="end"/>
            </w:r>
            <w:r w:rsidRPr="002E51EB">
              <w:t>）</w:t>
            </w:r>
          </w:p>
        </w:tc>
      </w:tr>
    </w:tbl>
    <w:p w:rsidR="00AD398D" w:rsidP="00C94442" w14:paraId="4995B2CB" w14:textId="03898B58">
      <w:pPr>
        <w:pStyle w:val="Heading3"/>
      </w:pPr>
      <w:bookmarkStart w:id="130" w:name="_Toc100565806"/>
      <w:r>
        <w:rPr>
          <w:rFonts w:hint="eastAsia"/>
        </w:rPr>
        <w:t>优化器</w:t>
      </w:r>
      <w:bookmarkEnd w:id="130"/>
    </w:p>
    <w:p w:rsidR="003A1F4F" w:rsidP="00C94442" w14:paraId="673260AD" w14:textId="31A64310">
      <w:pPr>
        <w:ind w:firstLine="480" w:firstLineChars="200"/>
      </w:pPr>
      <w:r>
        <w:rPr>
          <w:rFonts w:hint="eastAsia"/>
          <w:color w:val="000000"/>
        </w:rPr>
        <w:t>事实上，</w:t>
      </w:r>
      <w:r w:rsidRPr="003A1F4F">
        <w:rPr>
          <w:rFonts w:hint="eastAsia"/>
          <w:color w:val="FF0000"/>
        </w:rPr>
        <w:t>大多数机器学习问题都是优化问题。</w:t>
      </w:r>
      <w:r>
        <w:rPr>
          <w:rFonts w:hint="eastAsia"/>
          <w:color w:val="FF0000"/>
        </w:rPr>
        <w:t>而</w:t>
      </w:r>
      <w:r w:rsidRPr="003A1F4F">
        <w:rPr>
          <w:rFonts w:hint="eastAsia"/>
          <w:color w:val="FF0000"/>
        </w:rPr>
        <w:t>优化问题的核心是优化器的选择，</w:t>
      </w:r>
      <w:r w:rsidRPr="003A1F4F">
        <w:rPr>
          <w:rFonts w:hint="eastAsia"/>
          <w:color w:val="FF0000"/>
        </w:rPr>
        <w:t>这是机器学习迭代过程中的关键点。</w:t>
      </w:r>
      <w:r w:rsidRPr="003A1F4F">
        <w:rPr>
          <w:rFonts w:hint="eastAsia"/>
          <w:color w:val="FF0000"/>
        </w:rPr>
        <w:t>常用的优化器包括：</w:t>
      </w:r>
      <w:r w:rsidRPr="003A1F4F">
        <w:rPr>
          <w:rFonts w:hint="eastAsia"/>
          <w:color w:val="FF0000"/>
        </w:rPr>
        <w:t>随机梯度下降</w:t>
      </w:r>
      <w:r w:rsidRPr="009276E5" w:rsidR="009276E5">
        <w:rPr>
          <w:rFonts w:hint="eastAsia"/>
          <w:color w:val="FF0000"/>
        </w:rPr>
        <w:t>（</w:t>
      </w:r>
      <w:r w:rsidR="009276E5">
        <w:rPr>
          <w:rFonts w:hint="eastAsia"/>
        </w:rPr>
        <w:t>S</w:t>
      </w:r>
      <w:r w:rsidRPr="009276E5" w:rsidR="009276E5">
        <w:rPr>
          <w:rFonts w:hint="eastAsia"/>
        </w:rPr>
        <w:t xml:space="preserve">tochastic </w:t>
      </w:r>
      <w:r w:rsidR="009276E5">
        <w:t>G</w:t>
      </w:r>
      <w:r w:rsidRPr="009276E5" w:rsidR="009276E5">
        <w:rPr>
          <w:rFonts w:hint="eastAsia"/>
        </w:rPr>
        <w:t xml:space="preserve">radient </w:t>
      </w:r>
      <w:r w:rsidR="009276E5">
        <w:t>D</w:t>
      </w:r>
      <w:r w:rsidRPr="009276E5" w:rsidR="009276E5">
        <w:rPr>
          <w:rFonts w:hint="eastAsia"/>
        </w:rPr>
        <w:t>escent</w:t>
      </w:r>
      <w:r w:rsidR="009276E5">
        <w:rPr>
          <w:color w:val="000000"/>
        </w:rPr>
        <w:t>,</w:t>
      </w:r>
      <w:r w:rsidR="009276E5">
        <w:rPr>
          <w:color w:val="FF0000"/>
        </w:rPr>
        <w:t xml:space="preserve"> SGD</w:t>
      </w:r>
      <w:r w:rsidRPr="009276E5" w:rsidR="009276E5">
        <w:rPr>
          <w:rFonts w:hint="eastAsia"/>
          <w:color w:val="FF0000"/>
        </w:rPr>
        <w:t>）</w:t>
      </w:r>
      <w:r w:rsidRPr="003A1F4F">
        <w:rPr>
          <w:rFonts w:hint="eastAsia"/>
          <w:color w:val="FF0000"/>
        </w:rPr>
        <w:t>、</w:t>
      </w:r>
      <w:r w:rsidRPr="003A1F4F">
        <w:rPr>
          <w:rFonts w:hint="eastAsia"/>
          <w:color w:val="FF0000"/>
        </w:rPr>
        <w:t>AdaGrad</w:t>
      </w:r>
      <w:r w:rsidRPr="003A1F4F">
        <w:rPr>
          <w:rFonts w:hint="eastAsia"/>
          <w:color w:val="FF0000"/>
        </w:rPr>
        <w:t>、</w:t>
      </w:r>
      <w:r w:rsidRPr="003A1F4F">
        <w:rPr>
          <w:rFonts w:hint="eastAsia"/>
          <w:color w:val="FF0000"/>
        </w:rPr>
        <w:t>RMSProp</w:t>
      </w:r>
      <w:r w:rsidRPr="003A1F4F">
        <w:rPr>
          <w:rFonts w:hint="eastAsia"/>
          <w:color w:val="FF0000"/>
        </w:rPr>
        <w:t>、</w:t>
      </w:r>
      <w:r w:rsidRPr="003A1F4F">
        <w:rPr>
          <w:rFonts w:hint="eastAsia"/>
          <w:color w:val="FF0000"/>
        </w:rPr>
        <w:t>Adam</w:t>
      </w:r>
      <w:r w:rsidRPr="003A1F4F">
        <w:rPr>
          <w:rFonts w:hint="eastAsia"/>
          <w:color w:val="FF0000"/>
        </w:rPr>
        <w:t>、</w:t>
      </w:r>
      <w:r w:rsidRPr="003A1F4F">
        <w:rPr>
          <w:rFonts w:hint="eastAsia"/>
          <w:color w:val="FF0000"/>
        </w:rPr>
        <w:t>Nadam</w:t>
      </w:r>
      <w:r w:rsidRPr="003A1F4F">
        <w:rPr>
          <w:rFonts w:hint="eastAsia"/>
          <w:color w:val="FF0000"/>
        </w:rPr>
        <w:t>等。</w:t>
      </w:r>
    </w:p>
    <w:p w:rsidR="003A1F4F" w:rsidP="008966C8" w14:paraId="1619258B" w14:textId="75074D75">
      <w:pPr>
        <w:pStyle w:val="Heading4"/>
        <w:numPr>
          <w:ilvl w:val="3"/>
          <w:numId w:val="17"/>
        </w:numPr>
        <w:ind w:left="0" w:firstLine="480" w:firstLineChars="200"/>
      </w:pPr>
      <w:r w:rsidRPr="003A1F4F">
        <w:rPr>
          <w:rFonts w:hint="eastAsia"/>
        </w:rPr>
        <w:t>随机梯度下降</w:t>
      </w:r>
    </w:p>
    <w:p w:rsidR="003A1F4F" w:rsidP="00C94442" w14:paraId="79D1A814" w14:textId="3F3A2B89">
      <w:pPr>
        <w:ind w:firstLine="480" w:firstLineChars="200"/>
      </w:pPr>
      <w:r>
        <w:rPr>
          <w:rFonts w:hint="eastAsia"/>
        </w:rPr>
        <w:t>“</w:t>
      </w:r>
      <w:r w:rsidRPr="007C10B5">
        <w:rPr>
          <w:rFonts w:hint="eastAsia"/>
        </w:rPr>
        <w:t>随机</w:t>
      </w:r>
      <w:r>
        <w:rPr>
          <w:rFonts w:hint="eastAsia"/>
        </w:rPr>
        <w:t>”</w:t>
      </w:r>
      <w:r w:rsidRPr="007C10B5">
        <w:rPr>
          <w:rFonts w:hint="eastAsia"/>
        </w:rPr>
        <w:t>一词的意思是</w:t>
      </w:r>
      <w:r>
        <w:rPr>
          <w:rFonts w:hint="eastAsia"/>
        </w:rPr>
        <w:t>“</w:t>
      </w:r>
      <w:r w:rsidRPr="007C10B5">
        <w:rPr>
          <w:rFonts w:hint="eastAsia"/>
        </w:rPr>
        <w:t>随机选择</w:t>
      </w:r>
      <w:r>
        <w:rPr>
          <w:rFonts w:hint="eastAsia"/>
        </w:rPr>
        <w:t>”</w:t>
      </w:r>
      <w:r w:rsidRPr="007C10B5">
        <w:rPr>
          <w:rFonts w:hint="eastAsia"/>
        </w:rPr>
        <w:t>，所以随机梯度下降是</w:t>
      </w:r>
      <w:r w:rsidRPr="007C10B5">
        <w:rPr>
          <w:rFonts w:hint="eastAsia"/>
        </w:rPr>
        <w:t xml:space="preserve"> "</w:t>
      </w:r>
      <w:r w:rsidRPr="007C10B5">
        <w:rPr>
          <w:rFonts w:hint="eastAsia"/>
        </w:rPr>
        <w:t>随机选择数据的梯度下降</w:t>
      </w:r>
      <w:r w:rsidRPr="007C10B5">
        <w:rPr>
          <w:rFonts w:hint="eastAsia"/>
        </w:rPr>
        <w:t>"</w:t>
      </w:r>
      <w:r w:rsidRPr="007C10B5">
        <w:rPr>
          <w:rFonts w:hint="eastAsia"/>
          <w:color w:val="000000"/>
        </w:rPr>
        <w:t>。</w:t>
      </w:r>
      <w:r w:rsidRPr="007C10B5">
        <w:rPr>
          <w:rFonts w:hint="eastAsia"/>
          <w:color w:val="FF0000"/>
        </w:rPr>
        <w:t>梯度下降</w:t>
      </w:r>
      <w:r w:rsidR="00106D5E">
        <w:rPr>
          <w:rFonts w:hint="eastAsia"/>
          <w:color w:val="FF0000"/>
        </w:rPr>
        <w:t>法</w:t>
      </w:r>
      <w:r w:rsidRPr="007C10B5">
        <w:rPr>
          <w:rFonts w:hint="eastAsia"/>
          <w:color w:val="FF0000"/>
        </w:rPr>
        <w:t>是解决无约束优化问题的常用方法，</w:t>
      </w:r>
      <w:r w:rsidRPr="007C10B5">
        <w:rPr>
          <w:rFonts w:hint="eastAsia"/>
          <w:color w:val="FF0000"/>
        </w:rPr>
        <w:t>特别适合于优化有许多控制变量、</w:t>
      </w:r>
      <w:r w:rsidRPr="007C10B5">
        <w:rPr>
          <w:rFonts w:hint="eastAsia"/>
          <w:color w:val="FF0000"/>
        </w:rPr>
        <w:t>控制系统复杂且无法建立精确数学模型的控制过程。</w:t>
      </w:r>
      <w:r w:rsidRPr="007C10B5">
        <w:rPr>
          <w:rFonts w:hint="eastAsia"/>
          <w:color w:val="FF0000"/>
        </w:rPr>
        <w:t>在机器学习中，</w:t>
      </w:r>
      <w:r w:rsidRPr="007C10B5" w:rsidR="00106D5E">
        <w:rPr>
          <w:rFonts w:hint="eastAsia"/>
          <w:color w:val="FF0000"/>
        </w:rPr>
        <w:t>梯度下降</w:t>
      </w:r>
      <w:r w:rsidR="00106D5E">
        <w:rPr>
          <w:rFonts w:hint="eastAsia"/>
          <w:color w:val="FF0000"/>
        </w:rPr>
        <w:t>法</w:t>
      </w:r>
      <w:r w:rsidRPr="007C10B5">
        <w:rPr>
          <w:rFonts w:hint="eastAsia"/>
          <w:color w:val="FF0000"/>
        </w:rPr>
        <w:t>主要用于减少模型输出与实际输出之间的损失</w:t>
      </w:r>
      <w:r w:rsidRPr="007C10B5">
        <w:rPr>
          <w:rFonts w:hint="eastAsia"/>
          <w:color w:val="FF0000"/>
        </w:rPr>
        <w:t>/</w:t>
      </w:r>
      <w:r w:rsidRPr="007C10B5">
        <w:rPr>
          <w:rFonts w:hint="eastAsia"/>
          <w:color w:val="FF0000"/>
        </w:rPr>
        <w:t>误差，</w:t>
      </w:r>
      <w:r w:rsidRPr="007C10B5">
        <w:rPr>
          <w:rFonts w:hint="eastAsia"/>
          <w:color w:val="FF0000"/>
        </w:rPr>
        <w:t>迭代模型结构的损失函数表达式如下</w:t>
      </w:r>
      <w:r w:rsidR="00106D5E">
        <w:rPr>
          <w:rFonts w:hint="eastAsia"/>
          <w:color w:val="FF0000"/>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35B8A31"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4373A2" w:rsidRPr="00C73574" w:rsidP="002E51EB" w14:paraId="0A0920B0" w14:textId="77777777">
            <w:pPr>
              <w:spacing w:before="120" w:beforeLines="50" w:after="120" w:afterLines="50" w:line="360" w:lineRule="auto"/>
            </w:pPr>
          </w:p>
        </w:tc>
        <w:tc>
          <w:tcPr>
            <w:tcW w:w="6884" w:type="dxa"/>
            <w:vAlign w:val="center"/>
          </w:tcPr>
          <w:p w:rsidR="004373A2" w:rsidRPr="00C73574" w:rsidP="002E51EB" w14:paraId="1B37B2AB" w14:textId="55AF4021">
            <w:pPr>
              <w:spacing w:before="120" w:beforeLines="50" w:after="120" w:afterLines="50" w:line="360" w:lineRule="auto"/>
              <w:jc w:val="cente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m:t>
                    </m:r>
                  </m:den>
                </m:f>
                <m:nary>
                  <m:naryPr>
                    <m:chr m:val="∑"/>
                    <m:ctrlPr>
                      <w:rPr>
                        <w:rFonts w:ascii="Cambria Math" w:hAnsi="Cambria Math"/>
                      </w:rPr>
                    </m:ctrlPr>
                  </m:naryPr>
                  <m:sub>
                    <m:ctrlPr>
                      <w:rPr>
                        <w:rFonts w:ascii="Cambria Math" w:hAnsi="Cambria Math"/>
                        <w:i/>
                      </w:rPr>
                    </m:ctrlPr>
                    <m:r>
                      <w:rPr>
                        <w:rFonts w:ascii="Cambria Math" w:hAnsi="Cambria Math"/>
                      </w:rPr>
                      <m:t>i=1</m:t>
                    </m:r>
                  </m:sub>
                  <m:sup>
                    <m:ctrlPr>
                      <w:rPr>
                        <w:rFonts w:ascii="Cambria Math" w:hAnsi="Cambria Math"/>
                        <w:i/>
                      </w:rPr>
                    </m:ctrlPr>
                    <m:r>
                      <w:rPr>
                        <w:rFonts w:ascii="Cambria Math" w:hAnsi="Cambria Math"/>
                      </w:rPr>
                      <m:t>m</m:t>
                    </m:r>
                  </m:sup>
                  <m:e>
                    <m:sSup>
                      <m:sSupPr>
                        <m:ctrlPr>
                          <w:rPr>
                            <w:rFonts w:ascii="Cambria Math" w:hAnsi="Cambria Math"/>
                            <w:i/>
                          </w:rPr>
                        </m:ctrlPr>
                      </m:sSupPr>
                      <m:e>
                        <m:ctrlPr>
                          <w:rPr>
                            <w:rFonts w:ascii="Cambria Math" w:hAnsi="Cambria Math"/>
                          </w:rPr>
                        </m:ctrlP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e>
                        </m:d>
                      </m:e>
                      <m:sup>
                        <m:r>
                          <w:rPr>
                            <w:rFonts w:ascii="Cambria Math" w:hAnsi="Cambria Math"/>
                          </w:rPr>
                          <m:t>2</m:t>
                        </m:r>
                      </m:sup>
                    </m:sSup>
                  </m:e>
                </m:nary>
              </m:oMath>
            </m:oMathPara>
          </w:p>
        </w:tc>
        <w:tc>
          <w:tcPr>
            <w:tcW w:w="1093" w:type="dxa"/>
            <w:vAlign w:val="center"/>
          </w:tcPr>
          <w:p w:rsidR="004373A2" w:rsidRPr="002E51EB" w:rsidP="002E51EB" w14:paraId="42CDFC79" w14:textId="3A9A3889">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12</w:t>
            </w:r>
            <w:r w:rsidRPr="002E51EB">
              <w:fldChar w:fldCharType="end"/>
            </w:r>
            <w:r w:rsidRPr="002E51EB">
              <w:t>）</w:t>
            </w:r>
          </w:p>
        </w:tc>
      </w:tr>
    </w:tbl>
    <w:p w:rsidR="004373A2" w:rsidP="00C94442" w14:paraId="65A87122" w14:textId="3EBD123F">
      <w:pPr>
        <w:ind w:firstLine="480" w:firstLineChars="200"/>
      </w:pPr>
      <w:r>
        <w:rPr>
          <w:rFonts w:hint="eastAsia"/>
        </w:rPr>
        <w:t>同时</w:t>
      </w:r>
      <w:r w:rsidR="00C831DC">
        <w:rPr>
          <w:rFonts w:hint="eastAsia"/>
        </w:rPr>
        <w:t>，</w:t>
      </w:r>
      <w:r>
        <w:rPr>
          <w:rFonts w:hint="eastAsia"/>
        </w:rPr>
        <w:t>可以给出</w:t>
      </w:r>
      <w:r>
        <w:rPr>
          <w:rFonts w:hint="eastAsia"/>
        </w:rPr>
        <w:t>SGD</w:t>
      </w:r>
      <w:r>
        <w:rPr>
          <w:rFonts w:hint="eastAsia"/>
        </w:rPr>
        <w:t>的</w:t>
      </w:r>
      <w:r w:rsidR="00D81F09">
        <w:rPr>
          <w:rFonts w:hint="eastAsia"/>
        </w:rPr>
        <w:t>数学式：</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B016C26"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81F09" w:rsidRPr="00C73574" w:rsidP="002E51EB" w14:paraId="1E5A93A6" w14:textId="77777777">
            <w:pPr>
              <w:spacing w:before="120" w:beforeLines="50" w:after="120" w:afterLines="50" w:line="360" w:lineRule="auto"/>
            </w:pPr>
          </w:p>
        </w:tc>
        <w:tc>
          <w:tcPr>
            <w:tcW w:w="6884" w:type="dxa"/>
            <w:vAlign w:val="center"/>
          </w:tcPr>
          <w:p w:rsidR="00D81F09" w:rsidRPr="00C73574" w:rsidP="002E51EB" w14:paraId="13DF09B2" w14:textId="0F4158D2">
            <w:pPr>
              <w:spacing w:before="120" w:beforeLines="50" w:after="120" w:afterLines="50" w:line="360" w:lineRule="auto"/>
              <w:jc w:val="center"/>
            </w:pPr>
            <m:oMathPara>
              <m:oMath>
                <m:r>
                  <w:rPr>
                    <w:rFonts w:ascii="Cambria Math" w:hAnsi="Cambria Math"/>
                  </w:rPr>
                  <m:t>W</m:t>
                </m:r>
                <m:r>
                  <m:rPr>
                    <m:sty m:val="p"/>
                  </m:rPr>
                  <w:rPr>
                    <w:rFonts w:ascii="Cambria Math" w:hAnsi="Cambria Math" w:hint="eastAsia"/>
                  </w:rPr>
                  <m:t>←</m:t>
                </m:r>
                <m:r>
                  <w:rPr>
                    <w:rFonts w:ascii="Cambria Math" w:hAnsi="Cambria Math"/>
                  </w:rPr>
                  <m:t>W-</m:t>
                </m:r>
                <m:r>
                  <m:rPr>
                    <m:sty m:val="p"/>
                  </m:rPr>
                  <w:rPr>
                    <w:rFonts w:ascii="Cambria Math" w:hAnsi="Cambria Math"/>
                  </w:rPr>
                  <m:t>η</m:t>
                </m:r>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oMath>
            </m:oMathPara>
          </w:p>
        </w:tc>
        <w:tc>
          <w:tcPr>
            <w:tcW w:w="1093" w:type="dxa"/>
            <w:vAlign w:val="center"/>
          </w:tcPr>
          <w:p w:rsidR="00D81F09" w:rsidRPr="002E51EB" w:rsidP="002E51EB" w14:paraId="6E83A297" w14:textId="55A3B234">
            <w:pPr>
              <w:spacing w:before="120" w:beforeLines="50" w:after="120" w:afterLines="50" w:line="360" w:lineRule="auto"/>
              <w:jc w:val="right"/>
            </w:pPr>
            <w:bookmarkStart w:id="131" w:name="_Ref100084032"/>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13</w:t>
            </w:r>
            <w:r w:rsidRPr="002E51EB">
              <w:fldChar w:fldCharType="end"/>
            </w:r>
            <w:r w:rsidRPr="002E51EB">
              <w:t>）</w:t>
            </w:r>
            <w:bookmarkEnd w:id="131"/>
          </w:p>
        </w:tc>
      </w:tr>
    </w:tbl>
    <w:p w:rsidR="00B514A9" w:rsidP="00C94442" w14:paraId="1D8F5D2D" w14:textId="5E6ACD33">
      <w:pPr>
        <w:ind w:firstLine="480" w:firstLineChars="200"/>
      </w:pPr>
      <w:r>
        <w:rPr>
          <w:rFonts w:hint="eastAsia"/>
        </w:rPr>
        <w:t>式</w:t>
      </w:r>
      <w:r>
        <w:fldChar w:fldCharType="begin"/>
      </w:r>
      <w:r>
        <w:instrText xml:space="preserve"> </w:instrText>
      </w:r>
      <w:r>
        <w:rPr>
          <w:rFonts w:hint="eastAsia"/>
        </w:rPr>
        <w:instrText>REF _Ref100084032 \h</w:instrText>
      </w:r>
      <w:r>
        <w:instrText xml:space="preserve"> </w:instrText>
      </w:r>
      <w:r>
        <w:fldChar w:fldCharType="separate"/>
      </w:r>
      <w:r w:rsidRPr="002E51EB" w:rsidR="007E38DA">
        <w:t>（</w:t>
      </w:r>
      <w:r w:rsidR="007E38DA">
        <w:rPr>
          <w:noProof/>
        </w:rPr>
        <w:t>5</w:t>
      </w:r>
      <w:r w:rsidRPr="002E51EB" w:rsidR="007E38DA">
        <w:t>.</w:t>
      </w:r>
      <w:r w:rsidR="007E38DA">
        <w:rPr>
          <w:noProof/>
        </w:rPr>
        <w:t>13</w:t>
      </w:r>
      <w:r w:rsidRPr="002E51EB" w:rsidR="007E38DA">
        <w:t>）</w:t>
      </w:r>
      <w:r>
        <w:fldChar w:fldCharType="end"/>
      </w:r>
      <w:r>
        <w:rPr>
          <w:rFonts w:hint="eastAsia"/>
        </w:rPr>
        <w:t>中，</w:t>
      </w:r>
      <m:oMath>
        <m:r>
          <m:rPr>
            <m:sty m:val="bi"/>
          </m:rPr>
          <w:rPr>
            <w:rFonts w:ascii="Cambria Math" w:hAnsi="Cambria Math"/>
          </w:rPr>
          <m:t>W</m:t>
        </m:r>
      </m:oMath>
      <w:r w:rsidR="00841CE8">
        <w:rPr>
          <w:rFonts w:hint="eastAsia"/>
        </w:rPr>
        <w:t>表示权重参数，权重参数的梯度记为</w:t>
      </w:r>
      <m:oMath>
        <m:f>
          <m:fPr>
            <m:ctrlPr>
              <w:rPr>
                <w:rFonts w:ascii="Cambria Math" w:hAnsi="Cambria Math"/>
              </w:rPr>
            </m:ctrlPr>
          </m:fPr>
          <m:num>
            <m:ctrlPr>
              <w:rPr>
                <w:rFonts w:ascii="Cambria Math" w:hAnsi="Cambria Math"/>
                <w:i/>
              </w:rPr>
            </m:ctrlPr>
            <m:r>
              <w:rPr>
                <w:rFonts w:ascii="Cambria Math" w:hAnsi="Cambria Math"/>
              </w:rPr>
              <m:t>∂L</m:t>
            </m:r>
          </m:num>
          <m:den>
            <m:ctrlPr>
              <w:rPr>
                <w:rFonts w:ascii="Cambria Math" w:hAnsi="Cambria Math"/>
                <w:i/>
              </w:rPr>
            </m:ctrlPr>
            <m:r>
              <w:rPr>
                <w:rFonts w:ascii="Cambria Math" w:hAnsi="Cambria Math"/>
              </w:rPr>
              <m:t>∂</m:t>
            </m:r>
            <m:r>
              <m:rPr>
                <m:sty m:val="bi"/>
              </m:rPr>
              <w:rPr>
                <w:rFonts w:ascii="Cambria Math" w:hAnsi="Cambria Math"/>
              </w:rPr>
              <m:t>W</m:t>
            </m:r>
          </m:den>
        </m:f>
      </m:oMath>
      <w:r w:rsidR="009D50D0">
        <w:rPr>
          <w:rFonts w:hint="eastAsia"/>
        </w:rPr>
        <w:t>，</w:t>
      </w:r>
      <m:oMath>
        <m:r>
          <w:rPr>
            <w:rFonts w:ascii="Cambria Math" w:hAnsi="Cambria Math"/>
          </w:rPr>
          <m:t>η</m:t>
        </m:r>
      </m:oMath>
      <w:r w:rsidR="009D50D0">
        <w:rPr>
          <w:rFonts w:hint="eastAsia"/>
        </w:rPr>
        <w:t>为学习率。同时</w:t>
      </w:r>
      <w:r w:rsidR="00310D60">
        <w:rPr>
          <w:rFonts w:hint="eastAsia"/>
        </w:rPr>
        <w:t>“</w:t>
      </w:r>
      <m:oMath>
        <m:r>
          <m:rPr>
            <m:sty m:val="p"/>
          </m:rPr>
          <w:rPr>
            <w:rFonts w:ascii="Cambria Math" w:hAnsi="Cambria Math" w:hint="eastAsia"/>
          </w:rPr>
          <m:t>←</m:t>
        </m:r>
      </m:oMath>
      <w:r w:rsidR="00310D60">
        <w:rPr>
          <w:rFonts w:hint="eastAsia"/>
        </w:rPr>
        <w:t>”表示将右边的值赋给左边，相当于更新。</w:t>
      </w:r>
      <w:r w:rsidRPr="0094727A" w:rsidR="0094727A">
        <w:rPr>
          <w:rFonts w:hint="eastAsia"/>
        </w:rPr>
        <w:t>SGD</w:t>
      </w:r>
      <w:r w:rsidRPr="0094727A" w:rsidR="0094727A">
        <w:rPr>
          <w:rFonts w:hint="eastAsia"/>
        </w:rPr>
        <w:t>是一种简单的方法，只在</w:t>
      </w:r>
      <w:r w:rsidR="0094727A">
        <w:rPr>
          <w:rFonts w:hint="eastAsia"/>
        </w:rPr>
        <w:t>梯度</w:t>
      </w:r>
      <w:r w:rsidRPr="0094727A" w:rsidR="0094727A">
        <w:rPr>
          <w:rFonts w:hint="eastAsia"/>
        </w:rPr>
        <w:t>方向上覆盖一定的距离。</w:t>
      </w:r>
      <w:r w:rsidRPr="00B514A9">
        <w:rPr>
          <w:rFonts w:hint="eastAsia"/>
        </w:rPr>
        <w:t>虽然</w:t>
      </w:r>
      <w:r w:rsidRPr="00B514A9">
        <w:rPr>
          <w:rFonts w:hint="eastAsia"/>
        </w:rPr>
        <w:t>SGD</w:t>
      </w:r>
      <w:r w:rsidRPr="00B514A9">
        <w:rPr>
          <w:rFonts w:hint="eastAsia"/>
        </w:rPr>
        <w:t>简单易行，但对于解决某些问题可能并不高效。</w:t>
      </w:r>
    </w:p>
    <w:p w:rsidR="00B514A9" w:rsidP="00C94442" w14:paraId="459A328C" w14:textId="7BF5C899">
      <w:pPr>
        <w:ind w:firstLine="480" w:firstLineChars="200"/>
      </w:pPr>
      <w:r w:rsidRPr="004033D3">
        <w:rPr>
          <w:rFonts w:hint="eastAsia"/>
          <w:color w:val="FF0000"/>
        </w:rPr>
        <w:t>SGD</w:t>
      </w:r>
      <w:r w:rsidRPr="004033D3">
        <w:rPr>
          <w:rFonts w:hint="eastAsia"/>
          <w:color w:val="FF0000"/>
        </w:rPr>
        <w:t>的缺点是，</w:t>
      </w:r>
      <w:r w:rsidRPr="004033D3">
        <w:rPr>
          <w:rFonts w:hint="eastAsia"/>
          <w:color w:val="FF0000"/>
        </w:rPr>
        <w:t>如果函数的形状不均匀，</w:t>
      </w:r>
      <w:r w:rsidRPr="004033D3">
        <w:rPr>
          <w:rFonts w:hint="eastAsia"/>
          <w:color w:val="000000"/>
        </w:rPr>
        <w:t>例如拉伸，</w:t>
      </w:r>
      <w:r w:rsidRPr="004033D3">
        <w:rPr>
          <w:rFonts w:hint="eastAsia"/>
          <w:color w:val="FF0000"/>
        </w:rPr>
        <w:t>搜索路径的效率就非常低。</w:t>
      </w:r>
      <w:r w:rsidRPr="004033D3">
        <w:rPr>
          <w:rFonts w:hint="eastAsia"/>
          <w:color w:val="FF0000"/>
        </w:rPr>
        <w:t>SGD</w:t>
      </w:r>
      <w:r w:rsidRPr="004033D3">
        <w:rPr>
          <w:rFonts w:hint="eastAsia"/>
          <w:color w:val="FF0000"/>
        </w:rPr>
        <w:t>效率低下的主要原因是梯度的方向没有指向最小值的方向。为了解决</w:t>
      </w:r>
      <w:r w:rsidRPr="004033D3">
        <w:rPr>
          <w:rFonts w:hint="eastAsia"/>
          <w:color w:val="FF0000"/>
        </w:rPr>
        <w:t>SGD</w:t>
      </w:r>
      <w:r w:rsidRPr="004033D3">
        <w:rPr>
          <w:rFonts w:hint="eastAsia"/>
          <w:color w:val="FF0000"/>
        </w:rPr>
        <w:t>的缺点，</w:t>
      </w:r>
      <w:r w:rsidRPr="004033D3">
        <w:rPr>
          <w:rFonts w:hint="eastAsia"/>
          <w:color w:val="000000"/>
        </w:rPr>
        <w:t>下面介绍三种方法</w:t>
      </w:r>
      <w:r w:rsidR="0032713F">
        <w:rPr>
          <w:rFonts w:hint="eastAsia"/>
          <w:color w:val="000000"/>
        </w:rPr>
        <w:t>：</w:t>
      </w:r>
      <w:r w:rsidRPr="004033D3">
        <w:rPr>
          <w:rFonts w:hint="eastAsia"/>
          <w:color w:val="FF0000"/>
        </w:rPr>
        <w:t>AdaGrad</w:t>
      </w:r>
      <w:r w:rsidR="0032713F">
        <w:rPr>
          <w:rFonts w:hint="eastAsia"/>
          <w:color w:val="FF0000"/>
        </w:rPr>
        <w:t>、</w:t>
      </w:r>
      <w:r w:rsidRPr="003A1F4F" w:rsidR="0032713F">
        <w:rPr>
          <w:rFonts w:hint="eastAsia"/>
        </w:rPr>
        <w:t>RMSProp</w:t>
      </w:r>
      <w:r w:rsidR="0032713F">
        <w:rPr>
          <w:rFonts w:hint="eastAsia"/>
        </w:rPr>
        <w:t>、</w:t>
      </w:r>
      <w:r w:rsidRPr="004033D3">
        <w:rPr>
          <w:rFonts w:hint="eastAsia"/>
        </w:rPr>
        <w:t>Adam</w:t>
      </w:r>
      <w:r w:rsidRPr="004033D3" w:rsidR="0032713F">
        <w:rPr>
          <w:rFonts w:hint="eastAsia"/>
        </w:rPr>
        <w:t>和</w:t>
      </w:r>
      <w:r w:rsidRPr="003A1F4F" w:rsidR="0032713F">
        <w:rPr>
          <w:rFonts w:hint="eastAsia"/>
        </w:rPr>
        <w:t>Nadam</w:t>
      </w:r>
      <w:r w:rsidRPr="004033D3">
        <w:rPr>
          <w:rFonts w:hint="eastAsia"/>
        </w:rPr>
        <w:t>，以取代</w:t>
      </w:r>
      <w:r w:rsidRPr="004033D3">
        <w:rPr>
          <w:rFonts w:hint="eastAsia"/>
        </w:rPr>
        <w:t>SGD</w:t>
      </w:r>
      <w:r w:rsidRPr="004033D3">
        <w:rPr>
          <w:rFonts w:hint="eastAsia"/>
        </w:rPr>
        <w:t>。</w:t>
      </w:r>
    </w:p>
    <w:p w:rsidR="00B514A9" w:rsidP="008966C8" w14:paraId="46387275" w14:textId="78398FF8">
      <w:pPr>
        <w:pStyle w:val="Heading4"/>
        <w:ind w:left="0" w:firstLine="480" w:firstLineChars="200"/>
      </w:pPr>
      <w:r w:rsidRPr="004033D3">
        <w:rPr>
          <w:rFonts w:hint="eastAsia"/>
        </w:rPr>
        <w:t>AdaGrad</w:t>
      </w:r>
    </w:p>
    <w:p w:rsidR="00924FCB" w:rsidP="00C94442" w14:paraId="61E0CB55" w14:textId="251E03F5">
      <w:pPr>
        <w:ind w:firstLine="480" w:firstLineChars="200"/>
      </w:pPr>
      <w:r w:rsidRPr="00924FCB">
        <w:rPr>
          <w:rFonts w:hint="eastAsia"/>
        </w:rPr>
        <w:t>在神经网络</w:t>
      </w:r>
      <w:r w:rsidR="00375A4C">
        <w:rPr>
          <w:rFonts w:hint="eastAsia"/>
        </w:rPr>
        <w:t>进行</w:t>
      </w:r>
      <w:r w:rsidRPr="00924FCB">
        <w:rPr>
          <w:rFonts w:hint="eastAsia"/>
        </w:rPr>
        <w:t>学习时，学习率（</w:t>
      </w:r>
      <w:r w:rsidR="00375A4C">
        <w:rPr>
          <w:rFonts w:hint="eastAsia"/>
        </w:rPr>
        <w:t>式</w:t>
      </w:r>
      <w:r w:rsidR="00375A4C">
        <w:fldChar w:fldCharType="begin"/>
      </w:r>
      <w:r w:rsidR="00375A4C">
        <w:instrText xml:space="preserve"> </w:instrText>
      </w:r>
      <w:r w:rsidR="00375A4C">
        <w:rPr>
          <w:rFonts w:hint="eastAsia"/>
        </w:rPr>
        <w:instrText>REF _Ref100084032 \h</w:instrText>
      </w:r>
      <w:r w:rsidR="00375A4C">
        <w:instrText xml:space="preserve"> </w:instrText>
      </w:r>
      <w:r w:rsidR="00375A4C">
        <w:fldChar w:fldCharType="separate"/>
      </w:r>
      <w:r w:rsidRPr="002E51EB" w:rsidR="007E38DA">
        <w:t>（</w:t>
      </w:r>
      <w:r w:rsidR="007E38DA">
        <w:rPr>
          <w:noProof/>
        </w:rPr>
        <w:t>5</w:t>
      </w:r>
      <w:r w:rsidRPr="002E51EB" w:rsidR="007E38DA">
        <w:t>.</w:t>
      </w:r>
      <w:r w:rsidR="007E38DA">
        <w:rPr>
          <w:noProof/>
        </w:rPr>
        <w:t>13</w:t>
      </w:r>
      <w:r w:rsidRPr="002E51EB" w:rsidR="007E38DA">
        <w:t>）</w:t>
      </w:r>
      <w:r w:rsidR="00375A4C">
        <w:fldChar w:fldCharType="end"/>
      </w:r>
      <w:r w:rsidR="00375A4C">
        <w:rPr>
          <w:rFonts w:hint="eastAsia"/>
        </w:rPr>
        <w:t>中</w:t>
      </w:r>
      <m:oMath>
        <m:r>
          <w:rPr>
            <w:rFonts w:ascii="Cambria Math" w:hAnsi="Cambria Math"/>
          </w:rPr>
          <m:t>η</m:t>
        </m:r>
      </m:oMath>
      <w:r w:rsidRPr="00924FCB">
        <w:rPr>
          <w:rFonts w:hint="eastAsia"/>
        </w:rPr>
        <w:t>）的值很重要。太低的学习率意味着学习需要太多的时间；反之，太高的学习率意味着学习出现偏差，不能正确进行。</w:t>
      </w:r>
      <w:r w:rsidR="00FD6FC5">
        <w:rPr>
          <w:rFonts w:hint="eastAsia"/>
        </w:rPr>
        <w:t>为了解决这个问题，一般使用动态的学习率，</w:t>
      </w:r>
      <w:r w:rsidR="005825FB">
        <w:rPr>
          <w:rFonts w:hint="eastAsia"/>
        </w:rPr>
        <w:t>一开始学习率较高，后来逐渐降低</w:t>
      </w:r>
      <w:r w:rsidR="00E67EE1">
        <w:rPr>
          <w:rFonts w:hint="eastAsia"/>
        </w:rPr>
        <w:t>，是一个主流的策略。</w:t>
      </w:r>
      <w:r w:rsidRPr="00FB66E1" w:rsidR="00FB66E1">
        <w:rPr>
          <w:rFonts w:hint="eastAsia"/>
        </w:rPr>
        <w:t>AdaGrad</w:t>
      </w:r>
      <w:r w:rsidRPr="00FB66E1" w:rsidR="00FB66E1">
        <w:rPr>
          <w:rFonts w:hint="eastAsia"/>
        </w:rPr>
        <w:t>进一步发展了这一想法，为</w:t>
      </w:r>
      <w:r w:rsidR="00FB66E1">
        <w:rPr>
          <w:rFonts w:hint="eastAsia"/>
        </w:rPr>
        <w:t>每一个</w:t>
      </w:r>
      <w:r w:rsidRPr="00FB66E1" w:rsidR="00FB66E1">
        <w:rPr>
          <w:rFonts w:hint="eastAsia"/>
        </w:rPr>
        <w:t>参数指定了</w:t>
      </w:r>
      <w:r w:rsidR="00FB66E1">
        <w:rPr>
          <w:rFonts w:hint="eastAsia"/>
        </w:rPr>
        <w:t>“</w:t>
      </w:r>
      <w:r w:rsidRPr="00FB66E1" w:rsidR="00FB66E1">
        <w:rPr>
          <w:rFonts w:hint="eastAsia"/>
        </w:rPr>
        <w:t>用户定义</w:t>
      </w:r>
      <w:r w:rsidR="00FB66E1">
        <w:rPr>
          <w:rFonts w:hint="eastAsia"/>
        </w:rPr>
        <w:t>”</w:t>
      </w:r>
      <w:r w:rsidRPr="00FB66E1" w:rsidR="00FB66E1">
        <w:rPr>
          <w:rFonts w:hint="eastAsia"/>
        </w:rPr>
        <w:t>的值。</w:t>
      </w:r>
      <w:r w:rsidRPr="00FB66E1" w:rsidR="007B5E60">
        <w:rPr>
          <w:rFonts w:hint="eastAsia"/>
        </w:rPr>
        <w:t>AdaGrad</w:t>
      </w:r>
      <w:r w:rsidR="007B5E60">
        <w:rPr>
          <w:rFonts w:hint="eastAsia"/>
        </w:rPr>
        <w:t>的数学模型如下所示：</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4"/>
        <w:gridCol w:w="6571"/>
        <w:gridCol w:w="1467"/>
      </w:tblGrid>
      <w:tr w14:paraId="0F067898" w14:textId="77777777" w:rsidTr="00742579">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4" w:type="dxa"/>
            <w:vAlign w:val="center"/>
          </w:tcPr>
          <w:p w:rsidR="007B5E60" w:rsidRPr="00C73574" w:rsidP="002E51EB" w14:paraId="3E7EA250" w14:textId="77777777">
            <w:pPr>
              <w:spacing w:before="120" w:beforeLines="50" w:after="120" w:afterLines="50" w:line="360" w:lineRule="auto"/>
            </w:pPr>
          </w:p>
        </w:tc>
        <w:tc>
          <w:tcPr>
            <w:tcW w:w="6571" w:type="dxa"/>
            <w:vAlign w:val="center"/>
          </w:tcPr>
          <w:p w:rsidR="007B5E60" w:rsidRPr="00742579" w:rsidP="002E51EB" w14:paraId="1B25B15B" w14:textId="5C95AFBE">
            <w:pPr>
              <w:spacing w:before="120" w:beforeLines="50" w:after="120" w:afterLines="50" w:line="360" w:lineRule="auto"/>
              <w:jc w:val="center"/>
            </w:pPr>
            <m:oMathPara>
              <m:oMath>
                <m:r>
                  <w:rPr>
                    <w:rFonts w:ascii="Cambria Math" w:hAnsi="Cambria Math"/>
                  </w:rPr>
                  <m:t>h</m:t>
                </m:r>
                <m:r>
                  <m:rPr>
                    <m:sty m:val="p"/>
                  </m:rPr>
                  <w:rPr>
                    <w:rFonts w:ascii="Cambria Math" w:hAnsi="Cambria Math" w:hint="eastAsia"/>
                  </w:rPr>
                  <m:t>←</m:t>
                </m:r>
                <m:r>
                  <w:rPr>
                    <w:rFonts w:ascii="Cambria Math" w:hAnsi="Cambria Math"/>
                  </w:rPr>
                  <m:t>h+</m:t>
                </m:r>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r>
                  <m:rPr>
                    <m:sty m:val="p"/>
                  </m:rPr>
                  <w:rPr>
                    <w:rFonts w:ascii="Cambria Math" w:hAnsi="Cambria Math" w:hint="eastAsia"/>
                  </w:rPr>
                  <m:t>⊙</m:t>
                </m:r>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oMath>
            </m:oMathPara>
          </w:p>
        </w:tc>
        <w:tc>
          <w:tcPr>
            <w:tcW w:w="1465" w:type="dxa"/>
            <w:vAlign w:val="center"/>
          </w:tcPr>
          <w:p w:rsidR="007B5E60" w:rsidRPr="002E51EB" w:rsidP="002E51EB" w14:paraId="10119ED1" w14:textId="6E1D4146">
            <w:pPr>
              <w:spacing w:before="120" w:beforeLines="50" w:after="120" w:afterLines="50" w:line="360" w:lineRule="auto"/>
              <w:jc w:val="right"/>
            </w:pPr>
            <w:bookmarkStart w:id="132" w:name="_Ref100086111"/>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14</w:t>
            </w:r>
            <w:r w:rsidRPr="002E51EB">
              <w:fldChar w:fldCharType="end"/>
            </w:r>
            <w:r w:rsidRPr="002E51EB">
              <w:t>）</w:t>
            </w:r>
            <w:bookmarkEnd w:id="132"/>
          </w:p>
        </w:tc>
      </w:tr>
      <w:tr w14:paraId="2120D3B2" w14:textId="77777777" w:rsidTr="00742579">
        <w:tblPrEx>
          <w:tblW w:w="5001" w:type="pct"/>
          <w:jc w:val="center"/>
          <w:tblCellMar>
            <w:left w:w="0" w:type="dxa"/>
            <w:right w:w="0" w:type="dxa"/>
          </w:tblCellMar>
          <w:tblLook w:val="04A0"/>
        </w:tblPrEx>
        <w:trPr>
          <w:trHeight w:val="493"/>
          <w:jc w:val="center"/>
        </w:trPr>
        <w:tc>
          <w:tcPr>
            <w:tcW w:w="1034" w:type="dxa"/>
            <w:vAlign w:val="center"/>
          </w:tcPr>
          <w:p w:rsidR="00742579" w:rsidRPr="00C73574" w:rsidP="002E51EB" w14:paraId="7033FC51" w14:textId="77777777">
            <w:pPr>
              <w:spacing w:before="120" w:beforeLines="50" w:after="120" w:afterLines="50" w:line="360" w:lineRule="auto"/>
            </w:pPr>
          </w:p>
        </w:tc>
        <w:tc>
          <w:tcPr>
            <w:tcW w:w="6571" w:type="dxa"/>
            <w:vAlign w:val="center"/>
          </w:tcPr>
          <w:p w:rsidR="00742579" w:rsidRPr="00742579" w:rsidP="002E51EB" w14:paraId="1563AB0F" w14:textId="3A499B92">
            <w:pPr>
              <w:spacing w:before="120" w:beforeLines="50" w:after="120" w:afterLines="50" w:line="360" w:lineRule="auto"/>
              <w:jc w:val="center"/>
            </w:pPr>
            <m:oMathPara>
              <m:oMath>
                <m:r>
                  <w:rPr>
                    <w:rFonts w:ascii="Cambria Math" w:hAnsi="Cambria Math"/>
                  </w:rPr>
                  <m:t>W</m:t>
                </m:r>
                <m:r>
                  <m:rPr>
                    <m:sty m:val="p"/>
                  </m:rPr>
                  <w:rPr>
                    <w:rFonts w:ascii="Cambria Math" w:hAnsi="Cambria Math" w:hint="eastAsia"/>
                  </w:rPr>
                  <m:t>←</m:t>
                </m:r>
                <m:r>
                  <w:rPr>
                    <w:rFonts w:ascii="Cambria Math" w:hAnsi="Cambria Math"/>
                  </w:rPr>
                  <m:t>W-</m:t>
                </m:r>
                <m:r>
                  <m:rPr>
                    <m:sty m:val="p"/>
                  </m:rPr>
                  <w:rPr>
                    <w:rFonts w:ascii="Cambria Math" w:hAnsi="Cambria Math"/>
                  </w:rPr>
                  <m:t>η</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ad>
                      <m:radPr>
                        <m:degHide/>
                        <m:ctrlPr>
                          <w:rPr>
                            <w:rFonts w:ascii="Cambria Math" w:hAnsi="Cambria Math"/>
                          </w:rPr>
                        </m:ctrlPr>
                      </m:radPr>
                      <m:deg>
                        <m:ctrlPr>
                          <w:rPr>
                            <w:rFonts w:ascii="Cambria Math" w:hAnsi="Cambria Math"/>
                            <w:i/>
                          </w:rPr>
                        </m:ctrlPr>
                      </m:deg>
                      <m:e>
                        <m:r>
                          <w:rPr>
                            <w:rFonts w:ascii="Cambria Math" w:hAnsi="Cambria Math"/>
                          </w:rPr>
                          <m:t>h</m:t>
                        </m:r>
                      </m:e>
                    </m:rad>
                  </m:den>
                </m:f>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oMath>
            </m:oMathPara>
          </w:p>
        </w:tc>
        <w:tc>
          <w:tcPr>
            <w:tcW w:w="1467" w:type="dxa"/>
            <w:vAlign w:val="center"/>
          </w:tcPr>
          <w:p w:rsidR="00742579" w:rsidRPr="002E51EB" w:rsidP="002E51EB" w14:paraId="2BA62D33" w14:textId="3C114C9B">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15</w:t>
            </w:r>
            <w:r w:rsidRPr="002E51EB">
              <w:fldChar w:fldCharType="end"/>
            </w:r>
            <w:r w:rsidRPr="002E51EB">
              <w:t>）</w:t>
            </w:r>
          </w:p>
        </w:tc>
      </w:tr>
    </w:tbl>
    <w:p w:rsidR="007B5E60" w:rsidP="00C94442" w14:paraId="5F258C27" w14:textId="0627763A">
      <w:pPr>
        <w:ind w:firstLine="480" w:firstLineChars="200"/>
      </w:pPr>
      <w:r>
        <w:rPr>
          <w:rFonts w:hint="eastAsia"/>
        </w:rPr>
        <w:t>在</w:t>
      </w:r>
      <w:r>
        <w:fldChar w:fldCharType="begin"/>
      </w:r>
      <w:r>
        <w:instrText xml:space="preserve"> </w:instrText>
      </w:r>
      <w:r>
        <w:rPr>
          <w:rFonts w:hint="eastAsia"/>
        </w:rPr>
        <w:instrText>REF _Ref100086111 \h</w:instrText>
      </w:r>
      <w:r>
        <w:instrText xml:space="preserve"> </w:instrText>
      </w:r>
      <w:r>
        <w:fldChar w:fldCharType="separate"/>
      </w:r>
      <w:r w:rsidRPr="002E51EB" w:rsidR="007E38DA">
        <w:t>（</w:t>
      </w:r>
      <w:r w:rsidR="007E38DA">
        <w:rPr>
          <w:noProof/>
        </w:rPr>
        <w:t>5</w:t>
      </w:r>
      <w:r w:rsidRPr="002E51EB" w:rsidR="007E38DA">
        <w:t>.</w:t>
      </w:r>
      <w:r w:rsidR="007E38DA">
        <w:rPr>
          <w:noProof/>
        </w:rPr>
        <w:t>14</w:t>
      </w:r>
      <w:r w:rsidRPr="002E51EB" w:rsidR="007E38DA">
        <w:t>）</w:t>
      </w:r>
      <w:r>
        <w:fldChar w:fldCharType="end"/>
      </w:r>
      <w:r>
        <w:rPr>
          <w:rFonts w:hint="eastAsia"/>
        </w:rPr>
        <w:t>中，</w:t>
      </w:r>
      <m:oMath>
        <m:r>
          <w:rPr>
            <w:rFonts w:ascii="Cambria Math" w:hAnsi="Cambria Math"/>
          </w:rPr>
          <m:t>h</m:t>
        </m:r>
      </m:oMath>
      <w:r w:rsidR="00497B8F">
        <w:rPr>
          <w:rFonts w:hint="eastAsia"/>
        </w:rPr>
        <w:t>为</w:t>
      </w:r>
      <w:r w:rsidRPr="00497B8F" w:rsidR="00497B8F">
        <w:rPr>
          <w:rFonts w:hint="eastAsia"/>
        </w:rPr>
        <w:t>梯度值的平方和</w:t>
      </w:r>
      <w:r w:rsidR="00497B8F">
        <w:rPr>
          <w:rFonts w:hint="eastAsia"/>
        </w:rPr>
        <w:t>，</w:t>
      </w:r>
      <m:oMath>
        <m:r>
          <w:rPr>
            <w:rFonts w:ascii="Cambria Math" w:hAnsi="Cambria Math"/>
          </w:rPr>
          <m:t>W</m:t>
        </m:r>
      </m:oMath>
      <w:r w:rsidR="00497B8F">
        <w:rPr>
          <w:rFonts w:hint="eastAsia"/>
        </w:rPr>
        <w:t>表示要更新的参数</w:t>
      </w:r>
      <w:r w:rsidR="00C576EB">
        <w:rPr>
          <w:rFonts w:hint="eastAsia"/>
        </w:rPr>
        <w:t>，</w:t>
      </w:r>
      <m:oMath>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oMath>
      <w:r w:rsidR="00C576EB">
        <w:rPr>
          <w:rFonts w:hint="eastAsia"/>
          <w:color w:val="000000"/>
        </w:rPr>
        <w:t>为损失函</w:t>
      </w:r>
      <m:oMath>
        <m:r>
          <w:rPr>
            <w:rFonts w:ascii="Cambria Math" w:hAnsi="Cambria Math"/>
          </w:rPr>
          <m:t>W</m:t>
        </m:r>
      </m:oMath>
      <w:r w:rsidR="00C576EB">
        <w:rPr>
          <w:rFonts w:hint="eastAsia"/>
        </w:rPr>
        <w:t>的梯度。</w:t>
      </w:r>
      <w:r w:rsidRPr="00F34003" w:rsidR="00F34003">
        <w:rPr>
          <w:rFonts w:hint="eastAsia"/>
        </w:rPr>
        <w:t>然后在更新参数时可以通过乘以</w:t>
      </w:r>
      <m:oMath>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ad>
              <m:radPr>
                <m:degHide/>
                <m:ctrlPr>
                  <w:rPr>
                    <w:rFonts w:ascii="Cambria Math" w:hAnsi="Cambria Math"/>
                  </w:rPr>
                </m:ctrlPr>
              </m:radPr>
              <m:deg>
                <m:ctrlPr>
                  <w:rPr>
                    <w:rFonts w:ascii="Cambria Math" w:hAnsi="Cambria Math"/>
                    <w:i/>
                  </w:rPr>
                </m:ctrlPr>
              </m:deg>
              <m:e>
                <m:r>
                  <w:rPr>
                    <w:rFonts w:ascii="Cambria Math" w:hAnsi="Cambria Math"/>
                  </w:rPr>
                  <m:t>h</m:t>
                </m:r>
              </m:e>
            </m:rad>
          </m:den>
        </m:f>
      </m:oMath>
      <w:r w:rsidR="00597848">
        <w:rPr>
          <w:rFonts w:hint="eastAsia"/>
        </w:rPr>
        <w:t>，</w:t>
      </w:r>
      <w:r w:rsidRPr="00F34003" w:rsidR="00F34003">
        <w:rPr>
          <w:rFonts w:hint="eastAsia"/>
        </w:rPr>
        <w:t>来调整学习的规模。这意味着参数中变化较大（被大幅更新）的元素的学习率变小。这意味着参数的每个元素的学习率可以降低，因此，变化大的参数的学习率会逐渐降低。</w:t>
      </w:r>
    </w:p>
    <w:p w:rsidR="00850036" w:rsidP="00C94442" w14:paraId="69A09014" w14:textId="583C93D0">
      <w:pPr>
        <w:ind w:firstLine="480" w:firstLineChars="200"/>
      </w:pPr>
      <w:r w:rsidRPr="00850036">
        <w:rPr>
          <w:rFonts w:hint="eastAsia"/>
        </w:rPr>
        <w:t>AdaGrad</w:t>
      </w:r>
      <w:r>
        <w:rPr>
          <w:rFonts w:hint="eastAsia"/>
        </w:rPr>
        <w:t>存有</w:t>
      </w:r>
      <w:r w:rsidRPr="00850036">
        <w:rPr>
          <w:rFonts w:hint="eastAsia"/>
        </w:rPr>
        <w:t>了过去所有梯度的平方之和。学习过程越深入，更新就越少。当无休止地学习时，更新的数量接近于零，而且根本没有更新。为了改善这个问题，可以使用</w:t>
      </w:r>
      <w:r w:rsidRPr="00850036">
        <w:rPr>
          <w:rFonts w:hint="eastAsia"/>
        </w:rPr>
        <w:t>RMSProp</w:t>
      </w:r>
      <w:r w:rsidRPr="00850036">
        <w:rPr>
          <w:rFonts w:hint="eastAsia"/>
        </w:rPr>
        <w:t>方法。</w:t>
      </w:r>
    </w:p>
    <w:p w:rsidR="00850036" w:rsidP="008966C8" w14:paraId="327DDF9B" w14:textId="0B190FEC">
      <w:pPr>
        <w:pStyle w:val="Heading4"/>
        <w:ind w:left="0" w:firstLine="480" w:firstLineChars="200"/>
      </w:pPr>
      <w:r w:rsidRPr="003A1F4F">
        <w:rPr>
          <w:rFonts w:hint="eastAsia"/>
        </w:rPr>
        <w:t>RMSProp</w:t>
      </w:r>
    </w:p>
    <w:p w:rsidR="00FE047C" w:rsidP="007029B9" w14:paraId="1D7C97B6" w14:textId="12133897">
      <w:pPr>
        <w:ind w:firstLine="480" w:firstLineChars="200"/>
      </w:pPr>
      <w:r>
        <w:rPr>
          <w:kern w:val="0"/>
        </w:rPr>
        <w:t>RMSProp</w:t>
      </w:r>
      <w:r w:rsidRPr="00FE047C">
        <w:rPr>
          <w:rFonts w:hint="eastAsia"/>
        </w:rPr>
        <w:t>（</w:t>
      </w:r>
      <w:r w:rsidRPr="00FE047C">
        <w:rPr>
          <w:rFonts w:hint="eastAsia"/>
        </w:rPr>
        <w:t>Root Mean Square Prop</w:t>
      </w:r>
      <w:r w:rsidRPr="00FE047C">
        <w:rPr>
          <w:rFonts w:hint="eastAsia"/>
        </w:rPr>
        <w:t>）</w:t>
      </w:r>
      <w:r w:rsidRPr="00D12C27" w:rsidR="00D12C27">
        <w:rPr>
          <w:rFonts w:hint="eastAsia"/>
        </w:rPr>
        <w:t>方法并不是平等地添加所有过去的梯度，而是在添加梯度时逐渐忘记过去的梯度并反映更多的新梯度信息。这种操作，被称为</w:t>
      </w:r>
      <w:r w:rsidR="00652767">
        <w:rPr>
          <w:rFonts w:hint="eastAsia"/>
        </w:rPr>
        <w:t>“</w:t>
      </w:r>
      <w:r w:rsidRPr="00D12C27" w:rsidR="00D12C27">
        <w:rPr>
          <w:rFonts w:hint="eastAsia"/>
        </w:rPr>
        <w:t>指数移动平均线</w:t>
      </w:r>
      <w:r w:rsidR="00652767">
        <w:rPr>
          <w:rFonts w:hint="eastAsia"/>
        </w:rPr>
        <w:t>”</w:t>
      </w:r>
      <w:r w:rsidRPr="00D12C27" w:rsidR="00D12C27">
        <w:rPr>
          <w:rFonts w:hint="eastAsia"/>
        </w:rPr>
        <w:t>，在指数函数中减少了过去梯度的规模。</w:t>
      </w:r>
    </w:p>
    <w:p w:rsidR="007029B9" w:rsidP="008966C8" w14:paraId="5F0107D9" w14:textId="5DB30209">
      <w:pPr>
        <w:pStyle w:val="Heading4"/>
        <w:ind w:left="0" w:firstLine="480" w:firstLineChars="200"/>
      </w:pPr>
      <w:r w:rsidRPr="004033D3">
        <w:rPr>
          <w:rFonts w:hint="eastAsia"/>
        </w:rPr>
        <w:t>Adam</w:t>
      </w:r>
    </w:p>
    <w:p w:rsidR="007029B9" w:rsidP="00562C86" w14:paraId="2A8AFA9F" w14:textId="60337553">
      <w:pPr>
        <w:ind w:firstLine="480" w:firstLineChars="200"/>
      </w:pPr>
      <w:r>
        <w:rPr>
          <w:rFonts w:hint="eastAsia"/>
        </w:rPr>
        <w:t>Adam</w:t>
      </w:r>
      <w:r>
        <w:rPr>
          <w:rFonts w:hint="eastAsia"/>
        </w:rPr>
        <w:t>（</w:t>
      </w:r>
      <w:r w:rsidRPr="00867D6B">
        <w:t>Adaptive Momentum Estimation</w:t>
      </w:r>
      <w:r>
        <w:rPr>
          <w:rFonts w:hint="eastAsia"/>
        </w:rPr>
        <w:t>）其实是</w:t>
      </w:r>
      <w:r w:rsidRPr="00562C86" w:rsidR="00562C86">
        <w:rPr>
          <w:rFonts w:hint="eastAsia"/>
        </w:rPr>
        <w:t>Momentum</w:t>
      </w:r>
      <w:r w:rsidR="00562C86">
        <w:rPr>
          <w:rFonts w:hint="eastAsia"/>
        </w:rPr>
        <w:t>算法和</w:t>
      </w:r>
      <w:r w:rsidRPr="00562C86" w:rsidR="00562C86">
        <w:rPr>
          <w:rFonts w:hint="eastAsia"/>
        </w:rPr>
        <w:t xml:space="preserve"> AdaGrad</w:t>
      </w:r>
      <w:r w:rsidR="00562C86">
        <w:rPr>
          <w:rFonts w:hint="eastAsia"/>
        </w:rPr>
        <w:t>算法的一种融合创新。</w:t>
      </w:r>
      <w:r w:rsidR="0024777A">
        <w:rPr>
          <w:rFonts w:hint="eastAsia"/>
        </w:rPr>
        <w:t>Adam</w:t>
      </w:r>
      <w:r w:rsidR="0024777A">
        <w:rPr>
          <w:rFonts w:hint="eastAsia"/>
        </w:rPr>
        <w:t>的理论有点复杂</w:t>
      </w:r>
      <w:r w:rsidRPr="00EF571F" w:rsidR="00EF571F">
        <w:rPr>
          <w:rFonts w:hint="eastAsia"/>
          <w:color w:val="000000"/>
        </w:rPr>
        <w:t>。</w:t>
      </w:r>
      <w:r w:rsidRPr="00EF571F" w:rsidR="00EF571F">
        <w:rPr>
          <w:rFonts w:hint="eastAsia"/>
          <w:color w:val="FF0000"/>
        </w:rPr>
        <w:t>通过结合前面两种方法的优点，</w:t>
      </w:r>
      <w:r w:rsidRPr="00EF571F" w:rsidR="00EF571F">
        <w:rPr>
          <w:rFonts w:hint="eastAsia"/>
          <w:color w:val="FF0000"/>
        </w:rPr>
        <w:t>可以实现参数空间的有效搜索。</w:t>
      </w:r>
      <w:r w:rsidRPr="00EF571F" w:rsidR="00EF571F">
        <w:rPr>
          <w:rFonts w:hint="eastAsia"/>
          <w:color w:val="000000"/>
        </w:rPr>
        <w:t>此外，</w:t>
      </w:r>
      <w:r w:rsidRPr="00EF571F" w:rsidR="00EF571F">
        <w:rPr>
          <w:rFonts w:hint="eastAsia"/>
        </w:rPr>
        <w:t>Adam</w:t>
      </w:r>
      <w:r w:rsidRPr="00EF571F" w:rsidR="00EF571F">
        <w:rPr>
          <w:rFonts w:hint="eastAsia"/>
        </w:rPr>
        <w:t>还有一个超参数的</w:t>
      </w:r>
      <w:r w:rsidR="0024777A">
        <w:rPr>
          <w:rFonts w:hint="eastAsia"/>
        </w:rPr>
        <w:t>“</w:t>
      </w:r>
      <w:r w:rsidRPr="00EF571F" w:rsidR="00EF571F">
        <w:rPr>
          <w:rFonts w:hint="eastAsia"/>
        </w:rPr>
        <w:t>偏差校正</w:t>
      </w:r>
      <w:r w:rsidR="0024777A">
        <w:rPr>
          <w:rFonts w:hint="eastAsia"/>
        </w:rPr>
        <w:t>”</w:t>
      </w:r>
      <w:r w:rsidRPr="00EF571F" w:rsidR="00EF571F">
        <w:rPr>
          <w:rFonts w:hint="eastAsia"/>
          <w:color w:val="000000"/>
        </w:rPr>
        <w:t>。</w:t>
      </w:r>
      <w:r w:rsidR="007E6C7C">
        <w:rPr>
          <w:rFonts w:hint="eastAsia"/>
          <w:color w:val="FF0000"/>
        </w:rPr>
        <w:t>Adam</w:t>
      </w:r>
      <w:r w:rsidRPr="007E6C7C" w:rsidR="007E6C7C">
        <w:rPr>
          <w:rFonts w:hint="eastAsia"/>
          <w:color w:val="FF0000"/>
        </w:rPr>
        <w:t>将设置</w:t>
      </w:r>
      <w:r w:rsidRPr="007E6C7C" w:rsidR="007E6C7C">
        <w:rPr>
          <w:rFonts w:hint="eastAsia"/>
          <w:color w:val="FF0000"/>
        </w:rPr>
        <w:t>3</w:t>
      </w:r>
      <w:r w:rsidRPr="007E6C7C" w:rsidR="007E6C7C">
        <w:rPr>
          <w:rFonts w:hint="eastAsia"/>
          <w:color w:val="FF0000"/>
        </w:rPr>
        <w:t>个超参数。</w:t>
      </w:r>
      <w:r w:rsidRPr="007E6C7C" w:rsidR="007E6C7C">
        <w:rPr>
          <w:rFonts w:hint="eastAsia"/>
          <w:color w:val="FF0000"/>
        </w:rPr>
        <w:t>其中一个是学习率，</w:t>
      </w:r>
      <w:r w:rsidRPr="007E6C7C" w:rsidR="007E6C7C">
        <w:rPr>
          <w:rFonts w:hint="eastAsia"/>
          <w:color w:val="FF0000"/>
        </w:rPr>
        <w:t>另外两个是</w:t>
      </w:r>
      <w:r w:rsidR="005F095F">
        <w:rPr>
          <w:rFonts w:hint="eastAsia"/>
          <w:color w:val="FF0000"/>
        </w:rPr>
        <w:t>一次</w:t>
      </w:r>
      <w:r w:rsidRPr="00867D6B" w:rsidR="005F095F">
        <w:rPr>
          <w:color w:val="FF0000"/>
        </w:rPr>
        <w:t>Momentum</w:t>
      </w:r>
      <w:r w:rsidRPr="007E6C7C" w:rsidR="007E6C7C">
        <w:rPr>
          <w:rFonts w:hint="eastAsia"/>
          <w:color w:val="FF0000"/>
        </w:rPr>
        <w:t>系数</w:t>
      </w:r>
      <m:oMath>
        <m:sSub>
          <m:sSubPr>
            <m:ctrlPr>
              <w:rPr>
                <w:rFonts w:ascii="Cambria Math" w:hAnsi="Cambria Math"/>
                <w:i/>
              </w:rPr>
            </m:ctrlPr>
          </m:sSubPr>
          <m:e>
            <m:ctrlPr>
              <w:rPr>
                <w:rFonts w:ascii="Cambria Math" w:hAnsi="Cambria Math" w:hint="eastAsia"/>
                <w:i/>
              </w:rPr>
            </m:ctrlPr>
            <m:r>
              <w:rPr>
                <w:rFonts w:ascii="Cambria Math" w:hAnsi="Cambria Math" w:hint="eastAsia"/>
              </w:rPr>
              <m:t>β</m:t>
            </m:r>
          </m:e>
          <m:sub>
            <m:r>
              <w:rPr>
                <w:rFonts w:ascii="Cambria Math" w:hAnsi="Cambria Math" w:hint="eastAsia"/>
              </w:rPr>
              <m:t>1</m:t>
            </m:r>
          </m:sub>
        </m:sSub>
      </m:oMath>
      <w:r w:rsidRPr="007E6C7C" w:rsidR="007E6C7C">
        <w:rPr>
          <w:rFonts w:hint="eastAsia"/>
        </w:rPr>
        <w:t>和</w:t>
      </w:r>
      <w:r w:rsidR="005F095F">
        <w:rPr>
          <w:rFonts w:hint="eastAsia"/>
        </w:rPr>
        <w:t>二次</w:t>
      </w:r>
      <w:r w:rsidRPr="00867D6B" w:rsidR="005F095F">
        <w:t>Momentum</w:t>
      </w:r>
      <w:r w:rsidRPr="007E6C7C" w:rsidR="007E6C7C">
        <w:rPr>
          <w:rFonts w:hint="eastAsia"/>
        </w:rPr>
        <w:t>系数</w:t>
      </w:r>
      <m:oMath>
        <m:sSub>
          <m:sSubPr>
            <m:ctrlPr>
              <w:rPr>
                <w:rFonts w:ascii="Cambria Math" w:hAnsi="Cambria Math"/>
                <w:i/>
              </w:rPr>
            </m:ctrlPr>
          </m:sSubPr>
          <m:e>
            <m:ctrlPr>
              <w:rPr>
                <w:rFonts w:ascii="Cambria Math" w:hAnsi="Cambria Math" w:hint="eastAsia"/>
                <w:i/>
              </w:rPr>
            </m:ctrlPr>
            <m:r>
              <w:rPr>
                <w:rFonts w:ascii="Cambria Math" w:hAnsi="Cambria Math" w:hint="eastAsia"/>
              </w:rPr>
              <m:t>β</m:t>
            </m:r>
          </m:e>
          <m:sub>
            <m:r>
              <w:rPr>
                <w:rFonts w:ascii="Cambria Math" w:hAnsi="Cambria Math" w:hint="eastAsia"/>
              </w:rPr>
              <m:t>2</m:t>
            </m:r>
          </m:sub>
        </m:sSub>
      </m:oMath>
      <w:r w:rsidRPr="007E6C7C" w:rsidR="007E6C7C">
        <w:rPr>
          <w:rFonts w:hint="eastAsia"/>
        </w:rPr>
        <w:t>。</w:t>
      </w:r>
      <w:r w:rsidR="00FF2092">
        <w:rPr>
          <w:rFonts w:hint="eastAsia"/>
        </w:rPr>
        <w:t>其数学模型如下所示：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7748B41"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FF2092" w:rsidRPr="00C73574" w:rsidP="002E51EB" w14:paraId="1BA35F92" w14:textId="77777777">
            <w:pPr>
              <w:spacing w:before="120" w:beforeLines="50" w:after="120" w:afterLines="50" w:line="360" w:lineRule="auto"/>
            </w:pPr>
          </w:p>
        </w:tc>
        <w:tc>
          <w:tcPr>
            <w:tcW w:w="6884" w:type="dxa"/>
            <w:vAlign w:val="center"/>
          </w:tcPr>
          <w:p w:rsidR="00FF2092" w:rsidRPr="00C73574" w:rsidP="002E51EB" w14:paraId="65962407" w14:textId="33384E2D">
            <w:pPr>
              <w:spacing w:before="120" w:beforeLines="50" w:after="120" w:afterLines="50" w:line="360" w:lineRule="auto"/>
              <w:jc w:val="center"/>
            </w:pPr>
            <m:oMathPara>
              <m:oMath>
                <m:acc>
                  <m:accPr>
                    <m:chr m:val="̃"/>
                    <m:ctrlPr>
                      <w:rPr>
                        <w:rFonts w:ascii="Cambria Math" w:hAnsi="Cambria Math"/>
                      </w:rPr>
                    </m:ctrlPr>
                  </m:accPr>
                  <m:e>
                    <m:r>
                      <w:rPr>
                        <w:rFonts w:ascii="Cambria Math" w:hAnsi="Cambria Math"/>
                      </w:rPr>
                      <m:t>g</m:t>
                    </m:r>
                  </m:e>
                </m:acc>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m</m:t>
                    </m:r>
                  </m:den>
                </m:f>
                <m:sSub>
                  <m:sSubPr>
                    <m:ctrlPr>
                      <w:rPr>
                        <w:rFonts w:ascii="Cambria Math" w:hAnsi="Cambria Math"/>
                        <w:i/>
                      </w:rPr>
                    </m:ctrlPr>
                  </m:sSubPr>
                  <m:e>
                    <m:r>
                      <m:rPr>
                        <m:sty m:val="p"/>
                      </m:rPr>
                      <w:rPr>
                        <w:rFonts w:ascii="Cambria Math" w:hAnsi="Cambria Math"/>
                      </w:rPr>
                      <m:t>∇</m:t>
                    </m:r>
                  </m:e>
                  <m:sub>
                    <m:r>
                      <m:rPr>
                        <m:sty m:val="p"/>
                      </m:rPr>
                      <w:rPr>
                        <w:rFonts w:ascii="Cambria Math" w:hAnsi="Cambria Math"/>
                      </w:rPr>
                      <m:t>θ</m:t>
                    </m:r>
                  </m:sub>
                </m:sSub>
                <m:nary>
                  <m:naryPr>
                    <m:chr m:val="∑"/>
                    <m:supHide/>
                    <m:ctrlPr>
                      <w:rPr>
                        <w:rFonts w:ascii="Cambria Math" w:hAnsi="Cambria Math"/>
                      </w:rPr>
                    </m:ctrlPr>
                  </m:naryPr>
                  <m:sub>
                    <m:ctrlPr>
                      <w:rPr>
                        <w:rFonts w:ascii="Cambria Math" w:hAnsi="Cambria Math"/>
                        <w:i/>
                      </w:rPr>
                    </m:ctrlPr>
                    <m:r>
                      <w:rPr>
                        <w:rFonts w:ascii="Cambria Math" w:hAnsi="Cambria Math"/>
                      </w:rPr>
                      <m:t>i</m:t>
                    </m:r>
                  </m:sub>
                  <m:sup>
                    <m:ctrlPr>
                      <w:rPr>
                        <w:rFonts w:ascii="Cambria Math" w:hAnsi="Cambria Math"/>
                        <w:i/>
                      </w:rPr>
                    </m:ctrlPr>
                  </m:sup>
                  <m:e>
                    <m:ctrlPr>
                      <w:rPr>
                        <w:rFonts w:ascii="Cambria Math" w:hAnsi="Cambria Math"/>
                        <w:i/>
                      </w:rPr>
                    </m:ctrlPr>
                    <m:r>
                      <w:rPr>
                        <w:rFonts w:ascii="Cambria Math" w:hAnsi="Cambria Math"/>
                      </w:rPr>
                      <m:t>L</m:t>
                    </m:r>
                    <m:d>
                      <m:dPr>
                        <m:ctrlPr>
                          <w:rPr>
                            <w:rFonts w:ascii="Cambria Math" w:hAnsi="Cambria Math"/>
                          </w:rPr>
                        </m:ctrlPr>
                      </m:dPr>
                      <m:e>
                        <m:ctrlPr>
                          <w:rPr>
                            <w:rFonts w:ascii="Cambria Math" w:hAnsi="Cambria Math"/>
                            <w:i/>
                          </w:rPr>
                        </m:ctrlPr>
                        <m:r>
                          <w:rPr>
                            <w:rFonts w:ascii="Cambria Math" w:hAnsi="Cambria Math"/>
                          </w:rPr>
                          <m:t>f</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tc>
        <w:tc>
          <w:tcPr>
            <w:tcW w:w="1093" w:type="dxa"/>
            <w:vAlign w:val="center"/>
          </w:tcPr>
          <w:p w:rsidR="00FF2092" w:rsidRPr="002E51EB" w:rsidP="002E51EB" w14:paraId="4BF0FF07" w14:textId="194417C8">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16</w:t>
            </w:r>
            <w:r w:rsidRPr="002E51EB">
              <w:fldChar w:fldCharType="end"/>
            </w:r>
            <w:r w:rsidRPr="002E51EB">
              <w:t>）</w:t>
            </w:r>
          </w:p>
        </w:tc>
      </w:tr>
    </w:tbl>
    <w:p w:rsidR="00FF2092" w:rsidP="008966C8" w14:paraId="06C66F84" w14:textId="4AF8A035">
      <w:pPr>
        <w:pStyle w:val="Heading4"/>
        <w:ind w:left="0" w:firstLine="480" w:firstLineChars="200"/>
      </w:pPr>
      <w:r w:rsidRPr="003A1F4F">
        <w:rPr>
          <w:rFonts w:hint="eastAsia"/>
        </w:rPr>
        <w:t>Nadam</w:t>
      </w:r>
    </w:p>
    <w:p w:rsidR="00316FD5" w:rsidP="00CD0263" w14:paraId="17521A5F" w14:textId="45F67F7D">
      <w:pPr>
        <w:ind w:firstLine="480" w:firstLineChars="200"/>
      </w:pPr>
      <w:r w:rsidRPr="00295214">
        <w:rPr>
          <w:rFonts w:hint="eastAsia"/>
          <w:color w:val="FF0000"/>
        </w:rPr>
        <w:t>自适应矩估计</w:t>
      </w:r>
      <w:r w:rsidRPr="00295214">
        <w:rPr>
          <w:rFonts w:hint="eastAsia"/>
          <w:color w:val="FF0000"/>
        </w:rPr>
        <w:t>(Nesterov-accelerated Adaptive Moment Estimation</w:t>
      </w:r>
      <w:r>
        <w:rPr>
          <w:rFonts w:hint="eastAsia"/>
          <w:color w:val="FF0000"/>
        </w:rPr>
        <w:t>,</w:t>
      </w:r>
      <w:r>
        <w:rPr>
          <w:color w:val="FF0000"/>
        </w:rPr>
        <w:t xml:space="preserve"> </w:t>
      </w:r>
      <w:r w:rsidRPr="00295214">
        <w:rPr>
          <w:rFonts w:hint="eastAsia"/>
          <w:color w:val="FF0000"/>
        </w:rPr>
        <w:t>Nadam)</w:t>
      </w:r>
      <w:r w:rsidRPr="00BE5E08" w:rsidR="00BE5E08">
        <w:rPr>
          <w:rFonts w:hint="eastAsia"/>
          <w:color w:val="FF0000"/>
        </w:rPr>
        <w:t xml:space="preserve"> </w:t>
      </w:r>
      <w:r w:rsidRPr="00BE5E08" w:rsidR="00BE5E08">
        <w:rPr>
          <w:rFonts w:hint="eastAsia"/>
          <w:color w:val="FF0000"/>
        </w:rPr>
        <w:t>是</w:t>
      </w:r>
      <w:r w:rsidR="00BE5E08">
        <w:rPr>
          <w:rFonts w:hint="eastAsia"/>
          <w:color w:val="FF0000"/>
        </w:rPr>
        <w:t>融合了</w:t>
      </w:r>
      <w:r w:rsidRPr="00BE5E08" w:rsidR="00BE5E08">
        <w:rPr>
          <w:rFonts w:hint="eastAsia"/>
          <w:color w:val="FF0000"/>
        </w:rPr>
        <w:t xml:space="preserve">Adam </w:t>
      </w:r>
      <w:r w:rsidRPr="00BE5E08" w:rsidR="00BE5E08">
        <w:rPr>
          <w:rFonts w:hint="eastAsia"/>
          <w:color w:val="FF0000"/>
        </w:rPr>
        <w:t>算法和</w:t>
      </w:r>
      <w:r w:rsidRPr="00BE5E08" w:rsidR="00BE5E08">
        <w:rPr>
          <w:rFonts w:hint="eastAsia"/>
          <w:color w:val="FF0000"/>
        </w:rPr>
        <w:t>Nesterov</w:t>
      </w:r>
      <w:r w:rsidRPr="00BE5E08" w:rsidR="00BE5E08">
        <w:rPr>
          <w:rFonts w:hint="eastAsia"/>
          <w:color w:val="FF0000"/>
        </w:rPr>
        <w:t>加速梯度</w:t>
      </w:r>
      <w:r w:rsidRPr="00BE5E08" w:rsidR="00BE5E08">
        <w:rPr>
          <w:rFonts w:hint="eastAsia"/>
          <w:color w:val="FF0000"/>
        </w:rPr>
        <w:t>(Nesterov Accelerated Gradient</w:t>
      </w:r>
      <w:r w:rsidR="00BE5E08">
        <w:rPr>
          <w:rFonts w:hint="eastAsia"/>
          <w:color w:val="FF0000"/>
        </w:rPr>
        <w:t>,</w:t>
      </w:r>
      <w:r w:rsidR="00BE5E08">
        <w:t xml:space="preserve"> </w:t>
      </w:r>
      <w:r w:rsidRPr="00BE5E08" w:rsidR="00BE5E08">
        <w:rPr>
          <w:rFonts w:hint="eastAsia"/>
        </w:rPr>
        <w:t>NAG)</w:t>
      </w:r>
      <w:r w:rsidRPr="00BE5E08" w:rsidR="00BE5E08">
        <w:rPr>
          <w:rFonts w:hint="eastAsia"/>
        </w:rPr>
        <w:t>算法</w:t>
      </w:r>
      <w:r w:rsidR="00BE5E08">
        <w:rPr>
          <w:rFonts w:hint="eastAsia"/>
        </w:rPr>
        <w:t>。</w:t>
      </w:r>
      <w:r w:rsidR="00CD0263">
        <w:rPr>
          <w:rFonts w:hint="eastAsia"/>
        </w:rPr>
        <w:t>其数学模型如下：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1EBD72F8"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CD0263" w:rsidRPr="00C73574" w:rsidP="002E51EB" w14:paraId="7540BA7D" w14:textId="77777777">
            <w:pPr>
              <w:spacing w:before="120" w:beforeLines="50" w:after="120" w:afterLines="50" w:line="360" w:lineRule="auto"/>
            </w:pPr>
          </w:p>
        </w:tc>
        <w:tc>
          <w:tcPr>
            <w:tcW w:w="6884" w:type="dxa"/>
            <w:vAlign w:val="center"/>
          </w:tcPr>
          <w:p w:rsidR="00CD0263" w:rsidRPr="00C73574" w:rsidP="002E51EB" w14:paraId="4F3F4632" w14:textId="5D490C86">
            <w:pPr>
              <w:spacing w:before="120" w:beforeLines="50" w:after="120" w:afterLines="50" w:line="360" w:lineRule="auto"/>
              <w:jc w:val="center"/>
            </w:pPr>
            <m:oMathPara>
              <m:oMath>
                <m:sSub>
                  <m:sSubPr>
                    <m:ctrlPr>
                      <w:rPr>
                        <w:rFonts w:ascii="Cambria Math" w:hAnsi="Cambria Math"/>
                      </w:rPr>
                    </m:ctrlPr>
                  </m:sSubPr>
                  <m:e>
                    <m:r>
                      <m:rPr>
                        <m:nor/>
                      </m:rPr>
                      <w:rPr>
                        <w:rFonts w:ascii="Cambria Math" w:hAnsi="Cambria Math"/>
                      </w:rPr>
                      <m:t>W</m:t>
                    </m:r>
                  </m:e>
                  <m:sub>
                    <m:r>
                      <m:rPr>
                        <m:nor/>
                      </m:rPr>
                      <w:rPr>
                        <w:rFonts w:ascii="Cambria Math" w:hAnsi="Cambria Math"/>
                      </w:rPr>
                      <m:t>t</m:t>
                    </m:r>
                  </m:sub>
                </m:sSub>
                <m:r>
                  <w:rPr>
                    <w:rFonts w:ascii="Cambria Math" w:hAnsi="Cambria Math"/>
                  </w:rPr>
                  <m:t>=</m:t>
                </m:r>
                <m:sSub>
                  <m:sSubPr>
                    <m:ctrlPr>
                      <w:rPr>
                        <w:rFonts w:ascii="Cambria Math" w:hAnsi="Cambria Math"/>
                      </w:rPr>
                    </m:ctrlPr>
                  </m:sSubPr>
                  <m:e>
                    <m:r>
                      <m:rPr>
                        <m:nor/>
                      </m:rPr>
                      <w:rPr>
                        <w:rFonts w:ascii="Cambria Math" w:hAnsi="Cambria Math"/>
                      </w:rPr>
                      <m:t>W</m:t>
                    </m:r>
                  </m:e>
                  <m:sub>
                    <m:r>
                      <m:rPr>
                        <m:nor/>
                      </m:rPr>
                      <w:rPr>
                        <w:rFonts w:ascii="Cambria Math" w:hAnsi="Cambria Math"/>
                      </w:rPr>
                      <m:t>t-1</m:t>
                    </m:r>
                  </m:sub>
                </m:sSub>
                <m:r>
                  <w:rPr>
                    <w:rFonts w:ascii="Cambria Math" w:hAnsi="Cambria Math"/>
                  </w:rPr>
                  <m:t>-</m:t>
                </m:r>
                <m:r>
                  <m:rPr>
                    <m:sty m:val="p"/>
                  </m:rPr>
                  <w:rPr>
                    <w:rFonts w:ascii="Cambria Math" w:hAnsi="Cambria Math"/>
                  </w:rPr>
                  <m:t>ε</m:t>
                </m:r>
                <m:f>
                  <m:fPr>
                    <m:ctrlPr>
                      <w:rPr>
                        <w:rFonts w:ascii="Cambria Math" w:hAnsi="Cambria Math"/>
                      </w:rPr>
                    </m:ctrlPr>
                  </m:fPr>
                  <m:num>
                    <m:ctrlPr>
                      <w:rPr>
                        <w:rFonts w:ascii="Cambria Math" w:hAnsi="Cambria Math"/>
                        <w:i/>
                      </w:rPr>
                    </m:ctrlPr>
                    <m:f>
                      <m:fPr>
                        <m:ctrlPr>
                          <w:rPr>
                            <w:rFonts w:ascii="Cambria Math" w:hAnsi="Cambria Math"/>
                          </w:rPr>
                        </m:ctrlPr>
                      </m:fPr>
                      <m:num>
                        <m:ctrlPr>
                          <w:rPr>
                            <w:rFonts w:ascii="Cambria Math" w:hAnsi="Cambria Math"/>
                            <w:i/>
                          </w:rPr>
                        </m:ctrlPr>
                        <m:r>
                          <w:rPr>
                            <w:rFonts w:ascii="Cambria Math" w:hAnsi="Cambria Math"/>
                          </w:rPr>
                          <m:t>s</m:t>
                        </m:r>
                      </m:num>
                      <m:den>
                        <m:ctrlPr>
                          <w:rPr>
                            <w:rFonts w:ascii="Cambria Math" w:hAnsi="Cambria Math"/>
                            <w:i/>
                          </w:rPr>
                        </m:ctrlPr>
                        <m:r>
                          <w:rPr>
                            <w:rFonts w:ascii="Cambria Math" w:hAnsi="Cambria Math"/>
                          </w:rPr>
                          <m:t>1-</m:t>
                        </m:r>
                        <m:sSub>
                          <m:sSubPr>
                            <m:ctrlPr>
                              <w:rPr>
                                <w:rFonts w:ascii="Cambria Math" w:hAnsi="Cambria Math"/>
                                <w:i/>
                              </w:rPr>
                            </m:ctrlPr>
                          </m:sSubPr>
                          <m:e>
                            <m:r>
                              <m:rPr>
                                <m:sty m:val="p"/>
                              </m:rPr>
                              <w:rPr>
                                <w:rFonts w:ascii="Cambria Math" w:hAnsi="Cambria Math"/>
                              </w:rPr>
                              <m:t>ρ</m:t>
                            </m:r>
                          </m:e>
                          <m:sub>
                            <m:r>
                              <w:rPr>
                                <w:rFonts w:ascii="Cambria Math" w:hAnsi="Cambria Math"/>
                              </w:rPr>
                              <m:t>1</m:t>
                            </m:r>
                          </m:sub>
                        </m:sSub>
                      </m:den>
                    </m:f>
                  </m:num>
                  <m:den>
                    <m:ctrlPr>
                      <w:rPr>
                        <w:rFonts w:ascii="Cambria Math" w:hAnsi="Cambria Math"/>
                        <w:i/>
                      </w:rPr>
                    </m:ctrlPr>
                    <m:r>
                      <m:rPr>
                        <m:sty m:val="p"/>
                      </m:rPr>
                      <w:rPr>
                        <w:rFonts w:ascii="Cambria Math" w:hAnsi="Cambria Math"/>
                      </w:rPr>
                      <m:t>δ</m:t>
                    </m:r>
                    <m:r>
                      <w:rPr>
                        <w:rFonts w:ascii="Cambria Math" w:hAnsi="Cambria Math"/>
                      </w:rPr>
                      <m:t>+</m:t>
                    </m:r>
                    <m:rad>
                      <m:radPr>
                        <m:degHide/>
                        <m:ctrlPr>
                          <w:rPr>
                            <w:rFonts w:ascii="Cambria Math" w:hAnsi="Cambria Math"/>
                          </w:rPr>
                        </m:ctrlPr>
                      </m:radPr>
                      <m:deg>
                        <m:ctrlPr>
                          <w:rPr>
                            <w:rFonts w:ascii="Cambria Math" w:hAnsi="Cambria Math"/>
                            <w:i/>
                          </w:rPr>
                        </m:ctrlPr>
                      </m:deg>
                      <m:e>
                        <m:f>
                          <m:fPr>
                            <m:ctrlPr>
                              <w:rPr>
                                <w:rFonts w:ascii="Cambria Math" w:hAnsi="Cambria Math"/>
                              </w:rPr>
                            </m:ctrlPr>
                          </m:fPr>
                          <m:num>
                            <m:ctrlPr>
                              <w:rPr>
                                <w:rFonts w:ascii="Cambria Math" w:hAnsi="Cambria Math"/>
                                <w:i/>
                              </w:rPr>
                            </m:ctrlPr>
                            <m:r>
                              <w:rPr>
                                <w:rFonts w:ascii="Cambria Math" w:hAnsi="Cambria Math"/>
                              </w:rPr>
                              <m:t>r</m:t>
                            </m:r>
                          </m:num>
                          <m:den>
                            <m:ctrlPr>
                              <w:rPr>
                                <w:rFonts w:ascii="Cambria Math" w:hAnsi="Cambria Math"/>
                                <w:i/>
                              </w:rPr>
                            </m:ctrlPr>
                            <m:r>
                              <w:rPr>
                                <w:rFonts w:ascii="Cambria Math" w:hAnsi="Cambria Math"/>
                              </w:rPr>
                              <m:t>1-</m:t>
                            </m:r>
                            <m:sSub>
                              <m:sSubPr>
                                <m:ctrlPr>
                                  <w:rPr>
                                    <w:rFonts w:ascii="Cambria Math" w:hAnsi="Cambria Math"/>
                                    <w:i/>
                                  </w:rPr>
                                </m:ctrlPr>
                              </m:sSubPr>
                              <m:e>
                                <m:r>
                                  <m:rPr>
                                    <m:sty m:val="p"/>
                                  </m:rPr>
                                  <w:rPr>
                                    <w:rFonts w:ascii="Cambria Math" w:hAnsi="Cambria Math"/>
                                  </w:rPr>
                                  <m:t>ρ</m:t>
                                </m:r>
                              </m:e>
                              <m:sub>
                                <m:r>
                                  <w:rPr>
                                    <w:rFonts w:ascii="Cambria Math" w:hAnsi="Cambria Math"/>
                                  </w:rPr>
                                  <m:t>2</m:t>
                                </m:r>
                              </m:sub>
                            </m:sSub>
                          </m:den>
                        </m:f>
                      </m:e>
                    </m:rad>
                  </m:den>
                </m:f>
                <m:r>
                  <m:rPr>
                    <m:sty m:val="p"/>
                  </m:rPr>
                  <w:rPr>
                    <w:rFonts w:ascii="Cambria Math" w:hAnsi="Cambria Math" w:hint="eastAsia"/>
                  </w:rPr>
                  <m:t>⊙</m:t>
                </m:r>
                <m:acc>
                  <m:accPr>
                    <m:chr m:val="̃"/>
                    <m:ctrlPr>
                      <w:rPr>
                        <w:rFonts w:ascii="Cambria Math" w:hAnsi="Cambria Math"/>
                      </w:rPr>
                    </m:ctrlPr>
                  </m:accPr>
                  <m:e>
                    <m:r>
                      <w:rPr>
                        <w:rFonts w:ascii="Cambria Math" w:hAnsi="Cambria Math"/>
                      </w:rPr>
                      <m:t>g</m:t>
                    </m:r>
                  </m:e>
                </m:acc>
              </m:oMath>
            </m:oMathPara>
          </w:p>
        </w:tc>
        <w:tc>
          <w:tcPr>
            <w:tcW w:w="1093" w:type="dxa"/>
            <w:vAlign w:val="center"/>
          </w:tcPr>
          <w:p w:rsidR="00CD0263" w:rsidRPr="002E51EB" w:rsidP="002E51EB" w14:paraId="4974BE83" w14:textId="16AB5B99">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17</w:t>
            </w:r>
            <w:r w:rsidRPr="002E51EB">
              <w:fldChar w:fldCharType="end"/>
            </w:r>
            <w:r w:rsidRPr="002E51EB">
              <w:t>）</w:t>
            </w:r>
          </w:p>
        </w:tc>
      </w:tr>
    </w:tbl>
    <w:p w:rsidR="00EF44B8" w:rsidP="00EF44B8" w14:paraId="2AD871E6" w14:textId="77777777">
      <w:pPr>
        <w:pStyle w:val="Heading2"/>
      </w:pPr>
      <w:bookmarkStart w:id="133" w:name="_Toc100565807"/>
      <w:r>
        <w:rPr>
          <w:rFonts w:hint="eastAsia"/>
        </w:rPr>
        <w:t>深度神经网络</w:t>
      </w:r>
      <w:bookmarkEnd w:id="133"/>
    </w:p>
    <w:p w:rsidR="00A418B4" w:rsidP="00EF44B8" w14:paraId="1014573B" w14:textId="2981D0A0">
      <w:pPr>
        <w:ind w:firstLine="480" w:firstLineChars="200"/>
      </w:pPr>
      <w:r w:rsidRPr="00A418B4">
        <w:rPr>
          <w:rFonts w:hint="eastAsia"/>
          <w:color w:val="FF0000"/>
        </w:rPr>
        <w:t>深度神经网络可以理解为具有</w:t>
      </w:r>
      <w:r w:rsidR="00A92B5B">
        <w:rPr>
          <w:rFonts w:hint="eastAsia"/>
          <w:color w:val="FF0000"/>
        </w:rPr>
        <w:t>很多</w:t>
      </w:r>
      <w:r w:rsidRPr="00A418B4">
        <w:rPr>
          <w:rFonts w:hint="eastAsia"/>
          <w:color w:val="FF0000"/>
        </w:rPr>
        <w:t>隐藏层的神经网络，</w:t>
      </w:r>
      <w:r w:rsidRPr="00A418B4">
        <w:rPr>
          <w:rFonts w:hint="eastAsia"/>
          <w:color w:val="FF0000"/>
        </w:rPr>
        <w:t>也被称为深度反馈网络</w:t>
      </w:r>
      <w:r w:rsidRPr="00A418B4">
        <w:rPr>
          <w:rFonts w:hint="eastAsia"/>
          <w:color w:val="FF0000"/>
        </w:rPr>
        <w:t>（</w:t>
      </w:r>
      <w:r w:rsidRPr="00A418B4">
        <w:rPr>
          <w:rFonts w:hint="eastAsia"/>
          <w:color w:val="FF0000"/>
        </w:rPr>
        <w:t>Deep</w:t>
      </w:r>
      <w:r>
        <w:rPr>
          <w:color w:val="FF0000"/>
        </w:rPr>
        <w:t xml:space="preserve"> </w:t>
      </w:r>
      <w:r w:rsidRPr="00A418B4">
        <w:rPr>
          <w:rFonts w:hint="eastAsia"/>
          <w:color w:val="FF0000"/>
        </w:rPr>
        <w:t>Feedback</w:t>
      </w:r>
      <w:r>
        <w:rPr>
          <w:color w:val="FF0000"/>
        </w:rPr>
        <w:t xml:space="preserve"> </w:t>
      </w:r>
      <w:r w:rsidRPr="00A418B4">
        <w:rPr>
          <w:rFonts w:hint="eastAsia"/>
          <w:color w:val="FF0000"/>
        </w:rPr>
        <w:t>Network</w:t>
      </w:r>
      <w:r>
        <w:rPr>
          <w:rFonts w:hint="eastAsia"/>
          <w:color w:val="FF0000"/>
        </w:rPr>
        <w:t>,</w:t>
      </w:r>
      <w:r>
        <w:rPr>
          <w:color w:val="FF0000"/>
        </w:rPr>
        <w:t xml:space="preserve"> DFN</w:t>
      </w:r>
      <w:r w:rsidRPr="00A418B4">
        <w:rPr>
          <w:rFonts w:hint="eastAsia"/>
          <w:color w:val="FF0000"/>
        </w:rPr>
        <w:t>），</w:t>
      </w:r>
      <w:r w:rsidRPr="00A418B4">
        <w:rPr>
          <w:rFonts w:hint="eastAsia"/>
          <w:color w:val="FF0000"/>
        </w:rPr>
        <w:t>多层感知器</w:t>
      </w:r>
      <w:r w:rsidRPr="00A418B4">
        <w:rPr>
          <w:rFonts w:hint="eastAsia"/>
          <w:color w:val="000000"/>
        </w:rPr>
        <w:t>（</w:t>
      </w:r>
      <w:r w:rsidRPr="00DF792D" w:rsidR="00DF792D">
        <w:t xml:space="preserve">Multi-Layer </w:t>
      </w:r>
      <w:r w:rsidR="00DF792D">
        <w:t>P</w:t>
      </w:r>
      <w:r w:rsidRPr="00DF792D" w:rsidR="00DF792D">
        <w:t>erceptron</w:t>
      </w:r>
      <w:r w:rsidR="00A92B5B">
        <w:rPr>
          <w:rFonts w:hint="eastAsia"/>
        </w:rPr>
        <w:t>,</w:t>
      </w:r>
      <w:r w:rsidR="00A92B5B">
        <w:t xml:space="preserve"> </w:t>
      </w:r>
      <w:r w:rsidRPr="00A418B4">
        <w:rPr>
          <w:rFonts w:hint="eastAsia"/>
        </w:rPr>
        <w:t>MLP</w:t>
      </w:r>
      <w:r w:rsidRPr="00A418B4">
        <w:rPr>
          <w:rFonts w:hint="eastAsia"/>
          <w:color w:val="000000"/>
        </w:rPr>
        <w:t>）。</w:t>
      </w:r>
      <w:r w:rsidRPr="00A418B4">
        <w:rPr>
          <w:rFonts w:hint="eastAsia"/>
          <w:color w:val="FF0000"/>
        </w:rPr>
        <w:t>隐蔽层由一个激活函数、</w:t>
      </w:r>
      <w:r w:rsidRPr="00A418B4">
        <w:rPr>
          <w:rFonts w:hint="eastAsia"/>
          <w:color w:val="FF0000"/>
        </w:rPr>
        <w:t>一个优化器和一个损失函数组成。</w:t>
      </w:r>
      <w:r w:rsidRPr="00A418B4">
        <w:rPr>
          <w:rFonts w:hint="eastAsia"/>
          <w:color w:val="FF0000"/>
        </w:rPr>
        <w:t>深度学习的</w:t>
      </w:r>
      <w:r w:rsidR="00DF792D">
        <w:rPr>
          <w:rFonts w:hint="eastAsia"/>
          <w:color w:val="FF0000"/>
        </w:rPr>
        <w:t>关键</w:t>
      </w:r>
      <w:r w:rsidRPr="00A418B4">
        <w:rPr>
          <w:rFonts w:hint="eastAsia"/>
          <w:color w:val="FF0000"/>
        </w:rPr>
        <w:t>是对特征信息的迭代学习，</w:t>
      </w:r>
      <w:r w:rsidRPr="00A418B4">
        <w:rPr>
          <w:rFonts w:hint="eastAsia"/>
          <w:color w:val="FF0000"/>
        </w:rPr>
        <w:t>这种学习可以通过结合多种非线性网络关系自动获得，</w:t>
      </w:r>
      <w:r w:rsidRPr="00A418B4">
        <w:rPr>
          <w:rFonts w:hint="eastAsia"/>
          <w:color w:val="FF0000"/>
        </w:rPr>
        <w:t>改善以往主观判断特征的不精确性和随机性。</w:t>
      </w:r>
    </w:p>
    <w:p w:rsidR="00EF44B8" w:rsidP="00EF44B8" w14:paraId="3C9C7DCD" w14:textId="77777777">
      <w:pPr>
        <w:pStyle w:val="Heading3"/>
      </w:pPr>
      <w:bookmarkStart w:id="134" w:name="_Toc100565808"/>
      <w:r>
        <w:rPr>
          <w:rFonts w:hint="eastAsia"/>
        </w:rPr>
        <w:t>BP</w:t>
      </w:r>
      <w:r>
        <w:rPr>
          <w:rFonts w:hint="eastAsia"/>
        </w:rPr>
        <w:t>神经网络</w:t>
      </w:r>
      <w:bookmarkEnd w:id="134"/>
    </w:p>
    <w:p w:rsidR="003A0311" w:rsidP="00EF44B8" w14:paraId="1EAE0BA7" w14:textId="51DB15FA">
      <w:pPr>
        <w:ind w:firstLine="480" w:firstLineChars="200"/>
      </w:pPr>
      <w:r w:rsidRPr="003A0311">
        <w:rPr>
          <w:rFonts w:hint="eastAsia"/>
          <w:color w:val="FF0000"/>
        </w:rPr>
        <w:t>BP</w:t>
      </w:r>
      <w:r w:rsidRPr="003A0311">
        <w:rPr>
          <w:rFonts w:hint="eastAsia"/>
          <w:color w:val="FF0000"/>
        </w:rPr>
        <w:t>神经网络（</w:t>
      </w:r>
      <w:r w:rsidRPr="003A0311">
        <w:rPr>
          <w:rFonts w:hint="eastAsia"/>
          <w:color w:val="FF0000"/>
        </w:rPr>
        <w:t>Back-Propagation</w:t>
      </w:r>
      <w:r>
        <w:rPr>
          <w:color w:val="FF0000"/>
        </w:rPr>
        <w:t xml:space="preserve"> </w:t>
      </w:r>
      <w:r w:rsidRPr="003A0311">
        <w:rPr>
          <w:rFonts w:hint="eastAsia"/>
          <w:color w:val="FF0000"/>
        </w:rPr>
        <w:t>Neural</w:t>
      </w:r>
      <w:r>
        <w:rPr>
          <w:color w:val="FF0000"/>
        </w:rPr>
        <w:t xml:space="preserve"> </w:t>
      </w:r>
      <w:r w:rsidRPr="003A0311">
        <w:rPr>
          <w:rFonts w:hint="eastAsia"/>
          <w:color w:val="FF0000"/>
        </w:rPr>
        <w:t>Network</w:t>
      </w:r>
      <w:r w:rsidRPr="003A0311">
        <w:rPr>
          <w:rFonts w:hint="eastAsia"/>
          <w:color w:val="FF0000"/>
        </w:rPr>
        <w:t>）</w:t>
      </w:r>
      <w:r w:rsidRPr="003A0311">
        <w:rPr>
          <w:rFonts w:hint="eastAsia"/>
          <w:color w:val="FF0000"/>
        </w:rPr>
        <w:t>是人工神经网络中使用最广泛的算法</w:t>
      </w:r>
      <w:r w:rsidR="002E4DAF">
        <w:rPr>
          <w:rFonts w:hint="eastAsia"/>
          <w:color w:val="FF0000"/>
        </w:rPr>
        <w:t>之一</w:t>
      </w:r>
      <w:r w:rsidRPr="003A0311">
        <w:rPr>
          <w:rFonts w:hint="eastAsia"/>
          <w:color w:val="FF0000"/>
        </w:rPr>
        <w:t>，</w:t>
      </w:r>
      <w:r w:rsidRPr="003A0311">
        <w:rPr>
          <w:rFonts w:hint="eastAsia"/>
          <w:color w:val="000000"/>
        </w:rPr>
        <w:t>被应用于众多领域。</w:t>
      </w:r>
      <w:r w:rsidRPr="003A0311">
        <w:rPr>
          <w:rFonts w:hint="eastAsia"/>
          <w:color w:val="FF0000"/>
        </w:rPr>
        <w:t>其核心是反向传播算法。</w:t>
      </w:r>
      <w:r w:rsidRPr="003A0311">
        <w:rPr>
          <w:rFonts w:hint="eastAsia"/>
          <w:color w:val="FF0000"/>
        </w:rPr>
        <w:t>它是由</w:t>
      </w:r>
      <w:r w:rsidRPr="003A0311">
        <w:rPr>
          <w:rFonts w:hint="eastAsia"/>
          <w:color w:val="FF0000"/>
        </w:rPr>
        <w:t>Rumelhart</w:t>
      </w:r>
      <w:r w:rsidRPr="003A0311">
        <w:rPr>
          <w:rFonts w:hint="eastAsia"/>
          <w:color w:val="FF0000"/>
        </w:rPr>
        <w:t>等人在</w:t>
      </w:r>
      <w:r w:rsidRPr="003A0311">
        <w:rPr>
          <w:rFonts w:hint="eastAsia"/>
          <w:color w:val="FF0000"/>
        </w:rPr>
        <w:t>1986</w:t>
      </w:r>
      <w:r w:rsidRPr="003A0311">
        <w:rPr>
          <w:rFonts w:hint="eastAsia"/>
          <w:color w:val="FF0000"/>
        </w:rPr>
        <w:t>年提出的。</w:t>
      </w:r>
      <w:r w:rsidRPr="003A0311">
        <w:rPr>
          <w:rFonts w:hint="eastAsia"/>
          <w:color w:val="FF0000"/>
        </w:rPr>
        <w:t>该网络主要解决了学习隐藏层权重的问题，</w:t>
      </w:r>
      <w:r w:rsidRPr="003A0311">
        <w:rPr>
          <w:rFonts w:hint="eastAsia"/>
          <w:color w:val="000000"/>
        </w:rPr>
        <w:t>并提供了完整的公式</w:t>
      </w:r>
      <w:r w:rsidR="00841CC5">
        <w:rPr>
          <w:rFonts w:hint="eastAsia"/>
        </w:rPr>
        <w:t>证明</w:t>
      </w:r>
      <w:r w:rsidRPr="003A0311">
        <w:rPr>
          <w:rFonts w:hint="eastAsia"/>
          <w:color w:val="000000"/>
        </w:rPr>
        <w:t>。</w:t>
      </w:r>
      <w:r w:rsidRPr="003A0311">
        <w:rPr>
          <w:rFonts w:hint="eastAsia"/>
          <w:color w:val="FF0000"/>
        </w:rPr>
        <w:t>由于感知机不能解决许多常见的问题，</w:t>
      </w:r>
      <w:r w:rsidRPr="003A0311">
        <w:rPr>
          <w:rFonts w:hint="eastAsia"/>
          <w:color w:val="000000"/>
        </w:rPr>
        <w:t>如异质性，</w:t>
      </w:r>
      <w:r w:rsidRPr="003A0311">
        <w:rPr>
          <w:rFonts w:hint="eastAsia"/>
          <w:color w:val="FF0000"/>
        </w:rPr>
        <w:t>而</w:t>
      </w:r>
      <w:r w:rsidRPr="003A0311">
        <w:rPr>
          <w:rFonts w:hint="eastAsia"/>
          <w:color w:val="FF0000"/>
        </w:rPr>
        <w:t>BP</w:t>
      </w:r>
      <w:r w:rsidRPr="003A0311">
        <w:rPr>
          <w:rFonts w:hint="eastAsia"/>
          <w:color w:val="FF0000"/>
        </w:rPr>
        <w:t>神经网络可以克服这些问题，所以</w:t>
      </w:r>
      <w:r w:rsidRPr="003A0311">
        <w:rPr>
          <w:rFonts w:hint="eastAsia"/>
          <w:color w:val="FF0000"/>
        </w:rPr>
        <w:t>BP</w:t>
      </w:r>
      <w:r w:rsidRPr="003A0311">
        <w:rPr>
          <w:rFonts w:hint="eastAsia"/>
          <w:color w:val="FF0000"/>
        </w:rPr>
        <w:t>神经网络现在被广泛使用。</w:t>
      </w:r>
    </w:p>
    <w:p w:rsidR="003A0311" w:rsidP="00EF44B8" w14:paraId="5BF4A8EE" w14:textId="43BA9723">
      <w:pPr>
        <w:ind w:firstLine="480" w:firstLineChars="200"/>
      </w:pPr>
      <w:r w:rsidRPr="00E270D7">
        <w:rPr>
          <w:rFonts w:hint="eastAsia"/>
          <w:color w:val="FF0000"/>
        </w:rPr>
        <w:t>BP</w:t>
      </w:r>
      <w:r w:rsidRPr="00E270D7">
        <w:rPr>
          <w:rFonts w:hint="eastAsia"/>
          <w:color w:val="FF0000"/>
        </w:rPr>
        <w:t>型神经网络的工作原理是：</w:t>
      </w:r>
      <w:r w:rsidRPr="00E270D7">
        <w:rPr>
          <w:rFonts w:hint="eastAsia"/>
          <w:color w:val="FF0000"/>
        </w:rPr>
        <w:t>BP</w:t>
      </w:r>
      <w:r w:rsidRPr="00E270D7">
        <w:rPr>
          <w:rFonts w:hint="eastAsia"/>
          <w:color w:val="FF0000"/>
        </w:rPr>
        <w:t>型神经网络各层的神经元直接相连，</w:t>
      </w:r>
      <w:r w:rsidRPr="00E270D7">
        <w:rPr>
          <w:rFonts w:hint="eastAsia"/>
          <w:color w:val="FF0000"/>
        </w:rPr>
        <w:t>当网络收到来自外界的输入时，</w:t>
      </w:r>
      <w:r w:rsidRPr="00E270D7">
        <w:rPr>
          <w:rFonts w:hint="eastAsia"/>
          <w:color w:val="FF0000"/>
        </w:rPr>
        <w:t>通过隐藏层的非线性变换来产生输出。</w:t>
      </w:r>
      <w:r w:rsidRPr="00E270D7">
        <w:rPr>
          <w:rFonts w:hint="eastAsia"/>
          <w:color w:val="FF0000"/>
        </w:rPr>
        <w:t>在训练过程中，</w:t>
      </w:r>
      <w:r w:rsidRPr="00E270D7">
        <w:rPr>
          <w:rFonts w:hint="eastAsia"/>
          <w:color w:val="FF0000"/>
        </w:rPr>
        <w:t>主要采用反向传播法，</w:t>
      </w:r>
      <w:r w:rsidR="004C60A4">
        <w:rPr>
          <w:rFonts w:hint="eastAsia"/>
          <w:color w:val="FF0000"/>
        </w:rPr>
        <w:t>也就是</w:t>
      </w:r>
      <w:r w:rsidRPr="00E270D7">
        <w:rPr>
          <w:rFonts w:hint="eastAsia"/>
          <w:color w:val="FF0000"/>
        </w:rPr>
        <w:t>在训练过程中对信号进行正向传播后，</w:t>
      </w:r>
      <w:r w:rsidRPr="00E270D7">
        <w:rPr>
          <w:rFonts w:hint="eastAsia"/>
          <w:color w:val="FF0000"/>
        </w:rPr>
        <w:t>通过损失函数与真实值的差值来判断模型的输出，</w:t>
      </w:r>
      <w:r w:rsidRPr="00E270D7">
        <w:rPr>
          <w:rFonts w:hint="eastAsia"/>
          <w:color w:val="FF0000"/>
        </w:rPr>
        <w:t>然后输出沿着损失函数的梯度变化，</w:t>
      </w:r>
      <w:r w:rsidRPr="00E270D7">
        <w:rPr>
          <w:rFonts w:hint="eastAsia"/>
          <w:color w:val="000000"/>
        </w:rPr>
        <w:t>利用偏置导数调整参数和偏置，使训练后的模型输出与期望值相比达到最佳水平。下面解释一下前向传播和后向传播这两个术语。</w:t>
      </w:r>
    </w:p>
    <w:p w:rsidR="003A0311" w:rsidP="008966C8" w14:paraId="5C83FFB8" w14:textId="2E3B0FC1">
      <w:pPr>
        <w:pStyle w:val="Heading4"/>
        <w:numPr>
          <w:ilvl w:val="3"/>
          <w:numId w:val="20"/>
        </w:numPr>
        <w:ind w:left="0" w:firstLine="480" w:firstLineChars="200"/>
      </w:pPr>
      <w:r w:rsidRPr="00E270D7">
        <w:rPr>
          <w:rFonts w:hint="eastAsia"/>
        </w:rPr>
        <w:t>前向传播</w:t>
      </w:r>
    </w:p>
    <w:p w:rsidR="00244FCC" w:rsidP="00CC5029" w14:paraId="07E2C630" w14:textId="20D39721">
      <w:pPr>
        <w:ind w:firstLine="480" w:firstLineChars="200"/>
      </w:pPr>
      <w:r w:rsidRPr="00244FCC">
        <w:rPr>
          <w:rFonts w:hint="eastAsia"/>
          <w:color w:val="FF0000"/>
        </w:rPr>
        <w:t>最简单的</w:t>
      </w:r>
      <w:r w:rsidRPr="00244FCC">
        <w:rPr>
          <w:rFonts w:hint="eastAsia"/>
          <w:color w:val="FF0000"/>
        </w:rPr>
        <w:t>BP</w:t>
      </w:r>
      <w:r w:rsidRPr="00244FCC">
        <w:rPr>
          <w:rFonts w:hint="eastAsia"/>
          <w:color w:val="FF0000"/>
        </w:rPr>
        <w:t>神经网络分为三层：</w:t>
      </w:r>
      <w:r w:rsidRPr="00244FCC">
        <w:rPr>
          <w:rFonts w:hint="eastAsia"/>
          <w:color w:val="FF0000"/>
        </w:rPr>
        <w:t>输入层、</w:t>
      </w:r>
      <w:r w:rsidRPr="00244FCC">
        <w:rPr>
          <w:rFonts w:hint="eastAsia"/>
          <w:color w:val="FF0000"/>
        </w:rPr>
        <w:t>隐含层和输出层，</w:t>
      </w:r>
      <w:r w:rsidRPr="00244FCC">
        <w:rPr>
          <w:rFonts w:hint="eastAsia"/>
          <w:color w:val="FF0000"/>
        </w:rPr>
        <w:t>通过这三层，</w:t>
      </w:r>
      <w:r w:rsidRPr="00244FCC">
        <w:rPr>
          <w:rFonts w:hint="eastAsia"/>
          <w:color w:val="FF0000"/>
        </w:rPr>
        <w:t>输入和输出之间的任何复杂的非线性关系都可以被映射成一个函数。</w:t>
      </w:r>
      <w:r w:rsidRPr="00244FCC">
        <w:rPr>
          <w:rFonts w:hint="eastAsia"/>
          <w:color w:val="000000"/>
        </w:rPr>
        <w:t>可以生成与输入数据相对应的输出值。</w:t>
      </w:r>
      <w:r w:rsidRPr="00A747A1" w:rsidR="00A747A1">
        <w:rPr>
          <w:rFonts w:hint="eastAsia"/>
          <w:color w:val="FF0000"/>
        </w:rPr>
        <w:t>BP</w:t>
      </w:r>
      <w:r w:rsidRPr="00A747A1" w:rsidR="00A747A1">
        <w:rPr>
          <w:rFonts w:hint="eastAsia"/>
          <w:color w:val="FF0000"/>
        </w:rPr>
        <w:t>神经网络预测模型将影响因素量化为输入数据的一部分，</w:t>
      </w:r>
      <w:r w:rsidRPr="00A747A1" w:rsidR="00A747A1">
        <w:rPr>
          <w:rFonts w:hint="eastAsia"/>
          <w:color w:val="FF0000"/>
        </w:rPr>
        <w:t>并将其输入到神经网络输入层，</w:t>
      </w:r>
      <w:r w:rsidRPr="00A747A1" w:rsidR="00A747A1">
        <w:rPr>
          <w:rFonts w:hint="eastAsia"/>
          <w:color w:val="FF0000"/>
        </w:rPr>
        <w:t>然后作为隐含层和输出层，</w:t>
      </w:r>
      <w:r w:rsidRPr="00A747A1" w:rsidR="00A747A1">
        <w:rPr>
          <w:rFonts w:hint="eastAsia"/>
          <w:color w:val="000000"/>
        </w:rPr>
        <w:t>产生一组与输入数据对应的输出值。</w:t>
      </w:r>
    </w:p>
    <w:p w:rsidR="00A65988" w:rsidP="00CC5029" w14:paraId="51C4B2A6" w14:textId="55F1B122">
      <w:pPr>
        <w:ind w:firstLine="480" w:firstLineChars="200"/>
      </w:pPr>
      <w:r>
        <w:rPr>
          <w:rFonts w:hint="eastAsia"/>
        </w:rPr>
        <w:t>此处简要介绍其数学模型，第</w:t>
      </w:r>
      <m:oMath>
        <m:r>
          <w:rPr>
            <w:rFonts w:ascii="Cambria Math" w:hAnsi="Cambria Math" w:hint="eastAsia"/>
          </w:rPr>
          <m:t>i</m:t>
        </m:r>
      </m:oMath>
      <w:r>
        <w:rPr>
          <w:rFonts w:hint="eastAsia"/>
        </w:rPr>
        <w:t>个</w:t>
      </w:r>
      <w:r w:rsidR="00D67329">
        <w:rPr>
          <w:rFonts w:hint="eastAsia"/>
        </w:rPr>
        <w:t>隐藏层</w:t>
      </w:r>
      <w:r w:rsidR="00D206D0">
        <w:rPr>
          <w:rFonts w:hint="eastAsia"/>
        </w:rPr>
        <w:t>第</w:t>
      </w:r>
      <m:oMath>
        <m:sSub>
          <m:sSubPr>
            <m:ctrlPr>
              <w:rPr>
                <w:rFonts w:ascii="Cambria Math" w:hAnsi="Cambria Math"/>
                <w:i/>
              </w:rPr>
            </m:ctrlPr>
          </m:sSubPr>
          <m:e>
            <m:ctrlPr>
              <w:rPr>
                <w:rFonts w:ascii="Cambria Math" w:hAnsi="Cambria Math" w:hint="eastAsia"/>
                <w:i/>
              </w:rPr>
            </m:ctrlPr>
            <m:r>
              <w:rPr>
                <w:rFonts w:ascii="Cambria Math" w:hAnsi="Cambria Math" w:hint="eastAsia"/>
              </w:rPr>
              <m:t>k</m:t>
            </m:r>
          </m:e>
          <m:sub>
            <m:r>
              <w:rPr>
                <w:rFonts w:ascii="Cambria Math" w:hAnsi="Cambria Math"/>
              </w:rPr>
              <m:t>i</m:t>
            </m:r>
          </m:sub>
        </m:sSub>
      </m:oMath>
      <w:r w:rsidR="00D206D0">
        <w:rPr>
          <w:rFonts w:hint="eastAsia"/>
        </w:rPr>
        <w:t>个神经元输出为：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91C48B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206D0" w:rsidRPr="00C73574" w:rsidP="002E51EB" w14:paraId="22F5D4C8" w14:textId="77777777">
            <w:pPr>
              <w:spacing w:before="120" w:beforeLines="50" w:after="120" w:afterLines="50" w:line="360" w:lineRule="auto"/>
            </w:pPr>
          </w:p>
        </w:tc>
        <w:tc>
          <w:tcPr>
            <w:tcW w:w="6884" w:type="dxa"/>
            <w:vAlign w:val="center"/>
          </w:tcPr>
          <w:p w:rsidR="00D206D0" w:rsidRPr="00C73574" w:rsidP="002E51EB" w14:paraId="4BF0D2F9" w14:textId="457FE43C">
            <w:pPr>
              <w:spacing w:before="120" w:beforeLines="50" w:after="120" w:afterLines="50" w:line="360" w:lineRule="auto"/>
              <w:jc w:val="center"/>
            </w:pPr>
            <m:oMathPara>
              <m:oMath>
                <m:r>
                  <w:rPr>
                    <w:rFonts w:ascii="Cambria Math" w:hAnsi="Cambria Math"/>
                  </w:rPr>
                  <m:t>O</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k</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rPr>
                    </m:ctrlPr>
                  </m:dPr>
                  <m:e>
                    <m:ctrlPr>
                      <w:rPr>
                        <w:rFonts w:ascii="Cambria Math" w:hAnsi="Cambria Math"/>
                        <w:i/>
                      </w:rPr>
                    </m:ctrlPr>
                    <m:nary>
                      <m:naryPr>
                        <m:chr m:val="∑"/>
                        <m:ctrlPr>
                          <w:rPr>
                            <w:rFonts w:ascii="Cambria Math" w:hAnsi="Cambria Math"/>
                          </w:rPr>
                        </m:ctrlPr>
                      </m:naryPr>
                      <m:sub>
                        <m:ctrlPr>
                          <w:rPr>
                            <w:rFonts w:ascii="Cambria Math" w:hAnsi="Cambria Math"/>
                            <w:i/>
                          </w:rPr>
                        </m:ctrlPr>
                        <m:r>
                          <w:rPr>
                            <w:rFonts w:ascii="Cambria Math" w:hAnsi="Cambria Math"/>
                          </w:rPr>
                          <m:t>j=1</m:t>
                        </m:r>
                      </m:sub>
                      <m:sup>
                        <m:ctrlPr>
                          <w:rPr>
                            <w:rFonts w:ascii="Cambria Math" w:hAnsi="Cambria Math"/>
                            <w:i/>
                          </w:rPr>
                        </m:ctrlPr>
                        <m:r>
                          <w:rPr>
                            <w:rFonts w:ascii="Cambria Math" w:hAnsi="Cambria Math"/>
                          </w:rPr>
                          <m:t>r</m:t>
                        </m:r>
                      </m:sup>
                      <m:e>
                        <m:ctrlPr>
                          <w:rPr>
                            <w:rFonts w:ascii="Cambria Math" w:hAnsi="Cambria Math"/>
                            <w:i/>
                          </w:rPr>
                        </m:ctrlPr>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e>
                </m:d>
              </m:oMath>
            </m:oMathPara>
          </w:p>
        </w:tc>
        <w:tc>
          <w:tcPr>
            <w:tcW w:w="1093" w:type="dxa"/>
            <w:vAlign w:val="center"/>
          </w:tcPr>
          <w:p w:rsidR="00D206D0" w:rsidRPr="002E51EB" w:rsidP="002E51EB" w14:paraId="70DA7DE2" w14:textId="46B00230">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18</w:t>
            </w:r>
            <w:r w:rsidRPr="002E51EB">
              <w:fldChar w:fldCharType="end"/>
            </w:r>
            <w:r w:rsidRPr="002E51EB">
              <w:t>）</w:t>
            </w:r>
          </w:p>
        </w:tc>
      </w:tr>
    </w:tbl>
    <w:p w:rsidR="00D206D0" w:rsidP="00CC5029" w14:paraId="17EF9EB2" w14:textId="357BB185">
      <w:pPr>
        <w:ind w:firstLine="480" w:firstLineChars="200"/>
      </w:pPr>
      <w:r w:rsidRPr="000576C3">
        <w:rPr>
          <w:rFonts w:hint="eastAsia"/>
        </w:rPr>
        <w:t>输出层的第</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i</m:t>
            </m:r>
          </m:sub>
        </m:sSub>
      </m:oMath>
      <w:r w:rsidRPr="000576C3">
        <w:rPr>
          <w:rFonts w:hint="eastAsia"/>
        </w:rPr>
        <w:t>个结点输出为：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B3C69B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0576C3" w:rsidRPr="00C73574" w:rsidP="002E51EB" w14:paraId="698A66ED" w14:textId="77777777">
            <w:pPr>
              <w:spacing w:before="120" w:beforeLines="50" w:after="120" w:afterLines="50" w:line="360" w:lineRule="auto"/>
            </w:pPr>
          </w:p>
        </w:tc>
        <w:tc>
          <w:tcPr>
            <w:tcW w:w="6884" w:type="dxa"/>
            <w:vAlign w:val="center"/>
          </w:tcPr>
          <w:p w:rsidR="000576C3" w:rsidRPr="00C73574" w:rsidP="002E51EB" w14:paraId="7D9B8EB3" w14:textId="5D2AD9B6">
            <w:pPr>
              <w:spacing w:before="120" w:beforeLines="50" w:after="120" w:afterLines="50" w:line="360" w:lineRule="auto"/>
              <w:jc w:val="center"/>
            </w:pPr>
            <m:oMathPara>
              <m:oMath>
                <m:acc>
                  <m:accPr>
                    <m:ctrlPr>
                      <w:rPr>
                        <w:rFonts w:ascii="Cambria Math" w:hAnsi="Cambria Math"/>
                      </w:rPr>
                    </m:ctrlPr>
                  </m:accPr>
                  <m:e>
                    <m:sSub>
                      <m:sSubPr>
                        <m:ctrlPr>
                          <w:rPr>
                            <w:rFonts w:ascii="Cambria Math" w:hAnsi="Cambria Math"/>
                            <w:i/>
                          </w:rPr>
                        </m:ctrlPr>
                      </m:sSubPr>
                      <m:e>
                        <m:ctrlPr>
                          <w:rPr>
                            <w:rFonts w:ascii="Cambria Math" w:hAnsi="Cambria Math"/>
                          </w:rPr>
                        </m:ctrlPr>
                        <m:r>
                          <w:rPr>
                            <w:rFonts w:ascii="Cambria Math" w:hAnsi="Cambria Math"/>
                          </w:rPr>
                          <m:t>y</m:t>
                        </m:r>
                      </m:e>
                      <m:sub>
                        <m:r>
                          <w:rPr>
                            <w:rFonts w:ascii="Cambria Math" w:hAnsi="Cambria Math"/>
                          </w:rPr>
                          <m:t>n</m:t>
                        </m:r>
                      </m:sub>
                    </m:sSub>
                  </m:e>
                </m:acc>
                <m:r>
                  <w:rPr>
                    <w:rFonts w:ascii="Cambria Math" w:hAnsi="Cambria Math"/>
                  </w:rPr>
                  <m:t>=</m:t>
                </m:r>
                <m:r>
                  <m:rPr>
                    <m:sty m:val="p"/>
                  </m:rPr>
                  <w:rPr>
                    <w:rFonts w:ascii="Cambria Math" w:hAnsi="Cambria Math"/>
                  </w:rPr>
                  <m:t>O</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k</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output</m:t>
                    </m:r>
                  </m:sub>
                </m:sSub>
                <m:d>
                  <m:dPr>
                    <m:ctrlPr>
                      <w:rPr>
                        <w:rFonts w:ascii="Cambria Math" w:hAnsi="Cambria Math"/>
                      </w:rPr>
                    </m:ctrlPr>
                  </m:dPr>
                  <m:e>
                    <m:nary>
                      <m:naryPr>
                        <m:chr m:val="∑"/>
                        <m:ctrlPr>
                          <w:rPr>
                            <w:rFonts w:ascii="Cambria Math" w:hAnsi="Cambria Math"/>
                          </w:rPr>
                        </m:ctrlPr>
                      </m:naryPr>
                      <m:sub>
                        <m:ctrlPr>
                          <w:rPr>
                            <w:rFonts w:ascii="Cambria Math" w:hAnsi="Cambria Math"/>
                            <w:i/>
                          </w:rPr>
                        </m:ctrlPr>
                        <m:r>
                          <w:rPr>
                            <w:rFonts w:ascii="Cambria Math" w:hAnsi="Cambria Math"/>
                          </w:rPr>
                          <m:t>j=1</m:t>
                        </m:r>
                      </m:sub>
                      <m:sup>
                        <m:ctrlPr>
                          <w:rPr>
                            <w:rFonts w:ascii="Cambria Math" w:hAnsi="Cambria Math"/>
                            <w:i/>
                          </w:rPr>
                        </m:ctrlPr>
                        <m:r>
                          <w:rPr>
                            <w:rFonts w:ascii="Cambria Math" w:hAnsi="Cambria Math"/>
                          </w:rPr>
                          <m:t>r</m:t>
                        </m:r>
                      </m:sup>
                      <m:e>
                        <m:ctrlPr>
                          <w:rPr>
                            <w:rFonts w:ascii="Cambria Math" w:hAnsi="Cambria Math"/>
                            <w:i/>
                          </w:rPr>
                        </m:ctrlPr>
                        <m:sSub>
                          <m:sSubPr>
                            <m:ctrlPr>
                              <w:rPr>
                                <w:rFonts w:ascii="Cambria Math" w:hAnsi="Cambria Math"/>
                                <w:i/>
                              </w:rPr>
                            </m:ctrlPr>
                          </m:sSubPr>
                          <m:e>
                            <m:r>
                              <w:rPr>
                                <w:rFonts w:ascii="Cambria Math" w:hAnsi="Cambria Math"/>
                              </w:rPr>
                              <m:t>w</m:t>
                            </m:r>
                          </m:e>
                          <m:sub>
                            <m:r>
                              <w:rPr>
                                <w:rFonts w:ascii="Cambria Math" w:hAnsi="Cambria Math"/>
                              </w:rPr>
                              <m:t>oj</m:t>
                            </m:r>
                          </m:sub>
                        </m:sSub>
                        <m:r>
                          <w:rPr>
                            <w:rFonts w:ascii="Cambria Math" w:hAnsi="Cambria Math"/>
                          </w:rPr>
                          <m:t>O</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k</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oj</m:t>
                        </m:r>
                      </m:sub>
                    </m:sSub>
                  </m:e>
                </m:d>
              </m:oMath>
            </m:oMathPara>
          </w:p>
        </w:tc>
        <w:tc>
          <w:tcPr>
            <w:tcW w:w="1093" w:type="dxa"/>
            <w:vAlign w:val="center"/>
          </w:tcPr>
          <w:p w:rsidR="000576C3" w:rsidRPr="002E51EB" w:rsidP="002E51EB" w14:paraId="53BE6BDA" w14:textId="7504DC86">
            <w:pPr>
              <w:spacing w:before="120" w:beforeLines="50" w:after="120" w:afterLines="50" w:line="360" w:lineRule="auto"/>
              <w:jc w:val="right"/>
            </w:pPr>
            <w:r w:rsidRPr="002E51EB">
              <w:t>（</w:t>
            </w:r>
            <w:r w:rsidR="000E3635">
              <w:fldChar w:fldCharType="begin"/>
            </w:r>
            <w:r w:rsidR="000E3635">
              <w:instrText xml:space="preserve"> STYLEREF 1 \s </w:instrText>
            </w:r>
            <w:r w:rsidR="000E3635">
              <w:fldChar w:fldCharType="separate"/>
            </w:r>
            <w:r w:rsidR="007E38DA">
              <w:rPr>
                <w:noProof/>
              </w:rPr>
              <w:t>5</w:t>
            </w:r>
            <w:r w:rsidR="000E3635">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7E38DA">
              <w:rPr>
                <w:noProof/>
              </w:rPr>
              <w:t>19</w:t>
            </w:r>
            <w:r w:rsidRPr="002E51EB">
              <w:fldChar w:fldCharType="end"/>
            </w:r>
            <w:r w:rsidRPr="002E51EB">
              <w:t>）</w:t>
            </w:r>
          </w:p>
        </w:tc>
      </w:tr>
    </w:tbl>
    <w:p w:rsidR="003A0311" w:rsidP="008966C8" w14:paraId="516E169D" w14:textId="54278C49">
      <w:pPr>
        <w:pStyle w:val="Heading4"/>
        <w:ind w:left="0" w:firstLine="480" w:firstLineChars="200"/>
      </w:pPr>
      <w:r w:rsidRPr="00E270D7">
        <w:rPr>
          <w:rFonts w:hint="eastAsia"/>
        </w:rPr>
        <w:t>后向传播</w:t>
      </w:r>
    </w:p>
    <w:p w:rsidR="00EF44B8" w:rsidP="00AB32AF" w14:paraId="5A92E522" w14:textId="25CAB112">
      <w:pPr>
        <w:ind w:firstLine="480" w:firstLineChars="200"/>
      </w:pPr>
      <w:r>
        <w:rPr>
          <w:rFonts w:hint="eastAsia"/>
          <w:color w:val="000000"/>
        </w:rPr>
        <w:t>后向传播也指反向传播，是针对误差而言。</w:t>
      </w:r>
      <w:r w:rsidR="003F491F">
        <w:rPr>
          <w:rFonts w:hint="eastAsia"/>
          <w:color w:val="FF0000"/>
        </w:rPr>
        <w:t>后向</w:t>
      </w:r>
      <w:r w:rsidRPr="003F491F" w:rsidR="003F491F">
        <w:rPr>
          <w:rFonts w:hint="eastAsia"/>
          <w:color w:val="FF0000"/>
        </w:rPr>
        <w:t>传播是在求解参数导数的损失函</w:t>
      </w:r>
      <w:r w:rsidRPr="003F491F" w:rsidR="003F491F">
        <w:rPr>
          <w:rFonts w:hint="eastAsia"/>
          <w:color w:val="FF0000"/>
        </w:rPr>
        <w:t>数时使用的方法，</w:t>
      </w:r>
      <w:r w:rsidRPr="003F491F" w:rsidR="003F491F">
        <w:rPr>
          <w:rFonts w:hint="eastAsia"/>
          <w:color w:val="FF0000"/>
        </w:rPr>
        <w:t>通过链式规则逐层寻找参数的导数。</w:t>
      </w:r>
      <w:r w:rsidRPr="003F491F" w:rsidR="003F491F">
        <w:rPr>
          <w:rFonts w:hint="eastAsia"/>
          <w:color w:val="FF0000"/>
        </w:rPr>
        <w:t>输出的误差范围是通过前向传播估计差异损失函数来确定的，</w:t>
      </w:r>
      <w:r w:rsidRPr="003F491F" w:rsidR="003F491F">
        <w:rPr>
          <w:rFonts w:hint="eastAsia"/>
          <w:color w:val="FF0000"/>
        </w:rPr>
        <w:t>即通过比较和反向校准输出值与预测值，</w:t>
      </w:r>
      <w:r w:rsidRPr="003F491F" w:rsidR="003F491F">
        <w:rPr>
          <w:rFonts w:hint="eastAsia"/>
          <w:color w:val="FF0000"/>
        </w:rPr>
        <w:t>然后将估计的差异反向传播到</w:t>
      </w:r>
      <w:r w:rsidRPr="003F491F" w:rsidR="003F491F">
        <w:rPr>
          <w:rFonts w:hint="eastAsia"/>
          <w:color w:val="FF0000"/>
        </w:rPr>
        <w:t>BP</w:t>
      </w:r>
      <w:r w:rsidRPr="003F491F" w:rsidR="003F491F">
        <w:rPr>
          <w:rFonts w:hint="eastAsia"/>
          <w:color w:val="FF0000"/>
        </w:rPr>
        <w:t>神经网络的隐藏层。</w:t>
      </w:r>
      <w:r w:rsidRPr="003F491F" w:rsidR="003F491F">
        <w:rPr>
          <w:rFonts w:hint="eastAsia"/>
          <w:color w:val="FF0000"/>
        </w:rPr>
        <w:t>接收估计差值的隐含层根据差值的大小对隐含层进行修正，</w:t>
      </w:r>
      <w:r w:rsidRPr="003F491F" w:rsidR="003F491F">
        <w:rPr>
          <w:rFonts w:hint="eastAsia"/>
          <w:color w:val="FF0000"/>
        </w:rPr>
        <w:t>然后</w:t>
      </w:r>
      <w:r w:rsidRPr="003F491F" w:rsidR="003F491F">
        <w:rPr>
          <w:rFonts w:hint="eastAsia"/>
          <w:color w:val="FF0000"/>
        </w:rPr>
        <w:t>BP</w:t>
      </w:r>
      <w:r w:rsidRPr="003F491F" w:rsidR="003F491F">
        <w:rPr>
          <w:rFonts w:hint="eastAsia"/>
          <w:color w:val="FF0000"/>
        </w:rPr>
        <w:t>神经网络进行迭代，</w:t>
      </w:r>
      <w:r w:rsidRPr="003F491F" w:rsidR="003F491F">
        <w:rPr>
          <w:rFonts w:hint="eastAsia"/>
          <w:color w:val="FF0000"/>
        </w:rPr>
        <w:t>直到输出误差满足要求。</w:t>
      </w:r>
    </w:p>
    <w:p w:rsidR="00EF44B8" w:rsidP="00EF44B8" w14:paraId="52CEE22C" w14:textId="506D2404">
      <w:pPr>
        <w:pStyle w:val="Heading3"/>
      </w:pPr>
      <w:bookmarkStart w:id="135" w:name="_Toc100565809"/>
      <w:r>
        <w:rPr>
          <w:rFonts w:hint="eastAsia"/>
        </w:rPr>
        <w:t>卷积神经网络</w:t>
      </w:r>
      <w:bookmarkEnd w:id="135"/>
    </w:p>
    <w:p w:rsidR="00665615" w:rsidP="00F170BE" w14:paraId="57364C03" w14:textId="5ADB543A">
      <w:pPr>
        <w:ind w:firstLine="480" w:firstLineChars="200"/>
      </w:pPr>
      <w:r>
        <w:rPr>
          <w:rFonts w:hint="eastAsia"/>
          <w:color w:val="FF0000"/>
        </w:rPr>
        <w:t>卷积神经网络</w:t>
      </w:r>
      <w:r w:rsidR="00BB16AD">
        <w:rPr>
          <w:rFonts w:hint="eastAsia"/>
          <w:color w:val="FF0000"/>
        </w:rPr>
        <w:t>（</w:t>
      </w:r>
      <w:r w:rsidRPr="007014FF" w:rsidR="007014FF">
        <w:rPr>
          <w:color w:val="FF0000"/>
        </w:rPr>
        <w:t>Convolutional Neural Networks, CNN</w:t>
      </w:r>
      <w:r w:rsidR="00BB16AD">
        <w:rPr>
          <w:rFonts w:hint="eastAsia"/>
        </w:rPr>
        <w:t>）</w:t>
      </w:r>
      <w:r>
        <w:rPr>
          <w:rFonts w:hint="eastAsia"/>
          <w:color w:val="000000"/>
        </w:rPr>
        <w:t>由来已久。</w:t>
      </w:r>
      <w:r w:rsidRPr="00665615">
        <w:rPr>
          <w:rFonts w:hint="eastAsia"/>
          <w:color w:val="FF0000"/>
        </w:rPr>
        <w:t>20</w:t>
      </w:r>
      <w:r w:rsidRPr="00665615">
        <w:rPr>
          <w:rFonts w:hint="eastAsia"/>
          <w:color w:val="FF0000"/>
        </w:rPr>
        <w:t>世纪</w:t>
      </w:r>
      <w:r w:rsidRPr="00665615">
        <w:rPr>
          <w:rFonts w:hint="eastAsia"/>
          <w:color w:val="FF0000"/>
        </w:rPr>
        <w:t>60</w:t>
      </w:r>
      <w:r w:rsidRPr="00665615">
        <w:rPr>
          <w:rFonts w:hint="eastAsia"/>
          <w:color w:val="FF0000"/>
        </w:rPr>
        <w:t>年代，</w:t>
      </w:r>
      <w:r w:rsidRPr="00665615">
        <w:rPr>
          <w:rFonts w:hint="eastAsia"/>
          <w:color w:val="FF0000"/>
        </w:rPr>
        <w:t>Hubel</w:t>
      </w:r>
      <w:r w:rsidRPr="00665615">
        <w:rPr>
          <w:rFonts w:hint="eastAsia"/>
          <w:color w:val="FF0000"/>
        </w:rPr>
        <w:t>等人通过对猫眼的研究提出了</w:t>
      </w:r>
      <w:r w:rsidR="00303CBB">
        <w:rPr>
          <w:rFonts w:hint="eastAsia"/>
          <w:color w:val="FF0000"/>
        </w:rPr>
        <w:t>感受野</w:t>
      </w:r>
      <w:r w:rsidRPr="00665615">
        <w:rPr>
          <w:rFonts w:hint="eastAsia"/>
          <w:color w:val="FF0000"/>
        </w:rPr>
        <w:t>的概念，</w:t>
      </w:r>
      <w:r w:rsidRPr="00665615">
        <w:rPr>
          <w:rFonts w:hint="eastAsia"/>
          <w:color w:val="FF0000"/>
        </w:rPr>
        <w:t>20</w:t>
      </w:r>
      <w:r w:rsidRPr="00665615">
        <w:rPr>
          <w:rFonts w:hint="eastAsia"/>
          <w:color w:val="FF0000"/>
        </w:rPr>
        <w:t>世纪</w:t>
      </w:r>
      <w:r w:rsidRPr="00665615">
        <w:rPr>
          <w:rFonts w:hint="eastAsia"/>
          <w:color w:val="FF0000"/>
        </w:rPr>
        <w:t>80</w:t>
      </w:r>
      <w:r w:rsidRPr="00665615">
        <w:rPr>
          <w:rFonts w:hint="eastAsia"/>
          <w:color w:val="FF0000"/>
        </w:rPr>
        <w:t>年代，</w:t>
      </w:r>
      <w:r w:rsidR="00E27F47">
        <w:rPr>
          <w:rFonts w:hint="eastAsia"/>
          <w:color w:val="FF0000"/>
        </w:rPr>
        <w:t>Fukushima</w:t>
      </w:r>
      <w:r w:rsidRPr="00665615">
        <w:rPr>
          <w:rFonts w:hint="eastAsia"/>
          <w:color w:val="FF0000"/>
        </w:rPr>
        <w:t>提出了基于</w:t>
      </w:r>
      <w:r w:rsidR="00303CBB">
        <w:rPr>
          <w:rFonts w:hint="eastAsia"/>
          <w:color w:val="FF0000"/>
        </w:rPr>
        <w:t>感受野</w:t>
      </w:r>
      <w:r w:rsidRPr="00665615">
        <w:rPr>
          <w:rFonts w:hint="eastAsia"/>
          <w:color w:val="FF0000"/>
        </w:rPr>
        <w:t>概念的神经认知机的概念，</w:t>
      </w:r>
      <w:r w:rsidRPr="00665615">
        <w:rPr>
          <w:rFonts w:hint="eastAsia"/>
          <w:color w:val="000000"/>
        </w:rPr>
        <w:t>这可以说是卷积神经格子的第一次实现。它试图以这样一种方式对视觉系统进行建模，</w:t>
      </w:r>
      <w:r w:rsidRPr="00665615">
        <w:rPr>
          <w:rFonts w:hint="eastAsia"/>
          <w:color w:val="FF0000"/>
        </w:rPr>
        <w:t>即即使物体发生位移或轻微变形，</w:t>
      </w:r>
      <w:r w:rsidRPr="00665615">
        <w:rPr>
          <w:rFonts w:hint="eastAsia"/>
          <w:color w:val="FF0000"/>
        </w:rPr>
        <w:t>它也能识别。</w:t>
      </w:r>
      <w:r w:rsidRPr="00665615">
        <w:rPr>
          <w:rFonts w:hint="eastAsia"/>
          <w:color w:val="FF0000"/>
        </w:rPr>
        <w:t>卷积神经网络是多层感知器的一个变种，</w:t>
      </w:r>
      <w:r w:rsidRPr="00665615">
        <w:rPr>
          <w:rFonts w:hint="eastAsia"/>
          <w:color w:val="FF0000"/>
        </w:rPr>
        <w:t>它是由生物学家</w:t>
      </w:r>
      <w:r w:rsidR="00060E0A">
        <w:rPr>
          <w:rFonts w:ascii="宋体" w:hAnsi="宋体" w:hint="eastAsia"/>
          <w:color w:val="FF0000"/>
          <w:kern w:val="0"/>
        </w:rPr>
        <w:t>休博尔和维瑟尔</w:t>
      </w:r>
      <w:r w:rsidRPr="00665615">
        <w:rPr>
          <w:rFonts w:hint="eastAsia"/>
          <w:color w:val="FF0000"/>
        </w:rPr>
        <w:t>在猫的视觉皮层上的早期工作中开发出来的，</w:t>
      </w:r>
      <w:r w:rsidRPr="00665615">
        <w:rPr>
          <w:rFonts w:hint="eastAsia"/>
          <w:color w:val="FF0000"/>
        </w:rPr>
        <w:t>猫的视觉皮层有一个复杂的细胞配置，</w:t>
      </w:r>
      <w:r w:rsidRPr="00665615">
        <w:rPr>
          <w:rFonts w:hint="eastAsia"/>
          <w:color w:val="FF0000"/>
        </w:rPr>
        <w:t>对视觉输入空间的子区域即感受区作出反应。</w:t>
      </w:r>
      <w:r w:rsidRPr="00036D0E" w:rsidR="00036D0E">
        <w:rPr>
          <w:rFonts w:hint="eastAsia"/>
          <w:color w:val="FF0000"/>
        </w:rPr>
        <w:t>CNN</w:t>
      </w:r>
      <w:r w:rsidRPr="00036D0E" w:rsidR="00036D0E">
        <w:rPr>
          <w:rFonts w:hint="eastAsia"/>
          <w:color w:val="FF0000"/>
        </w:rPr>
        <w:t>由纽约大学的</w:t>
      </w:r>
      <w:r w:rsidRPr="00036D0E" w:rsidR="00036D0E">
        <w:rPr>
          <w:rFonts w:hint="eastAsia"/>
          <w:color w:val="FF0000"/>
        </w:rPr>
        <w:t>Yann Le</w:t>
      </w:r>
      <w:r w:rsidR="001E132A">
        <w:rPr>
          <w:rFonts w:hint="eastAsia"/>
          <w:color w:val="FF0000"/>
        </w:rPr>
        <w:t>C</w:t>
      </w:r>
      <w:r w:rsidRPr="00036D0E" w:rsidR="00036D0E">
        <w:rPr>
          <w:rFonts w:hint="eastAsia"/>
          <w:color w:val="FF0000"/>
        </w:rPr>
        <w:t>un</w:t>
      </w:r>
      <w:r w:rsidRPr="00036D0E" w:rsidR="00036D0E">
        <w:rPr>
          <w:rFonts w:hint="eastAsia"/>
          <w:color w:val="FF0000"/>
        </w:rPr>
        <w:t>于</w:t>
      </w:r>
      <w:r w:rsidRPr="00036D0E" w:rsidR="00036D0E">
        <w:rPr>
          <w:rFonts w:hint="eastAsia"/>
          <w:color w:val="FF0000"/>
        </w:rPr>
        <w:t>1998</w:t>
      </w:r>
      <w:r w:rsidRPr="00036D0E" w:rsidR="00036D0E">
        <w:rPr>
          <w:rFonts w:hint="eastAsia"/>
          <w:color w:val="FF0000"/>
        </w:rPr>
        <w:t>年提出，</w:t>
      </w:r>
      <w:r w:rsidRPr="00036D0E" w:rsidR="00036D0E">
        <w:rPr>
          <w:rFonts w:hint="eastAsia"/>
          <w:color w:val="FF0000"/>
        </w:rPr>
        <w:t>本质上是一个多层感知器，</w:t>
      </w:r>
      <w:r w:rsidRPr="00036D0E" w:rsidR="00036D0E">
        <w:rPr>
          <w:rFonts w:hint="eastAsia"/>
          <w:color w:val="000000"/>
        </w:rPr>
        <w:t>其特点是使用局部连接和权重的划分。一方面，这减少了权重的数量，有利于网络的优化；另一方面，它减少了模型的复杂性，即过拟合的风险。</w:t>
      </w:r>
      <w:r w:rsidR="00B25C26">
        <w:rPr>
          <w:rFonts w:hint="eastAsia"/>
        </w:rPr>
        <w:t>CNN</w:t>
      </w:r>
      <w:r w:rsidR="00B25C26">
        <w:rPr>
          <w:rFonts w:hint="eastAsia"/>
        </w:rPr>
        <w:t>的流程如</w:t>
      </w:r>
      <w:r w:rsidR="00B25C26">
        <w:fldChar w:fldCharType="begin"/>
      </w:r>
      <w:r w:rsidR="00B25C26">
        <w:instrText xml:space="preserve"> REF _Ref100151309 \h </w:instrText>
      </w:r>
      <w:r w:rsidR="00B25C26">
        <w:fldChar w:fldCharType="separate"/>
      </w:r>
      <w:r w:rsidR="007E38DA">
        <w:rPr>
          <w:rFonts w:hint="eastAsia"/>
        </w:rPr>
        <w:t>图</w:t>
      </w:r>
      <w:r w:rsidR="007E38DA">
        <w:rPr>
          <w:noProof/>
        </w:rPr>
        <w:t>5</w:t>
      </w:r>
      <w:r w:rsidR="007E38DA">
        <w:t>.</w:t>
      </w:r>
      <w:r w:rsidR="007E38DA">
        <w:rPr>
          <w:noProof/>
        </w:rPr>
        <w:t>7</w:t>
      </w:r>
      <w:r w:rsidR="00B25C26">
        <w:fldChar w:fldCharType="end"/>
      </w:r>
      <w:r w:rsidR="00B25C26">
        <w:rPr>
          <w:rFonts w:hint="eastAsia"/>
        </w:rPr>
        <w:t>所示</w:t>
      </w:r>
      <w:r w:rsidR="008966C8">
        <w:rPr>
          <w:rFonts w:hint="eastAsia"/>
        </w:rPr>
        <w:t>。</w:t>
      </w:r>
    </w:p>
    <w:p w:rsidR="00B25C26" w:rsidP="00B25C26" w14:paraId="5B356F2E" w14:textId="3FB4080B">
      <w:pPr>
        <w:pStyle w:val="a3"/>
      </w:pPr>
    </w:p>
    <w:p w:rsidR="00B25C26" w:rsidRPr="00B25C26" w:rsidP="00B25C26" w14:paraId="751619C1" w14:textId="0A94EDD9">
      <w:pPr>
        <w:pStyle w:val="a4"/>
      </w:pPr>
      <w:bookmarkStart w:id="136" w:name="_Ref100151309"/>
      <w:bookmarkStart w:id="137" w:name="_Ref100151306"/>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5</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7</w:t>
      </w:r>
      <w:r w:rsidR="00B50C2E">
        <w:fldChar w:fldCharType="end"/>
      </w:r>
      <w:bookmarkEnd w:id="136"/>
      <w:r>
        <w:t xml:space="preserve"> </w:t>
      </w:r>
      <w:r>
        <w:rPr>
          <w:rFonts w:hint="eastAsia"/>
        </w:rPr>
        <w:t>CNN</w:t>
      </w:r>
      <w:r>
        <w:rPr>
          <w:rFonts w:hint="eastAsia"/>
        </w:rPr>
        <w:t>示意图</w:t>
      </w:r>
      <w:bookmarkEnd w:id="137"/>
    </w:p>
    <w:p w:rsidR="00063924" w:rsidRPr="00063924" w:rsidP="007C71A3" w14:paraId="3A9C3B30" w14:textId="090FC2C0">
      <w:pPr>
        <w:ind w:firstLine="480" w:firstLineChars="200"/>
      </w:pPr>
      <w:r>
        <w:rPr>
          <w:rFonts w:hint="eastAsia"/>
        </w:rPr>
        <w:t>池化</w:t>
      </w:r>
      <w:r w:rsidRPr="00063924">
        <w:rPr>
          <w:rFonts w:hint="eastAsia"/>
        </w:rPr>
        <w:t>是对信息的抽象理解，是一种减少空间高度和长度的操作。池化被理解为采样并压缩输入的特征信息，即池化层对所得的特征进行降采样，每增加一层就对应一个降采样。</w:t>
      </w:r>
    </w:p>
    <w:p w:rsidR="00FE2A75" w:rsidP="007C71A3" w14:paraId="1FAE15AB" w14:textId="228C0A73">
      <w:pPr>
        <w:ind w:firstLine="480" w:firstLineChars="200"/>
      </w:pPr>
      <w:r w:rsidRPr="007C71A3">
        <w:rPr>
          <w:rFonts w:hint="eastAsia"/>
          <w:color w:val="FF0000"/>
        </w:rPr>
        <w:t>在神经网络中的卷积层获得所有特征信息后，</w:t>
      </w:r>
      <w:r w:rsidRPr="007C71A3">
        <w:rPr>
          <w:rFonts w:hint="eastAsia"/>
          <w:color w:val="FF0000"/>
        </w:rPr>
        <w:t>下一步是对这些特征进行分类。</w:t>
      </w:r>
      <w:r w:rsidRPr="007C71A3">
        <w:rPr>
          <w:rFonts w:hint="eastAsia"/>
          <w:color w:val="FF0000"/>
        </w:rPr>
        <w:t>理论上，</w:t>
      </w:r>
      <w:r w:rsidRPr="007C71A3">
        <w:rPr>
          <w:rFonts w:hint="eastAsia"/>
          <w:color w:val="FF0000"/>
        </w:rPr>
        <w:t>有可能将所有解析过的特征分配给一个分类器，</w:t>
      </w:r>
      <w:r w:rsidRPr="007C71A3">
        <w:rPr>
          <w:rFonts w:hint="eastAsia"/>
          <w:color w:val="FF0000"/>
        </w:rPr>
        <w:t>如</w:t>
      </w:r>
      <w:r w:rsidRPr="007C71A3">
        <w:rPr>
          <w:rFonts w:hint="eastAsia"/>
          <w:color w:val="FF0000"/>
        </w:rPr>
        <w:t>softmax</w:t>
      </w:r>
      <w:r w:rsidRPr="007C71A3">
        <w:rPr>
          <w:rFonts w:hint="eastAsia"/>
          <w:color w:val="FF0000"/>
        </w:rPr>
        <w:t>分类器，</w:t>
      </w:r>
      <w:r w:rsidRPr="007C71A3">
        <w:rPr>
          <w:rFonts w:hint="eastAsia"/>
          <w:color w:val="FF0000"/>
        </w:rPr>
        <w:t>但卷积网络的计算量很大，</w:t>
      </w:r>
      <w:r w:rsidRPr="007C71A3">
        <w:rPr>
          <w:rFonts w:hint="eastAsia"/>
          <w:color w:val="000000"/>
        </w:rPr>
        <w:t>很耗时，而且容易过拟合。</w:t>
      </w:r>
      <w:r w:rsidRPr="007C71A3">
        <w:rPr>
          <w:rFonts w:hint="eastAsia"/>
          <w:color w:val="FF0000"/>
        </w:rPr>
        <w:t>这种情况可以通过引入池化来改变，</w:t>
      </w:r>
      <w:r w:rsidRPr="007C71A3">
        <w:rPr>
          <w:rFonts w:hint="eastAsia"/>
          <w:color w:val="FF0000"/>
        </w:rPr>
        <w:t>池化可以压缩特征信息矩阵，</w:t>
      </w:r>
      <w:r w:rsidRPr="007C71A3">
        <w:rPr>
          <w:rFonts w:hint="eastAsia"/>
          <w:color w:val="000000"/>
        </w:rPr>
        <w:t>去除散点信息，</w:t>
      </w:r>
      <w:r w:rsidRPr="007C71A3">
        <w:rPr>
          <w:rFonts w:hint="eastAsia"/>
          <w:color w:val="FF0000"/>
        </w:rPr>
        <w:t>提取最相关的特征信息。</w:t>
      </w:r>
    </w:p>
    <w:p w:rsidR="00EF44B8" w:rsidRPr="00EF44B8" w:rsidP="00A67439" w14:paraId="3E392571" w14:textId="03B3B6D5">
      <w:pPr>
        <w:ind w:firstLine="480" w:firstLineChars="200"/>
      </w:pPr>
      <w:r>
        <w:rPr>
          <w:rFonts w:hint="eastAsia"/>
        </w:rPr>
        <w:t>池化具有许多优点：</w:t>
      </w:r>
      <w:r w:rsidR="00554E36">
        <w:rPr>
          <w:rFonts w:hint="eastAsia"/>
        </w:rPr>
        <w:t>（</w:t>
      </w:r>
      <w:r w:rsidRPr="002559AA" w:rsidR="002559AA">
        <w:rPr>
          <w:rFonts w:hint="eastAsia"/>
        </w:rPr>
        <w:t>1</w:t>
      </w:r>
      <w:r w:rsidRPr="002559AA" w:rsidR="002559AA">
        <w:rPr>
          <w:rFonts w:hint="eastAsia"/>
        </w:rPr>
        <w:t>）减少信息</w:t>
      </w:r>
      <w:r w:rsidR="002559AA">
        <w:rPr>
          <w:rFonts w:hint="eastAsia"/>
        </w:rPr>
        <w:t>重复度</w:t>
      </w:r>
      <w:r w:rsidR="005F24C0">
        <w:rPr>
          <w:rFonts w:hint="eastAsia"/>
        </w:rPr>
        <w:t>；</w:t>
      </w:r>
      <w:r w:rsidRPr="002559AA" w:rsidR="002559AA">
        <w:rPr>
          <w:rFonts w:hint="eastAsia"/>
        </w:rPr>
        <w:t>（</w:t>
      </w:r>
      <w:r w:rsidRPr="002559AA" w:rsidR="002559AA">
        <w:rPr>
          <w:rFonts w:hint="eastAsia"/>
        </w:rPr>
        <w:t>2</w:t>
      </w:r>
      <w:r w:rsidRPr="002559AA" w:rsidR="002559AA">
        <w:rPr>
          <w:rFonts w:hint="eastAsia"/>
        </w:rPr>
        <w:t>）提高模型的尺度不变性和旋转不变性</w:t>
      </w:r>
      <w:r w:rsidR="000006F3">
        <w:rPr>
          <w:rFonts w:hint="eastAsia"/>
        </w:rPr>
        <w:t>；</w:t>
      </w:r>
      <w:r w:rsidRPr="002559AA" w:rsidR="002559AA">
        <w:rPr>
          <w:rFonts w:hint="eastAsia"/>
        </w:rPr>
        <w:t>（</w:t>
      </w:r>
      <w:r w:rsidRPr="002559AA" w:rsidR="002559AA">
        <w:rPr>
          <w:rFonts w:hint="eastAsia"/>
        </w:rPr>
        <w:t>3</w:t>
      </w:r>
      <w:r w:rsidRPr="002559AA" w:rsidR="002559AA">
        <w:rPr>
          <w:rFonts w:hint="eastAsia"/>
        </w:rPr>
        <w:t>）避免过度拟合。池化的引入使卷积神经网络在空间信息层面的实现变得容</w:t>
      </w:r>
      <w:r w:rsidRPr="002559AA" w:rsidR="002559AA">
        <w:rPr>
          <w:rFonts w:hint="eastAsia"/>
        </w:rPr>
        <w:t>易，并减少了</w:t>
      </w:r>
      <w:r w:rsidRPr="002559AA" w:rsidR="00A67439">
        <w:rPr>
          <w:rFonts w:hint="eastAsia"/>
        </w:rPr>
        <w:t>实现中</w:t>
      </w:r>
      <w:r w:rsidRPr="002559AA" w:rsidR="002559AA">
        <w:rPr>
          <w:rFonts w:hint="eastAsia"/>
        </w:rPr>
        <w:t>模型不必要的计算。</w:t>
      </w:r>
    </w:p>
    <w:p w:rsidR="00AD398D" w:rsidP="00E03989" w14:paraId="4F5B1027" w14:textId="77777777"/>
    <w:p w:rsidR="00EF44B8" w:rsidP="00E03989" w14:paraId="4E8E39B9" w14:textId="77777777">
      <w:pPr>
        <w:sectPr w:rsidSect="00DB0A25">
          <w:pgSz w:w="11906" w:h="16838" w:code="9"/>
          <w:pgMar w:top="2268" w:right="1418" w:bottom="1418" w:left="1418" w:header="851" w:footer="992" w:gutter="0"/>
          <w:cols w:space="425"/>
          <w:docGrid w:linePitch="312"/>
        </w:sectPr>
      </w:pPr>
    </w:p>
    <w:p w:rsidR="00BC281A" w:rsidP="00BC281A" w14:paraId="3199E0ED" w14:textId="77777777">
      <w:pPr>
        <w:pStyle w:val="Heading1"/>
      </w:pPr>
      <w:bookmarkStart w:id="138" w:name="_Toc100565810"/>
      <w:r>
        <w:rPr>
          <w:rFonts w:hint="eastAsia"/>
        </w:rPr>
        <w:t>比幅法与相位干涉法信息融合研究</w:t>
      </w:r>
      <w:bookmarkEnd w:id="138"/>
    </w:p>
    <w:p w:rsidR="00120E53" w:rsidRPr="00120E53" w:rsidP="001D6FF2" w14:paraId="0E2603C0" w14:textId="5D78EFE7">
      <w:pPr>
        <w:ind w:firstLine="480" w:firstLineChars="200"/>
      </w:pPr>
      <w:r>
        <w:rPr>
          <w:rFonts w:hint="eastAsia"/>
        </w:rPr>
        <w:t>在实际环境下，</w:t>
      </w:r>
      <w:r w:rsidRPr="00AC3562">
        <w:rPr>
          <w:rFonts w:hint="eastAsia"/>
        </w:rPr>
        <w:t>角度信息往往是非常</w:t>
      </w:r>
      <w:r>
        <w:rPr>
          <w:rFonts w:hint="eastAsia"/>
        </w:rPr>
        <w:t>冗余</w:t>
      </w:r>
      <w:r w:rsidRPr="00AC3562">
        <w:rPr>
          <w:rFonts w:hint="eastAsia"/>
        </w:rPr>
        <w:t>的</w:t>
      </w:r>
      <w:r>
        <w:rPr>
          <w:rFonts w:hint="eastAsia"/>
          <w:color w:val="000000"/>
        </w:rPr>
        <w:t>。</w:t>
      </w:r>
      <w:r w:rsidRPr="00120E53">
        <w:rPr>
          <w:rFonts w:hint="eastAsia"/>
          <w:color w:val="FF0000"/>
        </w:rPr>
        <w:t>随着电子和计算机技术的快速发展，</w:t>
      </w:r>
      <w:r w:rsidRPr="00120E53">
        <w:rPr>
          <w:rFonts w:hint="eastAsia"/>
          <w:color w:val="FF0000"/>
        </w:rPr>
        <w:t>系统的计算能力大幅提高，</w:t>
      </w:r>
      <w:r w:rsidRPr="00120E53">
        <w:rPr>
          <w:rFonts w:hint="eastAsia"/>
          <w:color w:val="000000"/>
        </w:rPr>
        <w:t>这就对系统在目标</w:t>
      </w:r>
      <w:r>
        <w:rPr>
          <w:rFonts w:hint="eastAsia"/>
        </w:rPr>
        <w:t>定位</w:t>
      </w:r>
      <w:r w:rsidRPr="00120E53">
        <w:rPr>
          <w:rFonts w:hint="eastAsia"/>
        </w:rPr>
        <w:t>方面的精度提出了更高的要求，因此</w:t>
      </w:r>
      <w:r w:rsidR="00E6193B">
        <w:rPr>
          <w:rFonts w:hint="eastAsia"/>
        </w:rPr>
        <w:t>，</w:t>
      </w:r>
      <w:r w:rsidRPr="00120E53">
        <w:rPr>
          <w:rFonts w:hint="eastAsia"/>
        </w:rPr>
        <w:t>需要融合更多的角度信息来进一步提高目标</w:t>
      </w:r>
      <w:r>
        <w:rPr>
          <w:rFonts w:hint="eastAsia"/>
        </w:rPr>
        <w:t>定位</w:t>
      </w:r>
      <w:r w:rsidRPr="00120E53">
        <w:rPr>
          <w:rFonts w:hint="eastAsia"/>
        </w:rPr>
        <w:t>的精度。</w:t>
      </w:r>
      <w:r w:rsidR="007E4593">
        <w:rPr>
          <w:rFonts w:hint="eastAsia"/>
        </w:rPr>
        <w:t>本章将主要介绍将多个</w:t>
      </w:r>
      <w:r w:rsidR="001D6FF2">
        <w:rPr>
          <w:rFonts w:hint="eastAsia"/>
        </w:rPr>
        <w:t>信息进行融合的方法。</w:t>
      </w:r>
    </w:p>
    <w:p w:rsidR="00BC281A" w:rsidP="00BC281A" w14:paraId="7756AC7A" w14:textId="77AA115D">
      <w:pPr>
        <w:pStyle w:val="Heading2"/>
      </w:pPr>
      <w:bookmarkStart w:id="139" w:name="_Toc100565811"/>
      <w:r>
        <w:rPr>
          <w:rFonts w:hint="eastAsia"/>
        </w:rPr>
        <w:t>信息融合的方法</w:t>
      </w:r>
      <w:bookmarkEnd w:id="139"/>
    </w:p>
    <w:p w:rsidR="00BC281A" w:rsidRPr="00BC281A" w:rsidP="00C12E82" w14:paraId="3A19C782" w14:textId="3484F09B">
      <w:pPr>
        <w:ind w:firstLine="480" w:firstLineChars="200"/>
      </w:pPr>
      <w:r w:rsidRPr="005A5D14">
        <w:rPr>
          <w:rFonts w:hint="eastAsia"/>
        </w:rPr>
        <w:t>信息融合，也叫数据融合，是一个信息处理过程，它将来自单一和多个来源的数据和信息进行关联、联系和整合，以提供准确的位置和身份估计，并对局势和威胁及其重要性进行全面和及时的评估。这个过程是对评估的不断完善，评价和评估对额外信息来源的需求，以及对信息处理过程的不断自我修正，以达到更好的效果</w:t>
      </w:r>
      <w:r w:rsidRPr="003F00B2" w:rsidR="003F00B2">
        <w:rPr>
          <w:vertAlign w:val="superscript"/>
        </w:rPr>
        <w:fldChar w:fldCharType="begin"/>
      </w:r>
      <w:r w:rsidRPr="003F00B2" w:rsidR="003F00B2">
        <w:rPr>
          <w:vertAlign w:val="superscript"/>
        </w:rPr>
        <w:instrText xml:space="preserve"> REF _Ref100145914 \r \h </w:instrText>
      </w:r>
      <w:r w:rsidR="003F00B2">
        <w:rPr>
          <w:vertAlign w:val="superscript"/>
        </w:rPr>
        <w:instrText xml:space="preserve"> \* MERGEFORMAT </w:instrText>
      </w:r>
      <w:r w:rsidRPr="003F00B2" w:rsidR="003F00B2">
        <w:rPr>
          <w:vertAlign w:val="superscript"/>
        </w:rPr>
        <w:fldChar w:fldCharType="separate"/>
      </w:r>
      <w:r w:rsidR="007E38DA">
        <w:rPr>
          <w:color w:val="FF0000"/>
          <w:vertAlign w:val="superscript"/>
        </w:rPr>
        <w:t>[29]</w:t>
      </w:r>
      <w:r w:rsidRPr="003F00B2" w:rsidR="003F00B2">
        <w:rPr>
          <w:vertAlign w:val="superscript"/>
        </w:rPr>
        <w:fldChar w:fldCharType="end"/>
      </w:r>
      <w:r w:rsidRPr="005A5D14">
        <w:rPr>
          <w:rFonts w:hint="eastAsia"/>
          <w:color w:val="FF0000"/>
        </w:rPr>
        <w:t>。</w:t>
      </w:r>
      <w:r w:rsidRPr="00767D08" w:rsidR="00767D08">
        <w:rPr>
          <w:rFonts w:hint="eastAsia"/>
          <w:color w:val="FF0000"/>
        </w:rPr>
        <w:t>多源信息融合技术的基本原理类似于人脑的综合信息处理过程，</w:t>
      </w:r>
      <w:r w:rsidRPr="00767D08" w:rsidR="00767D08">
        <w:rPr>
          <w:rFonts w:hint="eastAsia"/>
          <w:color w:val="000000"/>
        </w:rPr>
        <w:t>需求系统在多个层面和多个空间进行处理，</w:t>
      </w:r>
      <w:r w:rsidRPr="00767D08" w:rsidR="00767D08">
        <w:rPr>
          <w:rFonts w:hint="eastAsia"/>
          <w:color w:val="FF0000"/>
        </w:rPr>
        <w:t>以补充和优化信息的组合，</w:t>
      </w:r>
      <w:r w:rsidRPr="00767D08" w:rsidR="00767D08">
        <w:rPr>
          <w:rFonts w:hint="eastAsia"/>
          <w:color w:val="FF0000"/>
        </w:rPr>
        <w:t>最终导致基于观察环境的一致解释。</w:t>
      </w:r>
      <w:r w:rsidRPr="00767D08" w:rsidR="00767D08">
        <w:rPr>
          <w:rFonts w:hint="eastAsia"/>
          <w:color w:val="FF0000"/>
        </w:rPr>
        <w:t>信息融合的最终目标是在每个传感器获得的观察结果的基础上，</w:t>
      </w:r>
      <w:r w:rsidRPr="00767D08" w:rsidR="00767D08">
        <w:rPr>
          <w:rFonts w:hint="eastAsia"/>
          <w:color w:val="FF0000"/>
        </w:rPr>
        <w:t>通过结合多个层次和方面的信息，</w:t>
      </w:r>
      <w:r w:rsidRPr="00767D08" w:rsidR="00767D08">
        <w:rPr>
          <w:rFonts w:hint="eastAsia"/>
          <w:color w:val="FF0000"/>
        </w:rPr>
        <w:t>产生更有用的信息。</w:t>
      </w:r>
    </w:p>
    <w:p w:rsidR="00BC281A" w:rsidP="00BC281A" w14:paraId="1B237DDD" w14:textId="77777777">
      <w:pPr>
        <w:pStyle w:val="Heading2"/>
      </w:pPr>
      <w:bookmarkStart w:id="140" w:name="_Toc100565812"/>
      <w:r>
        <w:rPr>
          <w:rFonts w:hint="eastAsia"/>
        </w:rPr>
        <w:t>神经网络的设计</w:t>
      </w:r>
      <w:bookmarkEnd w:id="140"/>
    </w:p>
    <w:p w:rsidR="00DD20A8" w:rsidP="00BC281A" w14:paraId="1D8969A4" w14:textId="77777777">
      <w:pPr>
        <w:ind w:firstLine="480" w:firstLineChars="200"/>
      </w:pPr>
      <w:r>
        <w:rPr>
          <w:rFonts w:hint="eastAsia"/>
        </w:rPr>
        <w:t>通过前期采集</w:t>
      </w:r>
      <w:r w:rsidR="00381B22">
        <w:rPr>
          <w:rFonts w:hint="eastAsia"/>
        </w:rPr>
        <w:t>的数据，将其进行过滤优化，共有</w:t>
      </w:r>
      <w:r w:rsidR="00381B22">
        <w:rPr>
          <w:rFonts w:hint="eastAsia"/>
        </w:rPr>
        <w:t>5</w:t>
      </w:r>
      <w:r w:rsidR="00381B22">
        <w:t>000</w:t>
      </w:r>
      <w:r w:rsidR="004D7D24">
        <w:rPr>
          <w:rFonts w:hint="eastAsia"/>
        </w:rPr>
        <w:t>组数据，每组数据由角度及坐标值构成。本节设计</w:t>
      </w:r>
      <w:r w:rsidR="00ED4E68">
        <w:rPr>
          <w:rFonts w:hint="eastAsia"/>
        </w:rPr>
        <w:t>利用</w:t>
      </w:r>
      <w:r w:rsidR="00ED4E68">
        <w:rPr>
          <w:rFonts w:hint="eastAsia"/>
        </w:rPr>
        <w:t>MATLAB</w:t>
      </w:r>
      <w:r w:rsidR="00ED4E68">
        <w:rPr>
          <w:rFonts w:hint="eastAsia"/>
        </w:rPr>
        <w:t>中的神经网络工具箱完成仿真设计及模型构建。</w:t>
      </w:r>
    </w:p>
    <w:p w:rsidR="00D97DEE" w:rsidP="00E70644" w14:paraId="159E7D91" w14:textId="0189C64F">
      <w:pPr>
        <w:pStyle w:val="Heading3"/>
      </w:pPr>
      <w:bookmarkStart w:id="141" w:name="_Toc100565813"/>
      <w:r>
        <w:rPr>
          <w:rFonts w:hint="eastAsia"/>
        </w:rPr>
        <w:t>MATLAB</w:t>
      </w:r>
      <w:bookmarkEnd w:id="141"/>
    </w:p>
    <w:p w:rsidR="00DD20A8" w:rsidP="00984359" w14:paraId="78CE7A20" w14:textId="260E9772">
      <w:pPr>
        <w:ind w:firstLine="480" w:firstLineChars="200"/>
      </w:pPr>
      <w:r w:rsidRPr="00D90F69">
        <w:rPr>
          <w:rFonts w:hint="eastAsia"/>
        </w:rPr>
        <w:t>M</w:t>
      </w:r>
      <w:r>
        <w:t>ATLAB</w:t>
      </w:r>
      <w:r w:rsidRPr="00D90F69">
        <w:rPr>
          <w:rFonts w:hint="eastAsia"/>
          <w:color w:val="000000"/>
        </w:rPr>
        <w:t>，</w:t>
      </w:r>
      <w:r w:rsidRPr="00D90F69">
        <w:rPr>
          <w:rFonts w:hint="eastAsia"/>
          <w:color w:val="FF0000"/>
        </w:rPr>
        <w:t>中文名为矩阵实验室，</w:t>
      </w:r>
      <w:r w:rsidRPr="00D90F69">
        <w:rPr>
          <w:rFonts w:hint="eastAsia"/>
          <w:color w:val="FF0000"/>
        </w:rPr>
        <w:t>是一个著名的科学计算软件，</w:t>
      </w:r>
      <w:r w:rsidRPr="00D90F69">
        <w:rPr>
          <w:rFonts w:hint="eastAsia"/>
          <w:color w:val="000000"/>
        </w:rPr>
        <w:t>指的是这个软件中使用的编程语言。这里只介绍了最基本的</w:t>
      </w:r>
      <w:r w:rsidRPr="00D90F69">
        <w:rPr>
          <w:rFonts w:hint="eastAsia"/>
        </w:rPr>
        <w:t>M</w:t>
      </w:r>
      <w:r>
        <w:t>ATLAB</w:t>
      </w:r>
      <w:r w:rsidRPr="00D90F69">
        <w:rPr>
          <w:rFonts w:hint="eastAsia"/>
        </w:rPr>
        <w:t>函数和语法，而且只对本书中使用的函数进行了描述。</w:t>
      </w:r>
      <w:r w:rsidR="00F575C7">
        <w:rPr>
          <w:rFonts w:hint="eastAsia"/>
        </w:rPr>
        <w:t>其主界面如</w:t>
      </w:r>
      <w:r w:rsidR="00F82A71">
        <w:fldChar w:fldCharType="begin"/>
      </w:r>
      <w:r w:rsidR="00F82A71">
        <w:instrText xml:space="preserve"> </w:instrText>
      </w:r>
      <w:r w:rsidR="00F82A71">
        <w:rPr>
          <w:rFonts w:hint="eastAsia"/>
        </w:rPr>
        <w:instrText>REF _Ref100168583 \h</w:instrText>
      </w:r>
      <w:r w:rsidR="00F82A71">
        <w:instrText xml:space="preserve"> </w:instrText>
      </w:r>
      <w:r w:rsidR="00F82A71">
        <w:fldChar w:fldCharType="separate"/>
      </w:r>
      <w:r w:rsidR="007E38DA">
        <w:rPr>
          <w:rFonts w:hint="eastAsia"/>
        </w:rPr>
        <w:t>图</w:t>
      </w:r>
      <w:r w:rsidR="007E38DA">
        <w:rPr>
          <w:noProof/>
        </w:rPr>
        <w:t>6</w:t>
      </w:r>
      <w:r w:rsidR="007E38DA">
        <w:t>.</w:t>
      </w:r>
      <w:r w:rsidR="007E38DA">
        <w:rPr>
          <w:noProof/>
        </w:rPr>
        <w:t>1</w:t>
      </w:r>
      <w:r w:rsidR="00F82A71">
        <w:fldChar w:fldCharType="end"/>
      </w:r>
      <w:r w:rsidR="00F575C7">
        <w:rPr>
          <w:rFonts w:hint="eastAsia"/>
        </w:rPr>
        <w:t>所示。</w:t>
      </w:r>
    </w:p>
    <w:p w:rsidR="00984359" w:rsidP="00984359" w14:paraId="7DD6EE2E" w14:textId="1F586D5C">
      <w:pPr>
        <w:ind w:firstLine="480" w:firstLineChars="200"/>
      </w:pPr>
      <w:r>
        <w:t>如今</w:t>
      </w:r>
      <w:r>
        <w:rPr>
          <w:rFonts w:hint="eastAsia"/>
        </w:rPr>
        <w:t>的</w:t>
      </w:r>
      <w:r>
        <w:rPr>
          <w:rFonts w:hint="eastAsia"/>
        </w:rPr>
        <w:t>MATLAB</w:t>
      </w:r>
      <w:r>
        <w:t>已经</w:t>
      </w:r>
      <w:r>
        <w:rPr>
          <w:rFonts w:hint="eastAsia"/>
        </w:rPr>
        <w:t>集成多个学科的仿真验证例如生物学、信号处理、雷达等。当然也包含了本节需要的神经网络拟合工具箱。</w:t>
      </w:r>
    </w:p>
    <w:p w:rsidR="00984359" w:rsidP="00984359" w14:paraId="4012E8C5" w14:textId="701BDCE2">
      <w:pPr>
        <w:ind w:firstLine="480" w:firstLineChars="200"/>
      </w:pPr>
      <w:r>
        <w:rPr>
          <w:rFonts w:hint="eastAsia"/>
        </w:rPr>
        <w:t>在此工具箱中，使用</w:t>
      </w:r>
      <w:r>
        <w:rPr>
          <w:rFonts w:hint="eastAsia"/>
        </w:rPr>
        <w:t>BP</w:t>
      </w:r>
      <w:r w:rsidR="0056074D">
        <w:rPr>
          <w:rFonts w:hint="eastAsia"/>
        </w:rPr>
        <w:t>回归模型</w:t>
      </w:r>
      <w:r>
        <w:rPr>
          <w:rFonts w:hint="eastAsia"/>
        </w:rPr>
        <w:t>进行拟合数据，只需要选择输入数据、输出数据及采用的算法即可。</w:t>
      </w:r>
      <w:r w:rsidR="008E7D78">
        <w:rPr>
          <w:rFonts w:hint="eastAsia"/>
        </w:rPr>
        <w:t>MATLAB</w:t>
      </w:r>
      <w:r w:rsidR="008E7D78">
        <w:rPr>
          <w:rFonts w:hint="eastAsia"/>
        </w:rPr>
        <w:t>会自动分配数据集中，</w:t>
      </w:r>
      <w:r w:rsidR="007047B7">
        <w:rPr>
          <w:rFonts w:hint="eastAsia"/>
        </w:rPr>
        <w:t>学习</w:t>
      </w:r>
      <w:r w:rsidR="008E7D78">
        <w:rPr>
          <w:rFonts w:hint="eastAsia"/>
        </w:rPr>
        <w:t>、测试、预测数据的占比。</w:t>
      </w:r>
      <w:r w:rsidR="007047B7">
        <w:rPr>
          <w:rFonts w:hint="eastAsia"/>
        </w:rPr>
        <w:t>这样的学习过程，极大地减轻了工作流程。</w:t>
      </w:r>
      <w:r w:rsidR="00F82A71">
        <w:rPr>
          <w:rFonts w:hint="eastAsia"/>
        </w:rPr>
        <w:t>其主界面如</w:t>
      </w:r>
      <w:r w:rsidR="00B10A0D">
        <w:fldChar w:fldCharType="begin"/>
      </w:r>
      <w:r w:rsidR="00B10A0D">
        <w:instrText xml:space="preserve"> </w:instrText>
      </w:r>
      <w:r w:rsidR="00B10A0D">
        <w:rPr>
          <w:rFonts w:hint="eastAsia"/>
        </w:rPr>
        <w:instrText>REF _Ref100168668 \h</w:instrText>
      </w:r>
      <w:r w:rsidR="00B10A0D">
        <w:instrText xml:space="preserve"> </w:instrText>
      </w:r>
      <w:r w:rsidR="00B10A0D">
        <w:fldChar w:fldCharType="separate"/>
      </w:r>
      <w:r w:rsidR="007E38DA">
        <w:rPr>
          <w:rFonts w:hint="eastAsia"/>
        </w:rPr>
        <w:t>图</w:t>
      </w:r>
      <w:r w:rsidR="007E38DA">
        <w:rPr>
          <w:noProof/>
        </w:rPr>
        <w:t>6</w:t>
      </w:r>
      <w:r w:rsidR="007E38DA">
        <w:t>.</w:t>
      </w:r>
      <w:r w:rsidR="007E38DA">
        <w:rPr>
          <w:noProof/>
        </w:rPr>
        <w:t>2</w:t>
      </w:r>
      <w:r w:rsidR="00B10A0D">
        <w:fldChar w:fldCharType="end"/>
      </w:r>
      <w:r w:rsidR="00F82A71">
        <w:rPr>
          <w:rFonts w:hint="eastAsia"/>
        </w:rPr>
        <w:t>所示。</w:t>
      </w:r>
    </w:p>
    <w:p w:rsidR="007D0F49" w:rsidP="00984359" w14:paraId="4D93035F" w14:textId="77777777">
      <w:pPr>
        <w:ind w:firstLine="480" w:firstLineChars="200"/>
      </w:pPr>
      <w:r w:rsidRPr="00F566BE">
        <w:rPr>
          <w:rFonts w:hint="eastAsia"/>
        </w:rPr>
        <w:t>为了确保网络的训练性能，在设计网络的输入和输出层时，应考虑以下几点</w:t>
      </w:r>
      <w:r>
        <w:rPr>
          <w:rFonts w:hint="eastAsia"/>
        </w:rPr>
        <w:t>：</w:t>
      </w:r>
    </w:p>
    <w:p w:rsidR="007D0F49" w:rsidP="0058730A" w14:paraId="293297DA" w14:textId="77777777">
      <w:pPr>
        <w:pStyle w:val="ListParagraph"/>
        <w:numPr>
          <w:ilvl w:val="0"/>
          <w:numId w:val="36"/>
        </w:numPr>
        <w:ind w:left="0" w:firstLine="480"/>
      </w:pPr>
      <w:r w:rsidRPr="00F566BE">
        <w:rPr>
          <w:rFonts w:hint="eastAsia"/>
        </w:rPr>
        <w:t>输入数据要尽可能丰富，因为神经网络是通过提取输入数据和输出数据之间的复杂规律并进行模拟来实现的，所以输入数据要尽可能多地涵盖与输出数据相关的数据。</w:t>
      </w:r>
    </w:p>
    <w:p w:rsidR="006C1969" w:rsidP="0058730A" w14:paraId="20646A74" w14:textId="77777777">
      <w:pPr>
        <w:pStyle w:val="ListParagraph"/>
        <w:numPr>
          <w:ilvl w:val="0"/>
          <w:numId w:val="36"/>
        </w:numPr>
        <w:ind w:left="0" w:firstLine="480"/>
      </w:pPr>
      <w:r w:rsidRPr="00F566BE">
        <w:rPr>
          <w:rFonts w:hint="eastAsia"/>
        </w:rPr>
        <w:t>在选择输入数据时，应考虑尽可能多的错误情况，选择的样本应充分覆盖广泛的错误值，样本数量越多，网络可以学习的特征就越多，所以选择大量的样本对于网</w:t>
      </w:r>
      <w:r w:rsidRPr="00F566BE">
        <w:rPr>
          <w:rFonts w:hint="eastAsia"/>
          <w:color w:val="000000"/>
        </w:rPr>
        <w:t>络的输入数据也是至关重要的。</w:t>
      </w:r>
    </w:p>
    <w:p w:rsidR="00F566BE" w:rsidP="00984359" w14:paraId="62C03224" w14:textId="79FE9699">
      <w:pPr>
        <w:ind w:firstLine="480" w:firstLineChars="200"/>
      </w:pPr>
      <w:r w:rsidRPr="00F566BE">
        <w:rPr>
          <w:rFonts w:hint="eastAsia"/>
        </w:rPr>
        <w:t>本研究选择的测试数据符合</w:t>
      </w:r>
      <w:r w:rsidR="0058730A">
        <w:rPr>
          <w:rFonts w:hint="eastAsia"/>
        </w:rPr>
        <w:t>以上</w:t>
      </w:r>
      <w:r w:rsidRPr="00F566BE">
        <w:rPr>
          <w:rFonts w:hint="eastAsia"/>
        </w:rPr>
        <w:t>条件。</w:t>
      </w:r>
    </w:p>
    <w:p w:rsidR="006C1969" w:rsidP="00F82A71" w14:paraId="2AAE967B" w14:textId="3D772203">
      <w:pPr>
        <w:pStyle w:val="a3"/>
      </w:pPr>
    </w:p>
    <w:p w:rsidR="00F82A71" w:rsidRPr="00F82A71" w:rsidP="00F82A71" w14:paraId="4EBAB348" w14:textId="174DB608">
      <w:pPr>
        <w:pStyle w:val="a4"/>
      </w:pPr>
      <w:bookmarkStart w:id="142" w:name="_Ref100168583"/>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6</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1</w:t>
      </w:r>
      <w:r w:rsidR="00B50C2E">
        <w:fldChar w:fldCharType="end"/>
      </w:r>
      <w:bookmarkEnd w:id="142"/>
      <w:r>
        <w:t xml:space="preserve"> </w:t>
      </w:r>
      <w:r>
        <w:rPr>
          <w:rFonts w:hint="eastAsia"/>
        </w:rPr>
        <w:t>MATLAB</w:t>
      </w:r>
      <w:r>
        <w:rPr>
          <w:rFonts w:hint="eastAsia"/>
        </w:rPr>
        <w:t>主界面</w:t>
      </w:r>
    </w:p>
    <w:p w:rsidR="006C1969" w:rsidP="00B10A0D" w14:paraId="6B089F79" w14:textId="4988D95E">
      <w:pPr>
        <w:pStyle w:val="a3"/>
      </w:pPr>
    </w:p>
    <w:p w:rsidR="00B10A0D" w:rsidRPr="00B10A0D" w:rsidP="00B10A0D" w14:paraId="69AFA43A" w14:textId="3ECB4D3F">
      <w:pPr>
        <w:pStyle w:val="a4"/>
      </w:pPr>
      <w:bookmarkStart w:id="143" w:name="_Ref100168668"/>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6</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2</w:t>
      </w:r>
      <w:r w:rsidR="00B50C2E">
        <w:fldChar w:fldCharType="end"/>
      </w:r>
      <w:bookmarkEnd w:id="143"/>
      <w:r>
        <w:rPr>
          <w:rFonts w:hint="eastAsia"/>
        </w:rPr>
        <w:t xml:space="preserve"> </w:t>
      </w:r>
      <w:r>
        <w:rPr>
          <w:rFonts w:hint="eastAsia"/>
        </w:rPr>
        <w:t>神经网络拟合工具箱</w:t>
      </w:r>
    </w:p>
    <w:p w:rsidR="006C1969" w:rsidP="00E70644" w14:paraId="1823DADB" w14:textId="19417942">
      <w:pPr>
        <w:pStyle w:val="Heading3"/>
      </w:pPr>
      <w:bookmarkStart w:id="144" w:name="_Toc100565814"/>
      <w:r>
        <w:rPr>
          <w:rFonts w:hint="eastAsia"/>
        </w:rPr>
        <w:t>数据集</w:t>
      </w:r>
      <w:bookmarkEnd w:id="144"/>
    </w:p>
    <w:p w:rsidR="00B10A0D" w:rsidP="003158F3" w14:paraId="7D2D1F2F" w14:textId="0D5AC2E0">
      <w:pPr>
        <w:ind w:firstLine="480" w:firstLineChars="200"/>
      </w:pPr>
      <w:r>
        <w:rPr>
          <w:rFonts w:hint="eastAsia"/>
        </w:rPr>
        <w:t>本神经网络的数据集</w:t>
      </w:r>
      <w:r w:rsidR="00947ABA">
        <w:rPr>
          <w:rFonts w:hint="eastAsia"/>
        </w:rPr>
        <w:t>由</w:t>
      </w:r>
      <w:r w:rsidR="00653F33">
        <w:rPr>
          <w:rFonts w:hint="eastAsia"/>
        </w:rPr>
        <w:t>收集于两个测向站。</w:t>
      </w:r>
      <w:r w:rsidR="00727499">
        <w:rPr>
          <w:rFonts w:hint="eastAsia"/>
        </w:rPr>
        <w:t>每个测向站均提供两种方案的方位角，因此共有</w:t>
      </w:r>
      <w:r w:rsidR="000B7CC8">
        <w:rPr>
          <w:rFonts w:hint="eastAsia"/>
        </w:rPr>
        <w:t>4</w:t>
      </w:r>
      <w:r w:rsidR="000B7CC8">
        <w:rPr>
          <w:rFonts w:hint="eastAsia"/>
        </w:rPr>
        <w:t>组输入数据，输出数据则是目标的位置信息，有两个值。</w:t>
      </w:r>
      <w:r w:rsidR="003158F3">
        <w:rPr>
          <w:rFonts w:hint="eastAsia"/>
        </w:rPr>
        <w:t>共有</w:t>
      </w:r>
      <w:r w:rsidR="003158F3">
        <w:t>5000</w:t>
      </w:r>
      <w:r w:rsidR="003158F3">
        <w:rPr>
          <w:rFonts w:hint="eastAsia"/>
        </w:rPr>
        <w:t>组数据。</w:t>
      </w:r>
    </w:p>
    <w:p w:rsidR="00AD398D" w:rsidP="0020096F" w14:paraId="36322571" w14:textId="3BA051EA">
      <w:pPr>
        <w:pStyle w:val="Heading3"/>
      </w:pPr>
      <w:bookmarkStart w:id="145" w:name="_Toc100565815"/>
      <w:r>
        <w:rPr>
          <w:rFonts w:hint="eastAsia"/>
        </w:rPr>
        <w:t>结果分析</w:t>
      </w:r>
      <w:bookmarkEnd w:id="145"/>
    </w:p>
    <w:p w:rsidR="00255509" w:rsidP="00C77296" w14:paraId="6B784915" w14:textId="5BDC45CC">
      <w:pPr>
        <w:ind w:firstLine="480" w:firstLineChars="200"/>
      </w:pPr>
      <w:r w:rsidRPr="00B62108">
        <w:rPr>
          <w:rFonts w:hint="eastAsia"/>
          <w:color w:val="FF0000"/>
        </w:rPr>
        <w:t>根据上一节的</w:t>
      </w:r>
      <w:r>
        <w:rPr>
          <w:rFonts w:hint="eastAsia"/>
          <w:color w:val="FF0000"/>
        </w:rPr>
        <w:t>神经</w:t>
      </w:r>
      <w:r w:rsidRPr="00B62108">
        <w:rPr>
          <w:rFonts w:hint="eastAsia"/>
          <w:color w:val="FF0000"/>
        </w:rPr>
        <w:t>网络设计，</w:t>
      </w:r>
      <w:r w:rsidRPr="00B62108">
        <w:rPr>
          <w:rFonts w:hint="eastAsia"/>
          <w:color w:val="FF0000"/>
        </w:rPr>
        <w:t>可以确定神经网络的训练和验证结果，</w:t>
      </w:r>
      <w:r w:rsidRPr="00B62108">
        <w:rPr>
          <w:rFonts w:hint="eastAsia"/>
          <w:color w:val="000000"/>
        </w:rPr>
        <w:t>如</w:t>
      </w:r>
      <w:r w:rsidR="00C4756C">
        <w:fldChar w:fldCharType="begin"/>
      </w:r>
      <w:r w:rsidR="00C4756C">
        <w:instrText xml:space="preserve"> </w:instrText>
      </w:r>
      <w:r w:rsidR="00C4756C">
        <w:rPr>
          <w:rFonts w:hint="eastAsia"/>
        </w:rPr>
        <w:instrText>REF _Ref100175427 \h</w:instrText>
      </w:r>
      <w:r w:rsidR="00C4756C">
        <w:instrText xml:space="preserve"> </w:instrText>
      </w:r>
      <w:r w:rsidR="00C4756C">
        <w:fldChar w:fldCharType="separate"/>
      </w:r>
      <w:r w:rsidR="007E38DA">
        <w:rPr>
          <w:rFonts w:hint="eastAsia"/>
        </w:rPr>
        <w:t>图</w:t>
      </w:r>
      <w:r w:rsidR="007E38DA">
        <w:rPr>
          <w:noProof/>
        </w:rPr>
        <w:t>6</w:t>
      </w:r>
      <w:r w:rsidR="007E38DA">
        <w:t>.</w:t>
      </w:r>
      <w:r w:rsidR="007E38DA">
        <w:rPr>
          <w:noProof/>
        </w:rPr>
        <w:t>3</w:t>
      </w:r>
      <w:r w:rsidR="00C4756C">
        <w:fldChar w:fldCharType="end"/>
      </w:r>
      <w:r w:rsidR="00C4756C">
        <w:rPr>
          <w:rFonts w:hint="eastAsia"/>
        </w:rPr>
        <w:t>、</w:t>
      </w:r>
      <w:r w:rsidR="00C4756C">
        <w:fldChar w:fldCharType="begin"/>
      </w:r>
      <w:r w:rsidR="00C4756C">
        <w:instrText xml:space="preserve"> REF _Ref100175429 \h </w:instrText>
      </w:r>
      <w:r w:rsidR="00C4756C">
        <w:fldChar w:fldCharType="separate"/>
      </w:r>
      <w:r w:rsidR="007E38DA">
        <w:rPr>
          <w:rFonts w:hint="eastAsia"/>
        </w:rPr>
        <w:t>图</w:t>
      </w:r>
      <w:r w:rsidR="007E38DA">
        <w:rPr>
          <w:noProof/>
        </w:rPr>
        <w:t>6</w:t>
      </w:r>
      <w:r w:rsidR="007E38DA">
        <w:t>.</w:t>
      </w:r>
      <w:r w:rsidR="007E38DA">
        <w:rPr>
          <w:noProof/>
        </w:rPr>
        <w:t>4</w:t>
      </w:r>
      <w:r w:rsidR="00C4756C">
        <w:fldChar w:fldCharType="end"/>
      </w:r>
      <w:r w:rsidR="00C4756C">
        <w:rPr>
          <w:rFonts w:hint="eastAsia"/>
        </w:rPr>
        <w:t>及</w:t>
      </w:r>
      <w:r w:rsidR="00C4756C">
        <w:fldChar w:fldCharType="begin"/>
      </w:r>
      <w:r w:rsidR="00C4756C">
        <w:instrText xml:space="preserve"> REF _Ref100175431 \h </w:instrText>
      </w:r>
      <w:r w:rsidR="00C4756C">
        <w:fldChar w:fldCharType="separate"/>
      </w:r>
      <w:r w:rsidR="007E38DA">
        <w:rPr>
          <w:rFonts w:hint="eastAsia"/>
        </w:rPr>
        <w:t>图</w:t>
      </w:r>
      <w:r w:rsidR="007E38DA">
        <w:rPr>
          <w:noProof/>
        </w:rPr>
        <w:t>6</w:t>
      </w:r>
      <w:r w:rsidR="007E38DA">
        <w:t>.</w:t>
      </w:r>
      <w:r w:rsidR="007E38DA">
        <w:rPr>
          <w:noProof/>
        </w:rPr>
        <w:t>5</w:t>
      </w:r>
      <w:r w:rsidR="00C4756C">
        <w:fldChar w:fldCharType="end"/>
      </w:r>
      <w:r w:rsidRPr="00B62108">
        <w:rPr>
          <w:rFonts w:hint="eastAsia"/>
          <w:color w:val="000000"/>
        </w:rPr>
        <w:t>所示。</w:t>
      </w:r>
      <w:r w:rsidRPr="00B62108">
        <w:rPr>
          <w:rFonts w:hint="eastAsia"/>
          <w:color w:val="FF0000"/>
        </w:rPr>
        <w:t>均方误差图通过训练集、</w:t>
      </w:r>
      <w:r w:rsidRPr="00B62108">
        <w:rPr>
          <w:rFonts w:hint="eastAsia"/>
          <w:color w:val="FF0000"/>
        </w:rPr>
        <w:t>验证集和测试集的均方误差的变化趋势来</w:t>
      </w:r>
      <w:r w:rsidRPr="00B62108">
        <w:rPr>
          <w:rFonts w:hint="eastAsia"/>
          <w:color w:val="FF0000"/>
        </w:rPr>
        <w:t>反映网络的拟合程度，</w:t>
      </w:r>
      <w:r w:rsidRPr="00B62108">
        <w:rPr>
          <w:rFonts w:hint="eastAsia"/>
          <w:color w:val="FF0000"/>
        </w:rPr>
        <w:t>可以判断网络是否过拟合；</w:t>
      </w:r>
      <w:r w:rsidRPr="00B62108">
        <w:rPr>
          <w:rFonts w:hint="eastAsia"/>
          <w:color w:val="FF0000"/>
        </w:rPr>
        <w:t>网络回归分析图提供了网络输出与相应标签值的相关性，</w:t>
      </w:r>
      <w:r w:rsidRPr="00B62108">
        <w:rPr>
          <w:rFonts w:hint="eastAsia"/>
          <w:color w:val="FF0000"/>
        </w:rPr>
        <w:t>用皮尔逊系数来衡量网络回归的性能是否符合预期。</w:t>
      </w:r>
      <w:r w:rsidR="008D0489">
        <w:rPr>
          <w:rFonts w:hint="eastAsia"/>
        </w:rPr>
        <w:t>同时，根据</w:t>
      </w:r>
      <w:r w:rsidR="00B14A0D">
        <w:fldChar w:fldCharType="begin"/>
      </w:r>
      <w:r w:rsidR="00B14A0D">
        <w:instrText xml:space="preserve"> </w:instrText>
      </w:r>
      <w:r w:rsidR="00B14A0D">
        <w:rPr>
          <w:rFonts w:hint="eastAsia"/>
        </w:rPr>
        <w:instrText>REF _Ref100224515 \h</w:instrText>
      </w:r>
      <w:r w:rsidR="00B14A0D">
        <w:instrText xml:space="preserve"> </w:instrText>
      </w:r>
      <w:r w:rsidR="00B14A0D">
        <w:fldChar w:fldCharType="separate"/>
      </w:r>
      <w:r w:rsidR="007E38DA">
        <w:rPr>
          <w:rFonts w:hint="eastAsia"/>
        </w:rPr>
        <w:t>图</w:t>
      </w:r>
      <w:r w:rsidR="007E38DA">
        <w:rPr>
          <w:noProof/>
        </w:rPr>
        <w:t>6</w:t>
      </w:r>
      <w:r w:rsidR="007E38DA">
        <w:t>.</w:t>
      </w:r>
      <w:r w:rsidR="007E38DA">
        <w:rPr>
          <w:noProof/>
        </w:rPr>
        <w:t>6</w:t>
      </w:r>
      <w:r w:rsidR="00B14A0D">
        <w:fldChar w:fldCharType="end"/>
      </w:r>
      <w:r w:rsidR="008D0489">
        <w:rPr>
          <w:rFonts w:hint="eastAsia"/>
        </w:rPr>
        <w:t>，也可明确</w:t>
      </w:r>
      <w:r w:rsidR="008D0489">
        <w:rPr>
          <w:rFonts w:hint="eastAsia"/>
        </w:rPr>
        <w:t>MTALAB</w:t>
      </w:r>
      <w:r w:rsidR="008D0489">
        <w:rPr>
          <w:rFonts w:hint="eastAsia"/>
        </w:rPr>
        <w:t>自动</w:t>
      </w:r>
      <w:r w:rsidR="00B14A0D">
        <w:rPr>
          <w:rFonts w:hint="eastAsia"/>
        </w:rPr>
        <w:t>生成的层设计。</w:t>
      </w:r>
    </w:p>
    <w:p w:rsidR="008336BA" w:rsidP="002902AB" w14:paraId="222C45FC" w14:textId="0D5F06DD">
      <w:pPr>
        <w:pStyle w:val="a3"/>
      </w:pPr>
    </w:p>
    <w:p w:rsidR="002902AB" w:rsidP="00E244D5" w14:paraId="6143F880" w14:textId="6679380D">
      <w:pPr>
        <w:pStyle w:val="a4"/>
      </w:pPr>
      <w:bookmarkStart w:id="146" w:name="_Ref100175427"/>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6</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3</w:t>
      </w:r>
      <w:r w:rsidR="00B50C2E">
        <w:fldChar w:fldCharType="end"/>
      </w:r>
      <w:bookmarkEnd w:id="146"/>
      <w:r w:rsidR="00E244D5">
        <w:rPr>
          <w:rFonts w:hint="eastAsia"/>
        </w:rPr>
        <w:t xml:space="preserve"> </w:t>
      </w:r>
      <w:r w:rsidR="00E244D5">
        <w:rPr>
          <w:rFonts w:hint="eastAsia"/>
        </w:rPr>
        <w:t>均方误差</w:t>
      </w:r>
    </w:p>
    <w:p w:rsidR="002902AB" w:rsidP="00E244D5" w14:paraId="50AF3E3C" w14:textId="2DFFB502">
      <w:pPr>
        <w:pStyle w:val="a3"/>
      </w:pPr>
    </w:p>
    <w:p w:rsidR="002902AB" w:rsidP="00F41F5F" w14:paraId="1E1D61B0" w14:textId="6557D774">
      <w:pPr>
        <w:pStyle w:val="a4"/>
      </w:pPr>
      <w:bookmarkStart w:id="147" w:name="_Ref100175429"/>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6</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4</w:t>
      </w:r>
      <w:r w:rsidR="00B50C2E">
        <w:fldChar w:fldCharType="end"/>
      </w:r>
      <w:bookmarkEnd w:id="147"/>
      <w:r w:rsidR="00C77296">
        <w:rPr>
          <w:rFonts w:hint="eastAsia"/>
        </w:rPr>
        <w:t xml:space="preserve"> </w:t>
      </w:r>
      <w:r w:rsidRPr="00C77296" w:rsidR="00C77296">
        <w:rPr>
          <w:rFonts w:hint="eastAsia"/>
        </w:rPr>
        <w:t>皮尔逊系数</w:t>
      </w:r>
    </w:p>
    <w:p w:rsidR="002902AB" w:rsidP="00F41F5F" w14:paraId="79F142A0" w14:textId="0D10602F">
      <w:pPr>
        <w:pStyle w:val="a3"/>
      </w:pPr>
    </w:p>
    <w:p w:rsidR="00F41F5F" w:rsidP="00F41F5F" w14:paraId="3189BB55" w14:textId="079BFB9B">
      <w:pPr>
        <w:pStyle w:val="a4"/>
      </w:pPr>
      <w:bookmarkStart w:id="148" w:name="_Ref100175431"/>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6</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5</w:t>
      </w:r>
      <w:r w:rsidR="00B50C2E">
        <w:fldChar w:fldCharType="end"/>
      </w:r>
      <w:bookmarkEnd w:id="148"/>
      <w:r>
        <w:rPr>
          <w:rFonts w:hint="eastAsia"/>
        </w:rPr>
        <w:t xml:space="preserve"> </w:t>
      </w:r>
      <w:r w:rsidRPr="00F41F5F">
        <w:rPr>
          <w:rFonts w:hint="eastAsia"/>
        </w:rPr>
        <w:t>误差直方图</w:t>
      </w:r>
    </w:p>
    <w:p w:rsidR="00B14A0D" w:rsidP="00B14A0D" w14:paraId="2E069285" w14:textId="3ACFA60C">
      <w:pPr>
        <w:pStyle w:val="a3"/>
      </w:pPr>
    </w:p>
    <w:p w:rsidR="00B14A0D" w:rsidRPr="00B14A0D" w:rsidP="00B14A0D" w14:paraId="789B6F89" w14:textId="41FA2D5A">
      <w:pPr>
        <w:pStyle w:val="a4"/>
      </w:pPr>
      <w:bookmarkStart w:id="149" w:name="_Ref100224515"/>
      <w:bookmarkStart w:id="150" w:name="_Ref100224502"/>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6</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6</w:t>
      </w:r>
      <w:r w:rsidR="00B50C2E">
        <w:fldChar w:fldCharType="end"/>
      </w:r>
      <w:bookmarkEnd w:id="149"/>
      <w:r>
        <w:t xml:space="preserve"> </w:t>
      </w:r>
      <w:r>
        <w:rPr>
          <w:rFonts w:hint="eastAsia"/>
        </w:rPr>
        <w:t>神经网络层设计</w:t>
      </w:r>
      <w:bookmarkEnd w:id="150"/>
    </w:p>
    <w:p w:rsidR="002902AB" w:rsidP="00063AA3" w14:paraId="43262FF6" w14:textId="19200F5B">
      <w:pPr>
        <w:ind w:firstLine="480" w:firstLineChars="200"/>
      </w:pPr>
      <w:r>
        <w:rPr>
          <w:rFonts w:hint="eastAsia"/>
        </w:rPr>
        <w:t>通过分析以上的</w:t>
      </w:r>
      <w:r w:rsidR="009B71AF">
        <w:rPr>
          <w:rFonts w:hint="eastAsia"/>
        </w:rPr>
        <w:t>评估标准</w:t>
      </w:r>
      <w:r w:rsidR="00BF19E2">
        <w:rPr>
          <w:rFonts w:hint="eastAsia"/>
          <w:color w:val="000000"/>
        </w:rPr>
        <w:t>，得出结论如下：</w:t>
      </w:r>
      <w:r w:rsidRPr="00BF19E2" w:rsidR="00BF19E2">
        <w:rPr>
          <w:rFonts w:hint="eastAsia"/>
          <w:color w:val="FF0000"/>
        </w:rPr>
        <w:t>没有一个网络似乎是过拟合的，</w:t>
      </w:r>
      <w:r w:rsidRPr="00BF19E2" w:rsidR="00BF19E2">
        <w:rPr>
          <w:rFonts w:hint="eastAsia"/>
          <w:color w:val="FF0000"/>
        </w:rPr>
        <w:t>即验证集和测试集的均方误差与训练集的均方误差只有很小的差别</w:t>
      </w:r>
      <w:r w:rsidR="004E4473">
        <w:rPr>
          <w:rFonts w:hint="eastAsia"/>
          <w:color w:val="FF0000"/>
        </w:rPr>
        <w:t>。</w:t>
      </w:r>
      <w:r w:rsidR="004E4473">
        <w:rPr>
          <w:rFonts w:hint="eastAsia"/>
          <w:color w:val="FF0000"/>
        </w:rPr>
        <w:t>将数据集中的测试数据输入模型进行测试，</w:t>
      </w:r>
      <w:r w:rsidR="004E4473">
        <w:rPr>
          <w:rFonts w:hint="eastAsia"/>
          <w:color w:val="000000"/>
        </w:rPr>
        <w:t>结果如</w:t>
      </w:r>
      <w:r w:rsidR="007D6CAD">
        <w:fldChar w:fldCharType="begin"/>
      </w:r>
      <w:r w:rsidR="007D6CAD">
        <w:instrText xml:space="preserve"> </w:instrText>
      </w:r>
      <w:r w:rsidR="007D6CAD">
        <w:rPr>
          <w:rFonts w:hint="eastAsia"/>
        </w:rPr>
        <w:instrText>REF _Ref100175824 \h</w:instrText>
      </w:r>
      <w:r w:rsidR="007D6CAD">
        <w:instrText xml:space="preserve"> </w:instrText>
      </w:r>
      <w:r w:rsidR="007D6CAD">
        <w:fldChar w:fldCharType="separate"/>
      </w:r>
      <w:r w:rsidR="007E38DA">
        <w:rPr>
          <w:rFonts w:hint="eastAsia"/>
        </w:rPr>
        <w:t>图</w:t>
      </w:r>
      <w:r w:rsidR="007E38DA">
        <w:rPr>
          <w:noProof/>
        </w:rPr>
        <w:t>6</w:t>
      </w:r>
      <w:r w:rsidR="007E38DA">
        <w:t>.</w:t>
      </w:r>
      <w:r w:rsidR="007E38DA">
        <w:rPr>
          <w:noProof/>
        </w:rPr>
        <w:t>7</w:t>
      </w:r>
      <w:r w:rsidR="007D6CAD">
        <w:fldChar w:fldCharType="end"/>
      </w:r>
      <w:r w:rsidR="004E4473">
        <w:rPr>
          <w:rFonts w:hint="eastAsia"/>
        </w:rPr>
        <w:t>所示。</w:t>
      </w:r>
      <w:r w:rsidR="002B3498">
        <w:rPr>
          <w:rFonts w:hint="eastAsia"/>
        </w:rPr>
        <w:t>优化的路径基本</w:t>
      </w:r>
      <w:r w:rsidR="007D6CAD">
        <w:rPr>
          <w:rFonts w:hint="eastAsia"/>
        </w:rPr>
        <w:t>与</w:t>
      </w:r>
      <w:r w:rsidR="002B3498">
        <w:rPr>
          <w:rFonts w:hint="eastAsia"/>
        </w:rPr>
        <w:t>真实路径相符</w:t>
      </w:r>
      <w:r w:rsidR="00B938F6">
        <w:rPr>
          <w:rFonts w:hint="eastAsia"/>
        </w:rPr>
        <w:t>，准确率达到</w:t>
      </w:r>
      <w:r w:rsidR="00B938F6">
        <w:rPr>
          <w:rFonts w:hint="eastAsia"/>
        </w:rPr>
        <w:t>9</w:t>
      </w:r>
      <w:r w:rsidR="00B938F6">
        <w:t>9.82%</w:t>
      </w:r>
      <w:r w:rsidR="002B3498">
        <w:rPr>
          <w:rFonts w:hint="eastAsia"/>
        </w:rPr>
        <w:t>，</w:t>
      </w:r>
      <w:r w:rsidRPr="00814C7B" w:rsidR="00814C7B">
        <w:rPr>
          <w:rFonts w:hint="eastAsia"/>
        </w:rPr>
        <w:t>基于</w:t>
      </w:r>
      <w:r w:rsidR="00814C7B">
        <w:rPr>
          <w:rFonts w:hint="eastAsia"/>
        </w:rPr>
        <w:t>神经网络的</w:t>
      </w:r>
      <w:r w:rsidRPr="00814C7B" w:rsidR="00814C7B">
        <w:rPr>
          <w:rFonts w:hint="eastAsia"/>
        </w:rPr>
        <w:t>比幅法和相位干涉仪</w:t>
      </w:r>
      <w:r w:rsidR="00814C7B">
        <w:rPr>
          <w:rFonts w:hint="eastAsia"/>
        </w:rPr>
        <w:t>的信息</w:t>
      </w:r>
      <w:r w:rsidRPr="00814C7B" w:rsidR="00814C7B">
        <w:rPr>
          <w:rFonts w:hint="eastAsia"/>
        </w:rPr>
        <w:t>融合</w:t>
      </w:r>
      <w:r w:rsidR="00F95032">
        <w:rPr>
          <w:rFonts w:hint="eastAsia"/>
        </w:rPr>
        <w:t>预测结果符合预期。</w:t>
      </w:r>
    </w:p>
    <w:p w:rsidR="00F95032" w:rsidP="00F95032" w14:paraId="316D1142" w14:textId="531CC315">
      <w:pPr>
        <w:pStyle w:val="a3"/>
      </w:pPr>
    </w:p>
    <w:p w:rsidR="00EF44B8" w:rsidP="009569C2" w14:paraId="3D2DF857" w14:textId="2D7F23DE">
      <w:pPr>
        <w:pStyle w:val="a4"/>
      </w:pPr>
      <w:bookmarkStart w:id="151" w:name="_Ref100175824"/>
      <w:r>
        <w:rPr>
          <w:rFonts w:hint="eastAsia"/>
        </w:rPr>
        <w:t>图</w:t>
      </w:r>
      <w:r w:rsidR="00B50C2E">
        <w:fldChar w:fldCharType="begin"/>
      </w:r>
      <w:r w:rsidR="00B50C2E">
        <w:instrText xml:space="preserve"> </w:instrText>
      </w:r>
      <w:r w:rsidR="00B50C2E">
        <w:rPr>
          <w:rFonts w:hint="eastAsia"/>
        </w:rPr>
        <w:instrText>STYLEREF 1 \s</w:instrText>
      </w:r>
      <w:r w:rsidR="00B50C2E">
        <w:instrText xml:space="preserve"> </w:instrText>
      </w:r>
      <w:r w:rsidR="00B50C2E">
        <w:fldChar w:fldCharType="separate"/>
      </w:r>
      <w:r w:rsidR="007E38DA">
        <w:rPr>
          <w:noProof/>
        </w:rPr>
        <w:t>6</w:t>
      </w:r>
      <w:r w:rsidR="00B50C2E">
        <w:fldChar w:fldCharType="end"/>
      </w:r>
      <w:r w:rsidR="00B50C2E">
        <w:t>.</w:t>
      </w:r>
      <w:r w:rsidR="00B50C2E">
        <w:fldChar w:fldCharType="begin"/>
      </w:r>
      <w:r w:rsidR="00B50C2E">
        <w:instrText xml:space="preserve"> </w:instrText>
      </w:r>
      <w:r w:rsidR="00B50C2E">
        <w:rPr>
          <w:rFonts w:hint="eastAsia"/>
        </w:rPr>
        <w:instrText xml:space="preserve">SEQ </w:instrText>
      </w:r>
      <w:r w:rsidR="00B50C2E">
        <w:rPr>
          <w:rFonts w:hint="eastAsia"/>
        </w:rPr>
        <w:instrText>图</w:instrText>
      </w:r>
      <w:r w:rsidR="00B50C2E">
        <w:rPr>
          <w:rFonts w:hint="eastAsia"/>
        </w:rPr>
        <w:instrText xml:space="preserve"> \* ARABIC \s 1</w:instrText>
      </w:r>
      <w:r w:rsidR="00B50C2E">
        <w:instrText xml:space="preserve"> </w:instrText>
      </w:r>
      <w:r w:rsidR="00B50C2E">
        <w:fldChar w:fldCharType="separate"/>
      </w:r>
      <w:r w:rsidR="007E38DA">
        <w:rPr>
          <w:noProof/>
        </w:rPr>
        <w:t>7</w:t>
      </w:r>
      <w:r w:rsidR="00B50C2E">
        <w:fldChar w:fldCharType="end"/>
      </w:r>
      <w:bookmarkEnd w:id="151"/>
      <w:r w:rsidR="007D6CAD">
        <w:rPr>
          <w:rFonts w:hint="eastAsia"/>
        </w:rPr>
        <w:t xml:space="preserve"> </w:t>
      </w:r>
      <w:r w:rsidR="007D6CAD">
        <w:rPr>
          <w:rFonts w:hint="eastAsia"/>
        </w:rPr>
        <w:t>真实路径与预测路径</w:t>
      </w:r>
    </w:p>
    <w:p w:rsidR="00EF44B8" w:rsidRPr="00E03989" w:rsidP="00E03989" w14:paraId="197129C5" w14:textId="279D0304">
      <w:pPr>
        <w:sectPr w:rsidSect="00DB0A25">
          <w:pgSz w:w="11906" w:h="16838" w:code="9"/>
          <w:pgMar w:top="2268" w:right="1418" w:bottom="1418" w:left="1418" w:header="851" w:footer="992" w:gutter="0"/>
          <w:cols w:space="425"/>
          <w:docGrid w:linePitch="312"/>
        </w:sectPr>
      </w:pPr>
    </w:p>
    <w:p w:rsidR="00A332F2" w:rsidP="001B2C80" w14:paraId="3549CE63" w14:textId="1F32ABDE">
      <w:pPr>
        <w:pStyle w:val="Heading1"/>
        <w:numPr>
          <w:ilvl w:val="0"/>
          <w:numId w:val="0"/>
        </w:numPr>
      </w:pPr>
      <w:bookmarkStart w:id="152" w:name="_Toc92233324"/>
      <w:bookmarkStart w:id="153" w:name="_Toc92234006"/>
      <w:bookmarkStart w:id="154" w:name="_Toc92234191"/>
      <w:bookmarkStart w:id="155" w:name="_Toc100565816"/>
      <w:r>
        <w:rPr>
          <w:rFonts w:hint="eastAsia"/>
        </w:rPr>
        <w:t>参考文献</w:t>
      </w:r>
      <w:bookmarkEnd w:id="152"/>
      <w:bookmarkEnd w:id="153"/>
      <w:bookmarkEnd w:id="154"/>
      <w:bookmarkEnd w:id="155"/>
    </w:p>
    <w:p w:rsidR="00B52C10" w:rsidP="006D08C9" w14:paraId="29739D92" w14:textId="1966C108">
      <w:pPr>
        <w:pStyle w:val="a12"/>
        <w:ind w:left="0" w:firstLine="0"/>
      </w:pPr>
      <w:bookmarkStart w:id="156" w:name="_Ref95861611"/>
      <w:r w:rsidRPr="00FC2B20">
        <w:rPr>
          <w:rFonts w:hint="eastAsia"/>
        </w:rPr>
        <w:t>屈斌</w:t>
      </w:r>
      <w:r w:rsidRPr="00FC2B20">
        <w:rPr>
          <w:rFonts w:hint="eastAsia"/>
        </w:rPr>
        <w:t xml:space="preserve">. </w:t>
      </w:r>
      <w:r w:rsidRPr="00FC2B20">
        <w:rPr>
          <w:rFonts w:hint="eastAsia"/>
        </w:rPr>
        <w:t>无线电频谱监测管理系统研究</w:t>
      </w:r>
      <w:r w:rsidRPr="00FC2B20">
        <w:rPr>
          <w:rFonts w:hint="eastAsia"/>
        </w:rPr>
        <w:t xml:space="preserve">[D]. </w:t>
      </w:r>
      <w:r w:rsidRPr="00FC2B20">
        <w:rPr>
          <w:rFonts w:hint="eastAsia"/>
        </w:rPr>
        <w:t>西安电子科技大学</w:t>
      </w:r>
      <w:r w:rsidRPr="00FC2B20">
        <w:rPr>
          <w:rFonts w:hint="eastAsia"/>
        </w:rPr>
        <w:t>, 2007.</w:t>
      </w:r>
    </w:p>
    <w:p w:rsidR="00CF6244" w:rsidP="006D08C9" w14:paraId="255D642D" w14:textId="6DD003FF">
      <w:pPr>
        <w:pStyle w:val="a12"/>
        <w:ind w:left="0" w:firstLine="0"/>
      </w:pPr>
      <w:bookmarkStart w:id="157" w:name="_Ref95925391"/>
      <w:r w:rsidRPr="00CF6244">
        <w:t>ITU</w:t>
      </w:r>
      <w:r>
        <w:t>-</w:t>
      </w:r>
      <w:r w:rsidRPr="00CF6244">
        <w:t>R. Handbook on National Spectrum Management[M]. Edition of 2015. ITU, 2015.</w:t>
      </w:r>
      <w:bookmarkEnd w:id="156"/>
      <w:bookmarkEnd w:id="157"/>
    </w:p>
    <w:p w:rsidR="00935F75" w:rsidP="006D08C9" w14:paraId="381818D2" w14:textId="494C7713">
      <w:pPr>
        <w:pStyle w:val="a12"/>
        <w:ind w:left="0" w:firstLine="0"/>
      </w:pPr>
      <w:bookmarkStart w:id="158" w:name="_Ref95904915"/>
      <w:r w:rsidRPr="00935F75">
        <w:rPr>
          <w:rFonts w:hint="eastAsia"/>
        </w:rPr>
        <w:t>陈平</w:t>
      </w:r>
      <w:r w:rsidRPr="00935F75">
        <w:rPr>
          <w:rFonts w:hint="eastAsia"/>
        </w:rPr>
        <w:t xml:space="preserve">. </w:t>
      </w:r>
      <w:r w:rsidRPr="00935F75">
        <w:rPr>
          <w:rFonts w:hint="eastAsia"/>
        </w:rPr>
        <w:t>我国业余无线电业务发展现状分析</w:t>
      </w:r>
      <w:r w:rsidRPr="00935F75">
        <w:rPr>
          <w:rFonts w:hint="eastAsia"/>
        </w:rPr>
        <w:t xml:space="preserve">[J]. </w:t>
      </w:r>
      <w:r w:rsidRPr="00935F75">
        <w:rPr>
          <w:rFonts w:hint="eastAsia"/>
        </w:rPr>
        <w:t>中国无线电</w:t>
      </w:r>
      <w:r w:rsidRPr="00935F75">
        <w:rPr>
          <w:rFonts w:hint="eastAsia"/>
        </w:rPr>
        <w:t>, 2019, (12): 24-28.</w:t>
      </w:r>
      <w:bookmarkEnd w:id="158"/>
    </w:p>
    <w:p w:rsidR="0079257A" w:rsidP="006D08C9" w14:paraId="0C0741A1" w14:textId="03BFEF6D">
      <w:pPr>
        <w:pStyle w:val="a12"/>
        <w:ind w:left="0" w:firstLine="0"/>
      </w:pPr>
      <w:bookmarkStart w:id="159" w:name="_Ref95927927"/>
      <w:r w:rsidRPr="0079257A">
        <w:rPr>
          <w:rFonts w:hint="eastAsia"/>
        </w:rPr>
        <w:t>苗玉杰</w:t>
      </w:r>
      <w:r w:rsidRPr="0079257A">
        <w:rPr>
          <w:rFonts w:hint="eastAsia"/>
        </w:rPr>
        <w:t xml:space="preserve">. </w:t>
      </w:r>
      <w:r w:rsidRPr="0079257A">
        <w:rPr>
          <w:rFonts w:hint="eastAsia"/>
        </w:rPr>
        <w:t>试析雷达信号处理系统的关键技术</w:t>
      </w:r>
      <w:r w:rsidRPr="0079257A">
        <w:rPr>
          <w:rFonts w:hint="eastAsia"/>
        </w:rPr>
        <w:t xml:space="preserve">[J]. </w:t>
      </w:r>
      <w:r w:rsidRPr="0079257A">
        <w:rPr>
          <w:rFonts w:hint="eastAsia"/>
        </w:rPr>
        <w:t>电子世界</w:t>
      </w:r>
      <w:r w:rsidRPr="0079257A">
        <w:rPr>
          <w:rFonts w:hint="eastAsia"/>
        </w:rPr>
        <w:t>, 2013, (11): 22-23.</w:t>
      </w:r>
      <w:bookmarkEnd w:id="159"/>
    </w:p>
    <w:p w:rsidR="00E040DD" w:rsidP="006D08C9" w14:paraId="5EE734CB" w14:textId="34A0306A">
      <w:pPr>
        <w:pStyle w:val="a12"/>
        <w:ind w:left="0" w:firstLine="0"/>
      </w:pPr>
      <w:bookmarkStart w:id="160" w:name="_Ref95941735"/>
      <w:r w:rsidRPr="00E040DD">
        <w:rPr>
          <w:rFonts w:hint="eastAsia"/>
        </w:rPr>
        <w:t>邹先雄</w:t>
      </w:r>
      <w:r w:rsidRPr="00E040DD">
        <w:rPr>
          <w:rFonts w:hint="eastAsia"/>
        </w:rPr>
        <w:t xml:space="preserve">. </w:t>
      </w:r>
      <w:r w:rsidRPr="00E040DD">
        <w:rPr>
          <w:rFonts w:hint="eastAsia"/>
        </w:rPr>
        <w:t>无人机目标无源定位方法研究</w:t>
      </w:r>
      <w:r w:rsidRPr="00E040DD">
        <w:rPr>
          <w:rFonts w:hint="eastAsia"/>
        </w:rPr>
        <w:t xml:space="preserve">[D]. </w:t>
      </w:r>
      <w:r w:rsidRPr="00E040DD">
        <w:rPr>
          <w:rFonts w:hint="eastAsia"/>
        </w:rPr>
        <w:t>电子科技大学</w:t>
      </w:r>
      <w:r w:rsidRPr="00E040DD">
        <w:rPr>
          <w:rFonts w:hint="eastAsia"/>
        </w:rPr>
        <w:t>, 2018.</w:t>
      </w:r>
      <w:bookmarkEnd w:id="160"/>
    </w:p>
    <w:p w:rsidR="00814B61" w:rsidP="006D08C9" w14:paraId="3BD16308" w14:textId="22719107">
      <w:pPr>
        <w:pStyle w:val="a12"/>
        <w:ind w:left="0" w:firstLine="0"/>
      </w:pPr>
      <w:bookmarkStart w:id="161" w:name="_Ref95989797"/>
      <w:r w:rsidRPr="00814B61">
        <w:rPr>
          <w:rFonts w:hint="eastAsia"/>
        </w:rPr>
        <w:t>贾兴江</w:t>
      </w:r>
      <w:r w:rsidRPr="00814B61">
        <w:rPr>
          <w:rFonts w:hint="eastAsia"/>
        </w:rPr>
        <w:t xml:space="preserve">. </w:t>
      </w:r>
      <w:r w:rsidRPr="00814B61">
        <w:rPr>
          <w:rFonts w:hint="eastAsia"/>
        </w:rPr>
        <w:t>运动多站无源定位关键技术研究</w:t>
      </w:r>
      <w:r w:rsidRPr="00814B61">
        <w:rPr>
          <w:rFonts w:hint="eastAsia"/>
        </w:rPr>
        <w:t xml:space="preserve">[D]. </w:t>
      </w:r>
      <w:r w:rsidRPr="00814B61">
        <w:rPr>
          <w:rFonts w:hint="eastAsia"/>
        </w:rPr>
        <w:t>国防科学技术大学</w:t>
      </w:r>
      <w:r w:rsidRPr="00814B61">
        <w:rPr>
          <w:rFonts w:hint="eastAsia"/>
        </w:rPr>
        <w:t>, 2011.</w:t>
      </w:r>
      <w:bookmarkEnd w:id="161"/>
    </w:p>
    <w:p w:rsidR="00D20E3D" w:rsidRPr="005231A5" w:rsidP="006D08C9" w14:paraId="0DB5C0A4" w14:textId="2343E573">
      <w:pPr>
        <w:pStyle w:val="a12"/>
        <w:ind w:left="0" w:firstLine="0"/>
      </w:pPr>
      <w:bookmarkStart w:id="162" w:name="_Ref95990522"/>
      <w:r w:rsidRPr="005231A5">
        <w:rPr>
          <w:rFonts w:hint="eastAsia"/>
        </w:rPr>
        <w:t>Jiang W, Xu C, Pei L, et al. Multidimensional scaling-based TDOA localization scheme using an auxiliary line[J]. IEEE Signal Processing Letters, 2016, 23(4): 546-550.</w:t>
      </w:r>
      <w:bookmarkEnd w:id="162"/>
    </w:p>
    <w:p w:rsidR="00FC2B20" w:rsidP="006D08C9" w14:paraId="05B1FB59" w14:textId="741455DB">
      <w:pPr>
        <w:pStyle w:val="a12"/>
        <w:ind w:left="0" w:firstLine="0"/>
      </w:pPr>
      <w:bookmarkStart w:id="163" w:name="_Ref95993512"/>
      <w:r w:rsidRPr="00BD1697">
        <w:rPr>
          <w:rFonts w:hint="eastAsia"/>
        </w:rPr>
        <w:t>孙隆和</w:t>
      </w:r>
      <w:r w:rsidRPr="00BD1697">
        <w:rPr>
          <w:rFonts w:hint="eastAsia"/>
        </w:rPr>
        <w:t xml:space="preserve">. </w:t>
      </w:r>
      <w:r w:rsidRPr="00BD1697">
        <w:rPr>
          <w:rFonts w:hint="eastAsia"/>
        </w:rPr>
        <w:t>网络瞄准及相关技术——瞄准和打击活动目标</w:t>
      </w:r>
      <w:r w:rsidRPr="00BD1697">
        <w:rPr>
          <w:rFonts w:hint="eastAsia"/>
        </w:rPr>
        <w:t xml:space="preserve">[J]. </w:t>
      </w:r>
      <w:r w:rsidRPr="00BD1697">
        <w:rPr>
          <w:rFonts w:hint="eastAsia"/>
        </w:rPr>
        <w:t>电光与控制</w:t>
      </w:r>
      <w:r w:rsidRPr="00BD1697">
        <w:rPr>
          <w:rFonts w:hint="eastAsia"/>
        </w:rPr>
        <w:t>, 2005, (3): 1-5.</w:t>
      </w:r>
      <w:bookmarkEnd w:id="163"/>
    </w:p>
    <w:p w:rsidR="007D09E2" w:rsidP="006D08C9" w14:paraId="6D68E6AD" w14:textId="66A41054">
      <w:pPr>
        <w:pStyle w:val="a12"/>
        <w:ind w:left="0" w:firstLine="0"/>
      </w:pPr>
      <w:bookmarkStart w:id="164" w:name="_Ref96011409"/>
      <w:r w:rsidRPr="00023EFA">
        <w:t xml:space="preserve">Rohde &amp; Schwarz. </w:t>
      </w:r>
      <w:r w:rsidRPr="00B30C57">
        <w:t>R&amp;S</w:t>
      </w:r>
      <w:r w:rsidRPr="00E30C1B">
        <w:rPr>
          <w:vertAlign w:val="superscript"/>
        </w:rPr>
        <w:t>®</w:t>
      </w:r>
      <w:r w:rsidRPr="00B30C57">
        <w:t>ARDRONIS</w:t>
      </w:r>
      <w:r w:rsidRPr="00E30C1B">
        <w:t xml:space="preserve"> Product Brochure</w:t>
      </w:r>
      <w:r>
        <w:t>[DB/OL]</w:t>
      </w:r>
      <w:r w:rsidRPr="00023EFA">
        <w:t>. [2021-11-8]. rohde-schwarz.com</w:t>
      </w:r>
      <w:r w:rsidR="00E301CC">
        <w:t>.</w:t>
      </w:r>
      <w:bookmarkEnd w:id="164"/>
    </w:p>
    <w:p w:rsidR="005231A5" w:rsidP="006D08C9" w14:paraId="59DD30F7" w14:textId="4F7CA08B">
      <w:pPr>
        <w:pStyle w:val="a12"/>
        <w:ind w:left="0" w:firstLine="0"/>
      </w:pPr>
      <w:bookmarkStart w:id="165" w:name="_Ref96011411"/>
      <w:r w:rsidRPr="00023EFA">
        <w:t xml:space="preserve">Rohde &amp; Schwarz. </w:t>
      </w:r>
      <w:r w:rsidRPr="00B30C57">
        <w:t>R&amp;S</w:t>
      </w:r>
      <w:r w:rsidRPr="00E30C1B">
        <w:rPr>
          <w:vertAlign w:val="superscript"/>
        </w:rPr>
        <w:t>®</w:t>
      </w:r>
      <w:r w:rsidRPr="00E301CC" w:rsidR="00E301CC">
        <w:t xml:space="preserve"> </w:t>
      </w:r>
      <w:r w:rsidR="00E301CC">
        <w:t>ADDx</w:t>
      </w:r>
      <w:r w:rsidR="00E301CC">
        <w:rPr>
          <w:rFonts w:hint="eastAsia"/>
        </w:rPr>
        <w:t xml:space="preserve"> </w:t>
      </w:r>
      <w:r w:rsidR="00E301CC">
        <w:t>MULTICHANNEL DF ANTENNAS</w:t>
      </w:r>
      <w:r w:rsidRPr="00E30C1B">
        <w:t xml:space="preserve"> Product </w:t>
      </w:r>
      <w:r w:rsidRPr="00E301CC" w:rsidR="00E301CC">
        <w:t xml:space="preserve">overview </w:t>
      </w:r>
      <w:r>
        <w:t>[DB/OL]</w:t>
      </w:r>
      <w:r w:rsidRPr="00023EFA">
        <w:t>. [202</w:t>
      </w:r>
      <w:r>
        <w:t>0</w:t>
      </w:r>
      <w:r w:rsidRPr="00023EFA">
        <w:t>-1</w:t>
      </w:r>
      <w:r>
        <w:t>0</w:t>
      </w:r>
      <w:r w:rsidRPr="00023EFA">
        <w:t>-</w:t>
      </w:r>
      <w:r>
        <w:t>2</w:t>
      </w:r>
      <w:r w:rsidRPr="00023EFA">
        <w:t>8]. rohde-schwarz.com</w:t>
      </w:r>
      <w:r w:rsidR="00E301CC">
        <w:t>.</w:t>
      </w:r>
      <w:bookmarkEnd w:id="165"/>
    </w:p>
    <w:p w:rsidR="002549EB" w:rsidP="006D08C9" w14:paraId="42DE36FF" w14:textId="6D374C9D">
      <w:pPr>
        <w:pStyle w:val="a12"/>
        <w:ind w:left="0" w:firstLine="0"/>
      </w:pPr>
      <w:bookmarkStart w:id="166" w:name="_Ref96021170"/>
      <w:r w:rsidRPr="002549EB">
        <w:rPr>
          <w:rFonts w:hint="eastAsia"/>
        </w:rPr>
        <w:t>胡来招</w:t>
      </w:r>
      <w:r w:rsidRPr="002549EB">
        <w:rPr>
          <w:rFonts w:hint="eastAsia"/>
        </w:rPr>
        <w:t xml:space="preserve">. </w:t>
      </w:r>
      <w:r w:rsidRPr="002549EB">
        <w:rPr>
          <w:rFonts w:hint="eastAsia"/>
        </w:rPr>
        <w:t>测向定位文集</w:t>
      </w:r>
      <w:r w:rsidRPr="002549EB">
        <w:rPr>
          <w:rFonts w:hint="eastAsia"/>
        </w:rPr>
        <w:t xml:space="preserve">[M]. </w:t>
      </w:r>
      <w:r w:rsidRPr="002549EB">
        <w:rPr>
          <w:rFonts w:hint="eastAsia"/>
        </w:rPr>
        <w:t>电子工业部第二十九研究所</w:t>
      </w:r>
      <w:r w:rsidRPr="002549EB">
        <w:rPr>
          <w:rFonts w:hint="eastAsia"/>
        </w:rPr>
        <w:t>, 1996.</w:t>
      </w:r>
      <w:bookmarkEnd w:id="166"/>
    </w:p>
    <w:p w:rsidR="00F747E4" w:rsidP="006D08C9" w14:paraId="1469D614" w14:textId="6BB7BF92">
      <w:pPr>
        <w:pStyle w:val="a12"/>
        <w:ind w:left="0" w:firstLine="0"/>
      </w:pPr>
      <w:bookmarkStart w:id="167" w:name="_Ref96112582"/>
      <w:r w:rsidRPr="00E63C1B">
        <w:rPr>
          <w:rFonts w:hint="eastAsia"/>
        </w:rPr>
        <w:t>何亮</w:t>
      </w:r>
      <w:r w:rsidRPr="00E63C1B">
        <w:rPr>
          <w:rFonts w:hint="eastAsia"/>
        </w:rPr>
        <w:t xml:space="preserve">. </w:t>
      </w:r>
      <w:r w:rsidRPr="00E63C1B">
        <w:rPr>
          <w:rFonts w:hint="eastAsia"/>
        </w:rPr>
        <w:t>基于神经网络融合的比幅法与</w:t>
      </w:r>
      <w:r w:rsidRPr="00E63C1B">
        <w:rPr>
          <w:rFonts w:hint="eastAsia"/>
        </w:rPr>
        <w:t>TDOA</w:t>
      </w:r>
      <w:r w:rsidRPr="00E63C1B">
        <w:rPr>
          <w:rFonts w:hint="eastAsia"/>
        </w:rPr>
        <w:t>测向</w:t>
      </w:r>
      <w:r w:rsidRPr="00E63C1B">
        <w:rPr>
          <w:rFonts w:hint="eastAsia"/>
        </w:rPr>
        <w:t xml:space="preserve">[D]. </w:t>
      </w:r>
      <w:r w:rsidRPr="00E63C1B">
        <w:rPr>
          <w:rFonts w:hint="eastAsia"/>
        </w:rPr>
        <w:t>电信科学技术研究院</w:t>
      </w:r>
      <w:r w:rsidRPr="00E63C1B">
        <w:rPr>
          <w:rFonts w:hint="eastAsia"/>
        </w:rPr>
        <w:t>, 2021.</w:t>
      </w:r>
      <w:bookmarkEnd w:id="167"/>
    </w:p>
    <w:p w:rsidR="00F747E4" w:rsidP="006D08C9" w14:paraId="772E5229" w14:textId="682A602D">
      <w:pPr>
        <w:pStyle w:val="a12"/>
        <w:ind w:left="0" w:firstLine="0"/>
      </w:pPr>
      <w:bookmarkStart w:id="168" w:name="_Ref96112257"/>
      <w:r w:rsidRPr="00F747E4">
        <w:rPr>
          <w:rFonts w:hint="eastAsia"/>
        </w:rPr>
        <w:t>徐雷</w:t>
      </w:r>
      <w:r w:rsidRPr="00F747E4">
        <w:rPr>
          <w:rFonts w:hint="eastAsia"/>
        </w:rPr>
        <w:t xml:space="preserve">. </w:t>
      </w:r>
      <w:r w:rsidRPr="00F747E4">
        <w:rPr>
          <w:rFonts w:hint="eastAsia"/>
        </w:rPr>
        <w:t>人工智能第三次浪潮以及若干认知</w:t>
      </w:r>
      <w:r w:rsidRPr="00F747E4">
        <w:rPr>
          <w:rFonts w:hint="eastAsia"/>
        </w:rPr>
        <w:t xml:space="preserve">[J]. </w:t>
      </w:r>
      <w:r w:rsidRPr="00F747E4">
        <w:rPr>
          <w:rFonts w:hint="eastAsia"/>
        </w:rPr>
        <w:t>科学</w:t>
      </w:r>
      <w:r w:rsidRPr="00F747E4">
        <w:rPr>
          <w:rFonts w:hint="eastAsia"/>
        </w:rPr>
        <w:t>, 2017, 69(3): 1-5.</w:t>
      </w:r>
      <w:bookmarkEnd w:id="168"/>
    </w:p>
    <w:p w:rsidR="006A4EE9" w:rsidP="006D08C9" w14:paraId="702DBFA4" w14:textId="13B20A48">
      <w:pPr>
        <w:pStyle w:val="a12"/>
        <w:ind w:left="0" w:firstLine="0"/>
      </w:pPr>
      <w:bookmarkStart w:id="169" w:name="_Ref100184712"/>
      <w:r w:rsidRPr="004C69DD">
        <w:t>C. A. M. Lima, C. Junqueira, R. Suyama, F. J. Von Zuben and J. M. T. Romano</w:t>
      </w:r>
      <w:r w:rsidR="009F3DEB">
        <w:t>.</w:t>
      </w:r>
      <w:r w:rsidRPr="004C69DD">
        <w:t xml:space="preserve"> Least-squares support vector machines for DOA estimation: a step-by-step description and sensitivity analysi</w:t>
      </w:r>
      <w:r>
        <w:t>s</w:t>
      </w:r>
      <w:r w:rsidRPr="006A4EE9">
        <w:t>[C]//International Joint Conference on Neural Networks</w:t>
      </w:r>
      <w:r w:rsidRPr="00FD5B96" w:rsidR="00FD5B96">
        <w:t>(IJCNN)</w:t>
      </w:r>
      <w:r w:rsidR="00F5661F">
        <w:t>,</w:t>
      </w:r>
      <w:r w:rsidRPr="006A4EE9">
        <w:t xml:space="preserve"> IEEE, 20</w:t>
      </w:r>
      <w:r w:rsidR="002F4B19">
        <w:t>0</w:t>
      </w:r>
      <w:r w:rsidRPr="006A4EE9">
        <w:t>5.</w:t>
      </w:r>
      <w:bookmarkEnd w:id="169"/>
    </w:p>
    <w:p w:rsidR="00C4261F" w:rsidP="006D08C9" w14:paraId="1CB85F03" w14:textId="66A79467">
      <w:pPr>
        <w:pStyle w:val="a12"/>
        <w:ind w:left="0" w:firstLine="0"/>
      </w:pPr>
      <w:bookmarkStart w:id="170" w:name="_Ref100184719"/>
      <w:r>
        <w:rPr>
          <w:rFonts w:hint="eastAsia"/>
        </w:rPr>
        <w:t>J</w:t>
      </w:r>
      <w:r>
        <w:t xml:space="preserve">. </w:t>
      </w:r>
      <w:r w:rsidRPr="00C4261F">
        <w:t>Cho, D. Hwang and K. -H. Kim</w:t>
      </w:r>
      <w:r>
        <w:rPr>
          <w:rFonts w:hint="eastAsia"/>
        </w:rPr>
        <w:t>.</w:t>
      </w:r>
      <w:r w:rsidRPr="00C4261F">
        <w:t xml:space="preserve"> Improving TDoA Based Positioning Accuracy Using Machine Learning in a LoRaWan Environment</w:t>
      </w:r>
      <w:r w:rsidR="00F77914">
        <w:t>[C]//</w:t>
      </w:r>
      <w:r w:rsidRPr="00C4261F">
        <w:t>International Conference on Information Networking (ICOIN)</w:t>
      </w:r>
      <w:r w:rsidR="00F77914">
        <w:t>, IEEE</w:t>
      </w:r>
      <w:r w:rsidR="002E2EA9">
        <w:t>,</w:t>
      </w:r>
      <w:r w:rsidRPr="00C4261F">
        <w:t xml:space="preserve"> 2019.</w:t>
      </w:r>
      <w:bookmarkEnd w:id="170"/>
    </w:p>
    <w:p w:rsidR="003A7437" w:rsidP="006D08C9" w14:paraId="47EF7011" w14:textId="445AE8FF">
      <w:pPr>
        <w:pStyle w:val="a12"/>
        <w:ind w:left="0" w:firstLine="0"/>
      </w:pPr>
      <w:bookmarkStart w:id="171" w:name="_Ref96266528"/>
      <w:r>
        <w:rPr>
          <w:rFonts w:hint="eastAsia"/>
        </w:rPr>
        <w:t>刘梅</w:t>
      </w:r>
      <w:r>
        <w:rPr>
          <w:rFonts w:hint="eastAsia"/>
        </w:rPr>
        <w:t>,</w:t>
      </w:r>
      <w:r>
        <w:rPr>
          <w:rFonts w:hint="eastAsia"/>
        </w:rPr>
        <w:t>权太范</w:t>
      </w:r>
      <w:r>
        <w:rPr>
          <w:rFonts w:hint="eastAsia"/>
        </w:rPr>
        <w:t>,</w:t>
      </w:r>
      <w:r>
        <w:rPr>
          <w:rFonts w:hint="eastAsia"/>
        </w:rPr>
        <w:t>姚天宾</w:t>
      </w:r>
      <w:r>
        <w:rPr>
          <w:rFonts w:hint="eastAsia"/>
        </w:rPr>
        <w:t>,</w:t>
      </w:r>
      <w:r>
        <w:rPr>
          <w:rFonts w:hint="eastAsia"/>
        </w:rPr>
        <w:t>等</w:t>
      </w:r>
      <w:r>
        <w:rPr>
          <w:rFonts w:hint="eastAsia"/>
        </w:rPr>
        <w:t xml:space="preserve">. </w:t>
      </w:r>
      <w:r>
        <w:rPr>
          <w:rFonts w:hint="eastAsia"/>
        </w:rPr>
        <w:t>多传感器多目标无源定位跟踪算法研究</w:t>
      </w:r>
      <w:r>
        <w:rPr>
          <w:rFonts w:hint="eastAsia"/>
        </w:rPr>
        <w:t xml:space="preserve">[J]. </w:t>
      </w:r>
      <w:r>
        <w:rPr>
          <w:rFonts w:hint="eastAsia"/>
        </w:rPr>
        <w:t>电子学报</w:t>
      </w:r>
      <w:r>
        <w:rPr>
          <w:rFonts w:hint="eastAsia"/>
        </w:rPr>
        <w:t>, 2006, (6): 991-995.</w:t>
      </w:r>
      <w:bookmarkEnd w:id="171"/>
    </w:p>
    <w:p w:rsidR="003A7437" w:rsidP="006D08C9" w14:paraId="0F49EA1D" w14:textId="66227A5E">
      <w:pPr>
        <w:pStyle w:val="a12"/>
        <w:ind w:left="0" w:firstLine="0"/>
      </w:pPr>
      <w:bookmarkStart w:id="172" w:name="_Ref96266538"/>
      <w:r>
        <w:rPr>
          <w:rFonts w:hint="eastAsia"/>
        </w:rPr>
        <w:t>王阳</w:t>
      </w:r>
      <w:r>
        <w:rPr>
          <w:rFonts w:hint="eastAsia"/>
        </w:rPr>
        <w:t xml:space="preserve">. </w:t>
      </w:r>
      <w:r>
        <w:rPr>
          <w:rFonts w:hint="eastAsia"/>
        </w:rPr>
        <w:t>多平台无源定位及跟踪技术研究</w:t>
      </w:r>
      <w:r>
        <w:rPr>
          <w:rFonts w:hint="eastAsia"/>
        </w:rPr>
        <w:t xml:space="preserve">[D]. </w:t>
      </w:r>
      <w:r>
        <w:rPr>
          <w:rFonts w:hint="eastAsia"/>
        </w:rPr>
        <w:t>北京理工大学</w:t>
      </w:r>
      <w:r>
        <w:rPr>
          <w:rFonts w:hint="eastAsia"/>
        </w:rPr>
        <w:t>, 2015.</w:t>
      </w:r>
      <w:bookmarkEnd w:id="172"/>
    </w:p>
    <w:p w:rsidR="003A7437" w:rsidP="006D08C9" w14:paraId="554D0CEC" w14:textId="24CC453F">
      <w:pPr>
        <w:pStyle w:val="a12"/>
        <w:ind w:left="0" w:firstLine="0"/>
      </w:pPr>
      <w:bookmarkStart w:id="173" w:name="_Ref96266544"/>
      <w:r>
        <w:rPr>
          <w:rFonts w:hint="eastAsia"/>
        </w:rPr>
        <w:t>苏虹</w:t>
      </w:r>
      <w:r>
        <w:rPr>
          <w:rFonts w:hint="eastAsia"/>
        </w:rPr>
        <w:t xml:space="preserve">. </w:t>
      </w:r>
      <w:r>
        <w:rPr>
          <w:rFonts w:hint="eastAsia"/>
        </w:rPr>
        <w:t>基于人工智能的多传感器多目标无源定位仿真</w:t>
      </w:r>
      <w:r>
        <w:rPr>
          <w:rFonts w:hint="eastAsia"/>
        </w:rPr>
        <w:t xml:space="preserve">[J]. </w:t>
      </w:r>
      <w:r>
        <w:rPr>
          <w:rFonts w:hint="eastAsia"/>
        </w:rPr>
        <w:t>计算机仿真</w:t>
      </w:r>
      <w:r>
        <w:rPr>
          <w:rFonts w:hint="eastAsia"/>
        </w:rPr>
        <w:t>, 2020, 37(9): 399-403.</w:t>
      </w:r>
      <w:bookmarkEnd w:id="173"/>
    </w:p>
    <w:p w:rsidR="00A64079" w:rsidP="006D08C9" w14:paraId="21BD21B7" w14:textId="117EE894">
      <w:pPr>
        <w:pStyle w:val="a12"/>
        <w:ind w:left="0" w:firstLine="0"/>
      </w:pPr>
      <w:bookmarkStart w:id="174" w:name="_Ref97394573"/>
      <w:r w:rsidRPr="00A64079">
        <w:rPr>
          <w:rFonts w:hint="eastAsia"/>
        </w:rPr>
        <w:t>刘兴明</w:t>
      </w:r>
      <w:r w:rsidRPr="00A64079">
        <w:rPr>
          <w:rFonts w:hint="eastAsia"/>
        </w:rPr>
        <w:t xml:space="preserve">. </w:t>
      </w:r>
      <w:r w:rsidRPr="00A64079">
        <w:rPr>
          <w:rFonts w:hint="eastAsia"/>
        </w:rPr>
        <w:t>高精度宽开比幅测向方法研究及工程实现</w:t>
      </w:r>
      <w:r w:rsidRPr="00A64079">
        <w:rPr>
          <w:rFonts w:hint="eastAsia"/>
        </w:rPr>
        <w:t xml:space="preserve">[D]. </w:t>
      </w:r>
      <w:r w:rsidRPr="00A64079">
        <w:rPr>
          <w:rFonts w:hint="eastAsia"/>
        </w:rPr>
        <w:t>电子科技大学</w:t>
      </w:r>
      <w:r w:rsidRPr="00A64079">
        <w:rPr>
          <w:rFonts w:hint="eastAsia"/>
        </w:rPr>
        <w:t>, 2003.</w:t>
      </w:r>
      <w:bookmarkEnd w:id="174"/>
    </w:p>
    <w:p w:rsidR="00AE54C5" w:rsidP="006D08C9" w14:paraId="7DD5B631" w14:textId="23E6F635">
      <w:pPr>
        <w:pStyle w:val="a12"/>
        <w:ind w:left="0" w:firstLine="0"/>
      </w:pPr>
      <w:bookmarkStart w:id="175" w:name="_Ref97839337"/>
      <w:r w:rsidRPr="000A794C">
        <w:rPr>
          <w:rFonts w:hint="eastAsia"/>
        </w:rPr>
        <w:t>桑应宾</w:t>
      </w:r>
      <w:r w:rsidRPr="000A794C">
        <w:rPr>
          <w:rFonts w:hint="eastAsia"/>
        </w:rPr>
        <w:t xml:space="preserve">. </w:t>
      </w:r>
      <w:r w:rsidRPr="000A794C">
        <w:rPr>
          <w:rFonts w:hint="eastAsia"/>
        </w:rPr>
        <w:t>基于</w:t>
      </w:r>
      <w:r w:rsidRPr="000A794C">
        <w:rPr>
          <w:rFonts w:hint="eastAsia"/>
        </w:rPr>
        <w:t>K</w:t>
      </w:r>
      <w:r w:rsidRPr="000A794C">
        <w:rPr>
          <w:rFonts w:hint="eastAsia"/>
        </w:rPr>
        <w:t>近邻的分类算法研究</w:t>
      </w:r>
      <w:r w:rsidRPr="000A794C">
        <w:rPr>
          <w:rFonts w:hint="eastAsia"/>
        </w:rPr>
        <w:t xml:space="preserve">[D]. </w:t>
      </w:r>
      <w:r w:rsidRPr="000A794C">
        <w:rPr>
          <w:rFonts w:hint="eastAsia"/>
        </w:rPr>
        <w:t>重庆大学</w:t>
      </w:r>
      <w:r w:rsidRPr="000A794C">
        <w:rPr>
          <w:rFonts w:hint="eastAsia"/>
        </w:rPr>
        <w:t>, 2009.</w:t>
      </w:r>
      <w:bookmarkEnd w:id="175"/>
    </w:p>
    <w:p w:rsidR="006579D0" w:rsidP="006D08C9" w14:paraId="712F5267" w14:textId="08666322">
      <w:pPr>
        <w:pStyle w:val="a12"/>
        <w:ind w:left="0" w:firstLine="0"/>
      </w:pPr>
      <w:bookmarkStart w:id="176" w:name="_Ref97838824"/>
      <w:r w:rsidRPr="00BC01A5">
        <w:t>Vladimir Vapnik</w:t>
      </w:r>
      <w:r>
        <w:t>.</w:t>
      </w:r>
      <w:r>
        <w:t xml:space="preserve"> </w:t>
      </w:r>
      <w:r w:rsidRPr="006579D0">
        <w:rPr>
          <w:rFonts w:hint="eastAsia"/>
        </w:rPr>
        <w:t>The</w:t>
      </w:r>
      <w:r>
        <w:t xml:space="preserve"> </w:t>
      </w:r>
      <w:r w:rsidRPr="006579D0">
        <w:rPr>
          <w:rFonts w:hint="eastAsia"/>
        </w:rPr>
        <w:t>Nature</w:t>
      </w:r>
      <w:r>
        <w:t xml:space="preserve"> </w:t>
      </w:r>
      <w:r w:rsidRPr="006579D0">
        <w:rPr>
          <w:rFonts w:hint="eastAsia"/>
        </w:rPr>
        <w:t>of</w:t>
      </w:r>
      <w:r>
        <w:t xml:space="preserve"> </w:t>
      </w:r>
      <w:r w:rsidRPr="006579D0">
        <w:rPr>
          <w:rFonts w:hint="eastAsia"/>
        </w:rPr>
        <w:t>Statistical</w:t>
      </w:r>
      <w:r>
        <w:t xml:space="preserve"> </w:t>
      </w:r>
      <w:r w:rsidRPr="006579D0">
        <w:rPr>
          <w:rFonts w:hint="eastAsia"/>
        </w:rPr>
        <w:t>Learning</w:t>
      </w:r>
      <w:r>
        <w:t xml:space="preserve"> </w:t>
      </w:r>
      <w:r w:rsidRPr="006579D0">
        <w:rPr>
          <w:rFonts w:hint="eastAsia"/>
        </w:rPr>
        <w:t>Theory</w:t>
      </w:r>
      <w:r>
        <w:rPr>
          <w:rFonts w:hint="eastAsia"/>
        </w:rPr>
        <w:t>[</w:t>
      </w:r>
      <w:r w:rsidRPr="006579D0">
        <w:rPr>
          <w:rFonts w:hint="eastAsia"/>
        </w:rPr>
        <w:t>M</w:t>
      </w:r>
      <w:r>
        <w:rPr>
          <w:rFonts w:hint="eastAsia"/>
        </w:rPr>
        <w:t>].</w:t>
      </w:r>
      <w:r w:rsidR="005567A2">
        <w:t xml:space="preserve"> </w:t>
      </w:r>
      <w:r w:rsidRPr="006579D0">
        <w:rPr>
          <w:rFonts w:hint="eastAsia"/>
        </w:rPr>
        <w:t>NY</w:t>
      </w:r>
      <w:r w:rsidR="00D25D57">
        <w:rPr>
          <w:rFonts w:hint="eastAsia"/>
        </w:rPr>
        <w:t>:</w:t>
      </w:r>
      <w:r w:rsidR="00D25D57">
        <w:t xml:space="preserve"> </w:t>
      </w:r>
      <w:r w:rsidRPr="006579D0">
        <w:rPr>
          <w:rFonts w:hint="eastAsia"/>
        </w:rPr>
        <w:t>Springer</w:t>
      </w:r>
      <w:r w:rsidR="00D25D57">
        <w:t xml:space="preserve"> </w:t>
      </w:r>
      <w:r w:rsidRPr="006579D0">
        <w:rPr>
          <w:rFonts w:hint="eastAsia"/>
        </w:rPr>
        <w:t>Verlag</w:t>
      </w:r>
      <w:r w:rsidR="004B1C60">
        <w:t>, 1995</w:t>
      </w:r>
      <w:r w:rsidRPr="006579D0">
        <w:rPr>
          <w:rFonts w:hint="eastAsia"/>
        </w:rPr>
        <w:t>．</w:t>
      </w:r>
      <w:bookmarkEnd w:id="176"/>
    </w:p>
    <w:p w:rsidR="00DC7CB7" w:rsidP="006D08C9" w14:paraId="1A2065C7" w14:textId="281D895D">
      <w:pPr>
        <w:pStyle w:val="a12"/>
        <w:ind w:left="0" w:firstLine="0"/>
      </w:pPr>
      <w:bookmarkStart w:id="177" w:name="_Ref98355077"/>
      <w:r w:rsidRPr="00DC7CB7">
        <w:rPr>
          <w:rFonts w:hint="eastAsia"/>
        </w:rPr>
        <w:t>田冰</w:t>
      </w:r>
      <w:r w:rsidRPr="00DC7CB7">
        <w:rPr>
          <w:rFonts w:hint="eastAsia"/>
        </w:rPr>
        <w:t xml:space="preserve">. </w:t>
      </w:r>
      <w:r w:rsidRPr="00DC7CB7">
        <w:rPr>
          <w:rFonts w:hint="eastAsia"/>
        </w:rPr>
        <w:t>干涉仪测向系统研究</w:t>
      </w:r>
      <w:r w:rsidRPr="00DC7CB7">
        <w:rPr>
          <w:rFonts w:hint="eastAsia"/>
        </w:rPr>
        <w:t xml:space="preserve">[D]. </w:t>
      </w:r>
      <w:r w:rsidRPr="00DC7CB7">
        <w:rPr>
          <w:rFonts w:hint="eastAsia"/>
        </w:rPr>
        <w:t>西安电子科技大学</w:t>
      </w:r>
      <w:r w:rsidRPr="00DC7CB7">
        <w:rPr>
          <w:rFonts w:hint="eastAsia"/>
        </w:rPr>
        <w:t>, 2015.</w:t>
      </w:r>
      <w:bookmarkEnd w:id="177"/>
    </w:p>
    <w:p w:rsidR="00EC0C11" w:rsidP="006D08C9" w14:paraId="353DB76B" w14:textId="6A955066">
      <w:pPr>
        <w:pStyle w:val="a12"/>
        <w:ind w:left="0" w:firstLine="0"/>
      </w:pPr>
      <w:bookmarkStart w:id="178" w:name="_Ref98439284"/>
      <w:r w:rsidRPr="00EC0C11">
        <w:rPr>
          <w:rFonts w:hint="eastAsia"/>
        </w:rPr>
        <w:t>郎杰</w:t>
      </w:r>
      <w:r w:rsidRPr="00EC0C11">
        <w:rPr>
          <w:rFonts w:hint="eastAsia"/>
        </w:rPr>
        <w:t>,</w:t>
      </w:r>
      <w:r w:rsidRPr="00EC0C11">
        <w:rPr>
          <w:rFonts w:hint="eastAsia"/>
        </w:rPr>
        <w:t>邹建彬</w:t>
      </w:r>
      <w:r w:rsidRPr="00EC0C11">
        <w:rPr>
          <w:rFonts w:hint="eastAsia"/>
        </w:rPr>
        <w:t>,</w:t>
      </w:r>
      <w:r w:rsidRPr="00EC0C11">
        <w:rPr>
          <w:rFonts w:hint="eastAsia"/>
        </w:rPr>
        <w:t>张尔扬</w:t>
      </w:r>
      <w:r w:rsidRPr="00EC0C11">
        <w:rPr>
          <w:rFonts w:hint="eastAsia"/>
        </w:rPr>
        <w:t xml:space="preserve">. </w:t>
      </w:r>
      <w:r w:rsidRPr="00EC0C11">
        <w:rPr>
          <w:rFonts w:hint="eastAsia"/>
        </w:rPr>
        <w:t>基于</w:t>
      </w:r>
      <w:r w:rsidRPr="00EC0C11">
        <w:rPr>
          <w:rFonts w:hint="eastAsia"/>
        </w:rPr>
        <w:t>FPGA</w:t>
      </w:r>
      <w:r w:rsidRPr="00EC0C11">
        <w:rPr>
          <w:rFonts w:hint="eastAsia"/>
        </w:rPr>
        <w:t>的高精度相位差测量算法实现</w:t>
      </w:r>
      <w:r w:rsidRPr="00EC0C11">
        <w:rPr>
          <w:rFonts w:hint="eastAsia"/>
        </w:rPr>
        <w:t xml:space="preserve">[J]. </w:t>
      </w:r>
      <w:r w:rsidRPr="00EC0C11">
        <w:rPr>
          <w:rFonts w:hint="eastAsia"/>
        </w:rPr>
        <w:t>现代电子技术</w:t>
      </w:r>
      <w:r w:rsidRPr="00EC0C11">
        <w:rPr>
          <w:rFonts w:hint="eastAsia"/>
        </w:rPr>
        <w:t>, 2011, 34(21): 28-30, 33.</w:t>
      </w:r>
      <w:bookmarkEnd w:id="178"/>
    </w:p>
    <w:p w:rsidR="00F0655F" w:rsidP="006D08C9" w14:paraId="7496AEBA" w14:textId="422500A1">
      <w:pPr>
        <w:pStyle w:val="a12"/>
        <w:ind w:left="0" w:firstLine="0"/>
      </w:pPr>
      <w:bookmarkStart w:id="179" w:name="_Ref98973712"/>
      <w:r w:rsidRPr="00842BD1">
        <w:t>ARM</w:t>
      </w:r>
      <w:r w:rsidRPr="00842BD1">
        <w:rPr>
          <w:vertAlign w:val="superscript"/>
        </w:rPr>
        <w:t>®</w:t>
      </w:r>
      <w:r>
        <w:rPr>
          <w:rFonts w:hint="eastAsia"/>
        </w:rPr>
        <w:t>.</w:t>
      </w:r>
      <w:r>
        <w:t xml:space="preserve"> </w:t>
      </w:r>
      <w:r w:rsidRPr="00842BD1">
        <w:t>ARM</w:t>
      </w:r>
      <w:r w:rsidRPr="00842BD1">
        <w:rPr>
          <w:vertAlign w:val="superscript"/>
        </w:rPr>
        <w:t>®</w:t>
      </w:r>
      <w:r w:rsidRPr="00842BD1">
        <w:t xml:space="preserve"> Cortex™-A Series</w:t>
      </w:r>
      <w:r w:rsidR="00C34F4E">
        <w:t xml:space="preserve"> </w:t>
      </w:r>
      <w:r w:rsidRPr="00C34F4E" w:rsidR="00C34F4E">
        <w:t>Programmer’s Guide</w:t>
      </w:r>
      <w:r w:rsidR="00C34F4E">
        <w:t>[DB/OL]. [</w:t>
      </w:r>
      <w:r w:rsidR="00C46783">
        <w:t>2014-1-22</w:t>
      </w:r>
      <w:r w:rsidR="00C34F4E">
        <w:t>]</w:t>
      </w:r>
      <w:r w:rsidR="00C46783">
        <w:t xml:space="preserve">. </w:t>
      </w:r>
      <w:r w:rsidRPr="00473725" w:rsidR="00473725">
        <w:t>arm.com</w:t>
      </w:r>
      <w:bookmarkEnd w:id="179"/>
    </w:p>
    <w:p w:rsidR="00473725" w:rsidP="006D08C9" w14:paraId="567ECD30" w14:textId="1843FB56">
      <w:pPr>
        <w:pStyle w:val="a12"/>
        <w:ind w:left="0" w:firstLine="0"/>
      </w:pPr>
      <w:bookmarkStart w:id="180" w:name="_Ref98973713"/>
      <w:r w:rsidRPr="00842BD1">
        <w:t>ARM</w:t>
      </w:r>
      <w:r w:rsidRPr="00842BD1">
        <w:rPr>
          <w:vertAlign w:val="superscript"/>
        </w:rPr>
        <w:t>®</w:t>
      </w:r>
      <w:r>
        <w:rPr>
          <w:rFonts w:hint="eastAsia"/>
        </w:rPr>
        <w:t>.</w:t>
      </w:r>
      <w:r>
        <w:t xml:space="preserve"> Cortex™-A9</w:t>
      </w:r>
      <w:r w:rsidRPr="00842BD1">
        <w:t xml:space="preserve"> Series</w:t>
      </w:r>
      <w:r>
        <w:t xml:space="preserve"> Technical Reference Manual[DB/OL]. [201</w:t>
      </w:r>
      <w:r w:rsidR="00AB204C">
        <w:t>2</w:t>
      </w:r>
      <w:r>
        <w:t>-</w:t>
      </w:r>
      <w:r w:rsidR="00AB204C">
        <w:t>9</w:t>
      </w:r>
      <w:r>
        <w:t>-</w:t>
      </w:r>
      <w:r w:rsidR="00AB204C">
        <w:t>17</w:t>
      </w:r>
      <w:r>
        <w:t xml:space="preserve">]. </w:t>
      </w:r>
      <w:r w:rsidRPr="00473725">
        <w:t>arm.com</w:t>
      </w:r>
      <w:bookmarkEnd w:id="180"/>
    </w:p>
    <w:p w:rsidR="00FD59EE" w:rsidP="006D08C9" w14:paraId="1EEA72CE" w14:textId="3F160FC5">
      <w:pPr>
        <w:pStyle w:val="a12"/>
        <w:ind w:left="0" w:firstLine="0"/>
      </w:pPr>
      <w:bookmarkStart w:id="181" w:name="_Ref99313898"/>
      <w:r w:rsidRPr="00842BD1">
        <w:t>ARM</w:t>
      </w:r>
      <w:r w:rsidRPr="00842BD1">
        <w:rPr>
          <w:vertAlign w:val="superscript"/>
        </w:rPr>
        <w:t>®</w:t>
      </w:r>
      <w:r>
        <w:rPr>
          <w:rFonts w:hint="eastAsia"/>
        </w:rPr>
        <w:t>.</w:t>
      </w:r>
      <w:r>
        <w:t xml:space="preserve"> </w:t>
      </w:r>
      <w:r w:rsidR="004A345E">
        <w:t>AMBA</w:t>
      </w:r>
      <w:r w:rsidRPr="00E31B27" w:rsidR="004A345E">
        <w:rPr>
          <w:vertAlign w:val="superscript"/>
        </w:rPr>
        <w:t>®</w:t>
      </w:r>
      <w:r w:rsidR="004A345E">
        <w:t xml:space="preserve"> AXI™ and ACE™ Protocol</w:t>
      </w:r>
      <w:r w:rsidR="004A345E">
        <w:rPr>
          <w:rFonts w:hint="eastAsia"/>
        </w:rPr>
        <w:t xml:space="preserve"> </w:t>
      </w:r>
      <w:r w:rsidR="004A345E">
        <w:t xml:space="preserve">Specification </w:t>
      </w:r>
      <w:r>
        <w:t>[DB/OL]. [201</w:t>
      </w:r>
      <w:r w:rsidR="004A345E">
        <w:t>1</w:t>
      </w:r>
      <w:r>
        <w:t>-</w:t>
      </w:r>
      <w:r w:rsidR="004A345E">
        <w:t>10</w:t>
      </w:r>
      <w:r>
        <w:t>-</w:t>
      </w:r>
      <w:r w:rsidR="004A345E">
        <w:t>28</w:t>
      </w:r>
      <w:r>
        <w:t xml:space="preserve">]. </w:t>
      </w:r>
      <w:r w:rsidRPr="00473725">
        <w:t>arm.com</w:t>
      </w:r>
      <w:bookmarkEnd w:id="181"/>
    </w:p>
    <w:p w:rsidR="004879D2" w:rsidP="006D08C9" w14:paraId="619E01E6" w14:textId="7C6B43F0">
      <w:pPr>
        <w:pStyle w:val="a12"/>
        <w:ind w:left="0" w:firstLine="0"/>
      </w:pPr>
      <w:bookmarkStart w:id="182" w:name="_Ref99752689"/>
      <w:r w:rsidRPr="004879D2">
        <w:rPr>
          <w:rFonts w:hint="eastAsia"/>
        </w:rPr>
        <w:t>徐冉</w:t>
      </w:r>
      <w:r w:rsidRPr="004879D2">
        <w:rPr>
          <w:rFonts w:hint="eastAsia"/>
        </w:rPr>
        <w:t xml:space="preserve">. </w:t>
      </w:r>
      <w:r w:rsidRPr="004879D2">
        <w:rPr>
          <w:rFonts w:hint="eastAsia"/>
        </w:rPr>
        <w:t>无源测向定位算法研究</w:t>
      </w:r>
      <w:r w:rsidRPr="004879D2">
        <w:rPr>
          <w:rFonts w:hint="eastAsia"/>
        </w:rPr>
        <w:t xml:space="preserve">[D]. </w:t>
      </w:r>
      <w:r w:rsidRPr="004879D2">
        <w:rPr>
          <w:rFonts w:hint="eastAsia"/>
        </w:rPr>
        <w:t>长春理工大学</w:t>
      </w:r>
      <w:r w:rsidRPr="004879D2">
        <w:rPr>
          <w:rFonts w:hint="eastAsia"/>
        </w:rPr>
        <w:t>, 2013.</w:t>
      </w:r>
      <w:bookmarkEnd w:id="182"/>
    </w:p>
    <w:p w:rsidR="00A06563" w:rsidP="006D08C9" w14:paraId="62CF9933" w14:textId="2642749E">
      <w:pPr>
        <w:pStyle w:val="a12"/>
        <w:ind w:left="0" w:firstLine="0"/>
      </w:pPr>
      <w:bookmarkStart w:id="183" w:name="_Ref99998302"/>
      <w:r w:rsidRPr="00A06563">
        <w:rPr>
          <w:rFonts w:hint="eastAsia"/>
        </w:rPr>
        <w:t>陈庆乐</w:t>
      </w:r>
      <w:r w:rsidRPr="00A06563">
        <w:rPr>
          <w:rFonts w:hint="eastAsia"/>
        </w:rPr>
        <w:t xml:space="preserve">. </w:t>
      </w:r>
      <w:r w:rsidRPr="00A06563">
        <w:rPr>
          <w:rFonts w:hint="eastAsia"/>
        </w:rPr>
        <w:t>机器人柔顺精细装配关键技术研究</w:t>
      </w:r>
      <w:r w:rsidRPr="00A06563">
        <w:rPr>
          <w:rFonts w:hint="eastAsia"/>
        </w:rPr>
        <w:t>[D].</w:t>
      </w:r>
      <w:r w:rsidRPr="00A06563">
        <w:rPr>
          <w:rFonts w:hint="eastAsia"/>
        </w:rPr>
        <w:t>北京邮电大学</w:t>
      </w:r>
      <w:r w:rsidRPr="00A06563">
        <w:rPr>
          <w:rFonts w:hint="eastAsia"/>
        </w:rPr>
        <w:t>,2019.</w:t>
      </w:r>
      <w:bookmarkEnd w:id="183"/>
    </w:p>
    <w:p w:rsidR="00C657CE" w:rsidP="006D08C9" w14:paraId="2EF9F4C8" w14:textId="1F488179">
      <w:pPr>
        <w:pStyle w:val="a12"/>
        <w:ind w:left="0" w:firstLine="0"/>
      </w:pPr>
      <w:bookmarkStart w:id="184" w:name="_Ref100145914"/>
      <w:r w:rsidRPr="00C657CE">
        <w:rPr>
          <w:rFonts w:hint="eastAsia"/>
        </w:rPr>
        <w:t>潘震中</w:t>
      </w:r>
      <w:r w:rsidRPr="00C657CE">
        <w:rPr>
          <w:rFonts w:hint="eastAsia"/>
        </w:rPr>
        <w:t xml:space="preserve">. </w:t>
      </w:r>
      <w:r w:rsidRPr="00C657CE">
        <w:rPr>
          <w:rFonts w:hint="eastAsia"/>
        </w:rPr>
        <w:t>多传感器信息融合技术应用的研究</w:t>
      </w:r>
      <w:r w:rsidRPr="00C657CE">
        <w:rPr>
          <w:rFonts w:hint="eastAsia"/>
        </w:rPr>
        <w:t xml:space="preserve">[J]. </w:t>
      </w:r>
      <w:r w:rsidRPr="00C657CE">
        <w:rPr>
          <w:rFonts w:hint="eastAsia"/>
        </w:rPr>
        <w:t>无线电通信技术</w:t>
      </w:r>
      <w:r w:rsidRPr="00C657CE">
        <w:rPr>
          <w:rFonts w:hint="eastAsia"/>
        </w:rPr>
        <w:t>, 1994, (2): 67-74.</w:t>
      </w:r>
      <w:bookmarkEnd w:id="184"/>
    </w:p>
    <w:p w:rsidR="0066377D" w:rsidP="007B2F50" w14:paraId="0689831D" w14:textId="05EB228C">
      <w:pPr>
        <w:widowControl/>
        <w:rPr>
          <w:kern w:val="0"/>
          <w:sz w:val="21"/>
          <w:szCs w:val="21"/>
          <w:highlight w:val="yellow"/>
        </w:rPr>
        <w:sectPr w:rsidSect="00255694">
          <w:pgSz w:w="11906" w:h="16838" w:code="9"/>
          <w:pgMar w:top="2268" w:right="1418" w:bottom="1418" w:left="1418" w:header="851" w:footer="992" w:gutter="0"/>
          <w:cols w:space="425"/>
          <w:docGrid w:linePitch="312"/>
        </w:sectPr>
      </w:pPr>
    </w:p>
    <w:p w:rsidR="00A80E45" w:rsidRPr="00FF0FC0" w:rsidP="001B2C80" w14:paraId="3A99DF55" w14:textId="2299A7BF">
      <w:pPr>
        <w:pStyle w:val="Heading1"/>
        <w:numPr>
          <w:ilvl w:val="0"/>
          <w:numId w:val="0"/>
        </w:numPr>
      </w:pPr>
      <w:bookmarkStart w:id="185" w:name="_Toc92233325"/>
      <w:bookmarkStart w:id="186" w:name="_Toc92234007"/>
      <w:bookmarkStart w:id="187" w:name="_Toc92234192"/>
      <w:bookmarkStart w:id="188" w:name="_Toc100565817"/>
      <w:r w:rsidRPr="00FF0FC0">
        <w:rPr>
          <w:rFonts w:hint="eastAsia"/>
        </w:rPr>
        <w:t>致</w:t>
      </w:r>
      <w:r w:rsidRPr="00FF0FC0">
        <w:rPr>
          <w:rFonts w:hint="eastAsia"/>
        </w:rPr>
        <w:t xml:space="preserve"> </w:t>
      </w:r>
      <w:r w:rsidRPr="00FF0FC0">
        <w:rPr>
          <w:rFonts w:hint="eastAsia"/>
        </w:rPr>
        <w:t>谢</w:t>
      </w:r>
      <w:bookmarkEnd w:id="185"/>
      <w:bookmarkEnd w:id="186"/>
      <w:bookmarkEnd w:id="187"/>
      <w:bookmarkEnd w:id="188"/>
    </w:p>
    <w:p w:rsidR="002812B8" w:rsidP="007E5EA7" w14:paraId="632231EE" w14:textId="507BE010">
      <w:pPr>
        <w:ind w:firstLine="480" w:firstLineChars="200"/>
      </w:pPr>
      <w:r>
        <w:rPr>
          <w:rFonts w:hint="eastAsia"/>
          <w:color w:val="FF0000"/>
        </w:rPr>
        <w:t>在毕业论文完成之时，我要</w:t>
      </w:r>
      <w:r w:rsidR="00F53318">
        <w:rPr>
          <w:rFonts w:hint="eastAsia"/>
          <w:color w:val="FF0000"/>
        </w:rPr>
        <w:t>诚挚地感谢所有在学业</w:t>
      </w:r>
      <w:r w:rsidR="00F412B2">
        <w:rPr>
          <w:rFonts w:hint="eastAsia"/>
          <w:color w:val="FF0000"/>
        </w:rPr>
        <w:t>和生活</w:t>
      </w:r>
      <w:r w:rsidR="00F53318">
        <w:rPr>
          <w:rFonts w:hint="eastAsia"/>
          <w:color w:val="FF0000"/>
        </w:rPr>
        <w:t>上给予我帮助的老师</w:t>
      </w:r>
      <w:r w:rsidR="00571AB5">
        <w:rPr>
          <w:rFonts w:hint="eastAsia"/>
          <w:color w:val="FF0000"/>
        </w:rPr>
        <w:t>、</w:t>
      </w:r>
      <w:r w:rsidR="00571AB5">
        <w:rPr>
          <w:rFonts w:hint="eastAsia"/>
          <w:color w:val="000000"/>
        </w:rPr>
        <w:t>同学以及我的家人。</w:t>
      </w:r>
    </w:p>
    <w:p w:rsidR="00571AB5" w:rsidP="007E5EA7" w14:paraId="037A871A" w14:textId="358F8DB4">
      <w:pPr>
        <w:ind w:firstLine="480" w:firstLineChars="200"/>
      </w:pPr>
      <w:r>
        <w:rPr>
          <w:rFonts w:hint="eastAsia"/>
          <w:color w:val="FF0000"/>
        </w:rPr>
        <w:t>本篇论文是在罗正华导师的指导下完成的。罗老师</w:t>
      </w:r>
      <w:r w:rsidR="00295776">
        <w:rPr>
          <w:rFonts w:hint="eastAsia"/>
        </w:rPr>
        <w:t>是我本科学习的领路人，</w:t>
      </w:r>
      <w:r w:rsidR="003D2E30">
        <w:rPr>
          <w:rFonts w:hint="eastAsia"/>
        </w:rPr>
        <w:t>他</w:t>
      </w:r>
      <w:r w:rsidR="00295776">
        <w:rPr>
          <w:rFonts w:hint="eastAsia"/>
        </w:rPr>
        <w:t>激发</w:t>
      </w:r>
      <w:r w:rsidR="003D2E30">
        <w:rPr>
          <w:rFonts w:hint="eastAsia"/>
        </w:rPr>
        <w:t>了</w:t>
      </w:r>
      <w:r w:rsidR="00295776">
        <w:rPr>
          <w:rFonts w:hint="eastAsia"/>
        </w:rPr>
        <w:t>我</w:t>
      </w:r>
      <w:r w:rsidR="003D2E30">
        <w:rPr>
          <w:rFonts w:hint="eastAsia"/>
        </w:rPr>
        <w:t>的学习热情并不断鼓励我。</w:t>
      </w:r>
      <w:r w:rsidR="003D19B4">
        <w:rPr>
          <w:rFonts w:hint="eastAsia"/>
        </w:rPr>
        <w:t>罗老师十分重视动手能力的培养，在我大二时，罗老师便积极引导我参与实验室的课题，正是在这里我的能力突飞猛进</w:t>
      </w:r>
      <w:r w:rsidR="00AC6EB7">
        <w:rPr>
          <w:rFonts w:hint="eastAsia"/>
        </w:rPr>
        <w:t>。再次感谢罗老师的谆谆教导！</w:t>
      </w:r>
    </w:p>
    <w:p w:rsidR="00C25E30" w:rsidP="007E5EA7" w14:paraId="759B5EA0" w14:textId="446095A6">
      <w:pPr>
        <w:ind w:firstLine="480" w:firstLineChars="200"/>
      </w:pPr>
      <w:r>
        <w:rPr>
          <w:rFonts w:hint="eastAsia"/>
        </w:rPr>
        <w:t>感谢</w:t>
      </w:r>
      <w:r>
        <w:rPr>
          <w:rFonts w:hint="eastAsia"/>
        </w:rPr>
        <w:t>2</w:t>
      </w:r>
      <w:r>
        <w:t>12</w:t>
      </w:r>
      <w:r>
        <w:rPr>
          <w:rFonts w:hint="eastAsia"/>
        </w:rPr>
        <w:t>、</w:t>
      </w:r>
      <w:r>
        <w:rPr>
          <w:rFonts w:hint="eastAsia"/>
        </w:rPr>
        <w:t>2</w:t>
      </w:r>
      <w:r>
        <w:t>13</w:t>
      </w:r>
      <w:r>
        <w:rPr>
          <w:rFonts w:hint="eastAsia"/>
        </w:rPr>
        <w:t>实验的</w:t>
      </w:r>
      <w:r w:rsidRPr="00C25E30">
        <w:rPr>
          <w:rFonts w:hint="eastAsia"/>
        </w:rPr>
        <w:t>杨耀如老师</w:t>
      </w:r>
      <w:r>
        <w:rPr>
          <w:rFonts w:hint="eastAsia"/>
        </w:rPr>
        <w:t>、</w:t>
      </w:r>
      <w:r w:rsidRPr="00C25E30">
        <w:rPr>
          <w:rFonts w:hint="eastAsia"/>
        </w:rPr>
        <w:t>曾超老师、向博老师</w:t>
      </w:r>
      <w:r w:rsidR="00BF11F0">
        <w:rPr>
          <w:rFonts w:hint="eastAsia"/>
        </w:rPr>
        <w:t>，他们在论文的选题</w:t>
      </w:r>
      <w:r w:rsidR="0065282D">
        <w:rPr>
          <w:rFonts w:hint="eastAsia"/>
        </w:rPr>
        <w:t>、课题实验等方面都给予了我极大的帮助。</w:t>
      </w:r>
      <w:r w:rsidR="00686E2B">
        <w:rPr>
          <w:rFonts w:hint="eastAsia"/>
        </w:rPr>
        <w:t>同时</w:t>
      </w:r>
      <w:r w:rsidR="0065282D">
        <w:rPr>
          <w:rFonts w:hint="eastAsia"/>
        </w:rPr>
        <w:t>感谢</w:t>
      </w:r>
      <w:r w:rsidR="00686E2B">
        <w:rPr>
          <w:rFonts w:hint="eastAsia"/>
        </w:rPr>
        <w:t>实验室</w:t>
      </w:r>
      <w:r w:rsidR="0065282D">
        <w:rPr>
          <w:rFonts w:hint="eastAsia"/>
        </w:rPr>
        <w:t>刘一达学长</w:t>
      </w:r>
      <w:r w:rsidR="0091282B">
        <w:rPr>
          <w:rFonts w:hint="eastAsia"/>
        </w:rPr>
        <w:t>和</w:t>
      </w:r>
      <w:r w:rsidR="00686E2B">
        <w:rPr>
          <w:rFonts w:hint="eastAsia"/>
        </w:rPr>
        <w:t>何亮学长</w:t>
      </w:r>
      <w:r w:rsidR="007151D8">
        <w:rPr>
          <w:rFonts w:hint="eastAsia"/>
        </w:rPr>
        <w:t>对我关怀与陪伴</w:t>
      </w:r>
      <w:r w:rsidR="00A24130">
        <w:rPr>
          <w:rFonts w:hint="eastAsia"/>
        </w:rPr>
        <w:t>。感谢电子信息与电气工程学院的练丰丽书记</w:t>
      </w:r>
      <w:r w:rsidR="0091282B">
        <w:rPr>
          <w:rFonts w:hint="eastAsia"/>
        </w:rPr>
        <w:t>和</w:t>
      </w:r>
      <w:r w:rsidR="00BD1D0F">
        <w:rPr>
          <w:rFonts w:hint="eastAsia"/>
        </w:rPr>
        <w:t>温心馨老师</w:t>
      </w:r>
      <w:r w:rsidRPr="00BD1D0F" w:rsidR="00BD1D0F">
        <w:rPr>
          <w:rFonts w:hint="eastAsia"/>
        </w:rPr>
        <w:t>无微不至的关怀</w:t>
      </w:r>
      <w:r w:rsidR="00BD1D0F">
        <w:rPr>
          <w:rFonts w:hint="eastAsia"/>
        </w:rPr>
        <w:t>与鼓励，在我遇到挫折时</w:t>
      </w:r>
      <w:r w:rsidR="003A7F7B">
        <w:rPr>
          <w:rFonts w:hint="eastAsia"/>
        </w:rPr>
        <w:t>为</w:t>
      </w:r>
      <w:r w:rsidR="00BD1D0F">
        <w:rPr>
          <w:rFonts w:hint="eastAsia"/>
        </w:rPr>
        <w:t>我</w:t>
      </w:r>
      <w:r w:rsidR="00C575A7">
        <w:rPr>
          <w:rFonts w:hint="eastAsia"/>
        </w:rPr>
        <w:t>加油打气</w:t>
      </w:r>
      <w:r w:rsidR="00BD1D0F">
        <w:rPr>
          <w:rFonts w:hint="eastAsia"/>
        </w:rPr>
        <w:t>。</w:t>
      </w:r>
    </w:p>
    <w:p w:rsidR="0091282B" w:rsidP="007E5EA7" w14:paraId="4F79385B" w14:textId="27E24491">
      <w:pPr>
        <w:ind w:firstLine="480" w:firstLineChars="200"/>
      </w:pPr>
      <w:r>
        <w:rPr>
          <w:rFonts w:hint="eastAsia"/>
        </w:rPr>
        <w:t>我也要感谢成都大学给我提供的平台，感谢学院的每一位老师及工作人员</w:t>
      </w:r>
      <w:r w:rsidR="004D0EC3">
        <w:rPr>
          <w:rFonts w:hint="eastAsia"/>
        </w:rPr>
        <w:t>。感谢你们的栽培！</w:t>
      </w:r>
    </w:p>
    <w:p w:rsidR="004D0EC3" w:rsidP="007E5EA7" w14:paraId="07A730FD" w14:textId="5F86D687">
      <w:pPr>
        <w:ind w:firstLine="480" w:firstLineChars="200"/>
      </w:pPr>
      <w:r>
        <w:rPr>
          <w:rFonts w:hint="eastAsia"/>
        </w:rPr>
        <w:t>我还要特别感谢我的</w:t>
      </w:r>
      <w:r w:rsidR="007A111A">
        <w:rPr>
          <w:rFonts w:hint="eastAsia"/>
        </w:rPr>
        <w:t>家人</w:t>
      </w:r>
      <w:r w:rsidR="00EF408A">
        <w:rPr>
          <w:rFonts w:hint="eastAsia"/>
        </w:rPr>
        <w:t>，在我</w:t>
      </w:r>
      <w:r w:rsidR="0012054D">
        <w:rPr>
          <w:rFonts w:hint="eastAsia"/>
        </w:rPr>
        <w:t>在外求学之时给予我的关心与支持。</w:t>
      </w:r>
      <w:r w:rsidR="00AC0FF1">
        <w:rPr>
          <w:rFonts w:hint="eastAsia"/>
        </w:rPr>
        <w:t>我还想感谢自己</w:t>
      </w:r>
      <w:r w:rsidR="003D1FD8">
        <w:rPr>
          <w:rFonts w:hint="eastAsia"/>
        </w:rPr>
        <w:t>，</w:t>
      </w:r>
      <w:r w:rsidR="00AC0FF1">
        <w:rPr>
          <w:rFonts w:hint="eastAsia"/>
        </w:rPr>
        <w:t>能够为自己的大学生涯画上完美的句号。</w:t>
      </w:r>
    </w:p>
    <w:p w:rsidR="00B17829" w:rsidP="00202A2B" w14:paraId="24E93147" w14:textId="1F03AA2F">
      <w:pPr>
        <w:ind w:firstLine="480" w:firstLineChars="200"/>
      </w:pPr>
      <w:r w:rsidRPr="0091282B">
        <w:rPr>
          <w:rFonts w:hint="eastAsia"/>
          <w:color w:val="FF0000"/>
        </w:rPr>
        <w:t>最后，</w:t>
      </w:r>
      <w:r w:rsidRPr="0091282B">
        <w:rPr>
          <w:rFonts w:hint="eastAsia"/>
          <w:color w:val="FF0000"/>
        </w:rPr>
        <w:t>感谢本论文所有评阅</w:t>
      </w:r>
      <w:r>
        <w:rPr>
          <w:rFonts w:hint="eastAsia"/>
          <w:color w:val="FF0000"/>
        </w:rPr>
        <w:t>老师</w:t>
      </w:r>
      <w:r w:rsidRPr="0091282B">
        <w:rPr>
          <w:rFonts w:hint="eastAsia"/>
          <w:color w:val="FF0000"/>
        </w:rPr>
        <w:t>对本研究工作提出的宝贵意见和建议！</w:t>
      </w:r>
    </w:p>
    <w:p w:rsidR="00202A2B" w:rsidRPr="00765DE0" w:rsidP="00202A2B" w14:paraId="446B8CD1" w14:textId="77777777">
      <w:pPr>
        <w:ind w:firstLine="480" w:firstLineChars="200"/>
      </w:pPr>
    </w:p>
    <w:sectPr w:rsidSect="00DB0A25">
      <w:pgSz w:w="11906" w:h="16838" w:code="9"/>
      <w:pgMar w:top="2268" w:right="1418" w:bottom="1418" w:left="141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黑体简体">
    <w:panose1 w:val="02010601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50824470"/>
      <w:docPartObj>
        <w:docPartGallery w:val="Page Numbers (Bottom of Page)"/>
        <w:docPartUnique/>
      </w:docPartObj>
    </w:sdtPr>
    <w:sdtContent>
      <w:p w:rsidR="004A6E9E" w14:paraId="262E1DBE" w14:textId="77777777">
        <w:pPr>
          <w:pStyle w:val="Footer"/>
          <w:ind w:firstLine="360"/>
          <w:jc w:val="center"/>
        </w:pPr>
        <w:r>
          <w:fldChar w:fldCharType="begin"/>
        </w:r>
        <w:r>
          <w:instrText>PAGE   \* MERGEFORMAT</w:instrText>
        </w:r>
        <w:r>
          <w:fldChar w:fldCharType="separate"/>
        </w:r>
        <w:r>
          <w:rPr>
            <w:lang w:val="zh-CN"/>
          </w:rPr>
          <w:t>2</w:t>
        </w:r>
        <w:r>
          <w:fldChar w:fldCharType="end"/>
        </w:r>
      </w:p>
    </w:sdtContent>
  </w:sdt>
  <w:p w:rsidR="004A6E9E" w14:paraId="5237C934" w14:textId="7777777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012DB" w14:paraId="058C7B69" w14:textId="77777777">
    <w:pPr>
      <w:pStyle w:val="Footer"/>
      <w:ind w:firstLine="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012DB" w:rsidRPr="00466268" w:rsidP="00466268" w14:paraId="3EBB94CE" w14:textId="0D7A977C">
    <w:pPr>
      <w:pStyle w:val="Header"/>
      <w:spacing w:line="300" w:lineRule="auto"/>
      <w:rPr>
        <w:sz w:val="21"/>
        <w:szCs w:val="21"/>
      </w:rPr>
    </w:pPr>
    <w:r w:rsidRPr="0019094A">
      <w:rPr>
        <w:rFonts w:hint="eastAsia"/>
        <w:sz w:val="21"/>
        <w:szCs w:val="21"/>
      </w:rPr>
      <w:t>成都大学本科毕业设计（论文）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C12090"/>
    <w:multiLevelType w:val="multilevel"/>
    <w:tmpl w:val="50C05908"/>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eastAsia="黑体" w:hAnsi="Times New Roman" w:cs="Times New Roman" w:hint="default"/>
      </w:rPr>
    </w:lvl>
    <w:lvl w:ilvl="2">
      <w:start w:val="1"/>
      <w:numFmt w:val="decimal"/>
      <w:suff w:val="space"/>
      <w:lvlText w:val="%1.%2.%3"/>
      <w:lvlJc w:val="left"/>
      <w:pPr>
        <w:ind w:left="0" w:firstLine="0"/>
      </w:pPr>
      <w:rPr>
        <w:rFonts w:hint="eastAsia"/>
      </w:rPr>
    </w:lvl>
    <w:lvl w:ilvl="3">
      <w:start w:val="1"/>
      <w:numFmt w:val="decimal"/>
      <w:pStyle w:val="Heading4"/>
      <w:lvlText w:val="（%4）"/>
      <w:lvlJc w:val="left"/>
      <w:pPr>
        <w:ind w:left="420" w:hanging="42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0836271B"/>
    <w:multiLevelType w:val="hybridMultilevel"/>
    <w:tmpl w:val="86503C7A"/>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0C61061A"/>
    <w:multiLevelType w:val="hybridMultilevel"/>
    <w:tmpl w:val="AD3458C0"/>
    <w:lvl w:ilvl="0">
      <w:start w:val="1"/>
      <w:numFmt w:val="decimalEnclosedCircle"/>
      <w:lvlText w:val="%1"/>
      <w:lvlJc w:val="left"/>
      <w:pPr>
        <w:ind w:left="900" w:hanging="420"/>
      </w:pPr>
      <w:rPr>
        <w:rFonts w:ascii="宋体" w:hAnsi="宋体"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20FD4FF5"/>
    <w:multiLevelType w:val="hybridMultilevel"/>
    <w:tmpl w:val="3A86909C"/>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23425BE3"/>
    <w:multiLevelType w:val="hybridMultilevel"/>
    <w:tmpl w:val="637AC95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386475D"/>
    <w:multiLevelType w:val="hybridMultilevel"/>
    <w:tmpl w:val="637AC95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7CD7B35"/>
    <w:multiLevelType w:val="hybridMultilevel"/>
    <w:tmpl w:val="8664218A"/>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
    <w:nsid w:val="393970A2"/>
    <w:multiLevelType w:val="hybridMultilevel"/>
    <w:tmpl w:val="7F6E3482"/>
    <w:lvl w:ilvl="0">
      <w:start w:val="1"/>
      <w:numFmt w:val="decimalEnclosedCircle"/>
      <w:lvlText w:val="%1"/>
      <w:lvlJc w:val="left"/>
      <w:pPr>
        <w:ind w:left="360" w:hanging="360"/>
      </w:pPr>
      <w:rPr>
        <w:rFonts w:ascii="宋体" w:hAnsi="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3B2B2210"/>
    <w:multiLevelType w:val="hybridMultilevel"/>
    <w:tmpl w:val="D0B0823E"/>
    <w:lvl w:ilvl="0">
      <w:start w:val="1"/>
      <w:numFmt w:val="decimal"/>
      <w:lvlText w:val="%1)"/>
      <w:lvlJc w:val="left"/>
      <w:pPr>
        <w:ind w:left="900" w:hanging="4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9">
    <w:nsid w:val="45CD0A40"/>
    <w:multiLevelType w:val="multilevel"/>
    <w:tmpl w:val="2AAC4D84"/>
    <w:lvl w:ilvl="0">
      <w:start w:val="1"/>
      <w:numFmt w:val="decimal"/>
      <w:pStyle w:val="Heading1"/>
      <w:suff w:val="space"/>
      <w:lvlText w:val="%1"/>
      <w:lvlJc w:val="left"/>
      <w:pPr>
        <w:ind w:left="0" w:firstLine="0"/>
      </w:pPr>
      <w:rPr>
        <w:rFonts w:hint="eastAsia"/>
      </w:rPr>
    </w:lvl>
    <w:lvl w:ilvl="1">
      <w:start w:val="1"/>
      <w:numFmt w:val="decimal"/>
      <w:pStyle w:val="Heading2"/>
      <w:suff w:val="space"/>
      <w:lvlText w:val="%1.%2"/>
      <w:lvlJc w:val="left"/>
      <w:pPr>
        <w:ind w:left="0" w:firstLine="0"/>
      </w:pPr>
      <w:rPr>
        <w:rFonts w:ascii="Times New Roman" w:eastAsia="黑体" w:hAnsi="Times New Roman" w:cs="Times New Roman" w:hint="default"/>
      </w:rPr>
    </w:lvl>
    <w:lvl w:ilvl="2">
      <w:start w:val="1"/>
      <w:numFmt w:val="decimal"/>
      <w:pStyle w:val="Heading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nsid w:val="581D0E70"/>
    <w:multiLevelType w:val="hybridMultilevel"/>
    <w:tmpl w:val="295AE056"/>
    <w:lvl w:ilvl="0">
      <w:start w:val="1"/>
      <w:numFmt w:val="decimalEnclosedCircle"/>
      <w:lvlText w:val="%1"/>
      <w:lvlJc w:val="left"/>
      <w:pPr>
        <w:ind w:left="900" w:hanging="420"/>
      </w:pPr>
      <w:rPr>
        <w:rFonts w:ascii="宋体" w:hAnsi="宋体"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
    <w:nsid w:val="5A9F4EC5"/>
    <w:multiLevelType w:val="hybridMultilevel"/>
    <w:tmpl w:val="37AAD19A"/>
    <w:lvl w:ilvl="0">
      <w:start w:val="1"/>
      <w:numFmt w:val="decimal"/>
      <w:pStyle w:val="a12"/>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7AE15E81"/>
    <w:multiLevelType w:val="hybridMultilevel"/>
    <w:tmpl w:val="27CC358E"/>
    <w:lvl w:ilvl="0">
      <w:start w:val="1"/>
      <w:numFmt w:val="decimal"/>
      <w:lvlText w:val="%1)"/>
      <w:lvlJc w:val="left"/>
      <w:pPr>
        <w:ind w:left="900" w:hanging="4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
    <w:nsid w:val="7B606BB0"/>
    <w:multiLevelType w:val="hybridMultilevel"/>
    <w:tmpl w:val="2F58D0F8"/>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1"/>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7"/>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0"/>
  </w:num>
  <w:num w:numId="31">
    <w:abstractNumId w:val="0"/>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8"/>
  </w:num>
  <w:num w:numId="3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1"/>
    <w:rsid w:val="000006F3"/>
    <w:rsid w:val="00000F4A"/>
    <w:rsid w:val="000022A9"/>
    <w:rsid w:val="0000391B"/>
    <w:rsid w:val="00006A95"/>
    <w:rsid w:val="00006F1F"/>
    <w:rsid w:val="000076A9"/>
    <w:rsid w:val="000077EF"/>
    <w:rsid w:val="00010410"/>
    <w:rsid w:val="00010AE5"/>
    <w:rsid w:val="00010EB4"/>
    <w:rsid w:val="000113D2"/>
    <w:rsid w:val="0001303F"/>
    <w:rsid w:val="00014928"/>
    <w:rsid w:val="00015F01"/>
    <w:rsid w:val="0001638C"/>
    <w:rsid w:val="000167DB"/>
    <w:rsid w:val="0001780B"/>
    <w:rsid w:val="00017EB2"/>
    <w:rsid w:val="0002197A"/>
    <w:rsid w:val="000229A5"/>
    <w:rsid w:val="00022FDE"/>
    <w:rsid w:val="00023044"/>
    <w:rsid w:val="00023B5A"/>
    <w:rsid w:val="00023EFA"/>
    <w:rsid w:val="000240CA"/>
    <w:rsid w:val="000246D0"/>
    <w:rsid w:val="00025BE3"/>
    <w:rsid w:val="00026663"/>
    <w:rsid w:val="00026A43"/>
    <w:rsid w:val="00031287"/>
    <w:rsid w:val="00034509"/>
    <w:rsid w:val="00034AF0"/>
    <w:rsid w:val="00034C7C"/>
    <w:rsid w:val="00036D0E"/>
    <w:rsid w:val="00036F78"/>
    <w:rsid w:val="00040C5E"/>
    <w:rsid w:val="00041776"/>
    <w:rsid w:val="0004262D"/>
    <w:rsid w:val="00042FF7"/>
    <w:rsid w:val="00043654"/>
    <w:rsid w:val="00044AE9"/>
    <w:rsid w:val="00047AB5"/>
    <w:rsid w:val="00050566"/>
    <w:rsid w:val="0005090C"/>
    <w:rsid w:val="00050A80"/>
    <w:rsid w:val="0005204E"/>
    <w:rsid w:val="00052411"/>
    <w:rsid w:val="000526C8"/>
    <w:rsid w:val="000537AB"/>
    <w:rsid w:val="00053817"/>
    <w:rsid w:val="00054011"/>
    <w:rsid w:val="00056ACD"/>
    <w:rsid w:val="00056C78"/>
    <w:rsid w:val="00056FEC"/>
    <w:rsid w:val="000576C3"/>
    <w:rsid w:val="00057F51"/>
    <w:rsid w:val="00060E0A"/>
    <w:rsid w:val="0006102F"/>
    <w:rsid w:val="0006126F"/>
    <w:rsid w:val="0006143C"/>
    <w:rsid w:val="00061738"/>
    <w:rsid w:val="000618BA"/>
    <w:rsid w:val="00061D43"/>
    <w:rsid w:val="00063924"/>
    <w:rsid w:val="00063AA3"/>
    <w:rsid w:val="00064C18"/>
    <w:rsid w:val="00065890"/>
    <w:rsid w:val="000661EF"/>
    <w:rsid w:val="00066F48"/>
    <w:rsid w:val="00067C92"/>
    <w:rsid w:val="00071032"/>
    <w:rsid w:val="000718D4"/>
    <w:rsid w:val="00071F64"/>
    <w:rsid w:val="0007297C"/>
    <w:rsid w:val="00073721"/>
    <w:rsid w:val="0007682B"/>
    <w:rsid w:val="0007704E"/>
    <w:rsid w:val="0007738B"/>
    <w:rsid w:val="00081D73"/>
    <w:rsid w:val="00084DAD"/>
    <w:rsid w:val="00085409"/>
    <w:rsid w:val="00086583"/>
    <w:rsid w:val="00087459"/>
    <w:rsid w:val="000921A2"/>
    <w:rsid w:val="00092E57"/>
    <w:rsid w:val="00093292"/>
    <w:rsid w:val="000941E2"/>
    <w:rsid w:val="0009552D"/>
    <w:rsid w:val="00095CB5"/>
    <w:rsid w:val="000A01F3"/>
    <w:rsid w:val="000A0665"/>
    <w:rsid w:val="000A07FD"/>
    <w:rsid w:val="000A0CCF"/>
    <w:rsid w:val="000A1EC3"/>
    <w:rsid w:val="000A25D1"/>
    <w:rsid w:val="000A2AE8"/>
    <w:rsid w:val="000A2F4B"/>
    <w:rsid w:val="000A3418"/>
    <w:rsid w:val="000A39F9"/>
    <w:rsid w:val="000A3FF4"/>
    <w:rsid w:val="000A4626"/>
    <w:rsid w:val="000A4693"/>
    <w:rsid w:val="000A5E19"/>
    <w:rsid w:val="000A6470"/>
    <w:rsid w:val="000A66CA"/>
    <w:rsid w:val="000A6D67"/>
    <w:rsid w:val="000A78B0"/>
    <w:rsid w:val="000A794C"/>
    <w:rsid w:val="000B14A2"/>
    <w:rsid w:val="000B1F07"/>
    <w:rsid w:val="000B23DE"/>
    <w:rsid w:val="000B36D6"/>
    <w:rsid w:val="000B4EBC"/>
    <w:rsid w:val="000B6F64"/>
    <w:rsid w:val="000B6FE1"/>
    <w:rsid w:val="000B731E"/>
    <w:rsid w:val="000B7699"/>
    <w:rsid w:val="000B7CC8"/>
    <w:rsid w:val="000C08E3"/>
    <w:rsid w:val="000C0B18"/>
    <w:rsid w:val="000C10AC"/>
    <w:rsid w:val="000C13E4"/>
    <w:rsid w:val="000C4513"/>
    <w:rsid w:val="000C5F26"/>
    <w:rsid w:val="000D03BD"/>
    <w:rsid w:val="000D05C1"/>
    <w:rsid w:val="000D1106"/>
    <w:rsid w:val="000D2231"/>
    <w:rsid w:val="000D4B13"/>
    <w:rsid w:val="000D59EE"/>
    <w:rsid w:val="000D68DB"/>
    <w:rsid w:val="000D6D9A"/>
    <w:rsid w:val="000E0546"/>
    <w:rsid w:val="000E08F9"/>
    <w:rsid w:val="000E0AE6"/>
    <w:rsid w:val="000E12E8"/>
    <w:rsid w:val="000E145C"/>
    <w:rsid w:val="000E2882"/>
    <w:rsid w:val="000E2E0D"/>
    <w:rsid w:val="000E2EBF"/>
    <w:rsid w:val="000E3214"/>
    <w:rsid w:val="000E3635"/>
    <w:rsid w:val="000E384F"/>
    <w:rsid w:val="000E40E2"/>
    <w:rsid w:val="000E418F"/>
    <w:rsid w:val="000E4E45"/>
    <w:rsid w:val="000E58AA"/>
    <w:rsid w:val="000E68D8"/>
    <w:rsid w:val="000E745D"/>
    <w:rsid w:val="000E7D2E"/>
    <w:rsid w:val="000F064D"/>
    <w:rsid w:val="000F065D"/>
    <w:rsid w:val="000F108C"/>
    <w:rsid w:val="000F3721"/>
    <w:rsid w:val="000F4738"/>
    <w:rsid w:val="000F4AAD"/>
    <w:rsid w:val="000F580A"/>
    <w:rsid w:val="000F6058"/>
    <w:rsid w:val="000F68F8"/>
    <w:rsid w:val="000F70B4"/>
    <w:rsid w:val="000F7CCF"/>
    <w:rsid w:val="00100D04"/>
    <w:rsid w:val="00101727"/>
    <w:rsid w:val="001029E9"/>
    <w:rsid w:val="0010379A"/>
    <w:rsid w:val="00103CF3"/>
    <w:rsid w:val="001043B6"/>
    <w:rsid w:val="0010520A"/>
    <w:rsid w:val="0010655D"/>
    <w:rsid w:val="00106D5E"/>
    <w:rsid w:val="00110517"/>
    <w:rsid w:val="00111F1C"/>
    <w:rsid w:val="001121F3"/>
    <w:rsid w:val="001124D6"/>
    <w:rsid w:val="00115EB1"/>
    <w:rsid w:val="0011708F"/>
    <w:rsid w:val="0012054D"/>
    <w:rsid w:val="00120E53"/>
    <w:rsid w:val="0012224A"/>
    <w:rsid w:val="00122BD7"/>
    <w:rsid w:val="00122C54"/>
    <w:rsid w:val="0012324D"/>
    <w:rsid w:val="00123344"/>
    <w:rsid w:val="00126B9A"/>
    <w:rsid w:val="00130B32"/>
    <w:rsid w:val="00131564"/>
    <w:rsid w:val="00134F54"/>
    <w:rsid w:val="0013776A"/>
    <w:rsid w:val="00140921"/>
    <w:rsid w:val="00141358"/>
    <w:rsid w:val="00141362"/>
    <w:rsid w:val="00141B8D"/>
    <w:rsid w:val="00141CD5"/>
    <w:rsid w:val="00142874"/>
    <w:rsid w:val="00143039"/>
    <w:rsid w:val="00143DC7"/>
    <w:rsid w:val="0014456A"/>
    <w:rsid w:val="00144C71"/>
    <w:rsid w:val="00145513"/>
    <w:rsid w:val="00146D6B"/>
    <w:rsid w:val="00147D4A"/>
    <w:rsid w:val="001502DD"/>
    <w:rsid w:val="001508F9"/>
    <w:rsid w:val="00151185"/>
    <w:rsid w:val="00151535"/>
    <w:rsid w:val="00151A9E"/>
    <w:rsid w:val="0015261D"/>
    <w:rsid w:val="0015273B"/>
    <w:rsid w:val="00152F28"/>
    <w:rsid w:val="00153A64"/>
    <w:rsid w:val="00153CCD"/>
    <w:rsid w:val="00155EAD"/>
    <w:rsid w:val="00156D97"/>
    <w:rsid w:val="00161172"/>
    <w:rsid w:val="00161A7F"/>
    <w:rsid w:val="00162527"/>
    <w:rsid w:val="00162B8F"/>
    <w:rsid w:val="001634ED"/>
    <w:rsid w:val="00163638"/>
    <w:rsid w:val="00164218"/>
    <w:rsid w:val="00164E0B"/>
    <w:rsid w:val="001655F7"/>
    <w:rsid w:val="00166CE1"/>
    <w:rsid w:val="00170087"/>
    <w:rsid w:val="001731EE"/>
    <w:rsid w:val="00173E59"/>
    <w:rsid w:val="00174245"/>
    <w:rsid w:val="00175A13"/>
    <w:rsid w:val="00175E54"/>
    <w:rsid w:val="00175E6E"/>
    <w:rsid w:val="0017799D"/>
    <w:rsid w:val="00182A62"/>
    <w:rsid w:val="00182F0A"/>
    <w:rsid w:val="00182FCA"/>
    <w:rsid w:val="00183144"/>
    <w:rsid w:val="001843D3"/>
    <w:rsid w:val="00185E3B"/>
    <w:rsid w:val="0018651C"/>
    <w:rsid w:val="0019094A"/>
    <w:rsid w:val="00190D9B"/>
    <w:rsid w:val="001913B7"/>
    <w:rsid w:val="0019212B"/>
    <w:rsid w:val="001923A6"/>
    <w:rsid w:val="001939AD"/>
    <w:rsid w:val="00194069"/>
    <w:rsid w:val="00194896"/>
    <w:rsid w:val="001950E2"/>
    <w:rsid w:val="00195483"/>
    <w:rsid w:val="00196B57"/>
    <w:rsid w:val="00197136"/>
    <w:rsid w:val="001A0846"/>
    <w:rsid w:val="001A091C"/>
    <w:rsid w:val="001A0FE8"/>
    <w:rsid w:val="001A209F"/>
    <w:rsid w:val="001A3176"/>
    <w:rsid w:val="001A354A"/>
    <w:rsid w:val="001A385C"/>
    <w:rsid w:val="001A3FD0"/>
    <w:rsid w:val="001A64E1"/>
    <w:rsid w:val="001A7C2B"/>
    <w:rsid w:val="001B014D"/>
    <w:rsid w:val="001B03D8"/>
    <w:rsid w:val="001B0594"/>
    <w:rsid w:val="001B0C24"/>
    <w:rsid w:val="001B15A2"/>
    <w:rsid w:val="001B2C80"/>
    <w:rsid w:val="001B30AC"/>
    <w:rsid w:val="001B3356"/>
    <w:rsid w:val="001B338B"/>
    <w:rsid w:val="001B39D2"/>
    <w:rsid w:val="001B3E07"/>
    <w:rsid w:val="001B424A"/>
    <w:rsid w:val="001B6C7F"/>
    <w:rsid w:val="001C0A12"/>
    <w:rsid w:val="001C0FAC"/>
    <w:rsid w:val="001C1F15"/>
    <w:rsid w:val="001C2B73"/>
    <w:rsid w:val="001C326B"/>
    <w:rsid w:val="001C36DF"/>
    <w:rsid w:val="001C709C"/>
    <w:rsid w:val="001C74B4"/>
    <w:rsid w:val="001C77DB"/>
    <w:rsid w:val="001D0255"/>
    <w:rsid w:val="001D342E"/>
    <w:rsid w:val="001D5133"/>
    <w:rsid w:val="001D6FF2"/>
    <w:rsid w:val="001D7F60"/>
    <w:rsid w:val="001E0653"/>
    <w:rsid w:val="001E0877"/>
    <w:rsid w:val="001E132A"/>
    <w:rsid w:val="001E17D4"/>
    <w:rsid w:val="001E230D"/>
    <w:rsid w:val="001E27E1"/>
    <w:rsid w:val="001E2FEE"/>
    <w:rsid w:val="001E6FD4"/>
    <w:rsid w:val="001E75B0"/>
    <w:rsid w:val="001F0E87"/>
    <w:rsid w:val="001F0F36"/>
    <w:rsid w:val="001F1304"/>
    <w:rsid w:val="001F140F"/>
    <w:rsid w:val="001F1A47"/>
    <w:rsid w:val="001F31E9"/>
    <w:rsid w:val="001F3442"/>
    <w:rsid w:val="001F4D16"/>
    <w:rsid w:val="001F560A"/>
    <w:rsid w:val="001F5911"/>
    <w:rsid w:val="001F60B4"/>
    <w:rsid w:val="001F60B7"/>
    <w:rsid w:val="001F7020"/>
    <w:rsid w:val="001F715B"/>
    <w:rsid w:val="0020096F"/>
    <w:rsid w:val="00200FF7"/>
    <w:rsid w:val="00202A2B"/>
    <w:rsid w:val="00203263"/>
    <w:rsid w:val="002040F6"/>
    <w:rsid w:val="002059ED"/>
    <w:rsid w:val="002065FD"/>
    <w:rsid w:val="00211025"/>
    <w:rsid w:val="00211411"/>
    <w:rsid w:val="002123E2"/>
    <w:rsid w:val="002129F4"/>
    <w:rsid w:val="00212ACA"/>
    <w:rsid w:val="00212D64"/>
    <w:rsid w:val="00214A14"/>
    <w:rsid w:val="002153D8"/>
    <w:rsid w:val="00215B65"/>
    <w:rsid w:val="002168C1"/>
    <w:rsid w:val="00217E4E"/>
    <w:rsid w:val="0022014C"/>
    <w:rsid w:val="0022034E"/>
    <w:rsid w:val="0022036D"/>
    <w:rsid w:val="0022037E"/>
    <w:rsid w:val="00220413"/>
    <w:rsid w:val="0022076E"/>
    <w:rsid w:val="00222869"/>
    <w:rsid w:val="00223F9F"/>
    <w:rsid w:val="00224A07"/>
    <w:rsid w:val="00225FFD"/>
    <w:rsid w:val="002261E2"/>
    <w:rsid w:val="00226A05"/>
    <w:rsid w:val="00227780"/>
    <w:rsid w:val="00230BE7"/>
    <w:rsid w:val="002310B5"/>
    <w:rsid w:val="00233644"/>
    <w:rsid w:val="00233BAB"/>
    <w:rsid w:val="00236D7A"/>
    <w:rsid w:val="00237265"/>
    <w:rsid w:val="00237D0D"/>
    <w:rsid w:val="00243465"/>
    <w:rsid w:val="00244BC0"/>
    <w:rsid w:val="00244FCC"/>
    <w:rsid w:val="0024601E"/>
    <w:rsid w:val="00246615"/>
    <w:rsid w:val="0024777A"/>
    <w:rsid w:val="00247B3A"/>
    <w:rsid w:val="00250538"/>
    <w:rsid w:val="0025060B"/>
    <w:rsid w:val="00250CFB"/>
    <w:rsid w:val="002513A8"/>
    <w:rsid w:val="00251F4F"/>
    <w:rsid w:val="002534E1"/>
    <w:rsid w:val="00253F4D"/>
    <w:rsid w:val="002549EB"/>
    <w:rsid w:val="00255509"/>
    <w:rsid w:val="00255694"/>
    <w:rsid w:val="00255760"/>
    <w:rsid w:val="002557F3"/>
    <w:rsid w:val="002559AA"/>
    <w:rsid w:val="00255A95"/>
    <w:rsid w:val="002566E1"/>
    <w:rsid w:val="00256D80"/>
    <w:rsid w:val="00256E20"/>
    <w:rsid w:val="00261727"/>
    <w:rsid w:val="00261E1B"/>
    <w:rsid w:val="00263050"/>
    <w:rsid w:val="00263D51"/>
    <w:rsid w:val="002641BF"/>
    <w:rsid w:val="00264516"/>
    <w:rsid w:val="002648DB"/>
    <w:rsid w:val="002662F5"/>
    <w:rsid w:val="0026633F"/>
    <w:rsid w:val="002676E6"/>
    <w:rsid w:val="00267976"/>
    <w:rsid w:val="002741DC"/>
    <w:rsid w:val="0027579E"/>
    <w:rsid w:val="00277683"/>
    <w:rsid w:val="002812B8"/>
    <w:rsid w:val="002818DC"/>
    <w:rsid w:val="00281929"/>
    <w:rsid w:val="0028364C"/>
    <w:rsid w:val="0028376E"/>
    <w:rsid w:val="00283928"/>
    <w:rsid w:val="00284989"/>
    <w:rsid w:val="00285C38"/>
    <w:rsid w:val="00286B60"/>
    <w:rsid w:val="00286FEE"/>
    <w:rsid w:val="00287046"/>
    <w:rsid w:val="002902AB"/>
    <w:rsid w:val="00290B2E"/>
    <w:rsid w:val="002922B8"/>
    <w:rsid w:val="002925EA"/>
    <w:rsid w:val="00293222"/>
    <w:rsid w:val="00295214"/>
    <w:rsid w:val="0029526B"/>
    <w:rsid w:val="002956F7"/>
    <w:rsid w:val="00295776"/>
    <w:rsid w:val="0029789C"/>
    <w:rsid w:val="002A169E"/>
    <w:rsid w:val="002A17DD"/>
    <w:rsid w:val="002A60FD"/>
    <w:rsid w:val="002A6D5B"/>
    <w:rsid w:val="002B1A88"/>
    <w:rsid w:val="002B3097"/>
    <w:rsid w:val="002B3498"/>
    <w:rsid w:val="002B587D"/>
    <w:rsid w:val="002B5B4E"/>
    <w:rsid w:val="002B727C"/>
    <w:rsid w:val="002B73AD"/>
    <w:rsid w:val="002B7F08"/>
    <w:rsid w:val="002C0F02"/>
    <w:rsid w:val="002C2E51"/>
    <w:rsid w:val="002C3725"/>
    <w:rsid w:val="002C3829"/>
    <w:rsid w:val="002C55B4"/>
    <w:rsid w:val="002C5DFA"/>
    <w:rsid w:val="002C5F90"/>
    <w:rsid w:val="002C5FDB"/>
    <w:rsid w:val="002C6303"/>
    <w:rsid w:val="002C76E5"/>
    <w:rsid w:val="002C7932"/>
    <w:rsid w:val="002C7AAF"/>
    <w:rsid w:val="002D01A5"/>
    <w:rsid w:val="002D1258"/>
    <w:rsid w:val="002D177F"/>
    <w:rsid w:val="002D22A0"/>
    <w:rsid w:val="002D25BF"/>
    <w:rsid w:val="002D4BB7"/>
    <w:rsid w:val="002D4E8A"/>
    <w:rsid w:val="002D5DF9"/>
    <w:rsid w:val="002D6064"/>
    <w:rsid w:val="002D61DC"/>
    <w:rsid w:val="002D790B"/>
    <w:rsid w:val="002E0DC3"/>
    <w:rsid w:val="002E2EA9"/>
    <w:rsid w:val="002E2FBC"/>
    <w:rsid w:val="002E373F"/>
    <w:rsid w:val="002E417F"/>
    <w:rsid w:val="002E4DAF"/>
    <w:rsid w:val="002E51EB"/>
    <w:rsid w:val="002E58E6"/>
    <w:rsid w:val="002E6578"/>
    <w:rsid w:val="002E7A86"/>
    <w:rsid w:val="002F12CB"/>
    <w:rsid w:val="002F2948"/>
    <w:rsid w:val="002F3363"/>
    <w:rsid w:val="002F4808"/>
    <w:rsid w:val="002F4A99"/>
    <w:rsid w:val="002F4B19"/>
    <w:rsid w:val="002F543C"/>
    <w:rsid w:val="002F59F6"/>
    <w:rsid w:val="002F5C5E"/>
    <w:rsid w:val="002F7DDA"/>
    <w:rsid w:val="00300F88"/>
    <w:rsid w:val="00301037"/>
    <w:rsid w:val="003021A2"/>
    <w:rsid w:val="003024D6"/>
    <w:rsid w:val="00302684"/>
    <w:rsid w:val="00303CBB"/>
    <w:rsid w:val="003041FB"/>
    <w:rsid w:val="0030426E"/>
    <w:rsid w:val="00304AEE"/>
    <w:rsid w:val="00304B20"/>
    <w:rsid w:val="003055B1"/>
    <w:rsid w:val="00305E74"/>
    <w:rsid w:val="0030662A"/>
    <w:rsid w:val="00307CCC"/>
    <w:rsid w:val="00310086"/>
    <w:rsid w:val="00310534"/>
    <w:rsid w:val="00310762"/>
    <w:rsid w:val="00310D60"/>
    <w:rsid w:val="00311028"/>
    <w:rsid w:val="00311484"/>
    <w:rsid w:val="00311C92"/>
    <w:rsid w:val="003133AA"/>
    <w:rsid w:val="00313534"/>
    <w:rsid w:val="00314086"/>
    <w:rsid w:val="00314749"/>
    <w:rsid w:val="003152C8"/>
    <w:rsid w:val="003158F3"/>
    <w:rsid w:val="00316FD5"/>
    <w:rsid w:val="00317AB3"/>
    <w:rsid w:val="00320F8C"/>
    <w:rsid w:val="00321092"/>
    <w:rsid w:val="003210EC"/>
    <w:rsid w:val="00321304"/>
    <w:rsid w:val="00325F80"/>
    <w:rsid w:val="0032697E"/>
    <w:rsid w:val="00326E6B"/>
    <w:rsid w:val="0032713F"/>
    <w:rsid w:val="00335228"/>
    <w:rsid w:val="0033585F"/>
    <w:rsid w:val="003365D7"/>
    <w:rsid w:val="0033669E"/>
    <w:rsid w:val="00340540"/>
    <w:rsid w:val="00341608"/>
    <w:rsid w:val="003416C5"/>
    <w:rsid w:val="0034204E"/>
    <w:rsid w:val="0034242B"/>
    <w:rsid w:val="00342A4B"/>
    <w:rsid w:val="00346155"/>
    <w:rsid w:val="00346D0A"/>
    <w:rsid w:val="0034730A"/>
    <w:rsid w:val="00347FCC"/>
    <w:rsid w:val="0035045C"/>
    <w:rsid w:val="00350C3C"/>
    <w:rsid w:val="00351497"/>
    <w:rsid w:val="003517D6"/>
    <w:rsid w:val="00351B17"/>
    <w:rsid w:val="00354397"/>
    <w:rsid w:val="00355D09"/>
    <w:rsid w:val="003571B5"/>
    <w:rsid w:val="0036034A"/>
    <w:rsid w:val="003609B5"/>
    <w:rsid w:val="00361058"/>
    <w:rsid w:val="00361203"/>
    <w:rsid w:val="003614EF"/>
    <w:rsid w:val="003636D6"/>
    <w:rsid w:val="00363880"/>
    <w:rsid w:val="00363E50"/>
    <w:rsid w:val="00365147"/>
    <w:rsid w:val="003654AA"/>
    <w:rsid w:val="003658CA"/>
    <w:rsid w:val="003668C8"/>
    <w:rsid w:val="003669AF"/>
    <w:rsid w:val="00370804"/>
    <w:rsid w:val="00370A0F"/>
    <w:rsid w:val="0037121D"/>
    <w:rsid w:val="003716DF"/>
    <w:rsid w:val="00371D1C"/>
    <w:rsid w:val="00372837"/>
    <w:rsid w:val="0037291A"/>
    <w:rsid w:val="003729AA"/>
    <w:rsid w:val="00373573"/>
    <w:rsid w:val="00373B18"/>
    <w:rsid w:val="0037429C"/>
    <w:rsid w:val="00375A4C"/>
    <w:rsid w:val="00376AFD"/>
    <w:rsid w:val="00377077"/>
    <w:rsid w:val="00377DF7"/>
    <w:rsid w:val="00380014"/>
    <w:rsid w:val="00381681"/>
    <w:rsid w:val="00381B22"/>
    <w:rsid w:val="00382642"/>
    <w:rsid w:val="00382685"/>
    <w:rsid w:val="003855BE"/>
    <w:rsid w:val="003871BF"/>
    <w:rsid w:val="003902A3"/>
    <w:rsid w:val="0039278B"/>
    <w:rsid w:val="003937A2"/>
    <w:rsid w:val="003948D9"/>
    <w:rsid w:val="00394C68"/>
    <w:rsid w:val="00394F8E"/>
    <w:rsid w:val="003962D1"/>
    <w:rsid w:val="0039787D"/>
    <w:rsid w:val="003A0311"/>
    <w:rsid w:val="003A0605"/>
    <w:rsid w:val="003A0D52"/>
    <w:rsid w:val="003A1589"/>
    <w:rsid w:val="003A1F4F"/>
    <w:rsid w:val="003A3267"/>
    <w:rsid w:val="003A3A5A"/>
    <w:rsid w:val="003A4249"/>
    <w:rsid w:val="003A481A"/>
    <w:rsid w:val="003A4E4C"/>
    <w:rsid w:val="003A6898"/>
    <w:rsid w:val="003A6C96"/>
    <w:rsid w:val="003A6F3F"/>
    <w:rsid w:val="003A7437"/>
    <w:rsid w:val="003A7F7B"/>
    <w:rsid w:val="003B11AF"/>
    <w:rsid w:val="003B1780"/>
    <w:rsid w:val="003B1AF1"/>
    <w:rsid w:val="003B2AA1"/>
    <w:rsid w:val="003B3077"/>
    <w:rsid w:val="003B347C"/>
    <w:rsid w:val="003B4FCE"/>
    <w:rsid w:val="003B7C70"/>
    <w:rsid w:val="003C12DD"/>
    <w:rsid w:val="003C1B05"/>
    <w:rsid w:val="003C2D73"/>
    <w:rsid w:val="003C2F5F"/>
    <w:rsid w:val="003C3091"/>
    <w:rsid w:val="003C379C"/>
    <w:rsid w:val="003C3A79"/>
    <w:rsid w:val="003C6DF5"/>
    <w:rsid w:val="003D030B"/>
    <w:rsid w:val="003D0F8B"/>
    <w:rsid w:val="003D0F8C"/>
    <w:rsid w:val="003D19B4"/>
    <w:rsid w:val="003D1AFF"/>
    <w:rsid w:val="003D1CB5"/>
    <w:rsid w:val="003D1FD8"/>
    <w:rsid w:val="003D2E30"/>
    <w:rsid w:val="003D36A9"/>
    <w:rsid w:val="003D36E5"/>
    <w:rsid w:val="003D3891"/>
    <w:rsid w:val="003D4AFF"/>
    <w:rsid w:val="003D4B9A"/>
    <w:rsid w:val="003D6289"/>
    <w:rsid w:val="003D637C"/>
    <w:rsid w:val="003D6C32"/>
    <w:rsid w:val="003D7F18"/>
    <w:rsid w:val="003E180F"/>
    <w:rsid w:val="003E6EFB"/>
    <w:rsid w:val="003E7CFF"/>
    <w:rsid w:val="003F00B2"/>
    <w:rsid w:val="003F0ECF"/>
    <w:rsid w:val="003F2EAA"/>
    <w:rsid w:val="003F3F7B"/>
    <w:rsid w:val="003F491F"/>
    <w:rsid w:val="003F4ECA"/>
    <w:rsid w:val="003F5083"/>
    <w:rsid w:val="003F5163"/>
    <w:rsid w:val="003F7004"/>
    <w:rsid w:val="003F7011"/>
    <w:rsid w:val="003F7B74"/>
    <w:rsid w:val="00401973"/>
    <w:rsid w:val="00402F0A"/>
    <w:rsid w:val="004033D3"/>
    <w:rsid w:val="00404D0D"/>
    <w:rsid w:val="004052E4"/>
    <w:rsid w:val="00406619"/>
    <w:rsid w:val="00407D4C"/>
    <w:rsid w:val="00407E04"/>
    <w:rsid w:val="00410095"/>
    <w:rsid w:val="004115F9"/>
    <w:rsid w:val="00411E12"/>
    <w:rsid w:val="00411FD5"/>
    <w:rsid w:val="004127D6"/>
    <w:rsid w:val="00413A24"/>
    <w:rsid w:val="0041481C"/>
    <w:rsid w:val="00415B2E"/>
    <w:rsid w:val="004160B5"/>
    <w:rsid w:val="004161FD"/>
    <w:rsid w:val="00417BEB"/>
    <w:rsid w:val="00417DF5"/>
    <w:rsid w:val="0042410E"/>
    <w:rsid w:val="00424532"/>
    <w:rsid w:val="004256EE"/>
    <w:rsid w:val="00425C43"/>
    <w:rsid w:val="00425CC8"/>
    <w:rsid w:val="00430179"/>
    <w:rsid w:val="004305F5"/>
    <w:rsid w:val="00430D08"/>
    <w:rsid w:val="00431530"/>
    <w:rsid w:val="004323CC"/>
    <w:rsid w:val="004342A3"/>
    <w:rsid w:val="004348C7"/>
    <w:rsid w:val="00434933"/>
    <w:rsid w:val="00435425"/>
    <w:rsid w:val="00437307"/>
    <w:rsid w:val="004373A2"/>
    <w:rsid w:val="0043771F"/>
    <w:rsid w:val="004401C2"/>
    <w:rsid w:val="00440C02"/>
    <w:rsid w:val="00441AEB"/>
    <w:rsid w:val="00441B2F"/>
    <w:rsid w:val="0044227F"/>
    <w:rsid w:val="00443138"/>
    <w:rsid w:val="0044369C"/>
    <w:rsid w:val="00443EFB"/>
    <w:rsid w:val="004448F9"/>
    <w:rsid w:val="00444A7B"/>
    <w:rsid w:val="00444DE4"/>
    <w:rsid w:val="0044786E"/>
    <w:rsid w:val="004505D9"/>
    <w:rsid w:val="00451641"/>
    <w:rsid w:val="004526B2"/>
    <w:rsid w:val="004538D1"/>
    <w:rsid w:val="0045463D"/>
    <w:rsid w:val="0045483C"/>
    <w:rsid w:val="00454A1A"/>
    <w:rsid w:val="00454C13"/>
    <w:rsid w:val="0045506C"/>
    <w:rsid w:val="004555ED"/>
    <w:rsid w:val="00456DDE"/>
    <w:rsid w:val="0045751F"/>
    <w:rsid w:val="004576E9"/>
    <w:rsid w:val="0046015A"/>
    <w:rsid w:val="004619AC"/>
    <w:rsid w:val="00461ADE"/>
    <w:rsid w:val="00461B86"/>
    <w:rsid w:val="00462AA0"/>
    <w:rsid w:val="00462DF8"/>
    <w:rsid w:val="00462F91"/>
    <w:rsid w:val="0046312B"/>
    <w:rsid w:val="0046403C"/>
    <w:rsid w:val="00464815"/>
    <w:rsid w:val="00464E0A"/>
    <w:rsid w:val="004658F7"/>
    <w:rsid w:val="00465F8D"/>
    <w:rsid w:val="00466268"/>
    <w:rsid w:val="004669EF"/>
    <w:rsid w:val="004675D4"/>
    <w:rsid w:val="004678C6"/>
    <w:rsid w:val="00467E04"/>
    <w:rsid w:val="0047010C"/>
    <w:rsid w:val="00470210"/>
    <w:rsid w:val="004736B1"/>
    <w:rsid w:val="00473725"/>
    <w:rsid w:val="004756A8"/>
    <w:rsid w:val="0047651B"/>
    <w:rsid w:val="0047752F"/>
    <w:rsid w:val="0048185F"/>
    <w:rsid w:val="004827ED"/>
    <w:rsid w:val="00483C27"/>
    <w:rsid w:val="00485009"/>
    <w:rsid w:val="00486922"/>
    <w:rsid w:val="004871CD"/>
    <w:rsid w:val="004879D2"/>
    <w:rsid w:val="00490774"/>
    <w:rsid w:val="00492807"/>
    <w:rsid w:val="004933B2"/>
    <w:rsid w:val="0049380D"/>
    <w:rsid w:val="00493B31"/>
    <w:rsid w:val="004949B2"/>
    <w:rsid w:val="00494C2D"/>
    <w:rsid w:val="004959FD"/>
    <w:rsid w:val="00495F2C"/>
    <w:rsid w:val="00496F17"/>
    <w:rsid w:val="0049725A"/>
    <w:rsid w:val="0049772B"/>
    <w:rsid w:val="00497B8F"/>
    <w:rsid w:val="00497FD7"/>
    <w:rsid w:val="004A0458"/>
    <w:rsid w:val="004A1209"/>
    <w:rsid w:val="004A2EB3"/>
    <w:rsid w:val="004A345E"/>
    <w:rsid w:val="004A4569"/>
    <w:rsid w:val="004A46B8"/>
    <w:rsid w:val="004A4CB4"/>
    <w:rsid w:val="004A4D02"/>
    <w:rsid w:val="004A4E93"/>
    <w:rsid w:val="004A51D0"/>
    <w:rsid w:val="004A55E7"/>
    <w:rsid w:val="004A6014"/>
    <w:rsid w:val="004A6E9E"/>
    <w:rsid w:val="004A7DF2"/>
    <w:rsid w:val="004B02DE"/>
    <w:rsid w:val="004B0B8A"/>
    <w:rsid w:val="004B1C60"/>
    <w:rsid w:val="004B1FE1"/>
    <w:rsid w:val="004B3700"/>
    <w:rsid w:val="004B579A"/>
    <w:rsid w:val="004B6275"/>
    <w:rsid w:val="004B66A4"/>
    <w:rsid w:val="004C0BC3"/>
    <w:rsid w:val="004C0F34"/>
    <w:rsid w:val="004C0FB0"/>
    <w:rsid w:val="004C104E"/>
    <w:rsid w:val="004C188C"/>
    <w:rsid w:val="004C22F0"/>
    <w:rsid w:val="004C2B17"/>
    <w:rsid w:val="004C3302"/>
    <w:rsid w:val="004C37B8"/>
    <w:rsid w:val="004C3997"/>
    <w:rsid w:val="004C46D2"/>
    <w:rsid w:val="004C471E"/>
    <w:rsid w:val="004C4CDD"/>
    <w:rsid w:val="004C60A4"/>
    <w:rsid w:val="004C671D"/>
    <w:rsid w:val="004C69DD"/>
    <w:rsid w:val="004C6A27"/>
    <w:rsid w:val="004C6BDA"/>
    <w:rsid w:val="004C6FB9"/>
    <w:rsid w:val="004C73E7"/>
    <w:rsid w:val="004D0E1C"/>
    <w:rsid w:val="004D0EC3"/>
    <w:rsid w:val="004D142C"/>
    <w:rsid w:val="004D15F0"/>
    <w:rsid w:val="004D1B21"/>
    <w:rsid w:val="004D2734"/>
    <w:rsid w:val="004D5114"/>
    <w:rsid w:val="004D5AE4"/>
    <w:rsid w:val="004D6A6E"/>
    <w:rsid w:val="004D7601"/>
    <w:rsid w:val="004D7B7B"/>
    <w:rsid w:val="004D7C59"/>
    <w:rsid w:val="004D7D24"/>
    <w:rsid w:val="004D7EE0"/>
    <w:rsid w:val="004E04B8"/>
    <w:rsid w:val="004E1398"/>
    <w:rsid w:val="004E25F5"/>
    <w:rsid w:val="004E40F1"/>
    <w:rsid w:val="004E4473"/>
    <w:rsid w:val="004E6943"/>
    <w:rsid w:val="004E6B46"/>
    <w:rsid w:val="004E770F"/>
    <w:rsid w:val="004F2232"/>
    <w:rsid w:val="004F296E"/>
    <w:rsid w:val="004F2A8E"/>
    <w:rsid w:val="004F34AD"/>
    <w:rsid w:val="004F3E08"/>
    <w:rsid w:val="004F5DC3"/>
    <w:rsid w:val="004F6C8D"/>
    <w:rsid w:val="0050485D"/>
    <w:rsid w:val="0050534D"/>
    <w:rsid w:val="005053B5"/>
    <w:rsid w:val="00505AC3"/>
    <w:rsid w:val="00506C63"/>
    <w:rsid w:val="00507A12"/>
    <w:rsid w:val="00507E84"/>
    <w:rsid w:val="00510A3F"/>
    <w:rsid w:val="00510C52"/>
    <w:rsid w:val="00511DC6"/>
    <w:rsid w:val="00512128"/>
    <w:rsid w:val="005125FD"/>
    <w:rsid w:val="0051340C"/>
    <w:rsid w:val="0051367A"/>
    <w:rsid w:val="00513982"/>
    <w:rsid w:val="00513D12"/>
    <w:rsid w:val="005144C8"/>
    <w:rsid w:val="0051569D"/>
    <w:rsid w:val="00516902"/>
    <w:rsid w:val="00517896"/>
    <w:rsid w:val="00517ACF"/>
    <w:rsid w:val="00520EE0"/>
    <w:rsid w:val="00521151"/>
    <w:rsid w:val="00521B03"/>
    <w:rsid w:val="00522064"/>
    <w:rsid w:val="00522734"/>
    <w:rsid w:val="00522AA6"/>
    <w:rsid w:val="00522CA8"/>
    <w:rsid w:val="005231A5"/>
    <w:rsid w:val="005238DB"/>
    <w:rsid w:val="00526210"/>
    <w:rsid w:val="00526D1C"/>
    <w:rsid w:val="005279A9"/>
    <w:rsid w:val="005303C1"/>
    <w:rsid w:val="00535248"/>
    <w:rsid w:val="00537364"/>
    <w:rsid w:val="0053741A"/>
    <w:rsid w:val="00537BC2"/>
    <w:rsid w:val="00540F9C"/>
    <w:rsid w:val="00541BF0"/>
    <w:rsid w:val="00542B49"/>
    <w:rsid w:val="00543130"/>
    <w:rsid w:val="0054317C"/>
    <w:rsid w:val="00545F77"/>
    <w:rsid w:val="00546107"/>
    <w:rsid w:val="0054662C"/>
    <w:rsid w:val="005474F4"/>
    <w:rsid w:val="00547B9A"/>
    <w:rsid w:val="00550548"/>
    <w:rsid w:val="00550A6D"/>
    <w:rsid w:val="0055165A"/>
    <w:rsid w:val="0055212E"/>
    <w:rsid w:val="005529C3"/>
    <w:rsid w:val="005535FF"/>
    <w:rsid w:val="00553F4E"/>
    <w:rsid w:val="00554C78"/>
    <w:rsid w:val="00554E36"/>
    <w:rsid w:val="00556204"/>
    <w:rsid w:val="0055671F"/>
    <w:rsid w:val="005567A2"/>
    <w:rsid w:val="00556F0A"/>
    <w:rsid w:val="0055703F"/>
    <w:rsid w:val="005570F4"/>
    <w:rsid w:val="005604C4"/>
    <w:rsid w:val="0056074D"/>
    <w:rsid w:val="0056077F"/>
    <w:rsid w:val="0056084C"/>
    <w:rsid w:val="005615E9"/>
    <w:rsid w:val="00562C86"/>
    <w:rsid w:val="00562D8B"/>
    <w:rsid w:val="00563027"/>
    <w:rsid w:val="00564572"/>
    <w:rsid w:val="00564865"/>
    <w:rsid w:val="00565607"/>
    <w:rsid w:val="00566B15"/>
    <w:rsid w:val="00570267"/>
    <w:rsid w:val="005704DE"/>
    <w:rsid w:val="005719FA"/>
    <w:rsid w:val="00571AB5"/>
    <w:rsid w:val="005723C4"/>
    <w:rsid w:val="00573B3A"/>
    <w:rsid w:val="00575EF8"/>
    <w:rsid w:val="00581A00"/>
    <w:rsid w:val="005825FB"/>
    <w:rsid w:val="0058275C"/>
    <w:rsid w:val="005828D4"/>
    <w:rsid w:val="005851A1"/>
    <w:rsid w:val="00585258"/>
    <w:rsid w:val="005857D4"/>
    <w:rsid w:val="00586E79"/>
    <w:rsid w:val="0058730A"/>
    <w:rsid w:val="005877B1"/>
    <w:rsid w:val="00590094"/>
    <w:rsid w:val="0059058B"/>
    <w:rsid w:val="00591844"/>
    <w:rsid w:val="005919BA"/>
    <w:rsid w:val="00592764"/>
    <w:rsid w:val="00592810"/>
    <w:rsid w:val="0059308A"/>
    <w:rsid w:val="005931F4"/>
    <w:rsid w:val="005934D0"/>
    <w:rsid w:val="00594713"/>
    <w:rsid w:val="00594E3E"/>
    <w:rsid w:val="0059570C"/>
    <w:rsid w:val="00597848"/>
    <w:rsid w:val="005A0A24"/>
    <w:rsid w:val="005A13D2"/>
    <w:rsid w:val="005A3017"/>
    <w:rsid w:val="005A3B6D"/>
    <w:rsid w:val="005A3C0D"/>
    <w:rsid w:val="005A5D14"/>
    <w:rsid w:val="005A76C9"/>
    <w:rsid w:val="005B09D2"/>
    <w:rsid w:val="005B0EEC"/>
    <w:rsid w:val="005B1178"/>
    <w:rsid w:val="005B2403"/>
    <w:rsid w:val="005B3539"/>
    <w:rsid w:val="005B4ED6"/>
    <w:rsid w:val="005B516A"/>
    <w:rsid w:val="005B6497"/>
    <w:rsid w:val="005B6D83"/>
    <w:rsid w:val="005C03CC"/>
    <w:rsid w:val="005C05E8"/>
    <w:rsid w:val="005C0760"/>
    <w:rsid w:val="005C1B9E"/>
    <w:rsid w:val="005C231C"/>
    <w:rsid w:val="005C2CFD"/>
    <w:rsid w:val="005C643C"/>
    <w:rsid w:val="005C703B"/>
    <w:rsid w:val="005D0511"/>
    <w:rsid w:val="005D061A"/>
    <w:rsid w:val="005D0DA5"/>
    <w:rsid w:val="005D2D56"/>
    <w:rsid w:val="005D3177"/>
    <w:rsid w:val="005D31DF"/>
    <w:rsid w:val="005D48A9"/>
    <w:rsid w:val="005D4914"/>
    <w:rsid w:val="005D63A5"/>
    <w:rsid w:val="005D728C"/>
    <w:rsid w:val="005D7C26"/>
    <w:rsid w:val="005E0395"/>
    <w:rsid w:val="005E12B0"/>
    <w:rsid w:val="005E1CDC"/>
    <w:rsid w:val="005E2184"/>
    <w:rsid w:val="005E2ECA"/>
    <w:rsid w:val="005E39D3"/>
    <w:rsid w:val="005E4350"/>
    <w:rsid w:val="005E4618"/>
    <w:rsid w:val="005E470A"/>
    <w:rsid w:val="005E4BA8"/>
    <w:rsid w:val="005E57ED"/>
    <w:rsid w:val="005E5BE0"/>
    <w:rsid w:val="005E79F2"/>
    <w:rsid w:val="005F095F"/>
    <w:rsid w:val="005F20C6"/>
    <w:rsid w:val="005F24C0"/>
    <w:rsid w:val="005F3112"/>
    <w:rsid w:val="005F535F"/>
    <w:rsid w:val="005F6C6D"/>
    <w:rsid w:val="005F724A"/>
    <w:rsid w:val="00602545"/>
    <w:rsid w:val="0060371B"/>
    <w:rsid w:val="0060391C"/>
    <w:rsid w:val="0061072F"/>
    <w:rsid w:val="0061156C"/>
    <w:rsid w:val="00611E41"/>
    <w:rsid w:val="00612A21"/>
    <w:rsid w:val="00613EE9"/>
    <w:rsid w:val="0061411F"/>
    <w:rsid w:val="00615D74"/>
    <w:rsid w:val="00616286"/>
    <w:rsid w:val="00616BBF"/>
    <w:rsid w:val="00616C24"/>
    <w:rsid w:val="00616C92"/>
    <w:rsid w:val="00616CBB"/>
    <w:rsid w:val="00620826"/>
    <w:rsid w:val="00621501"/>
    <w:rsid w:val="00621CA4"/>
    <w:rsid w:val="00621E41"/>
    <w:rsid w:val="0062244E"/>
    <w:rsid w:val="006225D0"/>
    <w:rsid w:val="00622A17"/>
    <w:rsid w:val="00622CB8"/>
    <w:rsid w:val="00622E66"/>
    <w:rsid w:val="00624CF4"/>
    <w:rsid w:val="00625248"/>
    <w:rsid w:val="006259B8"/>
    <w:rsid w:val="006270D7"/>
    <w:rsid w:val="00631583"/>
    <w:rsid w:val="006331B7"/>
    <w:rsid w:val="0063341D"/>
    <w:rsid w:val="00634275"/>
    <w:rsid w:val="006373CF"/>
    <w:rsid w:val="0063743D"/>
    <w:rsid w:val="006407C7"/>
    <w:rsid w:val="00644E8D"/>
    <w:rsid w:val="0064561B"/>
    <w:rsid w:val="00645B6B"/>
    <w:rsid w:val="00645FB5"/>
    <w:rsid w:val="0065040D"/>
    <w:rsid w:val="00650FCF"/>
    <w:rsid w:val="00651668"/>
    <w:rsid w:val="00651DB7"/>
    <w:rsid w:val="00652767"/>
    <w:rsid w:val="0065282D"/>
    <w:rsid w:val="0065325C"/>
    <w:rsid w:val="00653F33"/>
    <w:rsid w:val="00654BF1"/>
    <w:rsid w:val="00655E02"/>
    <w:rsid w:val="00656C4E"/>
    <w:rsid w:val="006575EC"/>
    <w:rsid w:val="00657834"/>
    <w:rsid w:val="006579D0"/>
    <w:rsid w:val="00657B20"/>
    <w:rsid w:val="0066092B"/>
    <w:rsid w:val="00660AA2"/>
    <w:rsid w:val="00660B86"/>
    <w:rsid w:val="0066377D"/>
    <w:rsid w:val="00664161"/>
    <w:rsid w:val="00665458"/>
    <w:rsid w:val="00665615"/>
    <w:rsid w:val="006703FD"/>
    <w:rsid w:val="0067048A"/>
    <w:rsid w:val="006705E9"/>
    <w:rsid w:val="00671553"/>
    <w:rsid w:val="006718AF"/>
    <w:rsid w:val="00672833"/>
    <w:rsid w:val="00676E30"/>
    <w:rsid w:val="00677C54"/>
    <w:rsid w:val="006803BC"/>
    <w:rsid w:val="00683D53"/>
    <w:rsid w:val="006852D7"/>
    <w:rsid w:val="00685591"/>
    <w:rsid w:val="00686818"/>
    <w:rsid w:val="00686A3E"/>
    <w:rsid w:val="00686E2B"/>
    <w:rsid w:val="0068719E"/>
    <w:rsid w:val="0068755E"/>
    <w:rsid w:val="006906F9"/>
    <w:rsid w:val="006910F3"/>
    <w:rsid w:val="00691FF0"/>
    <w:rsid w:val="0069259A"/>
    <w:rsid w:val="00692814"/>
    <w:rsid w:val="00692CBB"/>
    <w:rsid w:val="00693118"/>
    <w:rsid w:val="006940B3"/>
    <w:rsid w:val="00694874"/>
    <w:rsid w:val="00695362"/>
    <w:rsid w:val="00697F91"/>
    <w:rsid w:val="006A1DCC"/>
    <w:rsid w:val="006A2B28"/>
    <w:rsid w:val="006A3C94"/>
    <w:rsid w:val="006A3FD7"/>
    <w:rsid w:val="006A4E7C"/>
    <w:rsid w:val="006A4EE9"/>
    <w:rsid w:val="006A50EC"/>
    <w:rsid w:val="006A6EA9"/>
    <w:rsid w:val="006A6F63"/>
    <w:rsid w:val="006B0695"/>
    <w:rsid w:val="006B1578"/>
    <w:rsid w:val="006B1784"/>
    <w:rsid w:val="006B18AF"/>
    <w:rsid w:val="006B1F5C"/>
    <w:rsid w:val="006B2791"/>
    <w:rsid w:val="006B3B48"/>
    <w:rsid w:val="006B5133"/>
    <w:rsid w:val="006B67B8"/>
    <w:rsid w:val="006B67D6"/>
    <w:rsid w:val="006B6F84"/>
    <w:rsid w:val="006C1969"/>
    <w:rsid w:val="006C1AEC"/>
    <w:rsid w:val="006C3701"/>
    <w:rsid w:val="006C529E"/>
    <w:rsid w:val="006C7E7B"/>
    <w:rsid w:val="006D032D"/>
    <w:rsid w:val="006D08C9"/>
    <w:rsid w:val="006D4EE2"/>
    <w:rsid w:val="006D5904"/>
    <w:rsid w:val="006D605D"/>
    <w:rsid w:val="006D6F5D"/>
    <w:rsid w:val="006D73D1"/>
    <w:rsid w:val="006D74DC"/>
    <w:rsid w:val="006D798D"/>
    <w:rsid w:val="006D7C53"/>
    <w:rsid w:val="006E07F3"/>
    <w:rsid w:val="006E3333"/>
    <w:rsid w:val="006E3E6A"/>
    <w:rsid w:val="006E4F05"/>
    <w:rsid w:val="006E5CBE"/>
    <w:rsid w:val="006E6101"/>
    <w:rsid w:val="006F0498"/>
    <w:rsid w:val="006F2772"/>
    <w:rsid w:val="006F2832"/>
    <w:rsid w:val="006F2A8C"/>
    <w:rsid w:val="006F2AD3"/>
    <w:rsid w:val="006F2F36"/>
    <w:rsid w:val="006F513F"/>
    <w:rsid w:val="006F6F7A"/>
    <w:rsid w:val="00700D0B"/>
    <w:rsid w:val="007014FF"/>
    <w:rsid w:val="00701AAF"/>
    <w:rsid w:val="00701E98"/>
    <w:rsid w:val="00702571"/>
    <w:rsid w:val="007029B9"/>
    <w:rsid w:val="00703A72"/>
    <w:rsid w:val="00703B04"/>
    <w:rsid w:val="007047B7"/>
    <w:rsid w:val="00706B16"/>
    <w:rsid w:val="0070773A"/>
    <w:rsid w:val="00710021"/>
    <w:rsid w:val="00710D98"/>
    <w:rsid w:val="007130C9"/>
    <w:rsid w:val="00713F01"/>
    <w:rsid w:val="007142D8"/>
    <w:rsid w:val="007151D8"/>
    <w:rsid w:val="00716014"/>
    <w:rsid w:val="00716E4B"/>
    <w:rsid w:val="00717700"/>
    <w:rsid w:val="00717836"/>
    <w:rsid w:val="007203C3"/>
    <w:rsid w:val="00720981"/>
    <w:rsid w:val="00720D56"/>
    <w:rsid w:val="00720D57"/>
    <w:rsid w:val="00720DF2"/>
    <w:rsid w:val="00722F8D"/>
    <w:rsid w:val="00725C1E"/>
    <w:rsid w:val="00726A1B"/>
    <w:rsid w:val="00726B78"/>
    <w:rsid w:val="00726D30"/>
    <w:rsid w:val="00727499"/>
    <w:rsid w:val="00727C3A"/>
    <w:rsid w:val="007300F4"/>
    <w:rsid w:val="007305E2"/>
    <w:rsid w:val="00731114"/>
    <w:rsid w:val="007312EA"/>
    <w:rsid w:val="00732D98"/>
    <w:rsid w:val="00733169"/>
    <w:rsid w:val="0073401C"/>
    <w:rsid w:val="0073440C"/>
    <w:rsid w:val="0073595E"/>
    <w:rsid w:val="00735E7F"/>
    <w:rsid w:val="007363CC"/>
    <w:rsid w:val="00737353"/>
    <w:rsid w:val="0074025F"/>
    <w:rsid w:val="00741131"/>
    <w:rsid w:val="0074154F"/>
    <w:rsid w:val="00742579"/>
    <w:rsid w:val="007426E0"/>
    <w:rsid w:val="00743822"/>
    <w:rsid w:val="00744DCC"/>
    <w:rsid w:val="00745444"/>
    <w:rsid w:val="00750B0A"/>
    <w:rsid w:val="0075185D"/>
    <w:rsid w:val="00753C75"/>
    <w:rsid w:val="00753F20"/>
    <w:rsid w:val="007541A5"/>
    <w:rsid w:val="00755D55"/>
    <w:rsid w:val="00756F05"/>
    <w:rsid w:val="00757B6A"/>
    <w:rsid w:val="0076089A"/>
    <w:rsid w:val="007608A4"/>
    <w:rsid w:val="00760BD0"/>
    <w:rsid w:val="00761821"/>
    <w:rsid w:val="00762077"/>
    <w:rsid w:val="00762C24"/>
    <w:rsid w:val="0076313A"/>
    <w:rsid w:val="007643C2"/>
    <w:rsid w:val="00764E4E"/>
    <w:rsid w:val="007659BF"/>
    <w:rsid w:val="00765BA5"/>
    <w:rsid w:val="00765DE0"/>
    <w:rsid w:val="00766462"/>
    <w:rsid w:val="00767D08"/>
    <w:rsid w:val="00770163"/>
    <w:rsid w:val="0077099B"/>
    <w:rsid w:val="0077111F"/>
    <w:rsid w:val="00772356"/>
    <w:rsid w:val="00774769"/>
    <w:rsid w:val="007764DD"/>
    <w:rsid w:val="00777385"/>
    <w:rsid w:val="00777468"/>
    <w:rsid w:val="007777DD"/>
    <w:rsid w:val="00781A8D"/>
    <w:rsid w:val="0078240B"/>
    <w:rsid w:val="00782747"/>
    <w:rsid w:val="00782DEC"/>
    <w:rsid w:val="00783510"/>
    <w:rsid w:val="0078436A"/>
    <w:rsid w:val="00784E43"/>
    <w:rsid w:val="00784F2A"/>
    <w:rsid w:val="007866AD"/>
    <w:rsid w:val="00787AD2"/>
    <w:rsid w:val="00787AF2"/>
    <w:rsid w:val="00787DDB"/>
    <w:rsid w:val="00791295"/>
    <w:rsid w:val="007917C3"/>
    <w:rsid w:val="0079257A"/>
    <w:rsid w:val="00792FD6"/>
    <w:rsid w:val="00793D4A"/>
    <w:rsid w:val="00795A40"/>
    <w:rsid w:val="00797C1E"/>
    <w:rsid w:val="00797F47"/>
    <w:rsid w:val="007A03FD"/>
    <w:rsid w:val="007A09C8"/>
    <w:rsid w:val="007A0D99"/>
    <w:rsid w:val="007A111A"/>
    <w:rsid w:val="007A152E"/>
    <w:rsid w:val="007A1B40"/>
    <w:rsid w:val="007A1B7C"/>
    <w:rsid w:val="007A2F24"/>
    <w:rsid w:val="007A2F66"/>
    <w:rsid w:val="007A3B27"/>
    <w:rsid w:val="007A480C"/>
    <w:rsid w:val="007A4907"/>
    <w:rsid w:val="007A6433"/>
    <w:rsid w:val="007A7DAD"/>
    <w:rsid w:val="007B196E"/>
    <w:rsid w:val="007B2F50"/>
    <w:rsid w:val="007B3379"/>
    <w:rsid w:val="007B3A2C"/>
    <w:rsid w:val="007B3BED"/>
    <w:rsid w:val="007B58EA"/>
    <w:rsid w:val="007B5E60"/>
    <w:rsid w:val="007B62C7"/>
    <w:rsid w:val="007B7220"/>
    <w:rsid w:val="007B7D3B"/>
    <w:rsid w:val="007C10B5"/>
    <w:rsid w:val="007C4749"/>
    <w:rsid w:val="007C63E4"/>
    <w:rsid w:val="007C66A1"/>
    <w:rsid w:val="007C6841"/>
    <w:rsid w:val="007C71A3"/>
    <w:rsid w:val="007C7BAF"/>
    <w:rsid w:val="007D06E6"/>
    <w:rsid w:val="007D09E2"/>
    <w:rsid w:val="007D0F49"/>
    <w:rsid w:val="007D0F70"/>
    <w:rsid w:val="007D1CF5"/>
    <w:rsid w:val="007D21BB"/>
    <w:rsid w:val="007D2791"/>
    <w:rsid w:val="007D29CF"/>
    <w:rsid w:val="007D3EB9"/>
    <w:rsid w:val="007D4986"/>
    <w:rsid w:val="007D4A76"/>
    <w:rsid w:val="007D4E9B"/>
    <w:rsid w:val="007D5CD6"/>
    <w:rsid w:val="007D62E2"/>
    <w:rsid w:val="007D6CAD"/>
    <w:rsid w:val="007D71D9"/>
    <w:rsid w:val="007D79CD"/>
    <w:rsid w:val="007E01AE"/>
    <w:rsid w:val="007E178C"/>
    <w:rsid w:val="007E201F"/>
    <w:rsid w:val="007E2DF0"/>
    <w:rsid w:val="007E38DA"/>
    <w:rsid w:val="007E4593"/>
    <w:rsid w:val="007E5377"/>
    <w:rsid w:val="007E5EA7"/>
    <w:rsid w:val="007E5F17"/>
    <w:rsid w:val="007E6C7C"/>
    <w:rsid w:val="007F00DB"/>
    <w:rsid w:val="007F0E7B"/>
    <w:rsid w:val="007F0EF5"/>
    <w:rsid w:val="007F12C0"/>
    <w:rsid w:val="007F21F5"/>
    <w:rsid w:val="007F25A7"/>
    <w:rsid w:val="007F2E67"/>
    <w:rsid w:val="007F4844"/>
    <w:rsid w:val="007F66F8"/>
    <w:rsid w:val="007F712B"/>
    <w:rsid w:val="007F75D6"/>
    <w:rsid w:val="007F77DF"/>
    <w:rsid w:val="007F7D26"/>
    <w:rsid w:val="00800577"/>
    <w:rsid w:val="00800FC3"/>
    <w:rsid w:val="00801823"/>
    <w:rsid w:val="008018EF"/>
    <w:rsid w:val="00802595"/>
    <w:rsid w:val="00802C61"/>
    <w:rsid w:val="00802F7A"/>
    <w:rsid w:val="008034AC"/>
    <w:rsid w:val="0080533E"/>
    <w:rsid w:val="0080599B"/>
    <w:rsid w:val="00805A4F"/>
    <w:rsid w:val="00806DDB"/>
    <w:rsid w:val="00806E48"/>
    <w:rsid w:val="00807729"/>
    <w:rsid w:val="00807F3F"/>
    <w:rsid w:val="00811861"/>
    <w:rsid w:val="00811AE2"/>
    <w:rsid w:val="00814413"/>
    <w:rsid w:val="00814B61"/>
    <w:rsid w:val="00814C7B"/>
    <w:rsid w:val="00814DFE"/>
    <w:rsid w:val="008159BF"/>
    <w:rsid w:val="00815FE4"/>
    <w:rsid w:val="00816EC8"/>
    <w:rsid w:val="00817B67"/>
    <w:rsid w:val="00822064"/>
    <w:rsid w:val="0082286B"/>
    <w:rsid w:val="00822E25"/>
    <w:rsid w:val="00824320"/>
    <w:rsid w:val="00824D49"/>
    <w:rsid w:val="008250A7"/>
    <w:rsid w:val="00826DEC"/>
    <w:rsid w:val="00827122"/>
    <w:rsid w:val="008307E8"/>
    <w:rsid w:val="008311BF"/>
    <w:rsid w:val="00831C7A"/>
    <w:rsid w:val="008330F0"/>
    <w:rsid w:val="008336BA"/>
    <w:rsid w:val="0083443D"/>
    <w:rsid w:val="00834BC6"/>
    <w:rsid w:val="00834D5F"/>
    <w:rsid w:val="00835C3A"/>
    <w:rsid w:val="00837259"/>
    <w:rsid w:val="00837930"/>
    <w:rsid w:val="00841CC5"/>
    <w:rsid w:val="00841CE8"/>
    <w:rsid w:val="00841E34"/>
    <w:rsid w:val="00842262"/>
    <w:rsid w:val="00842978"/>
    <w:rsid w:val="00842BD1"/>
    <w:rsid w:val="008436DF"/>
    <w:rsid w:val="008447C7"/>
    <w:rsid w:val="00844DDC"/>
    <w:rsid w:val="008452BF"/>
    <w:rsid w:val="00845885"/>
    <w:rsid w:val="00850036"/>
    <w:rsid w:val="00850CD3"/>
    <w:rsid w:val="008527EB"/>
    <w:rsid w:val="00852AFC"/>
    <w:rsid w:val="00853303"/>
    <w:rsid w:val="00853BB1"/>
    <w:rsid w:val="008541B5"/>
    <w:rsid w:val="00854E81"/>
    <w:rsid w:val="00855807"/>
    <w:rsid w:val="00855E7E"/>
    <w:rsid w:val="00857893"/>
    <w:rsid w:val="00857DA1"/>
    <w:rsid w:val="0086101F"/>
    <w:rsid w:val="00861734"/>
    <w:rsid w:val="008633FA"/>
    <w:rsid w:val="00863993"/>
    <w:rsid w:val="008640D6"/>
    <w:rsid w:val="00864F78"/>
    <w:rsid w:val="0086538E"/>
    <w:rsid w:val="008656F7"/>
    <w:rsid w:val="00865709"/>
    <w:rsid w:val="00866E64"/>
    <w:rsid w:val="00866F65"/>
    <w:rsid w:val="00867243"/>
    <w:rsid w:val="00867584"/>
    <w:rsid w:val="00867D6B"/>
    <w:rsid w:val="00867F74"/>
    <w:rsid w:val="008700E9"/>
    <w:rsid w:val="008711DC"/>
    <w:rsid w:val="0087127F"/>
    <w:rsid w:val="00872131"/>
    <w:rsid w:val="00872A57"/>
    <w:rsid w:val="00873497"/>
    <w:rsid w:val="00876EE0"/>
    <w:rsid w:val="0087746C"/>
    <w:rsid w:val="00877591"/>
    <w:rsid w:val="0087770D"/>
    <w:rsid w:val="008779DC"/>
    <w:rsid w:val="00881796"/>
    <w:rsid w:val="00882401"/>
    <w:rsid w:val="00882B29"/>
    <w:rsid w:val="00884A0D"/>
    <w:rsid w:val="00885C1F"/>
    <w:rsid w:val="0088711C"/>
    <w:rsid w:val="008900FD"/>
    <w:rsid w:val="0089131D"/>
    <w:rsid w:val="008922E9"/>
    <w:rsid w:val="00893AF5"/>
    <w:rsid w:val="00894796"/>
    <w:rsid w:val="00895C02"/>
    <w:rsid w:val="008962D2"/>
    <w:rsid w:val="00896502"/>
    <w:rsid w:val="008966C8"/>
    <w:rsid w:val="00896D37"/>
    <w:rsid w:val="008970B9"/>
    <w:rsid w:val="008A09DC"/>
    <w:rsid w:val="008A112D"/>
    <w:rsid w:val="008A1C46"/>
    <w:rsid w:val="008A2569"/>
    <w:rsid w:val="008A382A"/>
    <w:rsid w:val="008A5A5A"/>
    <w:rsid w:val="008A6D3B"/>
    <w:rsid w:val="008B122E"/>
    <w:rsid w:val="008B24FA"/>
    <w:rsid w:val="008B25C9"/>
    <w:rsid w:val="008B45A7"/>
    <w:rsid w:val="008B5F68"/>
    <w:rsid w:val="008B6589"/>
    <w:rsid w:val="008B6CB6"/>
    <w:rsid w:val="008B6FAF"/>
    <w:rsid w:val="008C0882"/>
    <w:rsid w:val="008C0AB8"/>
    <w:rsid w:val="008C1FBD"/>
    <w:rsid w:val="008C2CCB"/>
    <w:rsid w:val="008C479F"/>
    <w:rsid w:val="008C56F1"/>
    <w:rsid w:val="008C585B"/>
    <w:rsid w:val="008D0489"/>
    <w:rsid w:val="008D42E5"/>
    <w:rsid w:val="008D4F93"/>
    <w:rsid w:val="008D5668"/>
    <w:rsid w:val="008D66FC"/>
    <w:rsid w:val="008D67ED"/>
    <w:rsid w:val="008D6B25"/>
    <w:rsid w:val="008D6B3C"/>
    <w:rsid w:val="008D6E81"/>
    <w:rsid w:val="008D7404"/>
    <w:rsid w:val="008D790B"/>
    <w:rsid w:val="008D7A8C"/>
    <w:rsid w:val="008D7F91"/>
    <w:rsid w:val="008E15AD"/>
    <w:rsid w:val="008E3A32"/>
    <w:rsid w:val="008E439D"/>
    <w:rsid w:val="008E4611"/>
    <w:rsid w:val="008E5727"/>
    <w:rsid w:val="008E70C3"/>
    <w:rsid w:val="008E7D78"/>
    <w:rsid w:val="008F00B3"/>
    <w:rsid w:val="008F00E2"/>
    <w:rsid w:val="008F078F"/>
    <w:rsid w:val="008F4B24"/>
    <w:rsid w:val="008F5C21"/>
    <w:rsid w:val="008F63CC"/>
    <w:rsid w:val="008F73C6"/>
    <w:rsid w:val="008F7FAC"/>
    <w:rsid w:val="00900357"/>
    <w:rsid w:val="00900DE6"/>
    <w:rsid w:val="00901606"/>
    <w:rsid w:val="00901A03"/>
    <w:rsid w:val="009024CE"/>
    <w:rsid w:val="00903804"/>
    <w:rsid w:val="009046DD"/>
    <w:rsid w:val="00904771"/>
    <w:rsid w:val="00904F4A"/>
    <w:rsid w:val="009067F2"/>
    <w:rsid w:val="00907B01"/>
    <w:rsid w:val="00907FFA"/>
    <w:rsid w:val="0091083B"/>
    <w:rsid w:val="0091282B"/>
    <w:rsid w:val="00912F5F"/>
    <w:rsid w:val="00913660"/>
    <w:rsid w:val="00913EFD"/>
    <w:rsid w:val="009140DA"/>
    <w:rsid w:val="0091574C"/>
    <w:rsid w:val="00915C0A"/>
    <w:rsid w:val="009173C9"/>
    <w:rsid w:val="00917F9C"/>
    <w:rsid w:val="00921F8A"/>
    <w:rsid w:val="009240D4"/>
    <w:rsid w:val="0092437B"/>
    <w:rsid w:val="00924FCB"/>
    <w:rsid w:val="00925A8B"/>
    <w:rsid w:val="00925E95"/>
    <w:rsid w:val="009263AB"/>
    <w:rsid w:val="0092656D"/>
    <w:rsid w:val="009271D4"/>
    <w:rsid w:val="009276E5"/>
    <w:rsid w:val="00927C05"/>
    <w:rsid w:val="00933082"/>
    <w:rsid w:val="0093359F"/>
    <w:rsid w:val="00934554"/>
    <w:rsid w:val="00935F75"/>
    <w:rsid w:val="00936DC8"/>
    <w:rsid w:val="00937FD5"/>
    <w:rsid w:val="009413C8"/>
    <w:rsid w:val="00942854"/>
    <w:rsid w:val="00942D51"/>
    <w:rsid w:val="00943437"/>
    <w:rsid w:val="009443F8"/>
    <w:rsid w:val="0094715A"/>
    <w:rsid w:val="0094727A"/>
    <w:rsid w:val="00947601"/>
    <w:rsid w:val="0094769F"/>
    <w:rsid w:val="00947ABA"/>
    <w:rsid w:val="00947E1F"/>
    <w:rsid w:val="00950B6F"/>
    <w:rsid w:val="00953ABE"/>
    <w:rsid w:val="00953D24"/>
    <w:rsid w:val="009553E8"/>
    <w:rsid w:val="009569C2"/>
    <w:rsid w:val="00956A9F"/>
    <w:rsid w:val="00957D27"/>
    <w:rsid w:val="009618F0"/>
    <w:rsid w:val="00963A4E"/>
    <w:rsid w:val="00964016"/>
    <w:rsid w:val="009641D8"/>
    <w:rsid w:val="0096441D"/>
    <w:rsid w:val="009648DB"/>
    <w:rsid w:val="009649D1"/>
    <w:rsid w:val="00965193"/>
    <w:rsid w:val="00966B73"/>
    <w:rsid w:val="00967688"/>
    <w:rsid w:val="00967D50"/>
    <w:rsid w:val="00967DC8"/>
    <w:rsid w:val="00970B31"/>
    <w:rsid w:val="00973C5D"/>
    <w:rsid w:val="00974823"/>
    <w:rsid w:val="00974ABD"/>
    <w:rsid w:val="00975645"/>
    <w:rsid w:val="00975DFE"/>
    <w:rsid w:val="009761F3"/>
    <w:rsid w:val="009763B1"/>
    <w:rsid w:val="00976517"/>
    <w:rsid w:val="00976ECF"/>
    <w:rsid w:val="00977B8E"/>
    <w:rsid w:val="009829BF"/>
    <w:rsid w:val="00982FBD"/>
    <w:rsid w:val="0098322A"/>
    <w:rsid w:val="00984359"/>
    <w:rsid w:val="009855FD"/>
    <w:rsid w:val="00986846"/>
    <w:rsid w:val="00986917"/>
    <w:rsid w:val="00992937"/>
    <w:rsid w:val="00992AF3"/>
    <w:rsid w:val="0099311F"/>
    <w:rsid w:val="00993402"/>
    <w:rsid w:val="00993DE5"/>
    <w:rsid w:val="009940B0"/>
    <w:rsid w:val="009963BB"/>
    <w:rsid w:val="00996EC1"/>
    <w:rsid w:val="0099768C"/>
    <w:rsid w:val="00997763"/>
    <w:rsid w:val="00997D28"/>
    <w:rsid w:val="00997DE5"/>
    <w:rsid w:val="009A0566"/>
    <w:rsid w:val="009A1FD5"/>
    <w:rsid w:val="009A31C0"/>
    <w:rsid w:val="009A471C"/>
    <w:rsid w:val="009A4D52"/>
    <w:rsid w:val="009A5801"/>
    <w:rsid w:val="009A5F79"/>
    <w:rsid w:val="009A6172"/>
    <w:rsid w:val="009A63D6"/>
    <w:rsid w:val="009A7A73"/>
    <w:rsid w:val="009A7E5C"/>
    <w:rsid w:val="009A7EEE"/>
    <w:rsid w:val="009B06F1"/>
    <w:rsid w:val="009B1133"/>
    <w:rsid w:val="009B2F45"/>
    <w:rsid w:val="009B3506"/>
    <w:rsid w:val="009B39B9"/>
    <w:rsid w:val="009B3D1A"/>
    <w:rsid w:val="009B4AD8"/>
    <w:rsid w:val="009B4EAD"/>
    <w:rsid w:val="009B5CA1"/>
    <w:rsid w:val="009B71AF"/>
    <w:rsid w:val="009B72FF"/>
    <w:rsid w:val="009C08EA"/>
    <w:rsid w:val="009C1847"/>
    <w:rsid w:val="009C1890"/>
    <w:rsid w:val="009C1D21"/>
    <w:rsid w:val="009C24E7"/>
    <w:rsid w:val="009C2AFC"/>
    <w:rsid w:val="009C3ED2"/>
    <w:rsid w:val="009C6507"/>
    <w:rsid w:val="009D04A6"/>
    <w:rsid w:val="009D22EB"/>
    <w:rsid w:val="009D2A94"/>
    <w:rsid w:val="009D2CE9"/>
    <w:rsid w:val="009D2F9B"/>
    <w:rsid w:val="009D3A14"/>
    <w:rsid w:val="009D4FB4"/>
    <w:rsid w:val="009D50D0"/>
    <w:rsid w:val="009D5F04"/>
    <w:rsid w:val="009D6E2F"/>
    <w:rsid w:val="009D75F1"/>
    <w:rsid w:val="009D773A"/>
    <w:rsid w:val="009D7E0A"/>
    <w:rsid w:val="009E0236"/>
    <w:rsid w:val="009E2453"/>
    <w:rsid w:val="009E3462"/>
    <w:rsid w:val="009E3AC1"/>
    <w:rsid w:val="009E5E3F"/>
    <w:rsid w:val="009E650C"/>
    <w:rsid w:val="009E7C5F"/>
    <w:rsid w:val="009E7D03"/>
    <w:rsid w:val="009F0A60"/>
    <w:rsid w:val="009F0EC5"/>
    <w:rsid w:val="009F19F2"/>
    <w:rsid w:val="009F2AD9"/>
    <w:rsid w:val="009F3DEB"/>
    <w:rsid w:val="009F42C9"/>
    <w:rsid w:val="009F42CD"/>
    <w:rsid w:val="009F47A4"/>
    <w:rsid w:val="009F4CCF"/>
    <w:rsid w:val="009F61CE"/>
    <w:rsid w:val="009F6D75"/>
    <w:rsid w:val="009F6F56"/>
    <w:rsid w:val="009F7A33"/>
    <w:rsid w:val="00A0073F"/>
    <w:rsid w:val="00A010BB"/>
    <w:rsid w:val="00A01E01"/>
    <w:rsid w:val="00A0351F"/>
    <w:rsid w:val="00A03924"/>
    <w:rsid w:val="00A047CD"/>
    <w:rsid w:val="00A06563"/>
    <w:rsid w:val="00A06713"/>
    <w:rsid w:val="00A10CA0"/>
    <w:rsid w:val="00A11708"/>
    <w:rsid w:val="00A1182E"/>
    <w:rsid w:val="00A11F4A"/>
    <w:rsid w:val="00A12F0B"/>
    <w:rsid w:val="00A13383"/>
    <w:rsid w:val="00A147F2"/>
    <w:rsid w:val="00A14AA6"/>
    <w:rsid w:val="00A1560C"/>
    <w:rsid w:val="00A17462"/>
    <w:rsid w:val="00A175F2"/>
    <w:rsid w:val="00A20031"/>
    <w:rsid w:val="00A209EC"/>
    <w:rsid w:val="00A20AFC"/>
    <w:rsid w:val="00A20C4D"/>
    <w:rsid w:val="00A22A94"/>
    <w:rsid w:val="00A22E18"/>
    <w:rsid w:val="00A24130"/>
    <w:rsid w:val="00A25976"/>
    <w:rsid w:val="00A25A62"/>
    <w:rsid w:val="00A27445"/>
    <w:rsid w:val="00A30628"/>
    <w:rsid w:val="00A30DCA"/>
    <w:rsid w:val="00A31374"/>
    <w:rsid w:val="00A3178C"/>
    <w:rsid w:val="00A332F2"/>
    <w:rsid w:val="00A343F9"/>
    <w:rsid w:val="00A34FCA"/>
    <w:rsid w:val="00A351F2"/>
    <w:rsid w:val="00A35BEA"/>
    <w:rsid w:val="00A37054"/>
    <w:rsid w:val="00A37168"/>
    <w:rsid w:val="00A3745C"/>
    <w:rsid w:val="00A378B5"/>
    <w:rsid w:val="00A410B5"/>
    <w:rsid w:val="00A41515"/>
    <w:rsid w:val="00A41546"/>
    <w:rsid w:val="00A417B1"/>
    <w:rsid w:val="00A418B4"/>
    <w:rsid w:val="00A41B9D"/>
    <w:rsid w:val="00A4224F"/>
    <w:rsid w:val="00A42E81"/>
    <w:rsid w:val="00A43D36"/>
    <w:rsid w:val="00A44C6B"/>
    <w:rsid w:val="00A44FF3"/>
    <w:rsid w:val="00A454FE"/>
    <w:rsid w:val="00A45A74"/>
    <w:rsid w:val="00A46B5E"/>
    <w:rsid w:val="00A46DE7"/>
    <w:rsid w:val="00A50765"/>
    <w:rsid w:val="00A50AC4"/>
    <w:rsid w:val="00A5149B"/>
    <w:rsid w:val="00A5188D"/>
    <w:rsid w:val="00A51DC4"/>
    <w:rsid w:val="00A5208B"/>
    <w:rsid w:val="00A52BA9"/>
    <w:rsid w:val="00A5323F"/>
    <w:rsid w:val="00A5337C"/>
    <w:rsid w:val="00A533E6"/>
    <w:rsid w:val="00A54032"/>
    <w:rsid w:val="00A540F1"/>
    <w:rsid w:val="00A5575F"/>
    <w:rsid w:val="00A61933"/>
    <w:rsid w:val="00A620E1"/>
    <w:rsid w:val="00A62374"/>
    <w:rsid w:val="00A629B4"/>
    <w:rsid w:val="00A64079"/>
    <w:rsid w:val="00A64CE9"/>
    <w:rsid w:val="00A65068"/>
    <w:rsid w:val="00A650D3"/>
    <w:rsid w:val="00A65988"/>
    <w:rsid w:val="00A663EA"/>
    <w:rsid w:val="00A66AD0"/>
    <w:rsid w:val="00A67439"/>
    <w:rsid w:val="00A674CC"/>
    <w:rsid w:val="00A67C59"/>
    <w:rsid w:val="00A67D03"/>
    <w:rsid w:val="00A67F8E"/>
    <w:rsid w:val="00A707D9"/>
    <w:rsid w:val="00A719C8"/>
    <w:rsid w:val="00A723F3"/>
    <w:rsid w:val="00A7268D"/>
    <w:rsid w:val="00A733D5"/>
    <w:rsid w:val="00A7357A"/>
    <w:rsid w:val="00A747A1"/>
    <w:rsid w:val="00A74FF3"/>
    <w:rsid w:val="00A75972"/>
    <w:rsid w:val="00A76122"/>
    <w:rsid w:val="00A763EE"/>
    <w:rsid w:val="00A77F3B"/>
    <w:rsid w:val="00A80E45"/>
    <w:rsid w:val="00A82B36"/>
    <w:rsid w:val="00A85150"/>
    <w:rsid w:val="00A8713C"/>
    <w:rsid w:val="00A90029"/>
    <w:rsid w:val="00A909FD"/>
    <w:rsid w:val="00A91238"/>
    <w:rsid w:val="00A918E6"/>
    <w:rsid w:val="00A92899"/>
    <w:rsid w:val="00A92B5B"/>
    <w:rsid w:val="00A9420A"/>
    <w:rsid w:val="00A95110"/>
    <w:rsid w:val="00AA08EB"/>
    <w:rsid w:val="00AA2618"/>
    <w:rsid w:val="00AA4526"/>
    <w:rsid w:val="00AA6674"/>
    <w:rsid w:val="00AA6DC8"/>
    <w:rsid w:val="00AA76AD"/>
    <w:rsid w:val="00AA7BDF"/>
    <w:rsid w:val="00AA7C4B"/>
    <w:rsid w:val="00AB0210"/>
    <w:rsid w:val="00AB07FA"/>
    <w:rsid w:val="00AB204C"/>
    <w:rsid w:val="00AB32AF"/>
    <w:rsid w:val="00AB3CFA"/>
    <w:rsid w:val="00AB3D6F"/>
    <w:rsid w:val="00AB6126"/>
    <w:rsid w:val="00AC0FF1"/>
    <w:rsid w:val="00AC147C"/>
    <w:rsid w:val="00AC3562"/>
    <w:rsid w:val="00AC3B52"/>
    <w:rsid w:val="00AC6093"/>
    <w:rsid w:val="00AC692F"/>
    <w:rsid w:val="00AC6EB7"/>
    <w:rsid w:val="00AD0767"/>
    <w:rsid w:val="00AD1B89"/>
    <w:rsid w:val="00AD1E70"/>
    <w:rsid w:val="00AD329E"/>
    <w:rsid w:val="00AD398D"/>
    <w:rsid w:val="00AD4035"/>
    <w:rsid w:val="00AD42FC"/>
    <w:rsid w:val="00AD6DEB"/>
    <w:rsid w:val="00AD7505"/>
    <w:rsid w:val="00AD770A"/>
    <w:rsid w:val="00AD78B7"/>
    <w:rsid w:val="00AD7F8C"/>
    <w:rsid w:val="00AE025F"/>
    <w:rsid w:val="00AE3509"/>
    <w:rsid w:val="00AE3731"/>
    <w:rsid w:val="00AE5466"/>
    <w:rsid w:val="00AE54C5"/>
    <w:rsid w:val="00AE7406"/>
    <w:rsid w:val="00AE7449"/>
    <w:rsid w:val="00AE75B1"/>
    <w:rsid w:val="00AE790B"/>
    <w:rsid w:val="00AF03CB"/>
    <w:rsid w:val="00AF05B5"/>
    <w:rsid w:val="00AF0A13"/>
    <w:rsid w:val="00AF1AB4"/>
    <w:rsid w:val="00AF1CBE"/>
    <w:rsid w:val="00AF28A7"/>
    <w:rsid w:val="00AF328D"/>
    <w:rsid w:val="00AF4E74"/>
    <w:rsid w:val="00AF5DA0"/>
    <w:rsid w:val="00AF6A01"/>
    <w:rsid w:val="00AF7E71"/>
    <w:rsid w:val="00B0209D"/>
    <w:rsid w:val="00B02C8D"/>
    <w:rsid w:val="00B033CC"/>
    <w:rsid w:val="00B0499D"/>
    <w:rsid w:val="00B051BE"/>
    <w:rsid w:val="00B05C41"/>
    <w:rsid w:val="00B0661F"/>
    <w:rsid w:val="00B067EF"/>
    <w:rsid w:val="00B10332"/>
    <w:rsid w:val="00B10A0D"/>
    <w:rsid w:val="00B135D5"/>
    <w:rsid w:val="00B1438A"/>
    <w:rsid w:val="00B14A0D"/>
    <w:rsid w:val="00B156C8"/>
    <w:rsid w:val="00B16D9B"/>
    <w:rsid w:val="00B17829"/>
    <w:rsid w:val="00B20013"/>
    <w:rsid w:val="00B2059C"/>
    <w:rsid w:val="00B20732"/>
    <w:rsid w:val="00B20BF9"/>
    <w:rsid w:val="00B20E8A"/>
    <w:rsid w:val="00B210AD"/>
    <w:rsid w:val="00B21995"/>
    <w:rsid w:val="00B21E7A"/>
    <w:rsid w:val="00B2362F"/>
    <w:rsid w:val="00B23711"/>
    <w:rsid w:val="00B2562D"/>
    <w:rsid w:val="00B25C26"/>
    <w:rsid w:val="00B26554"/>
    <w:rsid w:val="00B30223"/>
    <w:rsid w:val="00B30497"/>
    <w:rsid w:val="00B3061B"/>
    <w:rsid w:val="00B3066F"/>
    <w:rsid w:val="00B308CD"/>
    <w:rsid w:val="00B30C57"/>
    <w:rsid w:val="00B3197F"/>
    <w:rsid w:val="00B324C6"/>
    <w:rsid w:val="00B33405"/>
    <w:rsid w:val="00B3430C"/>
    <w:rsid w:val="00B35403"/>
    <w:rsid w:val="00B36140"/>
    <w:rsid w:val="00B40055"/>
    <w:rsid w:val="00B410BB"/>
    <w:rsid w:val="00B416C7"/>
    <w:rsid w:val="00B4177E"/>
    <w:rsid w:val="00B4307F"/>
    <w:rsid w:val="00B43AAC"/>
    <w:rsid w:val="00B44F72"/>
    <w:rsid w:val="00B46208"/>
    <w:rsid w:val="00B46B59"/>
    <w:rsid w:val="00B475C1"/>
    <w:rsid w:val="00B50785"/>
    <w:rsid w:val="00B50C2E"/>
    <w:rsid w:val="00B51429"/>
    <w:rsid w:val="00B514A9"/>
    <w:rsid w:val="00B515B7"/>
    <w:rsid w:val="00B51B41"/>
    <w:rsid w:val="00B51D1C"/>
    <w:rsid w:val="00B52098"/>
    <w:rsid w:val="00B52C10"/>
    <w:rsid w:val="00B53446"/>
    <w:rsid w:val="00B54886"/>
    <w:rsid w:val="00B5519F"/>
    <w:rsid w:val="00B56F03"/>
    <w:rsid w:val="00B571D8"/>
    <w:rsid w:val="00B57A70"/>
    <w:rsid w:val="00B616A5"/>
    <w:rsid w:val="00B617CE"/>
    <w:rsid w:val="00B62108"/>
    <w:rsid w:val="00B62C38"/>
    <w:rsid w:val="00B679D2"/>
    <w:rsid w:val="00B70806"/>
    <w:rsid w:val="00B7146C"/>
    <w:rsid w:val="00B73008"/>
    <w:rsid w:val="00B744E4"/>
    <w:rsid w:val="00B75902"/>
    <w:rsid w:val="00B76029"/>
    <w:rsid w:val="00B77954"/>
    <w:rsid w:val="00B77C1F"/>
    <w:rsid w:val="00B77E9D"/>
    <w:rsid w:val="00B83D2C"/>
    <w:rsid w:val="00B8496D"/>
    <w:rsid w:val="00B853DB"/>
    <w:rsid w:val="00B855E1"/>
    <w:rsid w:val="00B861C9"/>
    <w:rsid w:val="00B8738D"/>
    <w:rsid w:val="00B873F7"/>
    <w:rsid w:val="00B87895"/>
    <w:rsid w:val="00B91612"/>
    <w:rsid w:val="00B91B40"/>
    <w:rsid w:val="00B91C8D"/>
    <w:rsid w:val="00B93100"/>
    <w:rsid w:val="00B938F6"/>
    <w:rsid w:val="00B93AAE"/>
    <w:rsid w:val="00B9448B"/>
    <w:rsid w:val="00B9453B"/>
    <w:rsid w:val="00B95157"/>
    <w:rsid w:val="00B9541F"/>
    <w:rsid w:val="00B96507"/>
    <w:rsid w:val="00B96B44"/>
    <w:rsid w:val="00BA22BF"/>
    <w:rsid w:val="00BA2D0A"/>
    <w:rsid w:val="00BA3123"/>
    <w:rsid w:val="00BA328C"/>
    <w:rsid w:val="00BA49C0"/>
    <w:rsid w:val="00BA5662"/>
    <w:rsid w:val="00BA574C"/>
    <w:rsid w:val="00BA5B07"/>
    <w:rsid w:val="00BA5DDD"/>
    <w:rsid w:val="00BA5E59"/>
    <w:rsid w:val="00BA7734"/>
    <w:rsid w:val="00BA7A94"/>
    <w:rsid w:val="00BB068A"/>
    <w:rsid w:val="00BB0C8A"/>
    <w:rsid w:val="00BB16AD"/>
    <w:rsid w:val="00BB32D9"/>
    <w:rsid w:val="00BB36F6"/>
    <w:rsid w:val="00BB3877"/>
    <w:rsid w:val="00BB4519"/>
    <w:rsid w:val="00BB4D8B"/>
    <w:rsid w:val="00BB545D"/>
    <w:rsid w:val="00BB7C38"/>
    <w:rsid w:val="00BC01A5"/>
    <w:rsid w:val="00BC0F47"/>
    <w:rsid w:val="00BC1A5A"/>
    <w:rsid w:val="00BC1CDE"/>
    <w:rsid w:val="00BC21F9"/>
    <w:rsid w:val="00BC281A"/>
    <w:rsid w:val="00BC2ACF"/>
    <w:rsid w:val="00BC3831"/>
    <w:rsid w:val="00BC5C76"/>
    <w:rsid w:val="00BC5F41"/>
    <w:rsid w:val="00BC68E8"/>
    <w:rsid w:val="00BC69EF"/>
    <w:rsid w:val="00BD0923"/>
    <w:rsid w:val="00BD1697"/>
    <w:rsid w:val="00BD1D0F"/>
    <w:rsid w:val="00BD411A"/>
    <w:rsid w:val="00BD49CF"/>
    <w:rsid w:val="00BD5896"/>
    <w:rsid w:val="00BD5B74"/>
    <w:rsid w:val="00BD793E"/>
    <w:rsid w:val="00BD7E70"/>
    <w:rsid w:val="00BE032C"/>
    <w:rsid w:val="00BE0A1C"/>
    <w:rsid w:val="00BE12C1"/>
    <w:rsid w:val="00BE1AAB"/>
    <w:rsid w:val="00BE2DC6"/>
    <w:rsid w:val="00BE3853"/>
    <w:rsid w:val="00BE55EE"/>
    <w:rsid w:val="00BE5C20"/>
    <w:rsid w:val="00BE5E08"/>
    <w:rsid w:val="00BE66C0"/>
    <w:rsid w:val="00BE6D93"/>
    <w:rsid w:val="00BE746E"/>
    <w:rsid w:val="00BF11F0"/>
    <w:rsid w:val="00BF19E2"/>
    <w:rsid w:val="00BF3280"/>
    <w:rsid w:val="00BF5588"/>
    <w:rsid w:val="00BF59EF"/>
    <w:rsid w:val="00BF6B45"/>
    <w:rsid w:val="00C01199"/>
    <w:rsid w:val="00C01FDC"/>
    <w:rsid w:val="00C021D2"/>
    <w:rsid w:val="00C022DE"/>
    <w:rsid w:val="00C03297"/>
    <w:rsid w:val="00C0334A"/>
    <w:rsid w:val="00C05796"/>
    <w:rsid w:val="00C06C03"/>
    <w:rsid w:val="00C07997"/>
    <w:rsid w:val="00C07EB8"/>
    <w:rsid w:val="00C10FA6"/>
    <w:rsid w:val="00C1214A"/>
    <w:rsid w:val="00C126E5"/>
    <w:rsid w:val="00C12C84"/>
    <w:rsid w:val="00C12E82"/>
    <w:rsid w:val="00C13D66"/>
    <w:rsid w:val="00C1525B"/>
    <w:rsid w:val="00C15C15"/>
    <w:rsid w:val="00C16467"/>
    <w:rsid w:val="00C16D94"/>
    <w:rsid w:val="00C17583"/>
    <w:rsid w:val="00C226BA"/>
    <w:rsid w:val="00C25C5C"/>
    <w:rsid w:val="00C25E30"/>
    <w:rsid w:val="00C2634E"/>
    <w:rsid w:val="00C30587"/>
    <w:rsid w:val="00C31620"/>
    <w:rsid w:val="00C32963"/>
    <w:rsid w:val="00C34D81"/>
    <w:rsid w:val="00C34F4E"/>
    <w:rsid w:val="00C408EE"/>
    <w:rsid w:val="00C40C2D"/>
    <w:rsid w:val="00C410F6"/>
    <w:rsid w:val="00C41529"/>
    <w:rsid w:val="00C4224E"/>
    <w:rsid w:val="00C4261F"/>
    <w:rsid w:val="00C447F2"/>
    <w:rsid w:val="00C45706"/>
    <w:rsid w:val="00C46783"/>
    <w:rsid w:val="00C4756C"/>
    <w:rsid w:val="00C50907"/>
    <w:rsid w:val="00C51654"/>
    <w:rsid w:val="00C52269"/>
    <w:rsid w:val="00C529DA"/>
    <w:rsid w:val="00C52A10"/>
    <w:rsid w:val="00C54AE3"/>
    <w:rsid w:val="00C54E8F"/>
    <w:rsid w:val="00C55A28"/>
    <w:rsid w:val="00C56489"/>
    <w:rsid w:val="00C5707D"/>
    <w:rsid w:val="00C57150"/>
    <w:rsid w:val="00C575A7"/>
    <w:rsid w:val="00C576EB"/>
    <w:rsid w:val="00C61031"/>
    <w:rsid w:val="00C624A7"/>
    <w:rsid w:val="00C64F74"/>
    <w:rsid w:val="00C657CE"/>
    <w:rsid w:val="00C65BAA"/>
    <w:rsid w:val="00C66811"/>
    <w:rsid w:val="00C71D47"/>
    <w:rsid w:val="00C7316A"/>
    <w:rsid w:val="00C73574"/>
    <w:rsid w:val="00C7362B"/>
    <w:rsid w:val="00C75BFB"/>
    <w:rsid w:val="00C76055"/>
    <w:rsid w:val="00C7659C"/>
    <w:rsid w:val="00C77296"/>
    <w:rsid w:val="00C7737E"/>
    <w:rsid w:val="00C80F8C"/>
    <w:rsid w:val="00C8169B"/>
    <w:rsid w:val="00C82383"/>
    <w:rsid w:val="00C82482"/>
    <w:rsid w:val="00C82483"/>
    <w:rsid w:val="00C831DC"/>
    <w:rsid w:val="00C8347B"/>
    <w:rsid w:val="00C84F03"/>
    <w:rsid w:val="00C852CE"/>
    <w:rsid w:val="00C86FFC"/>
    <w:rsid w:val="00C87003"/>
    <w:rsid w:val="00C91294"/>
    <w:rsid w:val="00C91E36"/>
    <w:rsid w:val="00C92E8D"/>
    <w:rsid w:val="00C93997"/>
    <w:rsid w:val="00C93AB1"/>
    <w:rsid w:val="00C93CDF"/>
    <w:rsid w:val="00C93D23"/>
    <w:rsid w:val="00C93EC8"/>
    <w:rsid w:val="00C94442"/>
    <w:rsid w:val="00C9486F"/>
    <w:rsid w:val="00C94918"/>
    <w:rsid w:val="00C95663"/>
    <w:rsid w:val="00C957AE"/>
    <w:rsid w:val="00C959E5"/>
    <w:rsid w:val="00CA092D"/>
    <w:rsid w:val="00CA09A6"/>
    <w:rsid w:val="00CA253B"/>
    <w:rsid w:val="00CA26FE"/>
    <w:rsid w:val="00CA2818"/>
    <w:rsid w:val="00CA3FD6"/>
    <w:rsid w:val="00CA4483"/>
    <w:rsid w:val="00CA4C3B"/>
    <w:rsid w:val="00CA5647"/>
    <w:rsid w:val="00CA682F"/>
    <w:rsid w:val="00CA718E"/>
    <w:rsid w:val="00CA7829"/>
    <w:rsid w:val="00CB15D8"/>
    <w:rsid w:val="00CB1E45"/>
    <w:rsid w:val="00CB211E"/>
    <w:rsid w:val="00CB2B22"/>
    <w:rsid w:val="00CB2E51"/>
    <w:rsid w:val="00CB3BD5"/>
    <w:rsid w:val="00CB6DB1"/>
    <w:rsid w:val="00CB70AF"/>
    <w:rsid w:val="00CB74FB"/>
    <w:rsid w:val="00CC1602"/>
    <w:rsid w:val="00CC1B03"/>
    <w:rsid w:val="00CC45B0"/>
    <w:rsid w:val="00CC4AD7"/>
    <w:rsid w:val="00CC5029"/>
    <w:rsid w:val="00CC5FE2"/>
    <w:rsid w:val="00CC63D7"/>
    <w:rsid w:val="00CC7381"/>
    <w:rsid w:val="00CC7E4B"/>
    <w:rsid w:val="00CD0263"/>
    <w:rsid w:val="00CD05AC"/>
    <w:rsid w:val="00CD2237"/>
    <w:rsid w:val="00CD28FC"/>
    <w:rsid w:val="00CD365D"/>
    <w:rsid w:val="00CD4251"/>
    <w:rsid w:val="00CD483F"/>
    <w:rsid w:val="00CD5844"/>
    <w:rsid w:val="00CD5BC3"/>
    <w:rsid w:val="00CD76D7"/>
    <w:rsid w:val="00CE02F3"/>
    <w:rsid w:val="00CE2250"/>
    <w:rsid w:val="00CE3F21"/>
    <w:rsid w:val="00CE5640"/>
    <w:rsid w:val="00CE6171"/>
    <w:rsid w:val="00CF04AC"/>
    <w:rsid w:val="00CF0E6F"/>
    <w:rsid w:val="00CF222C"/>
    <w:rsid w:val="00CF30F9"/>
    <w:rsid w:val="00CF37EA"/>
    <w:rsid w:val="00CF40FC"/>
    <w:rsid w:val="00CF48C1"/>
    <w:rsid w:val="00CF48EE"/>
    <w:rsid w:val="00CF4901"/>
    <w:rsid w:val="00CF6244"/>
    <w:rsid w:val="00CF7DA2"/>
    <w:rsid w:val="00D00DBF"/>
    <w:rsid w:val="00D010FC"/>
    <w:rsid w:val="00D02C6C"/>
    <w:rsid w:val="00D04447"/>
    <w:rsid w:val="00D044CE"/>
    <w:rsid w:val="00D048B9"/>
    <w:rsid w:val="00D049DA"/>
    <w:rsid w:val="00D0646F"/>
    <w:rsid w:val="00D0738F"/>
    <w:rsid w:val="00D10029"/>
    <w:rsid w:val="00D102DD"/>
    <w:rsid w:val="00D1056E"/>
    <w:rsid w:val="00D10C66"/>
    <w:rsid w:val="00D10E50"/>
    <w:rsid w:val="00D120E0"/>
    <w:rsid w:val="00D123F9"/>
    <w:rsid w:val="00D12C27"/>
    <w:rsid w:val="00D133FA"/>
    <w:rsid w:val="00D134FF"/>
    <w:rsid w:val="00D13848"/>
    <w:rsid w:val="00D16E65"/>
    <w:rsid w:val="00D16F18"/>
    <w:rsid w:val="00D17C4D"/>
    <w:rsid w:val="00D206D0"/>
    <w:rsid w:val="00D20E3D"/>
    <w:rsid w:val="00D217ED"/>
    <w:rsid w:val="00D22646"/>
    <w:rsid w:val="00D226BB"/>
    <w:rsid w:val="00D23F9D"/>
    <w:rsid w:val="00D25D57"/>
    <w:rsid w:val="00D2710E"/>
    <w:rsid w:val="00D2789F"/>
    <w:rsid w:val="00D27B3D"/>
    <w:rsid w:val="00D27B9B"/>
    <w:rsid w:val="00D311EC"/>
    <w:rsid w:val="00D31ED0"/>
    <w:rsid w:val="00D33EC3"/>
    <w:rsid w:val="00D34373"/>
    <w:rsid w:val="00D35725"/>
    <w:rsid w:val="00D357B7"/>
    <w:rsid w:val="00D3598C"/>
    <w:rsid w:val="00D36C8B"/>
    <w:rsid w:val="00D40DD2"/>
    <w:rsid w:val="00D41A35"/>
    <w:rsid w:val="00D41E9F"/>
    <w:rsid w:val="00D426D9"/>
    <w:rsid w:val="00D43A1E"/>
    <w:rsid w:val="00D43C53"/>
    <w:rsid w:val="00D43C68"/>
    <w:rsid w:val="00D445DF"/>
    <w:rsid w:val="00D447B6"/>
    <w:rsid w:val="00D44D2D"/>
    <w:rsid w:val="00D45819"/>
    <w:rsid w:val="00D45B5D"/>
    <w:rsid w:val="00D46336"/>
    <w:rsid w:val="00D4681F"/>
    <w:rsid w:val="00D5013A"/>
    <w:rsid w:val="00D503AB"/>
    <w:rsid w:val="00D503B9"/>
    <w:rsid w:val="00D5337A"/>
    <w:rsid w:val="00D545E0"/>
    <w:rsid w:val="00D551A2"/>
    <w:rsid w:val="00D559A5"/>
    <w:rsid w:val="00D55BB0"/>
    <w:rsid w:val="00D609B0"/>
    <w:rsid w:val="00D60F52"/>
    <w:rsid w:val="00D6164C"/>
    <w:rsid w:val="00D61D2C"/>
    <w:rsid w:val="00D63761"/>
    <w:rsid w:val="00D637D6"/>
    <w:rsid w:val="00D63E31"/>
    <w:rsid w:val="00D63FD3"/>
    <w:rsid w:val="00D64F0C"/>
    <w:rsid w:val="00D65C80"/>
    <w:rsid w:val="00D67329"/>
    <w:rsid w:val="00D71BC4"/>
    <w:rsid w:val="00D72091"/>
    <w:rsid w:val="00D738C8"/>
    <w:rsid w:val="00D75421"/>
    <w:rsid w:val="00D75D23"/>
    <w:rsid w:val="00D77339"/>
    <w:rsid w:val="00D812FE"/>
    <w:rsid w:val="00D81F09"/>
    <w:rsid w:val="00D81F11"/>
    <w:rsid w:val="00D82208"/>
    <w:rsid w:val="00D82FF9"/>
    <w:rsid w:val="00D83EAF"/>
    <w:rsid w:val="00D84BC1"/>
    <w:rsid w:val="00D852A7"/>
    <w:rsid w:val="00D86C66"/>
    <w:rsid w:val="00D86CFD"/>
    <w:rsid w:val="00D90F3B"/>
    <w:rsid w:val="00D90F69"/>
    <w:rsid w:val="00D91664"/>
    <w:rsid w:val="00D916D5"/>
    <w:rsid w:val="00D9199E"/>
    <w:rsid w:val="00D92E12"/>
    <w:rsid w:val="00D93231"/>
    <w:rsid w:val="00D94613"/>
    <w:rsid w:val="00D94A33"/>
    <w:rsid w:val="00D95290"/>
    <w:rsid w:val="00D95E2A"/>
    <w:rsid w:val="00D95E76"/>
    <w:rsid w:val="00D97C0F"/>
    <w:rsid w:val="00D97DEE"/>
    <w:rsid w:val="00DA1073"/>
    <w:rsid w:val="00DA16CA"/>
    <w:rsid w:val="00DA1D3C"/>
    <w:rsid w:val="00DA2578"/>
    <w:rsid w:val="00DA381B"/>
    <w:rsid w:val="00DA4E90"/>
    <w:rsid w:val="00DA5C32"/>
    <w:rsid w:val="00DA5C69"/>
    <w:rsid w:val="00DA6306"/>
    <w:rsid w:val="00DA7651"/>
    <w:rsid w:val="00DA7900"/>
    <w:rsid w:val="00DB0A25"/>
    <w:rsid w:val="00DB13D3"/>
    <w:rsid w:val="00DB2E84"/>
    <w:rsid w:val="00DB5B87"/>
    <w:rsid w:val="00DB6FA1"/>
    <w:rsid w:val="00DC1CD7"/>
    <w:rsid w:val="00DC4464"/>
    <w:rsid w:val="00DC506B"/>
    <w:rsid w:val="00DC5242"/>
    <w:rsid w:val="00DC58C8"/>
    <w:rsid w:val="00DC77A5"/>
    <w:rsid w:val="00DC7906"/>
    <w:rsid w:val="00DC7CB7"/>
    <w:rsid w:val="00DD1D6B"/>
    <w:rsid w:val="00DD20A8"/>
    <w:rsid w:val="00DD4B02"/>
    <w:rsid w:val="00DD6360"/>
    <w:rsid w:val="00DD6806"/>
    <w:rsid w:val="00DD7637"/>
    <w:rsid w:val="00DE00F9"/>
    <w:rsid w:val="00DE0516"/>
    <w:rsid w:val="00DE0933"/>
    <w:rsid w:val="00DE0A1B"/>
    <w:rsid w:val="00DE0E05"/>
    <w:rsid w:val="00DE2343"/>
    <w:rsid w:val="00DE23C6"/>
    <w:rsid w:val="00DE25E5"/>
    <w:rsid w:val="00DE3187"/>
    <w:rsid w:val="00DE36B6"/>
    <w:rsid w:val="00DE4D55"/>
    <w:rsid w:val="00DE739D"/>
    <w:rsid w:val="00DF0887"/>
    <w:rsid w:val="00DF2101"/>
    <w:rsid w:val="00DF2D8F"/>
    <w:rsid w:val="00DF3A9A"/>
    <w:rsid w:val="00DF48E6"/>
    <w:rsid w:val="00DF4975"/>
    <w:rsid w:val="00DF4E3A"/>
    <w:rsid w:val="00DF6BC8"/>
    <w:rsid w:val="00DF71D1"/>
    <w:rsid w:val="00DF722A"/>
    <w:rsid w:val="00DF792D"/>
    <w:rsid w:val="00DF79E1"/>
    <w:rsid w:val="00E01AD1"/>
    <w:rsid w:val="00E0251E"/>
    <w:rsid w:val="00E02528"/>
    <w:rsid w:val="00E036BC"/>
    <w:rsid w:val="00E03989"/>
    <w:rsid w:val="00E040DD"/>
    <w:rsid w:val="00E055A1"/>
    <w:rsid w:val="00E06081"/>
    <w:rsid w:val="00E06B73"/>
    <w:rsid w:val="00E06E55"/>
    <w:rsid w:val="00E101FE"/>
    <w:rsid w:val="00E102A0"/>
    <w:rsid w:val="00E12D6D"/>
    <w:rsid w:val="00E13A91"/>
    <w:rsid w:val="00E13B6F"/>
    <w:rsid w:val="00E13E63"/>
    <w:rsid w:val="00E141BC"/>
    <w:rsid w:val="00E156D1"/>
    <w:rsid w:val="00E160C3"/>
    <w:rsid w:val="00E208CF"/>
    <w:rsid w:val="00E21291"/>
    <w:rsid w:val="00E244D5"/>
    <w:rsid w:val="00E25FDE"/>
    <w:rsid w:val="00E26B4C"/>
    <w:rsid w:val="00E270D7"/>
    <w:rsid w:val="00E270F4"/>
    <w:rsid w:val="00E273D2"/>
    <w:rsid w:val="00E27F47"/>
    <w:rsid w:val="00E301CC"/>
    <w:rsid w:val="00E30C1B"/>
    <w:rsid w:val="00E3125C"/>
    <w:rsid w:val="00E31752"/>
    <w:rsid w:val="00E31B27"/>
    <w:rsid w:val="00E31CEE"/>
    <w:rsid w:val="00E3202C"/>
    <w:rsid w:val="00E32AFA"/>
    <w:rsid w:val="00E33666"/>
    <w:rsid w:val="00E3373F"/>
    <w:rsid w:val="00E33A33"/>
    <w:rsid w:val="00E342DE"/>
    <w:rsid w:val="00E34E83"/>
    <w:rsid w:val="00E35DF3"/>
    <w:rsid w:val="00E36E28"/>
    <w:rsid w:val="00E4043E"/>
    <w:rsid w:val="00E41209"/>
    <w:rsid w:val="00E412F7"/>
    <w:rsid w:val="00E451B3"/>
    <w:rsid w:val="00E45352"/>
    <w:rsid w:val="00E45B75"/>
    <w:rsid w:val="00E46DD7"/>
    <w:rsid w:val="00E479BB"/>
    <w:rsid w:val="00E5283D"/>
    <w:rsid w:val="00E55C14"/>
    <w:rsid w:val="00E60E5C"/>
    <w:rsid w:val="00E6193B"/>
    <w:rsid w:val="00E61C5E"/>
    <w:rsid w:val="00E6223D"/>
    <w:rsid w:val="00E63433"/>
    <w:rsid w:val="00E636EC"/>
    <w:rsid w:val="00E63C1B"/>
    <w:rsid w:val="00E6448A"/>
    <w:rsid w:val="00E66ED7"/>
    <w:rsid w:val="00E67335"/>
    <w:rsid w:val="00E6783C"/>
    <w:rsid w:val="00E67EE1"/>
    <w:rsid w:val="00E70644"/>
    <w:rsid w:val="00E71469"/>
    <w:rsid w:val="00E72396"/>
    <w:rsid w:val="00E72ABC"/>
    <w:rsid w:val="00E74036"/>
    <w:rsid w:val="00E7411A"/>
    <w:rsid w:val="00E74939"/>
    <w:rsid w:val="00E755F3"/>
    <w:rsid w:val="00E756D2"/>
    <w:rsid w:val="00E758A3"/>
    <w:rsid w:val="00E76345"/>
    <w:rsid w:val="00E765AB"/>
    <w:rsid w:val="00E76D0C"/>
    <w:rsid w:val="00E773F4"/>
    <w:rsid w:val="00E777B9"/>
    <w:rsid w:val="00E80A65"/>
    <w:rsid w:val="00E810A2"/>
    <w:rsid w:val="00E8122D"/>
    <w:rsid w:val="00E818C3"/>
    <w:rsid w:val="00E83519"/>
    <w:rsid w:val="00E84825"/>
    <w:rsid w:val="00E84D98"/>
    <w:rsid w:val="00E8521D"/>
    <w:rsid w:val="00E85E42"/>
    <w:rsid w:val="00E87B44"/>
    <w:rsid w:val="00E90D27"/>
    <w:rsid w:val="00E92F9F"/>
    <w:rsid w:val="00E93D34"/>
    <w:rsid w:val="00E9448A"/>
    <w:rsid w:val="00E94B0C"/>
    <w:rsid w:val="00E959AB"/>
    <w:rsid w:val="00E96D8D"/>
    <w:rsid w:val="00EA472C"/>
    <w:rsid w:val="00EA5CB6"/>
    <w:rsid w:val="00EA6842"/>
    <w:rsid w:val="00EA6E62"/>
    <w:rsid w:val="00EA7689"/>
    <w:rsid w:val="00EB1B45"/>
    <w:rsid w:val="00EB1DF9"/>
    <w:rsid w:val="00EB255F"/>
    <w:rsid w:val="00EB4AF0"/>
    <w:rsid w:val="00EB4B81"/>
    <w:rsid w:val="00EB6078"/>
    <w:rsid w:val="00EB682B"/>
    <w:rsid w:val="00EB697C"/>
    <w:rsid w:val="00EB712F"/>
    <w:rsid w:val="00EC0C11"/>
    <w:rsid w:val="00EC10EA"/>
    <w:rsid w:val="00EC1F63"/>
    <w:rsid w:val="00EC2757"/>
    <w:rsid w:val="00EC3854"/>
    <w:rsid w:val="00EC408E"/>
    <w:rsid w:val="00EC4A71"/>
    <w:rsid w:val="00EC4BF4"/>
    <w:rsid w:val="00EC4CA5"/>
    <w:rsid w:val="00EC5F0E"/>
    <w:rsid w:val="00EC5FB7"/>
    <w:rsid w:val="00EC6147"/>
    <w:rsid w:val="00EC6A24"/>
    <w:rsid w:val="00ED0B6C"/>
    <w:rsid w:val="00ED2B69"/>
    <w:rsid w:val="00ED4CAE"/>
    <w:rsid w:val="00ED4E68"/>
    <w:rsid w:val="00ED5C16"/>
    <w:rsid w:val="00ED6214"/>
    <w:rsid w:val="00ED69E2"/>
    <w:rsid w:val="00ED74B6"/>
    <w:rsid w:val="00ED7FD7"/>
    <w:rsid w:val="00EE0620"/>
    <w:rsid w:val="00EE07CE"/>
    <w:rsid w:val="00EE0CC2"/>
    <w:rsid w:val="00EE1184"/>
    <w:rsid w:val="00EE244E"/>
    <w:rsid w:val="00EE2EBE"/>
    <w:rsid w:val="00EE44BC"/>
    <w:rsid w:val="00EE520A"/>
    <w:rsid w:val="00EE7027"/>
    <w:rsid w:val="00EE7526"/>
    <w:rsid w:val="00EF2176"/>
    <w:rsid w:val="00EF27E2"/>
    <w:rsid w:val="00EF31C9"/>
    <w:rsid w:val="00EF408A"/>
    <w:rsid w:val="00EF44B8"/>
    <w:rsid w:val="00EF4897"/>
    <w:rsid w:val="00EF515F"/>
    <w:rsid w:val="00EF571F"/>
    <w:rsid w:val="00EF5F2B"/>
    <w:rsid w:val="00F00255"/>
    <w:rsid w:val="00F00DEB"/>
    <w:rsid w:val="00F012DB"/>
    <w:rsid w:val="00F016CC"/>
    <w:rsid w:val="00F0208E"/>
    <w:rsid w:val="00F026AA"/>
    <w:rsid w:val="00F0380C"/>
    <w:rsid w:val="00F049B9"/>
    <w:rsid w:val="00F04A5F"/>
    <w:rsid w:val="00F059FD"/>
    <w:rsid w:val="00F05F3D"/>
    <w:rsid w:val="00F06498"/>
    <w:rsid w:val="00F0655F"/>
    <w:rsid w:val="00F065BD"/>
    <w:rsid w:val="00F06949"/>
    <w:rsid w:val="00F070D9"/>
    <w:rsid w:val="00F07C14"/>
    <w:rsid w:val="00F12EA6"/>
    <w:rsid w:val="00F13A39"/>
    <w:rsid w:val="00F16328"/>
    <w:rsid w:val="00F170BE"/>
    <w:rsid w:val="00F1730F"/>
    <w:rsid w:val="00F17708"/>
    <w:rsid w:val="00F2277F"/>
    <w:rsid w:val="00F2327E"/>
    <w:rsid w:val="00F23865"/>
    <w:rsid w:val="00F24F97"/>
    <w:rsid w:val="00F255ED"/>
    <w:rsid w:val="00F26CFA"/>
    <w:rsid w:val="00F30EB1"/>
    <w:rsid w:val="00F30ED8"/>
    <w:rsid w:val="00F3190F"/>
    <w:rsid w:val="00F31C10"/>
    <w:rsid w:val="00F32583"/>
    <w:rsid w:val="00F3346F"/>
    <w:rsid w:val="00F3379D"/>
    <w:rsid w:val="00F33AA7"/>
    <w:rsid w:val="00F33E88"/>
    <w:rsid w:val="00F34003"/>
    <w:rsid w:val="00F34886"/>
    <w:rsid w:val="00F34E6C"/>
    <w:rsid w:val="00F357D8"/>
    <w:rsid w:val="00F3584B"/>
    <w:rsid w:val="00F369D5"/>
    <w:rsid w:val="00F37329"/>
    <w:rsid w:val="00F3747E"/>
    <w:rsid w:val="00F37FBC"/>
    <w:rsid w:val="00F40E0D"/>
    <w:rsid w:val="00F412B2"/>
    <w:rsid w:val="00F41753"/>
    <w:rsid w:val="00F41F5F"/>
    <w:rsid w:val="00F43055"/>
    <w:rsid w:val="00F43E69"/>
    <w:rsid w:val="00F443FC"/>
    <w:rsid w:val="00F44EF0"/>
    <w:rsid w:val="00F47CC9"/>
    <w:rsid w:val="00F50825"/>
    <w:rsid w:val="00F51331"/>
    <w:rsid w:val="00F51449"/>
    <w:rsid w:val="00F51E54"/>
    <w:rsid w:val="00F53318"/>
    <w:rsid w:val="00F53576"/>
    <w:rsid w:val="00F5528F"/>
    <w:rsid w:val="00F55D76"/>
    <w:rsid w:val="00F5661F"/>
    <w:rsid w:val="00F566BE"/>
    <w:rsid w:val="00F575C7"/>
    <w:rsid w:val="00F616F7"/>
    <w:rsid w:val="00F635E7"/>
    <w:rsid w:val="00F640F9"/>
    <w:rsid w:val="00F64367"/>
    <w:rsid w:val="00F65C27"/>
    <w:rsid w:val="00F66755"/>
    <w:rsid w:val="00F705C1"/>
    <w:rsid w:val="00F70ACA"/>
    <w:rsid w:val="00F70DB1"/>
    <w:rsid w:val="00F73B33"/>
    <w:rsid w:val="00F747E4"/>
    <w:rsid w:val="00F7576B"/>
    <w:rsid w:val="00F76039"/>
    <w:rsid w:val="00F767CB"/>
    <w:rsid w:val="00F7685C"/>
    <w:rsid w:val="00F768DF"/>
    <w:rsid w:val="00F77914"/>
    <w:rsid w:val="00F8108D"/>
    <w:rsid w:val="00F82086"/>
    <w:rsid w:val="00F82895"/>
    <w:rsid w:val="00F82A71"/>
    <w:rsid w:val="00F831C5"/>
    <w:rsid w:val="00F84E4F"/>
    <w:rsid w:val="00F857A7"/>
    <w:rsid w:val="00F85D0E"/>
    <w:rsid w:val="00F878CA"/>
    <w:rsid w:val="00F87B5D"/>
    <w:rsid w:val="00F90B81"/>
    <w:rsid w:val="00F93310"/>
    <w:rsid w:val="00F93884"/>
    <w:rsid w:val="00F9452C"/>
    <w:rsid w:val="00F95032"/>
    <w:rsid w:val="00FB00C7"/>
    <w:rsid w:val="00FB0205"/>
    <w:rsid w:val="00FB020C"/>
    <w:rsid w:val="00FB0891"/>
    <w:rsid w:val="00FB0D73"/>
    <w:rsid w:val="00FB14EA"/>
    <w:rsid w:val="00FB2586"/>
    <w:rsid w:val="00FB2E54"/>
    <w:rsid w:val="00FB66E1"/>
    <w:rsid w:val="00FB6F1F"/>
    <w:rsid w:val="00FC0CC8"/>
    <w:rsid w:val="00FC15AA"/>
    <w:rsid w:val="00FC18EB"/>
    <w:rsid w:val="00FC21B5"/>
    <w:rsid w:val="00FC21D6"/>
    <w:rsid w:val="00FC24E2"/>
    <w:rsid w:val="00FC2B20"/>
    <w:rsid w:val="00FC4583"/>
    <w:rsid w:val="00FC4CF2"/>
    <w:rsid w:val="00FC59EB"/>
    <w:rsid w:val="00FC7A52"/>
    <w:rsid w:val="00FD04B7"/>
    <w:rsid w:val="00FD1EA5"/>
    <w:rsid w:val="00FD2B9B"/>
    <w:rsid w:val="00FD40BB"/>
    <w:rsid w:val="00FD59EE"/>
    <w:rsid w:val="00FD5B96"/>
    <w:rsid w:val="00FD683F"/>
    <w:rsid w:val="00FD6FC5"/>
    <w:rsid w:val="00FD70AC"/>
    <w:rsid w:val="00FD72C9"/>
    <w:rsid w:val="00FE02AA"/>
    <w:rsid w:val="00FE047C"/>
    <w:rsid w:val="00FE1296"/>
    <w:rsid w:val="00FE171C"/>
    <w:rsid w:val="00FE20D7"/>
    <w:rsid w:val="00FE237D"/>
    <w:rsid w:val="00FE2502"/>
    <w:rsid w:val="00FE2A0F"/>
    <w:rsid w:val="00FE2A75"/>
    <w:rsid w:val="00FE3D9B"/>
    <w:rsid w:val="00FE42CA"/>
    <w:rsid w:val="00FE4A94"/>
    <w:rsid w:val="00FE6B7B"/>
    <w:rsid w:val="00FF0958"/>
    <w:rsid w:val="00FF0FC0"/>
    <w:rsid w:val="00FF2092"/>
    <w:rsid w:val="00FF27DA"/>
    <w:rsid w:val="00FF4F70"/>
    <w:rsid w:val="00FF6B47"/>
    <w:rsid w:val="00FF76A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69133E3E"/>
  <w15:chartTrackingRefBased/>
  <w15:docId w15:val="{7B46267B-B039-43A1-A590-F222505B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AD"/>
    <w:pPr>
      <w:widowControl w:val="0"/>
      <w:spacing w:line="300" w:lineRule="auto"/>
    </w:pPr>
    <w:rPr>
      <w:rFonts w:ascii="Times New Roman" w:eastAsia="宋体" w:hAnsi="Times New Roman" w:cs="宋体"/>
      <w:sz w:val="24"/>
    </w:rPr>
  </w:style>
  <w:style w:type="paragraph" w:styleId="Heading1">
    <w:name w:val="heading 1"/>
    <w:next w:val="Normal"/>
    <w:link w:val="1"/>
    <w:autoRedefine/>
    <w:uiPriority w:val="9"/>
    <w:qFormat/>
    <w:rsid w:val="007866AD"/>
    <w:pPr>
      <w:keepNext/>
      <w:keepLines/>
      <w:widowControl w:val="0"/>
      <w:numPr>
        <w:numId w:val="5"/>
      </w:numPr>
      <w:spacing w:after="240" w:line="360" w:lineRule="auto"/>
      <w:jc w:val="center"/>
      <w:outlineLvl w:val="0"/>
    </w:pPr>
    <w:rPr>
      <w:rFonts w:ascii="Times New Roman" w:eastAsia="黑体" w:hAnsi="Times New Roman" w:cs="宋体"/>
      <w:kern w:val="44"/>
      <w:sz w:val="30"/>
      <w:szCs w:val="44"/>
      <w:shd w:val="clear" w:color="auto" w:fill="FFFFFF"/>
    </w:rPr>
  </w:style>
  <w:style w:type="paragraph" w:styleId="Heading2">
    <w:name w:val="heading 2"/>
    <w:next w:val="Normal"/>
    <w:link w:val="2"/>
    <w:autoRedefine/>
    <w:uiPriority w:val="9"/>
    <w:unhideWhenUsed/>
    <w:qFormat/>
    <w:rsid w:val="00AD398D"/>
    <w:pPr>
      <w:keepNext/>
      <w:keepLines/>
      <w:widowControl w:val="0"/>
      <w:numPr>
        <w:ilvl w:val="1"/>
        <w:numId w:val="5"/>
      </w:numPr>
      <w:spacing w:line="360" w:lineRule="auto"/>
      <w:outlineLvl w:val="1"/>
    </w:pPr>
    <w:rPr>
      <w:rFonts w:ascii="Times New Roman" w:eastAsia="黑体" w:hAnsi="Times New Roman" w:cstheme="majorBidi"/>
      <w:bCs/>
      <w:sz w:val="28"/>
      <w:szCs w:val="32"/>
    </w:rPr>
  </w:style>
  <w:style w:type="paragraph" w:styleId="Heading3">
    <w:name w:val="heading 3"/>
    <w:next w:val="Normal"/>
    <w:link w:val="3"/>
    <w:autoRedefine/>
    <w:uiPriority w:val="9"/>
    <w:unhideWhenUsed/>
    <w:qFormat/>
    <w:rsid w:val="00365147"/>
    <w:pPr>
      <w:keepNext/>
      <w:keepLines/>
      <w:widowControl w:val="0"/>
      <w:numPr>
        <w:ilvl w:val="2"/>
        <w:numId w:val="5"/>
      </w:numPr>
      <w:spacing w:line="360" w:lineRule="auto"/>
      <w:outlineLvl w:val="2"/>
    </w:pPr>
    <w:rPr>
      <w:rFonts w:ascii="Times New Roman" w:eastAsia="黑体" w:hAnsi="Times New Roman" w:cs="宋体"/>
      <w:bCs/>
      <w:sz w:val="24"/>
      <w:szCs w:val="32"/>
    </w:rPr>
  </w:style>
  <w:style w:type="paragraph" w:styleId="Heading4">
    <w:name w:val="heading 4"/>
    <w:next w:val="Normal"/>
    <w:link w:val="4"/>
    <w:uiPriority w:val="9"/>
    <w:unhideWhenUsed/>
    <w:qFormat/>
    <w:rsid w:val="00131564"/>
    <w:pPr>
      <w:numPr>
        <w:ilvl w:val="3"/>
        <w:numId w:val="9"/>
      </w:numPr>
      <w:spacing w:line="360" w:lineRule="auto"/>
      <w:outlineLvl w:val="3"/>
    </w:pPr>
    <w:rPr>
      <w:rFonts w:ascii="Times New Roman" w:eastAsia="楷体" w:hAnsi="Times New Roman" w:cstheme="majorBidi"/>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标题 1 字符"/>
    <w:basedOn w:val="DefaultParagraphFont"/>
    <w:link w:val="Heading1"/>
    <w:uiPriority w:val="9"/>
    <w:rsid w:val="007866AD"/>
    <w:rPr>
      <w:rFonts w:ascii="Times New Roman" w:eastAsia="黑体" w:hAnsi="Times New Roman" w:cs="宋体"/>
      <w:kern w:val="44"/>
      <w:sz w:val="30"/>
      <w:szCs w:val="44"/>
    </w:rPr>
  </w:style>
  <w:style w:type="character" w:customStyle="1" w:styleId="2">
    <w:name w:val="标题 2 字符"/>
    <w:basedOn w:val="DefaultParagraphFont"/>
    <w:link w:val="Heading2"/>
    <w:uiPriority w:val="9"/>
    <w:rsid w:val="00AD398D"/>
    <w:rPr>
      <w:rFonts w:ascii="Times New Roman" w:eastAsia="黑体" w:hAnsi="Times New Roman" w:cstheme="majorBidi"/>
      <w:bCs/>
      <w:sz w:val="28"/>
      <w:szCs w:val="32"/>
    </w:rPr>
  </w:style>
  <w:style w:type="character" w:customStyle="1" w:styleId="4">
    <w:name w:val="标题 4 字符"/>
    <w:basedOn w:val="DefaultParagraphFont"/>
    <w:link w:val="Heading4"/>
    <w:uiPriority w:val="9"/>
    <w:rsid w:val="00131564"/>
    <w:rPr>
      <w:rFonts w:ascii="Times New Roman" w:eastAsia="楷体" w:hAnsi="Times New Roman" w:cstheme="majorBidi"/>
      <w:bCs/>
      <w:sz w:val="24"/>
      <w:szCs w:val="28"/>
    </w:rPr>
  </w:style>
  <w:style w:type="table" w:styleId="TableGrid">
    <w:name w:val="Table Grid"/>
    <w:basedOn w:val="TableNormal"/>
    <w:uiPriority w:val="39"/>
    <w:rsid w:val="00EB7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4D02"/>
    <w:pPr>
      <w:numPr>
        <w:numId w:val="0"/>
      </w:numPr>
      <w:spacing w:before="240" w:after="0" w:line="259" w:lineRule="auto"/>
      <w:outlineLvl w:val="9"/>
    </w:pPr>
    <w:rPr>
      <w:rFonts w:asciiTheme="majorHAnsi" w:eastAsiaTheme="majorEastAsia" w:hAnsiTheme="majorHAnsi" w:cstheme="majorBidi"/>
      <w:b/>
      <w:bCs/>
      <w:color w:val="2F5496" w:themeColor="accent1" w:themeShade="BF"/>
      <w:kern w:val="0"/>
      <w:sz w:val="32"/>
      <w:szCs w:val="32"/>
      <w:shd w:val="clear" w:color="auto" w:fill="auto"/>
    </w:rPr>
  </w:style>
  <w:style w:type="paragraph" w:styleId="TOC1">
    <w:name w:val="toc 1"/>
    <w:basedOn w:val="Normal"/>
    <w:next w:val="Normal"/>
    <w:autoRedefine/>
    <w:uiPriority w:val="39"/>
    <w:unhideWhenUsed/>
    <w:rsid w:val="00237265"/>
    <w:pPr>
      <w:tabs>
        <w:tab w:val="left" w:pos="284"/>
        <w:tab w:val="right" w:leader="dot" w:pos="9060"/>
      </w:tabs>
    </w:pPr>
  </w:style>
  <w:style w:type="paragraph" w:styleId="Title">
    <w:name w:val="Title"/>
    <w:next w:val="Normal"/>
    <w:link w:val="a"/>
    <w:autoRedefine/>
    <w:uiPriority w:val="10"/>
    <w:qFormat/>
    <w:rsid w:val="00451641"/>
    <w:pPr>
      <w:spacing w:before="100" w:beforeLines="100" w:after="50" w:afterLines="50"/>
      <w:jc w:val="center"/>
    </w:pPr>
    <w:rPr>
      <w:rFonts w:eastAsia="黑体" w:asciiTheme="majorHAnsi" w:hAnsiTheme="majorHAnsi" w:cstheme="majorBidi"/>
      <w:b/>
      <w:bCs/>
      <w:sz w:val="32"/>
      <w:szCs w:val="32"/>
      <w:shd w:val="clear" w:color="auto" w:fill="FFFFFF"/>
    </w:rPr>
  </w:style>
  <w:style w:type="character" w:customStyle="1" w:styleId="a">
    <w:name w:val="标题 字符"/>
    <w:basedOn w:val="DefaultParagraphFont"/>
    <w:link w:val="Title"/>
    <w:uiPriority w:val="10"/>
    <w:rsid w:val="00451641"/>
    <w:rPr>
      <w:rFonts w:eastAsia="黑体" w:asciiTheme="majorHAnsi" w:hAnsiTheme="majorHAnsi" w:cstheme="majorBidi"/>
      <w:b/>
      <w:bCs/>
      <w:sz w:val="32"/>
      <w:szCs w:val="32"/>
    </w:rPr>
  </w:style>
  <w:style w:type="paragraph" w:styleId="Subtitle">
    <w:name w:val="Subtitle"/>
    <w:next w:val="Normal"/>
    <w:link w:val="a0"/>
    <w:uiPriority w:val="11"/>
    <w:qFormat/>
    <w:rsid w:val="001029E9"/>
    <w:pPr>
      <w:spacing w:before="100" w:beforeLines="100" w:after="50" w:afterLines="50"/>
      <w:jc w:val="center"/>
    </w:pPr>
    <w:rPr>
      <w:rFonts w:ascii="Calibri" w:eastAsia="黑体" w:hAnsi="Calibri" w:cs="宋体"/>
      <w:bCs/>
      <w:kern w:val="28"/>
      <w:sz w:val="30"/>
      <w:szCs w:val="32"/>
    </w:rPr>
  </w:style>
  <w:style w:type="character" w:customStyle="1" w:styleId="a0">
    <w:name w:val="副标题 字符"/>
    <w:basedOn w:val="DefaultParagraphFont"/>
    <w:link w:val="Subtitle"/>
    <w:uiPriority w:val="11"/>
    <w:rsid w:val="001029E9"/>
    <w:rPr>
      <w:rFonts w:ascii="Calibri" w:eastAsia="黑体" w:hAnsi="Calibri" w:cs="宋体"/>
      <w:bCs/>
      <w:kern w:val="28"/>
      <w:sz w:val="30"/>
      <w:szCs w:val="32"/>
    </w:rPr>
  </w:style>
  <w:style w:type="character" w:customStyle="1" w:styleId="3">
    <w:name w:val="标题 3 字符"/>
    <w:basedOn w:val="DefaultParagraphFont"/>
    <w:link w:val="Heading3"/>
    <w:uiPriority w:val="9"/>
    <w:rsid w:val="00365147"/>
    <w:rPr>
      <w:rFonts w:ascii="Times New Roman" w:eastAsia="黑体" w:hAnsi="Times New Roman" w:cs="宋体"/>
      <w:bCs/>
      <w:sz w:val="24"/>
      <w:szCs w:val="32"/>
    </w:rPr>
  </w:style>
  <w:style w:type="paragraph" w:styleId="TOC2">
    <w:name w:val="toc 2"/>
    <w:basedOn w:val="Normal"/>
    <w:next w:val="Normal"/>
    <w:autoRedefine/>
    <w:uiPriority w:val="39"/>
    <w:unhideWhenUsed/>
    <w:rsid w:val="000A2AE8"/>
    <w:pPr>
      <w:tabs>
        <w:tab w:val="right" w:leader="dot" w:pos="9060"/>
      </w:tabs>
      <w:ind w:firstLine="200" w:firstLineChars="200"/>
    </w:pPr>
  </w:style>
  <w:style w:type="paragraph" w:styleId="TOC3">
    <w:name w:val="toc 3"/>
    <w:basedOn w:val="Normal"/>
    <w:next w:val="Normal"/>
    <w:autoRedefine/>
    <w:uiPriority w:val="39"/>
    <w:unhideWhenUsed/>
    <w:rsid w:val="000A2AE8"/>
    <w:pPr>
      <w:tabs>
        <w:tab w:val="right" w:leader="dot" w:pos="9060"/>
      </w:tabs>
      <w:ind w:firstLine="400" w:firstLineChars="400"/>
    </w:pPr>
  </w:style>
  <w:style w:type="character" w:styleId="Hyperlink">
    <w:name w:val="Hyperlink"/>
    <w:basedOn w:val="DefaultParagraphFont"/>
    <w:uiPriority w:val="99"/>
    <w:unhideWhenUsed/>
    <w:rsid w:val="004A4D02"/>
    <w:rPr>
      <w:color w:val="0563C1" w:themeColor="hyperlink"/>
      <w:u w:val="single"/>
    </w:rPr>
  </w:style>
  <w:style w:type="paragraph" w:styleId="Header">
    <w:name w:val="header"/>
    <w:basedOn w:val="Normal"/>
    <w:link w:val="a1"/>
    <w:uiPriority w:val="99"/>
    <w:unhideWhenUsed/>
    <w:rsid w:val="004A6E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1">
    <w:name w:val="页眉 字符"/>
    <w:basedOn w:val="DefaultParagraphFont"/>
    <w:link w:val="Header"/>
    <w:uiPriority w:val="99"/>
    <w:rsid w:val="004A6E9E"/>
    <w:rPr>
      <w:rFonts w:ascii="Calibri" w:eastAsia="宋体" w:hAnsi="Calibri" w:cs="宋体"/>
      <w:sz w:val="18"/>
      <w:szCs w:val="18"/>
    </w:rPr>
  </w:style>
  <w:style w:type="paragraph" w:styleId="Footer">
    <w:name w:val="footer"/>
    <w:basedOn w:val="Normal"/>
    <w:link w:val="a2"/>
    <w:uiPriority w:val="99"/>
    <w:unhideWhenUsed/>
    <w:rsid w:val="004A6E9E"/>
    <w:pPr>
      <w:tabs>
        <w:tab w:val="center" w:pos="4153"/>
        <w:tab w:val="right" w:pos="8306"/>
      </w:tabs>
      <w:snapToGrid w:val="0"/>
      <w:spacing w:line="240" w:lineRule="auto"/>
    </w:pPr>
    <w:rPr>
      <w:sz w:val="18"/>
      <w:szCs w:val="18"/>
    </w:rPr>
  </w:style>
  <w:style w:type="character" w:customStyle="1" w:styleId="a2">
    <w:name w:val="页脚 字符"/>
    <w:basedOn w:val="DefaultParagraphFont"/>
    <w:link w:val="Footer"/>
    <w:uiPriority w:val="99"/>
    <w:rsid w:val="004A6E9E"/>
    <w:rPr>
      <w:rFonts w:ascii="Calibri" w:eastAsia="宋体" w:hAnsi="Calibri" w:cs="宋体"/>
      <w:sz w:val="18"/>
      <w:szCs w:val="18"/>
    </w:rPr>
  </w:style>
  <w:style w:type="paragraph" w:styleId="Caption">
    <w:name w:val="caption"/>
    <w:basedOn w:val="Normal"/>
    <w:next w:val="Normal"/>
    <w:uiPriority w:val="35"/>
    <w:unhideWhenUsed/>
    <w:qFormat/>
    <w:rsid w:val="004A6E9E"/>
    <w:rPr>
      <w:rFonts w:eastAsia="黑体" w:asciiTheme="majorHAnsi" w:hAnsiTheme="majorHAnsi" w:cstheme="majorBidi"/>
      <w:sz w:val="20"/>
      <w:szCs w:val="20"/>
    </w:rPr>
  </w:style>
  <w:style w:type="paragraph" w:customStyle="1" w:styleId="a3">
    <w:name w:val="图"/>
    <w:next w:val="a4"/>
    <w:autoRedefine/>
    <w:qFormat/>
    <w:rsid w:val="00E35DF3"/>
    <w:pPr>
      <w:spacing w:before="240" w:beforeLines="100"/>
      <w:jc w:val="center"/>
    </w:pPr>
    <w:rPr>
      <w:rFonts w:ascii="Calibri" w:eastAsia="宋体" w:hAnsi="Calibri" w:cs="宋体"/>
    </w:rPr>
  </w:style>
  <w:style w:type="paragraph" w:customStyle="1" w:styleId="a4">
    <w:name w:val="图名"/>
    <w:next w:val="Normal"/>
    <w:autoRedefine/>
    <w:qFormat/>
    <w:rsid w:val="00986846"/>
    <w:pPr>
      <w:spacing w:after="240" w:afterLines="100"/>
      <w:jc w:val="center"/>
    </w:pPr>
    <w:rPr>
      <w:rFonts w:ascii="Times New Roman" w:eastAsia="黑体" w:hAnsi="Times New Roman" w:cs="宋体"/>
    </w:rPr>
  </w:style>
  <w:style w:type="paragraph" w:customStyle="1" w:styleId="a5">
    <w:name w:val="表"/>
    <w:autoRedefine/>
    <w:qFormat/>
    <w:rsid w:val="003B7C70"/>
    <w:pPr>
      <w:ind w:left="100" w:leftChars="100"/>
    </w:pPr>
    <w:rPr>
      <w:rFonts w:ascii="Calibri" w:eastAsia="宋体" w:hAnsi="Calibri" w:cs="宋体"/>
      <w:sz w:val="18"/>
    </w:rPr>
  </w:style>
  <w:style w:type="paragraph" w:customStyle="1" w:styleId="a6">
    <w:name w:val="表名"/>
    <w:next w:val="a5"/>
    <w:autoRedefine/>
    <w:qFormat/>
    <w:rsid w:val="002D6064"/>
    <w:pPr>
      <w:spacing w:before="240" w:beforeLines="100"/>
      <w:jc w:val="center"/>
    </w:pPr>
    <w:rPr>
      <w:rFonts w:ascii="黑体" w:eastAsia="黑体" w:hAnsi="黑体" w:cs="宋体"/>
    </w:rPr>
  </w:style>
  <w:style w:type="paragraph" w:customStyle="1" w:styleId="a7">
    <w:name w:val="原创声明"/>
    <w:basedOn w:val="Normal"/>
    <w:uiPriority w:val="99"/>
    <w:rsid w:val="00762C24"/>
    <w:pPr>
      <w:tabs>
        <w:tab w:val="left" w:pos="377"/>
      </w:tabs>
      <w:adjustRightInd w:val="0"/>
      <w:snapToGrid w:val="0"/>
      <w:spacing w:after="240"/>
      <w:jc w:val="center"/>
    </w:pPr>
    <w:rPr>
      <w:rFonts w:ascii="黑体" w:eastAsia="黑体" w:hAnsi="黑体" w:cs="黑体"/>
      <w:bCs/>
      <w:color w:val="000000"/>
      <w:sz w:val="36"/>
      <w:szCs w:val="44"/>
    </w:rPr>
  </w:style>
  <w:style w:type="paragraph" w:customStyle="1" w:styleId="a8">
    <w:name w:val="授权声明"/>
    <w:basedOn w:val="Normal"/>
    <w:uiPriority w:val="99"/>
    <w:rsid w:val="00D63E31"/>
    <w:pPr>
      <w:adjustRightInd w:val="0"/>
      <w:snapToGrid w:val="0"/>
      <w:spacing w:after="240"/>
      <w:jc w:val="center"/>
    </w:pPr>
    <w:rPr>
      <w:rFonts w:ascii="黑体" w:eastAsia="黑体" w:hAnsi="黑体" w:cs="黑体"/>
      <w:bCs/>
      <w:color w:val="000000"/>
      <w:sz w:val="36"/>
      <w:szCs w:val="44"/>
    </w:rPr>
  </w:style>
  <w:style w:type="character" w:customStyle="1" w:styleId="Char">
    <w:name w:val="关键词题头 Char"/>
    <w:uiPriority w:val="99"/>
    <w:rsid w:val="00182FCA"/>
    <w:rPr>
      <w:rFonts w:ascii="黑体" w:eastAsia="黑体"/>
      <w:sz w:val="24"/>
    </w:rPr>
  </w:style>
  <w:style w:type="character" w:customStyle="1" w:styleId="Char0">
    <w:name w:val="关键词 Char"/>
    <w:uiPriority w:val="99"/>
    <w:rsid w:val="00182FCA"/>
    <w:rPr>
      <w:rFonts w:ascii="仿宋_GB2312" w:eastAsia="宋体"/>
      <w:sz w:val="21"/>
    </w:rPr>
  </w:style>
  <w:style w:type="paragraph" w:customStyle="1" w:styleId="a9">
    <w:name w:val="摘要标题 中文"/>
    <w:basedOn w:val="Normal"/>
    <w:uiPriority w:val="99"/>
    <w:rsid w:val="00182FCA"/>
    <w:pPr>
      <w:adjustRightInd w:val="0"/>
      <w:snapToGrid w:val="0"/>
      <w:spacing w:after="240"/>
      <w:jc w:val="center"/>
    </w:pPr>
    <w:rPr>
      <w:rFonts w:ascii="黑体" w:eastAsia="黑体" w:hAnsi="黑体" w:cs="黑体"/>
      <w:sz w:val="36"/>
      <w:szCs w:val="36"/>
    </w:rPr>
  </w:style>
  <w:style w:type="character" w:customStyle="1" w:styleId="CharChar">
    <w:name w:val="关键词 英文 Char Char"/>
    <w:link w:val="a11"/>
    <w:uiPriority w:val="99"/>
    <w:locked/>
    <w:rsid w:val="006A50EC"/>
    <w:rPr>
      <w:sz w:val="24"/>
    </w:rPr>
  </w:style>
  <w:style w:type="paragraph" w:customStyle="1" w:styleId="Abstract">
    <w:name w:val="Abstract"/>
    <w:basedOn w:val="Normal"/>
    <w:uiPriority w:val="99"/>
    <w:rsid w:val="006A50EC"/>
    <w:pPr>
      <w:adjustRightInd w:val="0"/>
      <w:snapToGrid w:val="0"/>
      <w:spacing w:after="240"/>
      <w:jc w:val="center"/>
    </w:pPr>
    <w:rPr>
      <w:rFonts w:cs="Times New Roman"/>
      <w:sz w:val="30"/>
      <w:szCs w:val="24"/>
    </w:rPr>
  </w:style>
  <w:style w:type="paragraph" w:customStyle="1" w:styleId="a10">
    <w:name w:val="摘要标题 英文"/>
    <w:basedOn w:val="Normal"/>
    <w:uiPriority w:val="99"/>
    <w:rsid w:val="006A50EC"/>
    <w:pPr>
      <w:adjustRightInd w:val="0"/>
      <w:snapToGrid w:val="0"/>
      <w:spacing w:after="240"/>
      <w:jc w:val="center"/>
    </w:pPr>
    <w:rPr>
      <w:rFonts w:cs="Times New Roman"/>
      <w:b/>
      <w:color w:val="000000"/>
      <w:sz w:val="36"/>
      <w:szCs w:val="36"/>
    </w:rPr>
  </w:style>
  <w:style w:type="paragraph" w:customStyle="1" w:styleId="a11">
    <w:name w:val="关键词 英文"/>
    <w:basedOn w:val="Normal"/>
    <w:link w:val="CharChar"/>
    <w:uiPriority w:val="99"/>
    <w:rsid w:val="006A50EC"/>
    <w:pPr>
      <w:tabs>
        <w:tab w:val="left" w:pos="377"/>
      </w:tabs>
      <w:adjustRightInd w:val="0"/>
      <w:snapToGrid w:val="0"/>
      <w:spacing w:before="318" w:beforeLines="100"/>
      <w:ind w:firstLine="482"/>
    </w:pPr>
    <w:rPr>
      <w:rFonts w:asciiTheme="minorHAnsi" w:eastAsiaTheme="minorEastAsia" w:hAnsiTheme="minorHAnsi" w:cstheme="minorBidi"/>
    </w:rPr>
  </w:style>
  <w:style w:type="paragraph" w:styleId="NoSpacing">
    <w:name w:val="No Spacing"/>
    <w:uiPriority w:val="1"/>
    <w:qFormat/>
    <w:rsid w:val="00A010BB"/>
    <w:pPr>
      <w:widowControl w:val="0"/>
    </w:pPr>
    <w:rPr>
      <w:rFonts w:ascii="Times New Roman" w:eastAsia="宋体" w:hAnsi="Times New Roman" w:cs="宋体"/>
      <w:sz w:val="24"/>
    </w:rPr>
  </w:style>
  <w:style w:type="paragraph" w:styleId="TOC5">
    <w:name w:val="toc 5"/>
    <w:basedOn w:val="Normal"/>
    <w:next w:val="Normal"/>
    <w:autoRedefine/>
    <w:uiPriority w:val="39"/>
    <w:semiHidden/>
    <w:unhideWhenUsed/>
    <w:rsid w:val="00E45B75"/>
    <w:pPr>
      <w:ind w:left="1680" w:leftChars="800"/>
    </w:pPr>
  </w:style>
  <w:style w:type="paragraph" w:customStyle="1" w:styleId="a12">
    <w:name w:val="参考文献"/>
    <w:basedOn w:val="Normal"/>
    <w:qFormat/>
    <w:rsid w:val="005231A5"/>
    <w:pPr>
      <w:widowControl/>
      <w:numPr>
        <w:numId w:val="1"/>
      </w:numPr>
      <w:wordWrap w:val="0"/>
    </w:pPr>
    <w:rPr>
      <w:kern w:val="0"/>
      <w:sz w:val="21"/>
      <w:szCs w:val="21"/>
    </w:rPr>
  </w:style>
  <w:style w:type="paragraph" w:styleId="ListParagraph">
    <w:name w:val="List Paragraph"/>
    <w:basedOn w:val="Normal"/>
    <w:uiPriority w:val="34"/>
    <w:qFormat/>
    <w:rsid w:val="001B6C7F"/>
    <w:pPr>
      <w:ind w:firstLine="420" w:firstLineChars="200"/>
    </w:pPr>
  </w:style>
  <w:style w:type="paragraph" w:customStyle="1" w:styleId="preview-content">
    <w:name w:val="preview-content"/>
    <w:basedOn w:val="Normal"/>
    <w:rsid w:val="003A7437"/>
    <w:pPr>
      <w:widowControl/>
      <w:spacing w:before="100" w:beforeAutospacing="1" w:after="100" w:afterAutospacing="1" w:line="240" w:lineRule="auto"/>
    </w:pPr>
    <w:rPr>
      <w:rFonts w:ascii="宋体" w:hAnsi="宋体"/>
      <w:kern w:val="0"/>
      <w:szCs w:val="24"/>
    </w:rPr>
  </w:style>
  <w:style w:type="character" w:styleId="PlaceholderText">
    <w:name w:val="Placeholder Text"/>
    <w:basedOn w:val="DefaultParagraphFont"/>
    <w:uiPriority w:val="99"/>
    <w:semiHidden/>
    <w:rsid w:val="00DE3187"/>
    <w:rPr>
      <w:color w:val="808080"/>
    </w:rPr>
  </w:style>
  <w:style w:type="paragraph" w:styleId="FootnoteText">
    <w:name w:val="footnote text"/>
    <w:basedOn w:val="Normal"/>
    <w:link w:val="a13"/>
    <w:uiPriority w:val="99"/>
    <w:semiHidden/>
    <w:unhideWhenUsed/>
    <w:rsid w:val="000D6D9A"/>
    <w:pPr>
      <w:snapToGrid w:val="0"/>
    </w:pPr>
    <w:rPr>
      <w:sz w:val="18"/>
      <w:szCs w:val="18"/>
    </w:rPr>
  </w:style>
  <w:style w:type="character" w:customStyle="1" w:styleId="a13">
    <w:name w:val="脚注文本 字符"/>
    <w:basedOn w:val="DefaultParagraphFont"/>
    <w:link w:val="FootnoteText"/>
    <w:uiPriority w:val="99"/>
    <w:semiHidden/>
    <w:rsid w:val="000D6D9A"/>
    <w:rPr>
      <w:rFonts w:ascii="Times New Roman" w:eastAsia="宋体" w:hAnsi="Times New Roman" w:cs="宋体"/>
      <w:sz w:val="18"/>
      <w:szCs w:val="18"/>
    </w:rPr>
  </w:style>
  <w:style w:type="character" w:styleId="FootnoteReference">
    <w:name w:val="footnote reference"/>
    <w:basedOn w:val="DefaultParagraphFont"/>
    <w:uiPriority w:val="99"/>
    <w:semiHidden/>
    <w:unhideWhenUsed/>
    <w:rsid w:val="000D6D9A"/>
    <w:rPr>
      <w:vertAlign w:val="superscript"/>
    </w:rPr>
  </w:style>
  <w:style w:type="character" w:styleId="CommentReference">
    <w:name w:val="annotation reference"/>
    <w:basedOn w:val="DefaultParagraphFont"/>
    <w:uiPriority w:val="99"/>
    <w:semiHidden/>
    <w:unhideWhenUsed/>
    <w:rsid w:val="00C65BAA"/>
    <w:rPr>
      <w:sz w:val="21"/>
      <w:szCs w:val="21"/>
    </w:rPr>
  </w:style>
  <w:style w:type="paragraph" w:styleId="CommentText">
    <w:name w:val="annotation text"/>
    <w:basedOn w:val="Normal"/>
    <w:link w:val="a14"/>
    <w:uiPriority w:val="99"/>
    <w:unhideWhenUsed/>
    <w:rsid w:val="00C65BAA"/>
  </w:style>
  <w:style w:type="character" w:customStyle="1" w:styleId="a14">
    <w:name w:val="批注文字 字符"/>
    <w:basedOn w:val="DefaultParagraphFont"/>
    <w:link w:val="CommentText"/>
    <w:uiPriority w:val="99"/>
    <w:rsid w:val="00C65BAA"/>
    <w:rPr>
      <w:rFonts w:ascii="Times New Roman" w:eastAsia="宋体" w:hAnsi="Times New Roman" w:cs="宋体"/>
      <w:sz w:val="24"/>
    </w:rPr>
  </w:style>
  <w:style w:type="paragraph" w:styleId="CommentSubject">
    <w:name w:val="annotation subject"/>
    <w:basedOn w:val="CommentText"/>
    <w:next w:val="CommentText"/>
    <w:link w:val="a15"/>
    <w:uiPriority w:val="99"/>
    <w:semiHidden/>
    <w:unhideWhenUsed/>
    <w:rsid w:val="00C65BAA"/>
    <w:rPr>
      <w:b/>
      <w:bCs/>
    </w:rPr>
  </w:style>
  <w:style w:type="character" w:customStyle="1" w:styleId="a15">
    <w:name w:val="批注主题 字符"/>
    <w:basedOn w:val="a14"/>
    <w:link w:val="CommentSubject"/>
    <w:uiPriority w:val="99"/>
    <w:semiHidden/>
    <w:rsid w:val="00C65BAA"/>
    <w:rPr>
      <w:rFonts w:ascii="Times New Roman" w:eastAsia="宋体" w:hAnsi="Times New Roman" w:cs="宋体"/>
      <w:b/>
      <w:bCs/>
      <w:sz w:val="24"/>
    </w:rPr>
  </w:style>
  <w:style w:type="paragraph" w:styleId="Revision">
    <w:name w:val="Revision"/>
    <w:hidden/>
    <w:uiPriority w:val="99"/>
    <w:semiHidden/>
    <w:rsid w:val="00465F8D"/>
    <w:rPr>
      <w:rFonts w:ascii="Times New Roman" w:eastAsia="宋体" w:hAnsi="Times New Roman"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E:\Users\benji\OneDrive\&#25991;&#26723;\&#27169;&#26495;\&#27169;&#26495;.dotx"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55C3-0069-4C8C-89A1-89C11D34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10201</TotalTime>
  <Pages>57</Pages>
  <Words>7181</Words>
  <Characters>40932</Characters>
  <Application>Microsoft Office Word</Application>
  <DocSecurity>0</DocSecurity>
  <Lines>341</Lines>
  <Paragraphs>96</Paragraphs>
  <ScaleCrop>false</ScaleCrop>
  <Company>成都大学</Company>
  <LinksUpToDate>false</LinksUpToDate>
  <CharactersWithSpaces>48017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基于比幅法和相位干涉仪融合的无源测向与定位算法研究</dc:title>
  <dc:creator>胡尧文</dc:creator>
  <cp:keywords>无源探测；比幅法；相位干涉仪；到达角度；信息融合</cp:keywords>
  <dc:description>本科毕业设计（论文）</dc:description>
  <cp:lastModifiedBy>Hu Yaowen</cp:lastModifiedBy>
  <cp:revision>2679</cp:revision>
  <cp:lastPrinted>2022-04-11T06:13:00Z</cp:lastPrinted>
  <dcterms:created xsi:type="dcterms:W3CDTF">2022-01-04T12:20:00Z</dcterms:created>
  <dcterms:modified xsi:type="dcterms:W3CDTF">2022-04-11T06:13:00Z</dcterms:modified>
</cp:coreProperties>
</file>