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color w:val="1f3864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48"/>
          <w:szCs w:val="48"/>
          <w:rtl w:val="0"/>
        </w:rPr>
        <w:t xml:space="preserve">Benjie Edroso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f5496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color w:val="1f3864"/>
          <w:sz w:val="28"/>
          <w:szCs w:val="28"/>
          <w:rtl w:val="0"/>
        </w:rPr>
        <w:t xml:space="preserve">Frontend Developer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595959"/>
            <w:sz w:val="24"/>
            <w:szCs w:val="24"/>
            <w:u w:val="none"/>
            <w:rtl w:val="0"/>
          </w:rPr>
          <w:t xml:space="preserve">benjie.a.edroso@gmail.com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Bacolod City, Philippines, 6100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09274928611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595959"/>
            <w:sz w:val="24"/>
            <w:szCs w:val="24"/>
            <w:u w:val="none"/>
            <w:rtl w:val="0"/>
          </w:rPr>
          <w:t xml:space="preserve">https://www.linkedin.com/in/benjieedroso/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https://benjieedroso.tech/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Benjie is a frontend developer with 2 years of experience building user centered web applications and websites.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color w:val="1f3864"/>
          <w:sz w:val="32"/>
          <w:szCs w:val="32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CSS/SASS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color w:val="1f3864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DAMS – Lead Software Developer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Implemented an entire web-based system in MVC architecture using Bootstrap and PHP to create a delightful user experience for clients to easily archive and track their documents.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b w:val="1"/>
          <w:color w:val="1f3864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3864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b w:val="1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5959"/>
          <w:sz w:val="24"/>
          <w:szCs w:val="24"/>
          <w:rtl w:val="0"/>
        </w:rPr>
        <w:t xml:space="preserve">Bachelor of Science: Information Technology</w:t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Carlos Hilado Memorial State University, Alijis - Bacolod, Philippines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b w:val="1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5959"/>
          <w:sz w:val="24"/>
          <w:szCs w:val="24"/>
          <w:rtl w:val="0"/>
        </w:rPr>
        <w:t xml:space="preserve">Computer Systems Servicing</w:t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595959"/>
          <w:sz w:val="24"/>
          <w:szCs w:val="24"/>
          <w:rtl w:val="0"/>
        </w:rPr>
        <w:t xml:space="preserve">Negros Occidental High School - Bacolod, Philippines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jie.a.edroso@gmail.com" TargetMode="External"/><Relationship Id="rId7" Type="http://schemas.openxmlformats.org/officeDocument/2006/relationships/hyperlink" Target="https://www.linkedin.com/in/benjieedros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