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D4694" w:rsidTr="003D4694">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4694" w:rsidRDefault="003D4694" w:rsidP="003D4694">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3766CCA3" wp14:editId="7DC5544A">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rsidR="003D4694" w:rsidRDefault="003D4694" w:rsidP="003D4694">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D4694" w:rsidRDefault="003D4694" w:rsidP="003D4694">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D4694" w:rsidRDefault="003D4694" w:rsidP="003D4694">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3D4694" w:rsidRDefault="003D4694" w:rsidP="003D4694">
            <w:pPr>
              <w:widowControl/>
              <w:suppressAutoHyphens w:val="0"/>
              <w:jc w:val="center"/>
              <w:textAlignment w:val="auto"/>
              <w:rPr>
                <w:rFonts w:ascii="Calibri" w:eastAsia="Calibri" w:hAnsi="Calibri" w:cs="Times New Roman"/>
                <w:kern w:val="0"/>
                <w:sz w:val="22"/>
                <w:szCs w:val="22"/>
                <w:lang w:val="es-MX" w:eastAsia="en-US" w:bidi="ar-SA"/>
              </w:rPr>
            </w:pPr>
          </w:p>
        </w:tc>
      </w:tr>
      <w:tr w:rsidR="003D4694" w:rsidTr="003D4694">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3D4694" w:rsidRDefault="003D4694" w:rsidP="003D4694">
            <w:pPr>
              <w:widowControl/>
              <w:suppressAutoHyphens w:val="0"/>
              <w:ind w:left="38"/>
              <w:jc w:val="center"/>
              <w:textAlignment w:val="auto"/>
              <w:rPr>
                <w:rFonts w:ascii="Arial" w:eastAsia="Calibri" w:hAnsi="Arial" w:cs="Times New Roman"/>
                <w:kern w:val="0"/>
                <w:sz w:val="20"/>
                <w:szCs w:val="20"/>
                <w:lang w:val="es-MX" w:eastAsia="en-US" w:bidi="ar-SA"/>
              </w:rPr>
            </w:pPr>
          </w:p>
          <w:p w:rsidR="003D4694" w:rsidRDefault="003D4694" w:rsidP="003D469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3D4694" w:rsidRDefault="003D4694" w:rsidP="003D4694">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D4694" w:rsidRDefault="003D4694" w:rsidP="003D4694">
            <w:pPr>
              <w:widowControl/>
              <w:suppressAutoHyphens w:val="0"/>
              <w:ind w:left="38"/>
              <w:jc w:val="center"/>
              <w:textAlignment w:val="auto"/>
              <w:rPr>
                <w:rFonts w:ascii="Calibri" w:eastAsia="Calibri" w:hAnsi="Calibri" w:cs="Times New Roman"/>
                <w:kern w:val="0"/>
                <w:sz w:val="20"/>
                <w:szCs w:val="20"/>
                <w:lang w:val="es-MX" w:eastAsia="en-US" w:bidi="ar-SA"/>
              </w:rPr>
            </w:pPr>
          </w:p>
          <w:p w:rsidR="003D4694" w:rsidRDefault="003D4694" w:rsidP="003D469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3D4694" w:rsidRDefault="003D4694" w:rsidP="003D4694">
      <w:pPr>
        <w:pStyle w:val="Standard"/>
      </w:pPr>
    </w:p>
    <w:p w:rsidR="003D4694" w:rsidRDefault="003D4694" w:rsidP="003D4694">
      <w:pPr>
        <w:pStyle w:val="Standard"/>
      </w:pPr>
    </w:p>
    <w:p w:rsidR="003D4694" w:rsidRDefault="003D4694" w:rsidP="003D4694">
      <w:pPr>
        <w:pStyle w:val="Standard"/>
        <w:jc w:val="center"/>
      </w:pPr>
      <w:r>
        <w:rPr>
          <w:sz w:val="72"/>
          <w:szCs w:val="72"/>
          <w:lang w:val="es-MX"/>
        </w:rPr>
        <w:t>Laboratorios</w:t>
      </w:r>
      <w:r>
        <w:rPr>
          <w:sz w:val="72"/>
          <w:szCs w:val="72"/>
        </w:rPr>
        <w:t xml:space="preserve"> de </w:t>
      </w:r>
      <w:r>
        <w:rPr>
          <w:sz w:val="72"/>
          <w:szCs w:val="72"/>
          <w:lang w:val="es-MX"/>
        </w:rPr>
        <w:t>computación</w:t>
      </w:r>
    </w:p>
    <w:p w:rsidR="003D4694" w:rsidRDefault="003D4694" w:rsidP="003D4694">
      <w:pPr>
        <w:pStyle w:val="Standard"/>
        <w:jc w:val="center"/>
        <w:rPr>
          <w:sz w:val="72"/>
          <w:szCs w:val="72"/>
          <w:lang w:val="es-MX"/>
        </w:rPr>
      </w:pPr>
      <w:r>
        <w:rPr>
          <w:sz w:val="72"/>
          <w:szCs w:val="72"/>
          <w:lang w:val="es-MX"/>
        </w:rPr>
        <w:t>Sala C</w:t>
      </w:r>
    </w:p>
    <w:p w:rsidR="003D4694" w:rsidRDefault="003D4694" w:rsidP="003D4694">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163F9B3D" wp14:editId="21332C7C">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887A011"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3D4694" w:rsidTr="003D469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3D4694" w:rsidRDefault="003D4694" w:rsidP="003D4694">
            <w:pPr>
              <w:pStyle w:val="Standard"/>
              <w:ind w:left="629"/>
              <w:jc w:val="right"/>
              <w:rPr>
                <w:rFonts w:ascii="Cambria" w:hAnsi="Cambria"/>
                <w:i/>
                <w:color w:val="000000"/>
                <w:sz w:val="30"/>
              </w:rPr>
            </w:pPr>
          </w:p>
          <w:p w:rsidR="003D4694" w:rsidRDefault="003D4694" w:rsidP="003D4694">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3D4694" w:rsidRDefault="003864BD" w:rsidP="003D4694">
            <w:pPr>
              <w:pStyle w:val="TableContents"/>
              <w:ind w:left="629"/>
            </w:pPr>
            <w:r>
              <w:t>Marco Antonio Guerra Arce.</w:t>
            </w:r>
            <w:bookmarkStart w:id="0" w:name="_GoBack"/>
            <w:bookmarkEnd w:id="0"/>
          </w:p>
        </w:tc>
      </w:tr>
      <w:tr w:rsidR="003D4694" w:rsidTr="003D4694">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3D4694" w:rsidRDefault="003D4694" w:rsidP="003D4694">
            <w:pPr>
              <w:pStyle w:val="Standard"/>
              <w:ind w:left="629"/>
              <w:jc w:val="right"/>
              <w:rPr>
                <w:rFonts w:ascii="Cambria" w:hAnsi="Cambria"/>
                <w:i/>
                <w:color w:val="000000"/>
                <w:sz w:val="30"/>
              </w:rPr>
            </w:pPr>
          </w:p>
          <w:p w:rsidR="003D4694" w:rsidRDefault="003D4694" w:rsidP="003D4694">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3D4694" w:rsidRDefault="003864BD" w:rsidP="003D4694">
            <w:pPr>
              <w:pStyle w:val="TableContents"/>
              <w:ind w:left="629"/>
            </w:pPr>
            <w:proofErr w:type="spellStart"/>
            <w:r>
              <w:t>Fundamentos</w:t>
            </w:r>
            <w:proofErr w:type="spellEnd"/>
            <w:r>
              <w:t xml:space="preserve"> de </w:t>
            </w:r>
            <w:proofErr w:type="spellStart"/>
            <w:r>
              <w:t>Programación</w:t>
            </w:r>
            <w:proofErr w:type="spellEnd"/>
            <w:r>
              <w:t>,</w:t>
            </w:r>
          </w:p>
        </w:tc>
      </w:tr>
      <w:tr w:rsidR="003D4694" w:rsidTr="003D469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3D4694" w:rsidRDefault="003D4694" w:rsidP="003D4694">
            <w:pPr>
              <w:pStyle w:val="Standard"/>
              <w:ind w:left="629"/>
              <w:jc w:val="right"/>
              <w:rPr>
                <w:rFonts w:ascii="Cambria" w:hAnsi="Cambria"/>
                <w:i/>
                <w:color w:val="000000"/>
                <w:sz w:val="30"/>
              </w:rPr>
            </w:pPr>
          </w:p>
          <w:p w:rsidR="003D4694" w:rsidRDefault="003D4694" w:rsidP="003D4694">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3D4694" w:rsidRDefault="003864BD" w:rsidP="003D4694">
            <w:pPr>
              <w:pStyle w:val="TableContents"/>
              <w:ind w:left="629"/>
            </w:pPr>
            <w:r>
              <w:t>13</w:t>
            </w:r>
          </w:p>
        </w:tc>
      </w:tr>
      <w:tr w:rsidR="003D4694" w:rsidTr="003D469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3D4694" w:rsidRDefault="003D4694" w:rsidP="003D4694">
            <w:pPr>
              <w:pStyle w:val="Standard"/>
              <w:ind w:left="629"/>
              <w:jc w:val="right"/>
              <w:rPr>
                <w:rFonts w:ascii="Cambria" w:hAnsi="Cambria"/>
                <w:i/>
                <w:color w:val="000000"/>
                <w:sz w:val="30"/>
              </w:rPr>
            </w:pPr>
          </w:p>
          <w:p w:rsidR="003D4694" w:rsidRDefault="003D4694" w:rsidP="003D4694">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3D4694" w:rsidRDefault="003864BD" w:rsidP="003D4694">
            <w:pPr>
              <w:pStyle w:val="TableContents"/>
              <w:ind w:left="629"/>
            </w:pPr>
            <w:r>
              <w:t>1</w:t>
            </w:r>
          </w:p>
        </w:tc>
      </w:tr>
      <w:tr w:rsidR="003D4694" w:rsidTr="003D469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3D4694" w:rsidRDefault="003D4694" w:rsidP="003D4694">
            <w:pPr>
              <w:pStyle w:val="Standard"/>
              <w:ind w:left="629"/>
              <w:jc w:val="right"/>
              <w:rPr>
                <w:rFonts w:ascii="Cambria" w:hAnsi="Cambria"/>
                <w:i/>
                <w:color w:val="000000"/>
                <w:sz w:val="30"/>
              </w:rPr>
            </w:pPr>
          </w:p>
          <w:p w:rsidR="003D4694" w:rsidRDefault="003D4694" w:rsidP="003D4694">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3D4694" w:rsidRDefault="003864BD" w:rsidP="003D4694">
            <w:pPr>
              <w:pStyle w:val="TableContents"/>
              <w:ind w:left="629"/>
            </w:pPr>
            <w:r>
              <w:t>Jiménez Sanabria Isaac Benjamín</w:t>
            </w:r>
          </w:p>
        </w:tc>
      </w:tr>
      <w:tr w:rsidR="003D4694" w:rsidRPr="003D4694" w:rsidTr="003D4694">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rsidR="003D4694" w:rsidRDefault="003D4694" w:rsidP="003D4694">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3D4694" w:rsidRDefault="003D4694" w:rsidP="003D4694">
            <w:pPr>
              <w:pStyle w:val="TableContents"/>
              <w:ind w:left="629"/>
              <w:rPr>
                <w:lang w:val="es-MX"/>
              </w:rPr>
            </w:pPr>
          </w:p>
        </w:tc>
      </w:tr>
      <w:tr w:rsidR="003D4694" w:rsidRPr="003D4694" w:rsidTr="003D4694">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3D4694" w:rsidRDefault="003D4694" w:rsidP="003D4694">
            <w:pPr>
              <w:pStyle w:val="Cambria"/>
              <w:ind w:left="629"/>
              <w:jc w:val="right"/>
              <w:rPr>
                <w:rFonts w:ascii="Cambria" w:hAnsi="Cambria"/>
                <w:i/>
                <w:color w:val="000000"/>
                <w:sz w:val="30"/>
                <w:lang w:val="es-MX"/>
              </w:rPr>
            </w:pPr>
          </w:p>
          <w:p w:rsidR="003D4694" w:rsidRDefault="003D4694" w:rsidP="003D4694">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3D4694" w:rsidRDefault="003D4694" w:rsidP="003D4694">
            <w:pPr>
              <w:pStyle w:val="TableContents"/>
              <w:ind w:left="629"/>
              <w:rPr>
                <w:lang w:val="es-MX"/>
              </w:rPr>
            </w:pPr>
          </w:p>
        </w:tc>
      </w:tr>
      <w:tr w:rsidR="003D4694" w:rsidTr="003D4694">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3D4694" w:rsidRDefault="003D4694" w:rsidP="003D4694">
            <w:pPr>
              <w:pStyle w:val="Standard"/>
              <w:ind w:left="629"/>
              <w:jc w:val="right"/>
              <w:rPr>
                <w:rFonts w:ascii="Cambria" w:hAnsi="Cambria"/>
                <w:i/>
                <w:color w:val="000000"/>
                <w:sz w:val="30"/>
                <w:lang w:val="es-MX"/>
              </w:rPr>
            </w:pPr>
          </w:p>
          <w:p w:rsidR="003D4694" w:rsidRDefault="003D4694" w:rsidP="003D4694">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3D4694" w:rsidRDefault="003864BD" w:rsidP="003D4694">
            <w:pPr>
              <w:pStyle w:val="TableContents"/>
              <w:ind w:left="629"/>
            </w:pPr>
            <w:r>
              <w:t>Segundo.</w:t>
            </w:r>
          </w:p>
        </w:tc>
      </w:tr>
      <w:tr w:rsidR="003D4694" w:rsidTr="003D4694">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3D4694" w:rsidRDefault="003D4694" w:rsidP="003D4694">
            <w:pPr>
              <w:pStyle w:val="Standard"/>
              <w:ind w:left="629"/>
              <w:jc w:val="right"/>
              <w:rPr>
                <w:rFonts w:ascii="Cambria" w:hAnsi="Cambria"/>
                <w:i/>
                <w:color w:val="000000"/>
                <w:sz w:val="30"/>
              </w:rPr>
            </w:pPr>
          </w:p>
          <w:p w:rsidR="003D4694" w:rsidRDefault="003D4694" w:rsidP="003D4694">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3D4694" w:rsidRDefault="003864BD" w:rsidP="003D4694">
            <w:pPr>
              <w:pStyle w:val="TableContents"/>
              <w:ind w:left="629"/>
            </w:pPr>
            <w:r>
              <w:t xml:space="preserve">17 de </w:t>
            </w:r>
            <w:proofErr w:type="spellStart"/>
            <w:r>
              <w:t>febrero</w:t>
            </w:r>
            <w:proofErr w:type="spellEnd"/>
            <w:r>
              <w:t xml:space="preserve"> del 2020</w:t>
            </w:r>
          </w:p>
        </w:tc>
      </w:tr>
      <w:tr w:rsidR="003D4694" w:rsidTr="003D4694">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3D4694" w:rsidRDefault="003D4694" w:rsidP="003D4694">
            <w:pPr>
              <w:pStyle w:val="Standard"/>
              <w:ind w:left="629"/>
              <w:jc w:val="right"/>
              <w:rPr>
                <w:rFonts w:ascii="Cambria" w:hAnsi="Cambria"/>
                <w:i/>
                <w:color w:val="000000"/>
                <w:sz w:val="30"/>
              </w:rPr>
            </w:pPr>
          </w:p>
          <w:p w:rsidR="003D4694" w:rsidRDefault="003D4694" w:rsidP="003D4694">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3D4694" w:rsidRDefault="003D4694" w:rsidP="003D4694">
            <w:pPr>
              <w:pStyle w:val="TableContents"/>
              <w:ind w:left="629"/>
            </w:pPr>
          </w:p>
        </w:tc>
      </w:tr>
      <w:tr w:rsidR="003D4694" w:rsidTr="003D469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3D4694" w:rsidRDefault="003D4694" w:rsidP="003D4694">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3D4694" w:rsidRDefault="003D4694" w:rsidP="003D4694">
            <w:pPr>
              <w:pStyle w:val="TableContents"/>
              <w:ind w:left="629"/>
            </w:pPr>
          </w:p>
        </w:tc>
      </w:tr>
    </w:tbl>
    <w:p w:rsidR="003D4694" w:rsidRDefault="003D4694" w:rsidP="003D4694">
      <w:pPr>
        <w:pStyle w:val="Standard"/>
      </w:pPr>
    </w:p>
    <w:p w:rsidR="003D4694" w:rsidRDefault="003D4694" w:rsidP="003D4694">
      <w:pPr>
        <w:pStyle w:val="Standard"/>
      </w:pPr>
    </w:p>
    <w:p w:rsidR="003D4694" w:rsidRDefault="003D4694" w:rsidP="003D4694">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3D4694" w:rsidRDefault="003D4694" w:rsidP="008325E1">
      <w:pPr>
        <w:pStyle w:val="Standard"/>
        <w:spacing w:line="276" w:lineRule="auto"/>
        <w:jc w:val="center"/>
        <w:rPr>
          <w:rFonts w:ascii="Arial" w:hAnsi="Arial" w:cs="Arial"/>
          <w:b/>
          <w:color w:val="000000"/>
          <w:sz w:val="26"/>
          <w:szCs w:val="26"/>
          <w:lang w:val="es-MX"/>
        </w:rPr>
      </w:pPr>
      <w:r w:rsidRPr="003D4694">
        <w:rPr>
          <w:rFonts w:ascii="Arial" w:hAnsi="Arial" w:cs="Arial"/>
          <w:b/>
          <w:color w:val="000000"/>
          <w:sz w:val="26"/>
          <w:szCs w:val="26"/>
          <w:lang w:val="es-MX"/>
        </w:rPr>
        <w:lastRenderedPageBreak/>
        <w:t>La computación como herramienta de trabajo del profesional de ingeniería.</w:t>
      </w:r>
    </w:p>
    <w:p w:rsidR="003D4694" w:rsidRDefault="003D4694" w:rsidP="008325E1">
      <w:pPr>
        <w:pStyle w:val="Standard"/>
        <w:spacing w:line="276" w:lineRule="auto"/>
        <w:jc w:val="both"/>
        <w:rPr>
          <w:rFonts w:ascii="Arial" w:hAnsi="Arial" w:cs="Arial"/>
          <w:b/>
          <w:color w:val="000000"/>
          <w:sz w:val="26"/>
          <w:szCs w:val="26"/>
          <w:lang w:val="es-MX"/>
        </w:rPr>
      </w:pPr>
    </w:p>
    <w:p w:rsidR="00824FDF" w:rsidRDefault="003D4694" w:rsidP="008325E1">
      <w:pPr>
        <w:pStyle w:val="Standard"/>
        <w:spacing w:line="276" w:lineRule="auto"/>
        <w:jc w:val="both"/>
        <w:rPr>
          <w:rFonts w:ascii="Arial" w:hAnsi="Arial" w:cs="Arial"/>
          <w:color w:val="000000"/>
          <w:sz w:val="26"/>
          <w:szCs w:val="26"/>
          <w:lang w:val="es-MX"/>
        </w:rPr>
      </w:pPr>
      <w:r>
        <w:rPr>
          <w:rFonts w:ascii="Arial" w:hAnsi="Arial" w:cs="Arial"/>
          <w:color w:val="000000"/>
          <w:sz w:val="26"/>
          <w:szCs w:val="26"/>
          <w:lang w:val="es-MX"/>
        </w:rPr>
        <w:t xml:space="preserve">La práctica se titula “la computación como herramienta de trabajo” y es lo que hicimos en esta clase: para muchos de nosotros el internet en un lujo que tal vez no sabemos aprovechar en su totalidad, y en esta sesión </w:t>
      </w:r>
      <w:r w:rsidR="00824FDF">
        <w:rPr>
          <w:rFonts w:ascii="Arial" w:hAnsi="Arial" w:cs="Arial"/>
          <w:color w:val="000000"/>
          <w:sz w:val="26"/>
          <w:szCs w:val="26"/>
          <w:lang w:val="es-MX"/>
        </w:rPr>
        <w:t>nos ayuda a descubrir y emplear métodos para realizar trabajos más completos con información que encontramos no solo en la primera opción del buscador.</w:t>
      </w:r>
    </w:p>
    <w:p w:rsidR="00824FDF" w:rsidRDefault="00DC59AD" w:rsidP="008325E1">
      <w:pPr>
        <w:pStyle w:val="Standard"/>
        <w:spacing w:line="276" w:lineRule="auto"/>
        <w:jc w:val="both"/>
        <w:rPr>
          <w:rFonts w:ascii="Arial" w:hAnsi="Arial" w:cs="Arial"/>
          <w:color w:val="000000"/>
          <w:sz w:val="26"/>
          <w:szCs w:val="26"/>
          <w:lang w:val="es-MX"/>
        </w:rPr>
      </w:pPr>
      <w:r>
        <w:rPr>
          <w:rFonts w:ascii="Arial" w:hAnsi="Arial" w:cs="Arial"/>
          <w:color w:val="000000"/>
          <w:sz w:val="26"/>
          <w:szCs w:val="26"/>
          <w:lang w:val="es-MX"/>
        </w:rPr>
        <w:t>La información es tan amplia dentro del internet que necesitamos de estas herramientas para encontrar dicha información de forma especializada. El uso de la computadora tanto del internet son fundamentales hoy en día ya que nuestras actividades cotidianas tienen cierta necesidad de estos medios.</w:t>
      </w:r>
    </w:p>
    <w:p w:rsidR="00DC59AD" w:rsidRDefault="00DC59AD" w:rsidP="008325E1">
      <w:pPr>
        <w:pStyle w:val="Standard"/>
        <w:spacing w:line="276" w:lineRule="auto"/>
        <w:jc w:val="both"/>
        <w:rPr>
          <w:rFonts w:ascii="Arial" w:hAnsi="Arial" w:cs="Arial"/>
          <w:color w:val="000000"/>
          <w:sz w:val="26"/>
          <w:szCs w:val="26"/>
          <w:lang w:val="es-MX"/>
        </w:rPr>
      </w:pPr>
    </w:p>
    <w:p w:rsidR="00472E14" w:rsidRDefault="00FD38D0" w:rsidP="008325E1">
      <w:pPr>
        <w:pStyle w:val="Standard"/>
        <w:spacing w:line="276" w:lineRule="auto"/>
        <w:jc w:val="both"/>
        <w:rPr>
          <w:rFonts w:ascii="Arial" w:hAnsi="Arial" w:cs="Arial"/>
          <w:color w:val="000000"/>
          <w:sz w:val="26"/>
          <w:szCs w:val="26"/>
          <w:lang w:val="es-MX"/>
        </w:rPr>
      </w:pPr>
      <w:r>
        <w:rPr>
          <w:rFonts w:ascii="Arial" w:hAnsi="Arial" w:cs="Arial"/>
          <w:color w:val="000000"/>
          <w:sz w:val="26"/>
          <w:szCs w:val="26"/>
          <w:lang w:val="es-MX"/>
        </w:rPr>
        <w:t>En el desarrollo de la clase y conforme avanza la pr</w:t>
      </w:r>
      <w:r w:rsidR="00472E14">
        <w:rPr>
          <w:rFonts w:ascii="Arial" w:hAnsi="Arial" w:cs="Arial"/>
          <w:color w:val="000000"/>
          <w:sz w:val="26"/>
          <w:szCs w:val="26"/>
          <w:lang w:val="es-MX"/>
        </w:rPr>
        <w:t>áctica nos dan información acerca de: control de versiones y sus tipos; repositorios, cuales son y sus operaciones. Para mí, esta información es nueva, ya que nunca me había profundizado en estos temas, aunque es un poco difícil para mí comprensión es algo que debo tener en cuenta para en un futuro saber que eso saber emplearlo.</w:t>
      </w:r>
    </w:p>
    <w:p w:rsidR="00472E14" w:rsidRDefault="00472E14" w:rsidP="008325E1">
      <w:pPr>
        <w:pStyle w:val="Standard"/>
        <w:spacing w:line="276" w:lineRule="auto"/>
        <w:jc w:val="both"/>
        <w:rPr>
          <w:rFonts w:ascii="Arial" w:hAnsi="Arial" w:cs="Arial"/>
          <w:color w:val="000000"/>
          <w:sz w:val="26"/>
          <w:szCs w:val="26"/>
          <w:lang w:val="es-MX"/>
        </w:rPr>
      </w:pPr>
    </w:p>
    <w:p w:rsidR="0026478D" w:rsidRDefault="00A47DF8" w:rsidP="008325E1">
      <w:pPr>
        <w:pStyle w:val="Standard"/>
        <w:spacing w:line="276" w:lineRule="auto"/>
        <w:jc w:val="both"/>
        <w:rPr>
          <w:rFonts w:ascii="Arial" w:hAnsi="Arial" w:cs="Arial"/>
          <w:color w:val="000000"/>
          <w:sz w:val="26"/>
          <w:szCs w:val="26"/>
          <w:lang w:val="es-MX"/>
        </w:rPr>
      </w:pPr>
      <w:r>
        <w:rPr>
          <w:rFonts w:ascii="Arial" w:hAnsi="Arial" w:cs="Arial"/>
          <w:color w:val="000000"/>
          <w:sz w:val="26"/>
          <w:szCs w:val="26"/>
          <w:lang w:val="es-MX"/>
        </w:rPr>
        <w:t xml:space="preserve">Por otro </w:t>
      </w:r>
      <w:r w:rsidR="0026478D">
        <w:rPr>
          <w:rFonts w:ascii="Arial" w:hAnsi="Arial" w:cs="Arial"/>
          <w:color w:val="000000"/>
          <w:sz w:val="26"/>
          <w:szCs w:val="26"/>
          <w:lang w:val="es-MX"/>
        </w:rPr>
        <w:t>lado,</w:t>
      </w:r>
      <w:r>
        <w:rPr>
          <w:rFonts w:ascii="Arial" w:hAnsi="Arial" w:cs="Arial"/>
          <w:color w:val="000000"/>
          <w:sz w:val="26"/>
          <w:szCs w:val="26"/>
          <w:lang w:val="es-MX"/>
        </w:rPr>
        <w:t xml:space="preserve"> nos introduce a lo que son los buscadores de internet y nos explica como estos programas recopilan la información dentro de la red; de estas si tengo la idea ya que en la preparatoria llevaba una materia llamada “informática” </w:t>
      </w:r>
      <w:r w:rsidR="0026478D">
        <w:rPr>
          <w:rFonts w:ascii="Arial" w:hAnsi="Arial" w:cs="Arial"/>
          <w:color w:val="000000"/>
          <w:sz w:val="26"/>
          <w:szCs w:val="26"/>
          <w:lang w:val="es-MX"/>
        </w:rPr>
        <w:t>en la cual nos mostraba y explicaba los pasos a seguir para hacer una búsqueda.</w:t>
      </w:r>
    </w:p>
    <w:p w:rsidR="0026478D" w:rsidRDefault="0026478D" w:rsidP="008325E1">
      <w:pPr>
        <w:pStyle w:val="Standard"/>
        <w:spacing w:line="276" w:lineRule="auto"/>
        <w:jc w:val="both"/>
        <w:rPr>
          <w:rFonts w:ascii="Arial" w:hAnsi="Arial" w:cs="Arial"/>
          <w:color w:val="000000"/>
          <w:sz w:val="26"/>
          <w:szCs w:val="26"/>
          <w:lang w:val="es-MX"/>
        </w:rPr>
      </w:pPr>
    </w:p>
    <w:p w:rsidR="0026478D" w:rsidRDefault="0026478D" w:rsidP="008325E1">
      <w:pPr>
        <w:pStyle w:val="Standard"/>
        <w:spacing w:line="276" w:lineRule="auto"/>
        <w:jc w:val="both"/>
        <w:rPr>
          <w:rFonts w:ascii="Arial" w:hAnsi="Arial" w:cs="Arial"/>
          <w:color w:val="000000"/>
          <w:sz w:val="26"/>
          <w:szCs w:val="26"/>
          <w:lang w:val="es-MX"/>
        </w:rPr>
      </w:pPr>
      <w:r>
        <w:rPr>
          <w:rFonts w:ascii="Arial" w:hAnsi="Arial" w:cs="Arial"/>
          <w:color w:val="000000"/>
          <w:sz w:val="26"/>
          <w:szCs w:val="26"/>
          <w:lang w:val="es-MX"/>
        </w:rPr>
        <w:t xml:space="preserve">Personalmente </w:t>
      </w:r>
      <w:r w:rsidR="00203198">
        <w:rPr>
          <w:rFonts w:ascii="Arial" w:hAnsi="Arial" w:cs="Arial"/>
          <w:color w:val="000000"/>
          <w:sz w:val="26"/>
          <w:szCs w:val="26"/>
          <w:lang w:val="es-MX"/>
        </w:rPr>
        <w:t xml:space="preserve">este apartado me interesó mucho ya que es algo que nosotros podemos emplear para realizar nuestros trabajos con información específica y puntual. </w:t>
      </w:r>
    </w:p>
    <w:p w:rsidR="00203198" w:rsidRDefault="00203198" w:rsidP="008325E1">
      <w:pPr>
        <w:pStyle w:val="Standard"/>
        <w:spacing w:line="276" w:lineRule="auto"/>
        <w:jc w:val="both"/>
        <w:rPr>
          <w:rFonts w:ascii="Arial" w:hAnsi="Arial" w:cs="Arial"/>
          <w:color w:val="000000"/>
          <w:sz w:val="26"/>
          <w:szCs w:val="26"/>
          <w:lang w:val="es-MX"/>
        </w:rPr>
      </w:pPr>
      <w:r>
        <w:rPr>
          <w:rFonts w:ascii="Arial" w:hAnsi="Arial" w:cs="Arial"/>
          <w:color w:val="000000"/>
          <w:sz w:val="26"/>
          <w:szCs w:val="26"/>
          <w:lang w:val="es-MX"/>
        </w:rPr>
        <w:t xml:space="preserve">Me pareció muy agradable la forma en que se desglosan los pasos para hacer uso de estas especificaciones por el hecho de que se pueden utilizar en la investigación de cualquier tema. </w:t>
      </w:r>
    </w:p>
    <w:p w:rsidR="00934625" w:rsidRDefault="00934625" w:rsidP="008325E1">
      <w:pPr>
        <w:pStyle w:val="Standard"/>
        <w:spacing w:line="276" w:lineRule="auto"/>
        <w:jc w:val="both"/>
        <w:rPr>
          <w:rFonts w:ascii="Arial" w:hAnsi="Arial" w:cs="Arial"/>
          <w:color w:val="000000"/>
          <w:sz w:val="26"/>
          <w:szCs w:val="26"/>
          <w:lang w:val="es-MX"/>
        </w:rPr>
      </w:pPr>
      <w:r>
        <w:rPr>
          <w:rFonts w:ascii="Arial" w:hAnsi="Arial" w:cs="Arial"/>
          <w:color w:val="000000"/>
          <w:sz w:val="26"/>
          <w:szCs w:val="26"/>
          <w:lang w:val="es-MX"/>
        </w:rPr>
        <w:t xml:space="preserve">Nos muestra otras funciones como el de calculadora, convertidor de unidades, gráficos, imágenes y el apartado académico. </w:t>
      </w:r>
    </w:p>
    <w:p w:rsidR="00934625" w:rsidRDefault="002E626F" w:rsidP="008325E1">
      <w:pPr>
        <w:pStyle w:val="Standard"/>
        <w:spacing w:line="276" w:lineRule="auto"/>
        <w:jc w:val="both"/>
        <w:rPr>
          <w:rFonts w:ascii="Arial" w:hAnsi="Arial" w:cs="Arial"/>
          <w:color w:val="000000"/>
          <w:sz w:val="26"/>
          <w:szCs w:val="26"/>
          <w:lang w:val="es-MX"/>
        </w:rPr>
      </w:pPr>
      <w:r>
        <w:rPr>
          <w:rFonts w:ascii="Arial" w:hAnsi="Arial" w:cs="Arial"/>
          <w:color w:val="000000"/>
          <w:sz w:val="26"/>
          <w:szCs w:val="26"/>
          <w:lang w:val="es-MX"/>
        </w:rPr>
        <w:t xml:space="preserve">Especialmente, Google Académico me parece que es una de las más importantes ya que en esta etapa que vivimos es muy útil si queremos tener un amplio repertorio de opciones de búsqueda y hacer un trabajo </w:t>
      </w:r>
      <w:r w:rsidR="008325E1">
        <w:rPr>
          <w:rFonts w:ascii="Arial" w:hAnsi="Arial" w:cs="Arial"/>
          <w:color w:val="000000"/>
          <w:sz w:val="26"/>
          <w:szCs w:val="26"/>
          <w:lang w:val="es-MX"/>
        </w:rPr>
        <w:t>más</w:t>
      </w:r>
      <w:r>
        <w:rPr>
          <w:rFonts w:ascii="Arial" w:hAnsi="Arial" w:cs="Arial"/>
          <w:color w:val="000000"/>
          <w:sz w:val="26"/>
          <w:szCs w:val="26"/>
          <w:lang w:val="es-MX"/>
        </w:rPr>
        <w:t xml:space="preserve"> completo.</w:t>
      </w:r>
    </w:p>
    <w:p w:rsidR="002E626F" w:rsidRDefault="002E626F" w:rsidP="008325E1">
      <w:pPr>
        <w:pStyle w:val="Standard"/>
        <w:spacing w:line="276" w:lineRule="auto"/>
        <w:jc w:val="both"/>
        <w:rPr>
          <w:rFonts w:ascii="Arial" w:hAnsi="Arial" w:cs="Arial"/>
          <w:color w:val="000000"/>
          <w:sz w:val="26"/>
          <w:szCs w:val="26"/>
          <w:lang w:val="es-MX"/>
        </w:rPr>
      </w:pPr>
    </w:p>
    <w:p w:rsidR="002E626F" w:rsidRDefault="002E626F" w:rsidP="008325E1">
      <w:pPr>
        <w:pStyle w:val="Standard"/>
        <w:spacing w:line="276" w:lineRule="auto"/>
        <w:jc w:val="both"/>
        <w:rPr>
          <w:rFonts w:ascii="Arial" w:hAnsi="Arial" w:cs="Arial"/>
          <w:color w:val="000000"/>
          <w:sz w:val="26"/>
          <w:szCs w:val="26"/>
          <w:lang w:val="es-MX"/>
        </w:rPr>
      </w:pPr>
      <w:r>
        <w:rPr>
          <w:rFonts w:ascii="Arial" w:hAnsi="Arial" w:cs="Arial"/>
          <w:color w:val="000000"/>
          <w:sz w:val="26"/>
          <w:szCs w:val="26"/>
          <w:lang w:val="es-MX"/>
        </w:rPr>
        <w:t xml:space="preserve">Es importante saber sobre el uso de estas herramientas en el buscador ya que nos facilitan </w:t>
      </w:r>
      <w:r w:rsidR="00A913FA">
        <w:rPr>
          <w:rFonts w:ascii="Arial" w:hAnsi="Arial" w:cs="Arial"/>
          <w:color w:val="000000"/>
          <w:sz w:val="26"/>
          <w:szCs w:val="26"/>
          <w:lang w:val="es-MX"/>
        </w:rPr>
        <w:t xml:space="preserve">la búsqueda de cualquier tema o cosa de nuestro interés sin divagar tanto en la búsqueda de información, claro que cualquier información obtenida es </w:t>
      </w:r>
      <w:r w:rsidR="008325E1">
        <w:rPr>
          <w:rFonts w:ascii="Arial" w:hAnsi="Arial" w:cs="Arial"/>
          <w:color w:val="000000"/>
          <w:sz w:val="26"/>
          <w:szCs w:val="26"/>
          <w:lang w:val="es-MX"/>
        </w:rPr>
        <w:t>válida</w:t>
      </w:r>
      <w:r w:rsidR="00A913FA">
        <w:rPr>
          <w:rFonts w:ascii="Arial" w:hAnsi="Arial" w:cs="Arial"/>
          <w:color w:val="000000"/>
          <w:sz w:val="26"/>
          <w:szCs w:val="26"/>
          <w:lang w:val="es-MX"/>
        </w:rPr>
        <w:t xml:space="preserve"> pero que mejor que </w:t>
      </w:r>
      <w:r w:rsidR="008325E1">
        <w:rPr>
          <w:rFonts w:ascii="Arial" w:hAnsi="Arial" w:cs="Arial"/>
          <w:color w:val="000000"/>
          <w:sz w:val="26"/>
          <w:szCs w:val="26"/>
          <w:lang w:val="es-MX"/>
        </w:rPr>
        <w:t>completarla de diferentes fuentes.</w:t>
      </w:r>
    </w:p>
    <w:p w:rsidR="008325E1" w:rsidRDefault="008325E1" w:rsidP="008325E1">
      <w:pPr>
        <w:pStyle w:val="Standard"/>
        <w:spacing w:line="276" w:lineRule="auto"/>
        <w:jc w:val="both"/>
        <w:rPr>
          <w:rFonts w:ascii="Arial" w:hAnsi="Arial" w:cs="Arial"/>
          <w:color w:val="000000"/>
          <w:sz w:val="26"/>
          <w:szCs w:val="26"/>
          <w:lang w:val="es-MX"/>
        </w:rPr>
      </w:pPr>
    </w:p>
    <w:p w:rsidR="008325E1" w:rsidRDefault="008325E1" w:rsidP="008325E1">
      <w:pPr>
        <w:pStyle w:val="Standard"/>
        <w:spacing w:line="276" w:lineRule="auto"/>
        <w:jc w:val="both"/>
        <w:rPr>
          <w:rFonts w:ascii="Arial" w:hAnsi="Arial" w:cs="Arial"/>
          <w:color w:val="000000"/>
          <w:sz w:val="26"/>
          <w:szCs w:val="26"/>
          <w:lang w:val="es-MX"/>
        </w:rPr>
      </w:pPr>
      <w:r>
        <w:rPr>
          <w:rFonts w:ascii="Arial" w:hAnsi="Arial" w:cs="Arial"/>
          <w:color w:val="000000"/>
          <w:sz w:val="26"/>
          <w:szCs w:val="26"/>
          <w:lang w:val="es-MX"/>
        </w:rPr>
        <w:t>Esta practica da introducción a las demás ya que hay elementos que serán de ayuda para la comprensión y el desarrollo de las practicas siguientes.</w:t>
      </w:r>
    </w:p>
    <w:p w:rsidR="008325E1" w:rsidRDefault="008325E1" w:rsidP="00DC59AD">
      <w:pPr>
        <w:pStyle w:val="Standard"/>
        <w:jc w:val="both"/>
        <w:rPr>
          <w:rFonts w:ascii="Arial" w:hAnsi="Arial" w:cs="Arial"/>
          <w:color w:val="000000"/>
          <w:sz w:val="26"/>
          <w:szCs w:val="26"/>
          <w:lang w:val="es-MX"/>
        </w:rPr>
      </w:pPr>
    </w:p>
    <w:p w:rsidR="008325E1" w:rsidRDefault="008325E1" w:rsidP="00DC59AD">
      <w:pPr>
        <w:pStyle w:val="Standard"/>
        <w:jc w:val="both"/>
        <w:rPr>
          <w:rFonts w:ascii="Arial" w:hAnsi="Arial" w:cs="Arial"/>
          <w:color w:val="000000"/>
          <w:sz w:val="26"/>
          <w:szCs w:val="26"/>
          <w:lang w:val="es-MX"/>
        </w:rPr>
      </w:pPr>
    </w:p>
    <w:p w:rsidR="008325E1" w:rsidRDefault="008325E1" w:rsidP="00DC59AD">
      <w:pPr>
        <w:pStyle w:val="Standard"/>
        <w:jc w:val="both"/>
        <w:rPr>
          <w:rFonts w:ascii="Arial" w:hAnsi="Arial" w:cs="Arial"/>
          <w:color w:val="000000"/>
          <w:sz w:val="26"/>
          <w:szCs w:val="26"/>
          <w:lang w:val="es-MX"/>
        </w:rPr>
      </w:pPr>
    </w:p>
    <w:p w:rsidR="00203198" w:rsidRDefault="00203198" w:rsidP="00DC59AD">
      <w:pPr>
        <w:pStyle w:val="Standard"/>
        <w:jc w:val="both"/>
        <w:rPr>
          <w:rFonts w:ascii="Arial" w:hAnsi="Arial" w:cs="Arial"/>
          <w:color w:val="000000"/>
          <w:sz w:val="26"/>
          <w:szCs w:val="26"/>
          <w:lang w:val="es-MX"/>
        </w:rPr>
      </w:pPr>
    </w:p>
    <w:p w:rsidR="00472E14" w:rsidRDefault="00A47DF8" w:rsidP="00DC59AD">
      <w:pPr>
        <w:pStyle w:val="Standard"/>
        <w:jc w:val="both"/>
        <w:rPr>
          <w:rFonts w:ascii="Arial" w:hAnsi="Arial" w:cs="Arial"/>
          <w:color w:val="000000"/>
          <w:sz w:val="26"/>
          <w:szCs w:val="26"/>
          <w:lang w:val="es-MX"/>
        </w:rPr>
      </w:pPr>
      <w:r>
        <w:rPr>
          <w:rFonts w:ascii="Arial" w:hAnsi="Arial" w:cs="Arial"/>
          <w:color w:val="000000"/>
          <w:sz w:val="26"/>
          <w:szCs w:val="26"/>
          <w:lang w:val="es-MX"/>
        </w:rPr>
        <w:t xml:space="preserve"> </w:t>
      </w:r>
    </w:p>
    <w:p w:rsidR="00472E14" w:rsidRDefault="008325E1" w:rsidP="00DC59AD">
      <w:pPr>
        <w:pStyle w:val="Standard"/>
        <w:jc w:val="both"/>
        <w:rPr>
          <w:rFonts w:ascii="Arial" w:hAnsi="Arial" w:cs="Arial"/>
          <w:color w:val="000000"/>
          <w:sz w:val="26"/>
          <w:szCs w:val="26"/>
          <w:lang w:val="es-MX"/>
        </w:rPr>
      </w:pPr>
      <w:r>
        <w:rPr>
          <w:rFonts w:ascii="Arial" w:hAnsi="Arial" w:cs="Arial"/>
          <w:color w:val="000000"/>
          <w:sz w:val="26"/>
          <w:szCs w:val="26"/>
          <w:lang w:val="es-MX"/>
        </w:rPr>
        <w:t>En mi opinión no mejoraría algo ya que son términos que debemos aprender, o si ya los conocíamos volverá repasar para tenerlos presentes</w:t>
      </w:r>
      <w:r w:rsidR="00526043">
        <w:rPr>
          <w:rFonts w:ascii="Arial" w:hAnsi="Arial" w:cs="Arial"/>
          <w:color w:val="000000"/>
          <w:sz w:val="26"/>
          <w:szCs w:val="26"/>
          <w:lang w:val="es-MX"/>
        </w:rPr>
        <w:t>.</w:t>
      </w:r>
    </w:p>
    <w:p w:rsidR="00526043" w:rsidRDefault="00526043" w:rsidP="00DC59AD">
      <w:pPr>
        <w:pStyle w:val="Standard"/>
        <w:jc w:val="both"/>
        <w:rPr>
          <w:rFonts w:ascii="Arial" w:hAnsi="Arial" w:cs="Arial"/>
          <w:color w:val="000000"/>
          <w:sz w:val="26"/>
          <w:szCs w:val="26"/>
          <w:lang w:val="es-MX"/>
        </w:rPr>
      </w:pPr>
      <w:r>
        <w:rPr>
          <w:rFonts w:ascii="Arial" w:hAnsi="Arial" w:cs="Arial"/>
          <w:color w:val="000000"/>
          <w:sz w:val="26"/>
          <w:szCs w:val="26"/>
          <w:lang w:val="es-MX"/>
        </w:rPr>
        <w:t>Tal vez y hay veces en las que se vuelve pesado ya que la información es bastante y nueva, abarca demasiados conceptos, pero se compensa a la hora de emplearlo en la computadora.</w:t>
      </w:r>
    </w:p>
    <w:p w:rsidR="00526043" w:rsidRDefault="00526043" w:rsidP="00DC59AD">
      <w:pPr>
        <w:pStyle w:val="Standard"/>
        <w:jc w:val="both"/>
        <w:rPr>
          <w:rFonts w:ascii="Arial" w:hAnsi="Arial" w:cs="Arial"/>
          <w:color w:val="000000"/>
          <w:sz w:val="26"/>
          <w:szCs w:val="26"/>
          <w:lang w:val="es-MX"/>
        </w:rPr>
      </w:pPr>
    </w:p>
    <w:p w:rsidR="00526043" w:rsidRPr="00824FDF" w:rsidRDefault="00526043" w:rsidP="00DC59AD">
      <w:pPr>
        <w:pStyle w:val="Standard"/>
        <w:jc w:val="both"/>
        <w:rPr>
          <w:rFonts w:ascii="Arial" w:hAnsi="Arial" w:cs="Arial"/>
          <w:color w:val="000000"/>
          <w:sz w:val="26"/>
          <w:szCs w:val="26"/>
          <w:lang w:val="es-MX"/>
        </w:rPr>
      </w:pPr>
      <w:r>
        <w:rPr>
          <w:rFonts w:ascii="Arial" w:hAnsi="Arial" w:cs="Arial"/>
          <w:color w:val="000000"/>
          <w:sz w:val="26"/>
          <w:szCs w:val="26"/>
          <w:lang w:val="es-MX"/>
        </w:rPr>
        <w:t xml:space="preserve">Puede ser que en las siguientes clases o practicas el desarrollo de estos sean </w:t>
      </w:r>
      <w:r w:rsidR="00E464F9">
        <w:rPr>
          <w:rFonts w:ascii="Arial" w:hAnsi="Arial" w:cs="Arial"/>
          <w:color w:val="000000"/>
          <w:sz w:val="26"/>
          <w:szCs w:val="26"/>
          <w:lang w:val="es-MX"/>
        </w:rPr>
        <w:t>más</w:t>
      </w:r>
      <w:r>
        <w:rPr>
          <w:rFonts w:ascii="Arial" w:hAnsi="Arial" w:cs="Arial"/>
          <w:color w:val="000000"/>
          <w:sz w:val="26"/>
          <w:szCs w:val="26"/>
          <w:lang w:val="es-MX"/>
        </w:rPr>
        <w:t xml:space="preserve"> dinámicas o no, aun </w:t>
      </w:r>
      <w:r w:rsidR="00E464F9">
        <w:rPr>
          <w:rFonts w:ascii="Arial" w:hAnsi="Arial" w:cs="Arial"/>
          <w:color w:val="000000"/>
          <w:sz w:val="26"/>
          <w:szCs w:val="26"/>
          <w:lang w:val="es-MX"/>
        </w:rPr>
        <w:t>así,</w:t>
      </w:r>
      <w:r>
        <w:rPr>
          <w:rFonts w:ascii="Arial" w:hAnsi="Arial" w:cs="Arial"/>
          <w:color w:val="000000"/>
          <w:sz w:val="26"/>
          <w:szCs w:val="26"/>
          <w:lang w:val="es-MX"/>
        </w:rPr>
        <w:t xml:space="preserve"> me gustaría </w:t>
      </w:r>
      <w:r w:rsidR="00E464F9">
        <w:rPr>
          <w:rFonts w:ascii="Arial" w:hAnsi="Arial" w:cs="Arial"/>
          <w:color w:val="000000"/>
          <w:sz w:val="26"/>
          <w:szCs w:val="26"/>
          <w:lang w:val="es-MX"/>
        </w:rPr>
        <w:t>recalcar que primero necesitamos los conocimientos para después emplearlos en la computadora o si todo es en la maquina hacer notas.</w:t>
      </w:r>
    </w:p>
    <w:sectPr w:rsidR="00526043" w:rsidRPr="00824FDF">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94"/>
    <w:rsid w:val="00203198"/>
    <w:rsid w:val="0026478D"/>
    <w:rsid w:val="002E626F"/>
    <w:rsid w:val="003864BD"/>
    <w:rsid w:val="003D4694"/>
    <w:rsid w:val="00472E14"/>
    <w:rsid w:val="00526043"/>
    <w:rsid w:val="007C6757"/>
    <w:rsid w:val="00824FDF"/>
    <w:rsid w:val="008325E1"/>
    <w:rsid w:val="00934625"/>
    <w:rsid w:val="00A47DF8"/>
    <w:rsid w:val="00A913FA"/>
    <w:rsid w:val="00DC59AD"/>
    <w:rsid w:val="00E464F9"/>
    <w:rsid w:val="00FD38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C499"/>
  <w15:chartTrackingRefBased/>
  <w15:docId w15:val="{8AE04C0F-D09A-457D-9C19-267530E1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69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D469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3D4694"/>
    <w:pPr>
      <w:suppressLineNumbers/>
    </w:pPr>
  </w:style>
  <w:style w:type="paragraph" w:customStyle="1" w:styleId="Cambria">
    <w:name w:val="Cambria"/>
    <w:basedOn w:val="TableContents"/>
    <w:rsid w:val="003D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FDACF-F6D0-44A5-AA59-10F3092FF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Pages>
  <Words>559</Words>
  <Characters>3078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BENJAMIN JIMENEZ SANABRIA</dc:creator>
  <cp:keywords/>
  <dc:description/>
  <cp:lastModifiedBy>ISAAC BENJAMIN JIMENEZ SANABRIA</cp:lastModifiedBy>
  <cp:revision>1</cp:revision>
  <dcterms:created xsi:type="dcterms:W3CDTF">2020-02-17T04:49:00Z</dcterms:created>
  <dcterms:modified xsi:type="dcterms:W3CDTF">2020-02-17T11:22:00Z</dcterms:modified>
</cp:coreProperties>
</file>