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0</wp:posOffset>
            </wp:positionV>
            <wp:extent cx="1668780" cy="41465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41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Booyha Radar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(DAS) Documento Arquitectura de Software 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Versión 1.0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2880" w:firstLine="0"/>
        <w:jc w:val="right"/>
        <w:rPr/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Responsable: Benjamín Sepúlveda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widowControl w:val="0"/>
        <w:spacing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u1zobs4if1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Ámbito del Sistema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Booyah Radar es una plataforma web orientada a la comunidad competitiva de Free Fire en Latinoamérica, cuyo objetivo es facilitar el descubrimiento de nuevos talentos por parte de organizaciones y equipos que participan en el ámbito competitivo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PROFESIONAL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permitirá a los jugadores crear un perfil competitivo público en el que puedan presentar información relevante como su nickname, UID de Free Fire, país, edad, roles de juego, experiencia competitiva, logros, estadísticas y medios de contacto externos.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otra parte, las organizaciones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PROFESIONALES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podrán disponer de un perfil dentro de la plataforma, realizar búsquedas de jugadores y utilizar filtros para identificar posibles candidatos de acuerdo con características como país, edad, rol, experiencia competitiva y estadísticas básicas. También podrán guardar jugadores como favoritos para facilitar su posterior revisión y contacto.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>
          <w:b w:val="1"/>
          <w:bCs w:val="1"/>
          <w:sz w:val="46"/>
          <w:szCs w:val="46"/>
        </w:rPr>
      </w:pPr>
      <w:bookmarkStart w:colFirst="0" w:colLast="0" w:name="_upqqv1z6tge7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El propósito de </w:t>
      </w:r>
      <w:r w:rsidDel="00000000" w:rsidR="00000000" w:rsidRPr="00000000">
        <w:rPr>
          <w:b w:val="1"/>
          <w:bCs w:val="1"/>
          <w:rtl w:val="0"/>
        </w:rPr>
        <w:t xml:space="preserve">Booyah Radar</w:t>
      </w:r>
      <w:r w:rsidDel="00000000" w:rsidR="00000000" w:rsidRPr="00000000">
        <w:rPr>
          <w:rtl w:val="0"/>
        </w:rPr>
        <w:t xml:space="preserve"> es proporcionar una plataforma que facilite la conexión entre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jugadores de Free Fire que buscan oportunidades competitivas y organizaciones interesadas en descubrir nuevos talentos dentro de Latinoamérica.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Actualmente, un jugador que busca ingresar al ámbito competitivo puede depender principalmente de redes sociales, comunidades de Discord u otros medios informales para darse a conocer. Booyah Radar busca centralizar esta información en perfiles competitivos estructurados, permitiendo que las organizaciones puedan encontrar y evaluar potenciales jugadores de una manera más ordenada.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el punto de vista tecnológico, el proyecto tiene como propósito implementar una solución escalable y mantenible mediante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arquitectura de microservicios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separando responsabilidades como autenticación, gestión de jugadores, estadísticas, organizaciones y scouting.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plataforma se plantea inicialmente como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MVP (producto minimo viable)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priorizando funcionalidades esenciales y dejando características más complejas para futuras versiones.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6zzjcft4j2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6qgq1vuedd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3ztzf4frj2f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 Requerimientos Funcionales</w:t>
      </w:r>
    </w:p>
    <w:p w:rsidR="00000000" w:rsidDel="00000000" w:rsidP="00000000" w:rsidRDefault="00000000" w:rsidRPr="00000000" w14:paraId="0000005A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-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8685"/>
        <w:tblGridChange w:id="0">
          <w:tblGrid>
            <w:gridCol w:w="1305"/>
            <w:gridCol w:w="8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sistema debe permitir a los jugadores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registrarse e iniciar sesión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sistema debe permitir gestionar diferentes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roles de usuario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jugador debe poder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crear y editar su perfil competitivo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, incluyendo nickname, UID, país, edad, rol y descripción.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jugador debe poder registrar su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experiencia competitiva y logros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jugador debe poder registrar y consultar sus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estadísticas básicas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, como K/D, daño promedio y partidas.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sistema debe permitir a las organizaciones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registrarse y gestionar su perfil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, previa aprobación.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Las organizaciones deben poder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buscar y filtrar jugadores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según criterios básicos como país, edad, rol y estadísticas.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Las organizaciones deben poder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consultar los perfiles de los jugadores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Las organizaciones deben poder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guardar jugadores como favoritos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administrador debe poder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aprobar organizaciones y moderar perfiles de jugadores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Calibri" w:cs="Calibri" w:eastAsia="Calibri" w:hAnsi="Calibri"/>
        </w:rPr>
      </w:pPr>
      <w:bookmarkStart w:colFirst="0" w:colLast="0" w:name="_ck7973ef2e5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4qgpviwq1p2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3.1 Requerimientos no funcionales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-3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8025"/>
        <w:tblGridChange w:id="0">
          <w:tblGrid>
            <w:gridCol w:w="1320"/>
            <w:gridCol w:w="8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sistema debe utilizar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arquitectura basada en microservicios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Los microservicios deben comunicarse entre ellos.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sistema debe utilizar un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API Gateway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como punto de entrada principal.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sistema debe implementar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autenticación y autorización mediante roles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Las contraseñas deben almacenarse utilizando un mecanismo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seguro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Cada microservicio debe mantener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separación lógica de sus datos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 arquitectura debe facilitar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mantenimiento y futura ampliación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 del sistema.</w:t>
            </w:r>
          </w:p>
        </w:tc>
      </w:tr>
    </w:tbl>
    <w:p w:rsidR="00000000" w:rsidDel="00000000" w:rsidP="00000000" w:rsidRDefault="00000000" w:rsidRPr="00000000" w14:paraId="0000009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line="360" w:lineRule="auto"/>
        <w:rPr>
          <w:b w:val="1"/>
          <w:bCs w:val="1"/>
          <w:sz w:val="34"/>
          <w:szCs w:val="34"/>
        </w:rPr>
      </w:pPr>
      <w:bookmarkStart w:colFirst="0" w:colLast="0" w:name="_oja3ajwrzo0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line="360" w:lineRule="auto"/>
        <w:rPr>
          <w:b w:val="1"/>
          <w:bCs w:val="1"/>
          <w:sz w:val="34"/>
          <w:szCs w:val="34"/>
        </w:rPr>
      </w:pPr>
      <w:bookmarkStart w:colFirst="0" w:colLast="0" w:name="_p3426wdngrw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Definición de Microservicios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widowControl w:val="0"/>
        <w:spacing w:after="225" w:before="0"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is2fm6vtdeip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4.1 Microservicio de Autenticación e Identidad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Auth / Identity Service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Propósito general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las cuentas de usuario, autenticación y roles dentro de Booyah Radar.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Funciones clave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Registro e inicio de sesión de usuarios.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Gestión de roles de usuario.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5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Autenticación y autorización de solicitudes.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Interacciones con otros microservicios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Player Service: asociar una cuenta con un perfil de jugador.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Organization Service: asociar una cuenta con el administrador de una organización.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API Gateway: validar el acceso a los diferentes servicios.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6"/>
              </w:numPr>
              <w:spacing w:after="120" w:before="120"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 separación de la autenticación permite centralizar las funciones relacionadas con la seguridad y evitar que cada microservicio gestione sus propios mecanismos de autenticación.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spacing w:line="360" w:lineRule="auto"/>
        <w:rPr>
          <w:b w:val="1"/>
          <w:bCs w:val="1"/>
          <w:sz w:val="26"/>
          <w:szCs w:val="26"/>
        </w:rPr>
      </w:pPr>
      <w:bookmarkStart w:colFirst="0" w:colLast="0" w:name="_4snki2sbskk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4.2 Microservicio de Jugadores</w:t>
      </w:r>
    </w:p>
    <w:tbl>
      <w:tblPr>
        <w:tblStyle w:val="Table4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Player Service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Propósito general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los perfiles competitivos de los jugadores registrados en Booyah Radar.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Funciones clave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Crear y editar perfiles de jugadores.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información como nickname, UID, país, edad, rol y descripción.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Registrar experiencia competitiva y logros.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la disponibilidad del jugador para scouting.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Interacciones con otros microservicios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7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Auth / Identity Service: asociar el perfil con la cuenta del usuario.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7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Statistics Service: relacionar el perfil con sus estadísticas.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7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Scouting Service: proporcionar información de los jugadores para búsquedas y consultas.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Permite separar la información competitiva del jugador de sus credenciales de acceso, facilitando el mantenimiento y la futura ampliación de las funcionalidades relacionadas con los perfiles.</w:t>
            </w:r>
          </w:p>
        </w:tc>
      </w:tr>
    </w:tbl>
    <w:p w:rsidR="00000000" w:rsidDel="00000000" w:rsidP="00000000" w:rsidRDefault="00000000" w:rsidRPr="00000000" w14:paraId="000000C1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zcvuez8bw0y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retgdh946kj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1v0490s6pt4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wxse4wull1p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vz4nbq3e4s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wwjpsvuxnhp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tzux7cbp9sr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ndzzukj9z7b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tbr1jthudmn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r41k8iqhnsp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6"/>
          <w:szCs w:val="26"/>
        </w:rPr>
      </w:pPr>
      <w:bookmarkStart w:colFirst="0" w:colLast="0" w:name="_fed41980mr9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cfjr3sjyf56m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4.3 Microservicio de Estadísticas</w:t>
      </w:r>
    </w:p>
    <w:tbl>
      <w:tblPr>
        <w:tblStyle w:val="Table5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Statistics Service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Propósito general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las estadísticas básicas de los jugadores dentro de la plataforma.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Funciones clave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3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Registrar estadísticas como K/D, daño promedio y partidas.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3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Consultar las estadísticas de un jugador.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3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Mantener la información estadística asociada a cada jugador.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Interacciones con otros microservicios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3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Player Service: asociar las estadísticas con el jugador correspondiente.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3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Scouting Service: proporcionar estadísticas utilizadas en las búsquedas y filtros.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Las estadísticas representan información independiente del perfil principal y pueden evolucionar posteriormente sin modificar directamente el microservicio de jugadores.</w:t>
            </w:r>
          </w:p>
        </w:tc>
      </w:tr>
    </w:tbl>
    <w:p w:rsidR="00000000" w:rsidDel="00000000" w:rsidP="00000000" w:rsidRDefault="00000000" w:rsidRPr="00000000" w14:paraId="000000DB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bookmarkStart w:colFirst="0" w:colLast="0" w:name="_enmdp7xqnuk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97m80cc3ntvc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4.4 Microservicio de Organizaciones</w:t>
      </w:r>
    </w:p>
    <w:tbl>
      <w:tblPr>
        <w:tblStyle w:val="Table6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Organization Service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Propósito general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las organizaciones que participan en Booyah Radar y sus perfiles dentro de la plataforma.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Funciones clave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10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Registrar solicitudes de organizaciones.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0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el perfil público de una organización.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0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el estado de aprobación de las organizaciones.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0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Asociar un administrador a cada organización.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Interacciones con otros microservicios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8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Auth / Identity Service: asociar el administrador con su cuenta.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8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Scouting Service: permitir que las organizaciones utilicen las funcionalidades de scouting.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8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Player Service: consultar información relacionada con jugadores.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Las organizaciones poseen información y reglas de negocio diferentes a los jugadores, por lo que mantenerlas separadas permite una mejor organización y facilita futuras modificaciones.</w:t>
            </w:r>
          </w:p>
        </w:tc>
      </w:tr>
    </w:tbl>
    <w:p w:rsidR="00000000" w:rsidDel="00000000" w:rsidP="00000000" w:rsidRDefault="00000000" w:rsidRPr="00000000" w14:paraId="000000F8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after="240" w:before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lubdj8ao36y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4.5 Microservicio de Scouting</w:t>
      </w:r>
    </w:p>
    <w:tbl>
      <w:tblPr>
        <w:tblStyle w:val="Table7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Scouting Service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Propósito general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las funcionalidades que permiten a las organizaciones buscar y guardar jugadores potencialmente interesantes.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Funciones clave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9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Buscar jugadores disponibles.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9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Filtrar jugadores según criterios básicos.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9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Gestionar jugadores favoritos de las organizaciones.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Interacciones con otros microservicios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Player Service: obtener información de los perfiles.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Statistics Service: obtener estadísticas para los filtros de búsqueda.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Organization Service: identificar la organización que realiza las operaciones.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2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Auth / Identity Service: validar los permisos del usuario.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Separar el scouting permite mantener independiente la lógica de búsqueda y favoritos, facilitando su mantenimiento y permitiendo que estas funcionalidades puedan ampliarse en el futuro.</w:t>
            </w:r>
          </w:p>
        </w:tc>
      </w:tr>
    </w:tbl>
    <w:p w:rsidR="00000000" w:rsidDel="00000000" w:rsidP="00000000" w:rsidRDefault="00000000" w:rsidRPr="00000000" w14:paraId="00000114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225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alqtjksjwjt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6zqier8is4d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widowControl w:val="0"/>
        <w:spacing w:after="225" w:before="225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z1er3qnkt2iq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4.6 API Gateway</w:t>
      </w:r>
    </w:p>
    <w:tbl>
      <w:tblPr>
        <w:tblStyle w:val="Table8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API Gateway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Propósito general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Actuar como punto de entrada principal entre el cliente y los microservicios de Booyah Radar.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Funciones clave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4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Recibir las solicitudes provenientes del cliente.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4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Enrutar las solicitudes hacia el microservicio correspondiente.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4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Centralizar aspectos relacionados con el acceso a los servicios.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Interacciones con otros microservicios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Auth / Identity Service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Player Service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1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Statistics Service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Organization Service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1"/>
              </w:numPr>
              <w:spacing w:line="240" w:lineRule="auto"/>
              <w:ind w:left="600" w:hanging="36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Scouting Service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120" w:before="120"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El API Gateway permite centralizar el acceso al sistema y evita que el cliente tenga que comunicarse directamente con cada microservicio. Además, facilita la incorporación de mecanismos de seguridad y control de acceso.</w:t>
            </w:r>
          </w:p>
        </w:tc>
      </w:tr>
    </w:tbl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line="360" w:lineRule="auto"/>
        <w:rPr>
          <w:b w:val="1"/>
          <w:bCs w:val="1"/>
          <w:sz w:val="34"/>
          <w:szCs w:val="34"/>
        </w:rPr>
      </w:pPr>
      <w:bookmarkStart w:colFirst="0" w:colLast="0" w:name="_pjmz3rt1iyr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Diagrama de Arquitectura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114300</wp:posOffset>
            </wp:positionV>
            <wp:extent cx="5734050" cy="8648621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48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2108363</wp:posOffset>
            </wp:positionH>
            <wp:positionV relativeFrom="paragraph">
              <wp:posOffset>466725</wp:posOffset>
            </wp:positionV>
            <wp:extent cx="1509713" cy="78916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713" cy="789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