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b/>
          <w:bCs/>
          <w:caps/>
          <w:color w:val="666666"/>
          <w:sz w:val="20"/>
          <w:szCs w:val="20"/>
        </w:rPr>
        <w:t xml:space="preserve">SEO METADATA</w:t>
      </w:r>
    </w:p>
    <w:p>
      <w:pPr>
        <w:spacing w:after="40"/>
      </w:pPr>
      <w:r>
        <w:rPr>
          <w:color w:val="444444"/>
          <w:sz w:val="20"/>
          <w:szCs w:val="20"/>
        </w:rPr>
        <w:t xml:space="preserve">Meta Title: LGBTQ+ First-Time Home Buyer Guide: Connecticut 2026 | GayRealEstateCT</w:t>
      </w:r>
    </w:p>
    <w:p>
      <w:pPr>
        <w:spacing w:after="40"/>
      </w:pPr>
      <w:r>
        <w:rPr>
          <w:color w:val="444444"/>
          <w:sz w:val="20"/>
          <w:szCs w:val="20"/>
        </w:rPr>
        <w:t xml:space="preserve">Meta Description: A complete guide for LGBTQ+ first-time home buyers in Connecticut — from pre-approval to closing, with CT programs, gay realtors, LGBT real estate agents, and legal protections.</w:t>
      </w:r>
    </w:p>
    <w:p>
      <w:pPr>
        <w:spacing w:after="40"/>
      </w:pPr>
      <w:r>
        <w:rPr>
          <w:color w:val="444444"/>
          <w:sz w:val="20"/>
          <w:szCs w:val="20"/>
        </w:rPr>
        <w:t xml:space="preserve">Focus Keywords: LGBTQ first time home buyer Connecticut, gay realtor first time buyer CT, LGBT real estate agent Connecticut, gay real estate agent first time buyer, first time buyer programs Connecticut LGBTQ</w:t>
      </w:r>
    </w:p>
    <w:p>
      <w:pPr>
        <w:spacing w:after="200"/>
      </w:pPr>
      <w:r>
        <w:rPr>
          <w:color w:val="444444"/>
          <w:sz w:val="20"/>
          <w:szCs w:val="20"/>
        </w:rPr>
        <w:t xml:space="preserve">Author: Abby Dudarewicz — Licensed CT Realtor &amp; LGBTQ+ Community Advocate</w:t>
      </w:r>
    </w:p>
    <w:p>
      <w:pPr>
        <w:spacing w:after="200"/>
      </w:pPr>
      <w:r>
        <w:rPr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200"/>
      </w:pPr>
      <w:r>
        <w:t xml:space="preserve">LGBTQ+ First-Time Home Buyer Guide (Connecticut Edition)</w:t>
      </w:r>
    </w:p>
    <w:p>
      <w:pPr>
        <w:spacing w:after="160"/>
      </w:pPr>
      <w:r>
        <w:rPr>
          <w:sz w:val="24"/>
          <w:szCs w:val="24"/>
        </w:rPr>
        <w:t xml:space="preserve">Buying your first home in Connecticut as an LGBTQ+ person is genuinely exciting — and also genuinely complex. This guide walks you through every step of the process, with attention to the considerations that matter specifically to our community: legal protections, title decisions for unmarried couples, LGBTQ-affirming lenders, and the neighborhoods worth knowing.</w:t>
      </w:r>
    </w:p>
    <w:p>
      <w:pPr>
        <w:spacing w:after="160"/>
      </w:pPr>
      <w:r>
        <w:rPr>
          <w:sz w:val="24"/>
          <w:szCs w:val="24"/>
        </w:rPr>
        <w:t xml:space="preserve">This is not a generic home buying 101. This is the guide written specifically for you — and it covers why finding the right gay realtor or LGBT real estate agent is one of the most important steps in the entire process.</w:t>
      </w:r>
    </w:p>
    <w:p>
      <w:pPr>
        <w:pStyle w:val="Heading2"/>
        <w:spacing w:after="100" w:before="280"/>
      </w:pPr>
      <w:r>
        <w:t xml:space="preserve">Step 1: Know Your Legal Protections Before You Start</w:t>
      </w:r>
    </w:p>
    <w:p>
      <w:pPr>
        <w:spacing w:after="160"/>
      </w:pPr>
      <w:r>
        <w:rPr>
          <w:sz w:val="24"/>
          <w:szCs w:val="24"/>
        </w:rPr>
        <w:t xml:space="preserve">Connecticut has prohibited housing discrimination based on sexual orientation since 1991 — one of the earliest and strongest state-level protections in the country. Gender identity has been protected since the same period. This means: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A seller cannot refuse to sell to you because you're LGBTQ+.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A landlord cannot refuse to rent to you because you're LGBTQ+.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A lender cannot deny you a mortgage because you're LGBTQ+.</w:t>
      </w:r>
    </w:p>
    <w:p>
      <w:pPr>
        <w:spacing w:after="160"/>
      </w:pPr>
      <w:r>
        <w:rPr>
          <w:sz w:val="24"/>
          <w:szCs w:val="24"/>
        </w:rPr>
        <w:t xml:space="preserve">If you experience discrimination, the Connecticut Commission on Human Rights and Opportunities (CHRO) is your first point of contact. File a complaint at portal.ct.gov/CHRO. Federal Fair Housing Act protections also apply, though Connecticut's state-level protections have historically been stronger.</w:t>
      </w:r>
    </w:p>
    <w:p>
      <w:pPr>
        <w:pStyle w:val="Heading2"/>
        <w:spacing w:after="100" w:before="280"/>
      </w:pPr>
      <w:r>
        <w:t xml:space="preserve">Step 2: Get Your Finances Pre-Approved With an Affirming Lender</w:t>
      </w:r>
    </w:p>
    <w:p>
      <w:pPr>
        <w:spacing w:after="160"/>
      </w:pPr>
      <w:r>
        <w:rPr>
          <w:sz w:val="24"/>
          <w:szCs w:val="24"/>
        </w:rPr>
        <w:t xml:space="preserve">Pre-approval before house hunting is non-negotiable. But for LGBTQ+ buyers, the choice of lender matters beyond just rate shopping. An LGBTQ-affirming lender understands: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Domestic partnership income documentation — not all lenders handle this smoothly.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Name discrepancies on documents for trans buyers — a competent lender has a clear protocol.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LGBTQ-specific down payment assistance programs that may be available to you.</w:t>
      </w:r>
    </w:p>
    <w:p>
      <w:pPr>
        <w:spacing w:after="160"/>
      </w:pPr>
      <w:r>
        <w:rPr>
          <w:sz w:val="24"/>
          <w:szCs w:val="24"/>
        </w:rPr>
        <w:t xml:space="preserve">Connecticut's CHFA (Connecticut Housing Finance Authority) offers down payment assistance programs available to first-time buyers regardless of sexual orientation or gender identity. The current CHFA First-Time Homebuyer Program offers below-market interest rates and down payment assistance up to $20,000. Ask your lender specifically about CHFA eligibility on your first call.</w:t>
      </w:r>
    </w:p>
    <w:p>
      <w:pPr>
        <w:pStyle w:val="Heading2"/>
        <w:spacing w:after="100" w:before="280"/>
      </w:pPr>
      <w:r>
        <w:t xml:space="preserve">Step 3: Understand Title and Deed Decisions for Couples</w:t>
      </w:r>
    </w:p>
    <w:p>
      <w:pPr>
        <w:spacing w:after="160"/>
      </w:pPr>
      <w:r>
        <w:rPr>
          <w:sz w:val="24"/>
          <w:szCs w:val="24"/>
        </w:rPr>
        <w:t xml:space="preserve">If you're buying with a partner, the most important legal decision you'll make isn't the purchase price — it's how you hold title on the deed. Two options: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4"/>
          <w:szCs w:val="24"/>
        </w:rPr>
        <w:t xml:space="preserve">Option A:</w:t>
      </w:r>
      <w:r>
        <w:rPr>
          <w:sz w:val="24"/>
          <w:szCs w:val="24"/>
        </w:rPr>
        <w:t xml:space="preserve"> Joint Tenancy with Right of Survivorship: Each partner owns 100% of the property. If one dies, the other automatically inherits — regardless of any will. This is generally the stronger protection for LGBTQ+ couples.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4"/>
          <w:szCs w:val="24"/>
        </w:rPr>
        <w:t xml:space="preserve">Option B:</w:t>
      </w:r>
      <w:r>
        <w:rPr>
          <w:sz w:val="24"/>
          <w:szCs w:val="24"/>
        </w:rPr>
        <w:t xml:space="preserve"> Tenancy in Common: Each partner owns a defined share. If one partner dies, their share goes to whoever is named in their will or estate plan — not automatically to you. For unmarried couples without updated estate planning, this can create complications.</w:t>
      </w:r>
    </w:p>
    <w:p>
      <w:pPr>
        <w:spacing w:after="160"/>
      </w:pPr>
      <w:r>
        <w:rPr>
          <w:sz w:val="24"/>
          <w:szCs w:val="24"/>
        </w:rPr>
        <w:t xml:space="preserve">Connecticut requires attorneys to be present at closings, which is an advantage — your closing attorney should review your title options with you. If your agent doesn't raise this question, raise it yourself.</w:t>
      </w:r>
    </w:p>
    <w:p>
      <w:pPr>
        <w:pStyle w:val="Heading2"/>
        <w:spacing w:after="100" w:before="280"/>
      </w:pPr>
      <w:r>
        <w:t xml:space="preserve">Step 4: Find a Gay Realtor or LGBT Real Estate Agent Who Knows Your Community</w:t>
      </w:r>
    </w:p>
    <w:p>
      <w:pPr>
        <w:spacing w:after="160"/>
      </w:pPr>
      <w:r>
        <w:rPr>
          <w:sz w:val="24"/>
          <w:szCs w:val="24"/>
        </w:rPr>
        <w:t xml:space="preserve">Your agent is your primary advocate throughout this process — and for LGBTQ+ first-time buyers, working with a gay realtor or LGBT real estate agent isn't just a preference, it's a strategic advantage. The right gay real estate agent brings knowledge that a general agent simply doesn't have: which neighborhoods are genuinely affirming versus merely tolerant, which HOA communities have active LGBTQ+ residents, and how to navigate situations where implicit bias may be affecting your transaction.</w:t>
      </w:r>
    </w:p>
    <w:p>
      <w:pPr>
        <w:spacing w:after="160"/>
      </w:pPr>
      <w:r>
        <w:rPr>
          <w:sz w:val="24"/>
          <w:szCs w:val="24"/>
        </w:rPr>
        <w:t xml:space="preserve">Look for a gay realtor or LGBT real estate agent who: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Holds LGBTQ+ Real Estate Alliance certification or equivalent training.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Has specific experience with LGBTQ+ buyers and can provide community references.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Knows which neighborhoods align with your lifestyle and priorities — not just which ones are legally permissible.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Will proactively raise the legal and financial considerations specific to LGBTQ+ buyers.</w:t>
      </w:r>
    </w:p>
    <w:p>
      <w:pPr>
        <w:spacing w:after="160"/>
      </w:pPr>
      <w:r>
        <w:rPr>
          <w:sz w:val="24"/>
          <w:szCs w:val="24"/>
        </w:rPr>
        <w:t xml:space="preserve">Our team at GayRealEstateCT.net includes certified gay realtors and LGBT real estate agents across Hartford County, New Haven County, and Litchfield County. Every agent on our team has community-specific experience and Alliance credentials — not just goodwill.</w:t>
      </w:r>
    </w:p>
    <w:p>
      <w:pPr>
        <w:pStyle w:val="Heading2"/>
        <w:spacing w:after="100" w:before="280"/>
      </w:pPr>
      <w:r>
        <w:t xml:space="preserve">Step 5: Understand Connecticut's First-Time Buyer Programs</w:t>
      </w:r>
    </w:p>
    <w:p>
      <w:pPr>
        <w:spacing w:after="160"/>
      </w:pPr>
      <w:r>
        <w:rPr>
          <w:sz w:val="24"/>
          <w:szCs w:val="24"/>
        </w:rPr>
        <w:t xml:space="preserve">Connecticut has multiple first-time buyer programs that can significantly reduce your upfront costs: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CHFA First-Time Homebuyer Program: Below-market 30-year fixed rates, available statewide. Income limits apply based on family size and county.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CHFA Down Payment Assistance (DAP): Up to $20,000 in zero-interest assistance toward your down payment, repaid when you sell or refinance.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HUD-Approved Housing Counseling: Free and low-cost counseling services from HUD-approved agencies in Connecticut help buyers understand their options — including LGBTQ+ buyers who want a confidential conversation about their specific situation.</w:t>
      </w:r>
    </w:p>
    <w:p>
      <w:pPr>
        <w:pStyle w:val="Heading2"/>
        <w:spacing w:after="100" w:before="280"/>
      </w:pPr>
      <w:r>
        <w:t xml:space="preserve">Step 6: What to Expect at a Connecticut Closing</w:t>
      </w:r>
    </w:p>
    <w:p>
      <w:pPr>
        <w:spacing w:after="160"/>
      </w:pPr>
      <w:r>
        <w:rPr>
          <w:sz w:val="24"/>
          <w:szCs w:val="24"/>
        </w:rPr>
        <w:t xml:space="preserve">Connecticut is one of a small number of states where a licensed attorney must oversee every real estate closing. This is a buyer protection — but only if you have an attorney who is actually acting in your interest.</w:t>
      </w:r>
    </w:p>
    <w:p>
      <w:pPr>
        <w:spacing w:after="160"/>
      </w:pPr>
      <w:r>
        <w:rPr>
          <w:sz w:val="24"/>
          <w:szCs w:val="24"/>
        </w:rPr>
        <w:t xml:space="preserve">At the closing table, you'll sign the deed (which should reflect the title structure you've chosen), the mortgage documents, and a stack of disclosure and certification forms. The attorney should be able to answer every question you have — including questions about how your deed language protects your relationship, not just how it transfers the property.</w:t>
      </w:r>
    </w:p>
    <w:p>
      <w:pPr>
        <w:pStyle w:val="Heading2"/>
        <w:spacing w:after="100" w:before="280"/>
      </w:pPr>
      <w:r>
        <w:t xml:space="preserve">Frequently Asked Questions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4"/>
          <w:szCs w:val="24"/>
        </w:rPr>
        <w:t xml:space="preserve">Q:</w:t>
      </w:r>
      <w:r>
        <w:rPr>
          <w:sz w:val="24"/>
          <w:szCs w:val="24"/>
        </w:rPr>
        <w:t xml:space="preserve"> Can my same-sex partner and I get a joint mortgage in Connecticut?</w:t>
      </w:r>
    </w:p>
    <w:p>
      <w:pPr>
        <w:spacing w:after="160"/>
      </w:pPr>
      <w:r>
        <w:rPr>
          <w:sz w:val="24"/>
          <w:szCs w:val="24"/>
        </w:rPr>
        <w:t xml:space="preserve">Yes, absolutely. Connecticut lenders cannot discriminate based on sexual orientation. You and your partner are evaluated together on income, debt, and credit — the same as any couple.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4"/>
          <w:szCs w:val="24"/>
        </w:rPr>
        <w:t xml:space="preserve">Q:</w:t>
      </w:r>
      <w:r>
        <w:rPr>
          <w:sz w:val="24"/>
          <w:szCs w:val="24"/>
        </w:rPr>
        <w:t xml:space="preserve"> What if I'm trans and my legal name is different from my preferred name?</w:t>
      </w:r>
    </w:p>
    <w:p>
      <w:pPr>
        <w:spacing w:after="160"/>
      </w:pPr>
      <w:r>
        <w:rPr>
          <w:sz w:val="24"/>
          <w:szCs w:val="24"/>
        </w:rPr>
        <w:t xml:space="preserve">This is a documentation question that comes up in mortgage and title processes. Work with a lender and closing attorney who have explicit experience with trans clients — your gay realtor or LGBT real estate agent should be able to refer you to the right professionals.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4"/>
          <w:szCs w:val="24"/>
        </w:rPr>
        <w:t xml:space="preserve">Q:</w:t>
      </w:r>
      <w:r>
        <w:rPr>
          <w:sz w:val="24"/>
          <w:szCs w:val="24"/>
        </w:rPr>
        <w:t xml:space="preserve"> Is there a minimum down payment required in Connecticut?</w:t>
      </w:r>
    </w:p>
    <w:p>
      <w:pPr>
        <w:spacing w:after="160"/>
      </w:pPr>
      <w:r>
        <w:rPr>
          <w:sz w:val="24"/>
          <w:szCs w:val="24"/>
        </w:rPr>
        <w:t xml:space="preserve">With a conventional loan, the minimum is typically 3-5% down. FHA loans require 3.5%. CHFA programs can supplement your down payment. Work with your lender to find the combination that works for your situation.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2026-05-11T17:57:50.810Z</dcterms:created>
  <dcterms:modified xsi:type="dcterms:W3CDTF">2026-05-11T17:57:50.810Z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