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LGBTQ+ First-Time Home Buyer Guide: Connecticut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A complete guide for LGBTQ+ first-time home buyers in Connecticut — from pre-approval to closing, with CT programs, gay realtors, LGBT real estate agents, and legal protections.</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LGBTQ first time home buyer Connecticut, gay realtor first time buyer CT, LGBT real estate agent Connecticut, gay real estate agent first time buyer, first time buyer programs Connecticut LGBTQ</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Abby Dudarewicz — Licensed CT Realtor &amp; LGBTQ+ Community Advocate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LGBTQ+ First-Time Home Buyer Guide (Connecticut Edition)</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Buying your first home in Connecticut as an LGBTQ+ person is genuinely exciting, and also genuinely complex. This guide walks you through every step of the process, with attention to the considerations that matter specifically to our community: legal protections, title decisions for unmarried couples, LGBTQ-affirming lenders, and the neighborhoods worth knowing.</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This is not a generic home buying 101. This is the guide written specifically for you, and it covers why finding the right gay realtor or LGBT real estate agent is one of the most important steps in the entire process.</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Step 1: Know Your Legal Protections Before You Start</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Connecticut has prohibited housing discrimination based on sexual orientation since 1991, one of the earliest and strongest state-level protections in the country. Gender identity has been protected since the same period. This means: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seller cannot refuse to sell to you because you're LGBTQ+.</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landlord cannot refuse to rent to you because you're LGBTQ+.</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lender cannot deny you a mortgage because you're LGBTQ+.</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sz w:val="24"/>
          <w:szCs w:val="24"/>
          <w:rtl w:val="0"/>
        </w:rPr>
        <w:t xml:space="preserve">If you experience discrimination, the Connecticut Commission on Human Rights and Opportunities (CHRO) is your first point of contact. File a complaint at portal.ct.gov/CHRO. Federal Fair Housing Act protections also apply, though Connecticut's state-level protections have historically been stronger.</w:t>
      </w:r>
      <w:r w:rsidDel="00000000" w:rsidR="00000000" w:rsidRPr="00000000">
        <w:rPr>
          <w:rtl w:val="0"/>
        </w:rPr>
      </w:r>
    </w:p>
    <w:p w:rsidR="00000000" w:rsidDel="00000000" w:rsidP="00000000" w:rsidRDefault="00000000" w:rsidRPr="00000000" w14:paraId="00000010">
      <w:pPr>
        <w:pStyle w:val="Heading2"/>
        <w:spacing w:after="100" w:before="280" w:lineRule="auto"/>
        <w:rPr/>
      </w:pPr>
      <w:r w:rsidDel="00000000" w:rsidR="00000000" w:rsidRPr="00000000">
        <w:rPr>
          <w:rtl w:val="0"/>
        </w:rPr>
        <w:t xml:space="preserve">Step 2: Get Your Finances Pre-Approved With an Affirming Lender</w:t>
      </w:r>
    </w:p>
    <w:p w:rsidR="00000000" w:rsidDel="00000000" w:rsidP="00000000" w:rsidRDefault="00000000" w:rsidRPr="00000000" w14:paraId="00000011">
      <w:pPr>
        <w:spacing w:after="160" w:lineRule="auto"/>
        <w:rPr/>
      </w:pPr>
      <w:r w:rsidDel="00000000" w:rsidR="00000000" w:rsidRPr="00000000">
        <w:rPr>
          <w:sz w:val="24"/>
          <w:szCs w:val="24"/>
          <w:rtl w:val="0"/>
        </w:rPr>
        <w:t xml:space="preserve">Pre-approval before house hunting is non-negotiable. But for LGBTQ+ buyers, the choice of lender matters beyond just rate shopping. An LGBTQ-affirming lender understands: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partnership income documentation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all lenders handle this smoothly.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discrepancies on documents for trans buyers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competent lender has a clear protocol.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LGBTQ-specific down payment assistance programs that may be available to you.</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Connecticut's CHFA (Connecticut Housing Finance Authority) offers down payment assistance programs available to first-time buyers regardless of sexual orientation or gender identity. The current CHFA First-Time Homebuyer Program called Time to Own offers below-market interest rates and down payment/closing costs assistance up to $25,000. Ask your lender specifically about CHFA eligibility on your first call.</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tl w:val="0"/>
        </w:rPr>
        <w:t xml:space="preserve">Step 3: Understand Title and Deed Decisions for Couples</w:t>
      </w:r>
    </w:p>
    <w:p w:rsidR="00000000" w:rsidDel="00000000" w:rsidP="00000000" w:rsidRDefault="00000000" w:rsidRPr="00000000" w14:paraId="00000017">
      <w:pPr>
        <w:spacing w:after="160" w:lineRule="auto"/>
        <w:rPr/>
      </w:pPr>
      <w:r w:rsidDel="00000000" w:rsidR="00000000" w:rsidRPr="00000000">
        <w:rPr>
          <w:sz w:val="24"/>
          <w:szCs w:val="24"/>
          <w:rtl w:val="0"/>
        </w:rPr>
        <w:t xml:space="preserve">If you're buying with a partner, the most important legal decision you'll make isn't the purchase price, it's how you hold title on the deed. Two options: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Joint Tenancy with Right of Survivorship: Each partner owns 100% of the property. If one dies, the other automatically inherits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regardless of any will. This is generally the stronger protection for LGBTQ+ couples.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Tenancy in Common: Each partner owns a defined share. If one partner dies, their share goes to whoever is named in their will or estate plan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automatically to you. For unmarried couples without updated estate planning, this can create complications.</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sz w:val="24"/>
          <w:szCs w:val="24"/>
          <w:rtl w:val="0"/>
        </w:rPr>
        <w:t xml:space="preserve">Connecticut requires attorneys to be present at closings, which is an advantage, your closing attorney should review your title options with you. If your agent doesn't raise this question, raise it yourself.</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Step 4: Find a Gay Realtor or LGBT Real Estate Agent Who Knows Your Community</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Your agent is your primary advocate throughout this process, and for LGBTQ+ first-time buyers, working with a gay realtor or LGBT real estate agent isn't just a preference, it's a strategic advantage. The right gay real estate agent brings knowledge that a general agent simply doesn't have: which neighborhoods are genuinely affirming versus merely tolerant, which HOA communities have active LGBTQ+ residents, and how to navigate situations where implicit bias may be affecting your transaction.</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Look for a gay realtor or LGBT real estate agent who: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specific experience with LGBTQ+ buyers and can provide community references.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Knows which neighborhoods align with your lifestyle and priorities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just which ones are legally permissible.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proactively raise the legal and financial considerations specific to LGBTQ+ buyers.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sz w:val="24"/>
          <w:szCs w:val="24"/>
          <w:rtl w:val="0"/>
        </w:rPr>
        <w:t xml:space="preserve">Our team at GayRealEstateCT.net includes certified gay realtors and LGBT real estate agents across Hartford County, New Haven County, and Litchfield County. Every agent on our team has community-specific experience and credentials, not just goodwill.</w:t>
      </w: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tl w:val="0"/>
        </w:rPr>
        <w:t xml:space="preserve">Step 5: Understand Connecticut's First-Time Buyer Programs</w:t>
      </w:r>
    </w:p>
    <w:p w:rsidR="00000000" w:rsidDel="00000000" w:rsidP="00000000" w:rsidRDefault="00000000" w:rsidRPr="00000000" w14:paraId="00000023">
      <w:pPr>
        <w:spacing w:after="160" w:lineRule="auto"/>
        <w:rPr/>
      </w:pPr>
      <w:r w:rsidDel="00000000" w:rsidR="00000000" w:rsidRPr="00000000">
        <w:rPr>
          <w:sz w:val="24"/>
          <w:szCs w:val="24"/>
          <w:rtl w:val="0"/>
        </w:rPr>
        <w:t xml:space="preserve">Connecticut has multiple first-time buyer programs that can significantly reduce your upfront costs: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CHFA </w:t>
      </w:r>
      <w:r w:rsidDel="00000000" w:rsidR="00000000" w:rsidRPr="00000000">
        <w:rPr>
          <w:sz w:val="24"/>
          <w:szCs w:val="24"/>
          <w:rtl w:val="0"/>
        </w:rPr>
        <w:t xml:space="preserve">Time to 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to $2</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 in </w:t>
      </w:r>
      <w:r w:rsidDel="00000000" w:rsidR="00000000" w:rsidRPr="00000000">
        <w:rPr>
          <w:sz w:val="24"/>
          <w:szCs w:val="24"/>
          <w:rtl w:val="0"/>
        </w:rPr>
        <w:t xml:space="preserve">a form of forgivable loan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toward your down payment.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HUD-Approved Housing Counseling: Free and low-cost counseling services from HUD-approved agencies in Connecticut help buyers understand their options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LGBTQ+ buyers who want a confidential conversation about their specific situation.</w:t>
      </w:r>
      <w:r w:rsidDel="00000000" w:rsidR="00000000" w:rsidRPr="00000000">
        <w:rPr>
          <w:rtl w:val="0"/>
        </w:rPr>
      </w:r>
    </w:p>
    <w:p w:rsidR="00000000" w:rsidDel="00000000" w:rsidP="00000000" w:rsidRDefault="00000000" w:rsidRPr="00000000" w14:paraId="00000026">
      <w:pPr>
        <w:pStyle w:val="Heading2"/>
        <w:spacing w:after="100" w:before="280" w:lineRule="auto"/>
        <w:rPr/>
      </w:pPr>
      <w:r w:rsidDel="00000000" w:rsidR="00000000" w:rsidRPr="00000000">
        <w:rPr>
          <w:rtl w:val="0"/>
        </w:rPr>
        <w:t xml:space="preserve">Step 6: What to Expect at a Connecticut Closing</w:t>
      </w:r>
    </w:p>
    <w:p w:rsidR="00000000" w:rsidDel="00000000" w:rsidP="00000000" w:rsidRDefault="00000000" w:rsidRPr="00000000" w14:paraId="00000027">
      <w:pPr>
        <w:spacing w:after="160" w:lineRule="auto"/>
        <w:rPr/>
      </w:pPr>
      <w:r w:rsidDel="00000000" w:rsidR="00000000" w:rsidRPr="00000000">
        <w:rPr>
          <w:sz w:val="24"/>
          <w:szCs w:val="24"/>
          <w:rtl w:val="0"/>
        </w:rPr>
        <w:t xml:space="preserve">Connecticut is one of a small number of states where a licensed attorney must oversee every real estate closing. This is buyer protection, but only if you have an attorney who is actually acting in your interest.</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sz w:val="24"/>
          <w:szCs w:val="24"/>
          <w:rtl w:val="0"/>
        </w:rPr>
        <w:t xml:space="preserve">At the closing table, you'll sign the deed (which should reflect the title structure you've chosen), the mortgage documents, and a stack of disclosure and certification forms. The attorney should be able to answer every question you have, including questions about how your deed language protects your relationship, not just how it transfers the property.</w:t>
      </w:r>
      <w:r w:rsidDel="00000000" w:rsidR="00000000" w:rsidRPr="00000000">
        <w:rPr>
          <w:rtl w:val="0"/>
        </w:rPr>
      </w:r>
    </w:p>
    <w:p w:rsidR="00000000" w:rsidDel="00000000" w:rsidP="00000000" w:rsidRDefault="00000000" w:rsidRPr="00000000" w14:paraId="00000029">
      <w:pPr>
        <w:pStyle w:val="Heading2"/>
        <w:spacing w:after="100" w:before="280" w:lineRule="auto"/>
        <w:rPr/>
      </w:pPr>
      <w:r w:rsidDel="00000000" w:rsidR="00000000" w:rsidRPr="00000000">
        <w:rPr>
          <w:rtl w:val="0"/>
        </w:rPr>
        <w:t xml:space="preserve">Frequently Asked Questions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my same-sex partner and I get a joint mortgage in Connecticut?</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4"/>
          <w:szCs w:val="24"/>
          <w:rtl w:val="0"/>
        </w:rPr>
        <w:t xml:space="preserve">Yes, absolutely. Connecticut lenders cannot discriminate based on sexual orientation. You and your partner are evaluated together on income, debt, and credit, the same as any couple.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if I'm trans and my legal name is different from my preferred name?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sz w:val="24"/>
          <w:szCs w:val="24"/>
          <w:rtl w:val="0"/>
        </w:rPr>
        <w:t xml:space="preserve">This is a documentation question that comes up in mortgage and title processes. Work with a lender and closing attorney who have explicit experience with trans clients, your gay realtor or LGBT real estate agent should be able to refer you to the right professionals.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there a minimum down payment required in Connecticut?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sz w:val="24"/>
          <w:szCs w:val="24"/>
          <w:rtl w:val="0"/>
        </w:rPr>
        <w:t xml:space="preserve">With a conventional loan, the minimum is typically 3-5% down. FHA loans require 3.5%. CHFA programs can supplement your down payment. Work with your lender to find the combination that works for your situation.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sX/YvUJYkcIXiGVz2098Msi7w==">CgMxLjA4AHIhMVQ2SjNMTjlwZlIzSjBpa0YyQTZaZHpOSEtBZW5MV19D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