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5477442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8"/>
          <w:szCs w:val="28"/>
          <w:lang w:eastAsia="en-US"/>
        </w:rPr>
      </w:sdtEndPr>
      <w:sdtContent>
        <w:p w14:paraId="02CAA421" w14:textId="24942C3A" w:rsidR="00D737AB" w:rsidRDefault="00D737AB">
          <w:pPr>
            <w:pStyle w:val="Sansinterligne"/>
          </w:pPr>
          <w:r>
            <w:rPr>
              <w:noProof/>
            </w:rPr>
            <w:pict w14:anchorId="3BE7B4D4">
              <v:group id="Groupe 26" o:spid="_x0000_s2052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<v:rect id="Rectangle 3" o:spid="_x0000_s205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2054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12-05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E107C00" w14:textId="362D6604" w:rsidR="00D737AB" w:rsidRDefault="00D737AB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05/12/2024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2055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2056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2057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2058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2059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2060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2061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2062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2063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2064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2065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2066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2067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2068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206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2070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2071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2072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2073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2074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2075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2076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2077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2078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2079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2080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3409129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2051" type="#_x0000_t202" style="position:absolute;margin-left:0;margin-top:0;width:4in;height:28.8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4393835F" w14:textId="30C8492A" w:rsidR="00D737AB" w:rsidRPr="00D737AB" w:rsidRDefault="00D737AB">
                      <w:pPr>
                        <w:pStyle w:val="Sansinterligne"/>
                        <w:rPr>
                          <w:color w:val="4472C4" w:themeColor="accent1"/>
                          <w:sz w:val="26"/>
                          <w:szCs w:val="26"/>
                          <w:lang w:val="en-US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  <w:lang w:val="en-US"/>
                          </w:rPr>
                          <w:alias w:val="Auteu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D737AB"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  <w:t>Benjamin Ly, Benkhaled Mohammed I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  <w:t xml:space="preserve">yad, </w:t>
                          </w:r>
                          <w:r w:rsidR="00553DCC"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  <w:t>EDDOUSSI Mohamed</w:t>
                          </w:r>
                          <w:r w:rsidR="0069378B"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  <w:t>, SEMRAOUI Souheil</w:t>
                          </w:r>
                        </w:sdtContent>
                      </w:sdt>
                    </w:p>
                    <w:p w14:paraId="0D239BE5" w14:textId="759002CC" w:rsidR="00D737AB" w:rsidRDefault="00D737AB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9378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3662F050" w14:textId="3D654CA2" w:rsidR="00D737AB" w:rsidRDefault="00E059E8">
          <w:r w:rsidRPr="00E059E8">
            <w:drawing>
              <wp:anchor distT="0" distB="0" distL="114300" distR="114300" simplePos="0" relativeHeight="251649536" behindDoc="1" locked="0" layoutInCell="1" allowOverlap="1" wp14:anchorId="06C480C4" wp14:editId="21DCC4F4">
                <wp:simplePos x="0" y="0"/>
                <wp:positionH relativeFrom="column">
                  <wp:posOffset>3734345</wp:posOffset>
                </wp:positionH>
                <wp:positionV relativeFrom="paragraph">
                  <wp:posOffset>2213973</wp:posOffset>
                </wp:positionV>
                <wp:extent cx="4782217" cy="5430008"/>
                <wp:effectExtent l="990600" t="819150" r="894715" b="799465"/>
                <wp:wrapNone/>
                <wp:docPr id="48940915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409158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9936479">
                          <a:off x="0" y="0"/>
                          <a:ext cx="4782217" cy="5430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737AB">
            <w:rPr>
              <w:noProof/>
            </w:rPr>
            <w:pict w14:anchorId="1DB0D08D">
              <v:shape id="Zone de texte 30" o:spid="_x0000_s2050" type="#_x0000_t202" style="position:absolute;margin-left:249.9pt;margin-top:147.35pt;width:305.55pt;height:86.55pt;z-index:251656704;visibility:visible;mso-height-percent:0;mso-left-percent:420;mso-top-percent:175;mso-wrap-distance-left:9pt;mso-wrap-distance-top:0;mso-wrap-distance-right:9pt;mso-wrap-distance-bottom:0;mso-position-horizontal-relative:page;mso-position-vertical-relative:page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37E2BA04" w14:textId="78081999" w:rsidR="00D737AB" w:rsidRPr="00D737AB" w:rsidRDefault="00D737AB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24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96"/>
                            <w:szCs w:val="96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D737A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  <w:t>Silent Strike</w:t>
                          </w:r>
                        </w:sdtContent>
                      </w:sdt>
                    </w:p>
                    <w:p w14:paraId="1006EF1E" w14:textId="3474375F" w:rsidR="00D737AB" w:rsidRDefault="00D737A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PROJET XML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D737AB">
            <w:br w:type="page"/>
          </w:r>
        </w:p>
      </w:sdtContent>
    </w:sdt>
    <w:sdt>
      <w:sdtPr>
        <w:id w:val="633609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8"/>
          <w:szCs w:val="28"/>
          <w:lang w:eastAsia="en-US"/>
        </w:rPr>
      </w:sdtEndPr>
      <w:sdtContent>
        <w:p w14:paraId="6369363E" w14:textId="5CCF2C45" w:rsidR="007A4C0A" w:rsidRDefault="007A4C0A">
          <w:pPr>
            <w:pStyle w:val="En-ttedetabledesmatires"/>
          </w:pPr>
          <w:r>
            <w:t>Table des matières</w:t>
          </w:r>
        </w:p>
        <w:p w14:paraId="357D1AC7" w14:textId="148009CF" w:rsidR="00DF096E" w:rsidRDefault="007A4C0A">
          <w:pPr>
            <w:pStyle w:val="TM1"/>
            <w:tabs>
              <w:tab w:val="left" w:pos="560"/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07813" w:history="1">
            <w:r w:rsidR="00DF096E" w:rsidRPr="00D249DC">
              <w:rPr>
                <w:rStyle w:val="Lienhypertexte"/>
                <w:b/>
                <w:bCs/>
                <w:noProof/>
              </w:rPr>
              <w:t>1)</w:t>
            </w:r>
            <w:r w:rsidR="00DF096E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F096E" w:rsidRPr="00D249DC">
              <w:rPr>
                <w:rStyle w:val="Lienhypertexte"/>
                <w:b/>
                <w:bCs/>
                <w:noProof/>
              </w:rPr>
              <w:t>REGLES DU JEU</w:t>
            </w:r>
            <w:r w:rsidR="00DF096E">
              <w:rPr>
                <w:noProof/>
                <w:webHidden/>
              </w:rPr>
              <w:tab/>
            </w:r>
            <w:r w:rsidR="00DF096E">
              <w:rPr>
                <w:noProof/>
                <w:webHidden/>
              </w:rPr>
              <w:fldChar w:fldCharType="begin"/>
            </w:r>
            <w:r w:rsidR="00DF096E">
              <w:rPr>
                <w:noProof/>
                <w:webHidden/>
              </w:rPr>
              <w:instrText xml:space="preserve"> PAGEREF _Toc184307813 \h </w:instrText>
            </w:r>
            <w:r w:rsidR="00DF096E">
              <w:rPr>
                <w:noProof/>
                <w:webHidden/>
              </w:rPr>
            </w:r>
            <w:r w:rsidR="00DF096E">
              <w:rPr>
                <w:noProof/>
                <w:webHidden/>
              </w:rPr>
              <w:fldChar w:fldCharType="separate"/>
            </w:r>
            <w:r w:rsidR="00DF096E">
              <w:rPr>
                <w:noProof/>
                <w:webHidden/>
              </w:rPr>
              <w:t>2</w:t>
            </w:r>
            <w:r w:rsidR="00DF096E">
              <w:rPr>
                <w:noProof/>
                <w:webHidden/>
              </w:rPr>
              <w:fldChar w:fldCharType="end"/>
            </w:r>
          </w:hyperlink>
        </w:p>
        <w:p w14:paraId="1B7918D1" w14:textId="2C4E3635" w:rsidR="00DF096E" w:rsidRDefault="00DF096E">
          <w:pPr>
            <w:pStyle w:val="TM2"/>
            <w:tabs>
              <w:tab w:val="left" w:pos="1100"/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84307814" w:history="1">
            <w:r w:rsidRPr="00D249DC">
              <w:rPr>
                <w:rStyle w:val="Lienhypertexte"/>
                <w:b/>
                <w:bCs/>
                <w:noProof/>
              </w:rPr>
              <w:t>1.1)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D249DC">
              <w:rPr>
                <w:rStyle w:val="Lienhypertexte"/>
                <w:b/>
                <w:bCs/>
                <w:noProof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B935" w14:textId="3B137D29" w:rsidR="00DF096E" w:rsidRDefault="00DF096E">
          <w:pPr>
            <w:pStyle w:val="TM2"/>
            <w:tabs>
              <w:tab w:val="left" w:pos="1100"/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84307815" w:history="1">
            <w:r w:rsidRPr="00D249DC">
              <w:rPr>
                <w:rStyle w:val="Lienhypertexte"/>
                <w:b/>
                <w:bCs/>
                <w:noProof/>
              </w:rPr>
              <w:t>1.2)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D249DC">
              <w:rPr>
                <w:rStyle w:val="Lienhypertexte"/>
                <w:b/>
                <w:bCs/>
                <w:noProof/>
              </w:rPr>
              <w:t>Règles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F155" w14:textId="2EC08CB2" w:rsidR="00DF096E" w:rsidRDefault="00DF096E">
          <w:pPr>
            <w:pStyle w:val="TM1"/>
            <w:tabs>
              <w:tab w:val="left" w:pos="560"/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84307816" w:history="1">
            <w:r w:rsidRPr="00D249DC">
              <w:rPr>
                <w:rStyle w:val="Lienhypertexte"/>
                <w:b/>
                <w:bCs/>
                <w:noProof/>
              </w:rPr>
              <w:t>2)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D249DC">
              <w:rPr>
                <w:rStyle w:val="Lienhypertexte"/>
                <w:b/>
                <w:bCs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23DF" w14:textId="6EC45A33" w:rsidR="00DF096E" w:rsidRDefault="00DF096E">
          <w:pPr>
            <w:pStyle w:val="TM2"/>
            <w:tabs>
              <w:tab w:val="left" w:pos="1100"/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84307817" w:history="1">
            <w:r w:rsidRPr="00D249DC">
              <w:rPr>
                <w:rStyle w:val="Lienhypertexte"/>
                <w:b/>
                <w:bCs/>
                <w:noProof/>
              </w:rPr>
              <w:t>2.1)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D249DC">
              <w:rPr>
                <w:rStyle w:val="Lienhypertexte"/>
                <w:b/>
                <w:bCs/>
                <w:noProof/>
              </w:rPr>
              <w:t>Conception des ennemis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DB41" w14:textId="62A05CD3" w:rsidR="00DF096E" w:rsidRDefault="00DF096E">
          <w:pPr>
            <w:pStyle w:val="TM2"/>
            <w:tabs>
              <w:tab w:val="left" w:pos="1100"/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84307818" w:history="1">
            <w:r w:rsidRPr="00D249DC">
              <w:rPr>
                <w:rStyle w:val="Lienhypertexte"/>
                <w:b/>
                <w:bCs/>
                <w:noProof/>
              </w:rPr>
              <w:t>2.2)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D249DC">
              <w:rPr>
                <w:rStyle w:val="Lienhypertexte"/>
                <w:b/>
                <w:bCs/>
                <w:noProof/>
              </w:rPr>
              <w:t>Conception des murs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4420" w14:textId="55A70D8B" w:rsidR="00DF096E" w:rsidRDefault="00DF096E">
          <w:pPr>
            <w:pStyle w:val="TM2"/>
            <w:tabs>
              <w:tab w:val="left" w:pos="1100"/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84307819" w:history="1">
            <w:r w:rsidRPr="00D249DC">
              <w:rPr>
                <w:rStyle w:val="Lienhypertexte"/>
                <w:b/>
                <w:bCs/>
                <w:noProof/>
              </w:rPr>
              <w:t>2.3)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D249DC">
              <w:rPr>
                <w:rStyle w:val="Lienhypertexte"/>
                <w:b/>
                <w:bCs/>
                <w:noProof/>
              </w:rPr>
              <w:t>Conception du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659A" w14:textId="04C6AB08" w:rsidR="00DF096E" w:rsidRDefault="00DF096E">
          <w:pPr>
            <w:pStyle w:val="TM1"/>
            <w:tabs>
              <w:tab w:val="left" w:pos="560"/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84307820" w:history="1">
            <w:r w:rsidRPr="00D249DC">
              <w:rPr>
                <w:rStyle w:val="Lienhypertexte"/>
                <w:b/>
                <w:bCs/>
                <w:noProof/>
              </w:rPr>
              <w:t>3)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D249DC">
              <w:rPr>
                <w:rStyle w:val="Lienhypertexte"/>
                <w:b/>
                <w:b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A6F4" w14:textId="6801AFE7" w:rsidR="00DF096E" w:rsidRDefault="00DF096E">
          <w:pPr>
            <w:pStyle w:val="TM2"/>
            <w:tabs>
              <w:tab w:val="left" w:pos="1100"/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84307821" w:history="1">
            <w:r w:rsidRPr="00D249DC">
              <w:rPr>
                <w:rStyle w:val="Lienhypertexte"/>
                <w:b/>
                <w:bCs/>
                <w:noProof/>
              </w:rPr>
              <w:t>3.1)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D249DC">
              <w:rPr>
                <w:rStyle w:val="Lienhypertexte"/>
                <w:b/>
                <w:bCs/>
                <w:noProof/>
              </w:rPr>
              <w:t>Code en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A897" w14:textId="40EA97D8" w:rsidR="00DF096E" w:rsidRDefault="00DF096E">
          <w:pPr>
            <w:pStyle w:val="TM2"/>
            <w:tabs>
              <w:tab w:val="left" w:pos="1100"/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84307822" w:history="1">
            <w:r w:rsidRPr="00D249DC">
              <w:rPr>
                <w:rStyle w:val="Lienhypertexte"/>
                <w:b/>
                <w:bCs/>
                <w:noProof/>
              </w:rPr>
              <w:t>3.2)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D249DC">
              <w:rPr>
                <w:rStyle w:val="Lienhypertexte"/>
                <w:b/>
                <w:bCs/>
                <w:noProof/>
              </w:rPr>
              <w:t>Code en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D94A" w14:textId="7BAAB3C5" w:rsidR="007A4C0A" w:rsidRDefault="007A4C0A">
          <w:r>
            <w:rPr>
              <w:b/>
              <w:bCs/>
            </w:rPr>
            <w:fldChar w:fldCharType="end"/>
          </w:r>
        </w:p>
      </w:sdtContent>
    </w:sdt>
    <w:p w14:paraId="2A38086A" w14:textId="77777777" w:rsidR="007A4C0A" w:rsidRPr="007A4C0A" w:rsidRDefault="007A4C0A" w:rsidP="007A4C0A">
      <w:pPr>
        <w:rPr>
          <w:lang w:eastAsia="fr-FR"/>
        </w:rPr>
      </w:pPr>
    </w:p>
    <w:p w14:paraId="3641B302" w14:textId="117D1B49" w:rsidR="00F01696" w:rsidRDefault="00F01696">
      <w:r>
        <w:br w:type="page"/>
      </w:r>
    </w:p>
    <w:p w14:paraId="078C84E8" w14:textId="08AA3A52" w:rsidR="00F01696" w:rsidRPr="00B61A63" w:rsidRDefault="00BB75DA" w:rsidP="00BB75DA">
      <w:pPr>
        <w:pStyle w:val="Titre1"/>
        <w:numPr>
          <w:ilvl w:val="0"/>
          <w:numId w:val="1"/>
        </w:numPr>
        <w:rPr>
          <w:b/>
          <w:bCs/>
          <w:sz w:val="40"/>
          <w:szCs w:val="40"/>
        </w:rPr>
      </w:pPr>
      <w:r w:rsidRPr="00B61A63">
        <w:rPr>
          <w:b/>
          <w:bCs/>
          <w:sz w:val="40"/>
          <w:szCs w:val="40"/>
        </w:rPr>
        <w:lastRenderedPageBreak/>
        <w:t xml:space="preserve"> </w:t>
      </w:r>
      <w:bookmarkStart w:id="0" w:name="_Toc184307813"/>
      <w:r w:rsidR="003D70E0" w:rsidRPr="00B61A63">
        <w:rPr>
          <w:b/>
          <w:bCs/>
          <w:sz w:val="40"/>
          <w:szCs w:val="40"/>
        </w:rPr>
        <w:t>REGLES DU JEU</w:t>
      </w:r>
      <w:bookmarkEnd w:id="0"/>
    </w:p>
    <w:p w14:paraId="62C2E671" w14:textId="77777777" w:rsidR="003D70E0" w:rsidRDefault="003D70E0" w:rsidP="003D70E0">
      <w:pPr>
        <w:pStyle w:val="Sous-titre"/>
      </w:pPr>
    </w:p>
    <w:p w14:paraId="756006BB" w14:textId="42991514" w:rsidR="003D70E0" w:rsidRPr="00B61A63" w:rsidRDefault="003D70E0" w:rsidP="00BB75DA">
      <w:pPr>
        <w:pStyle w:val="Titre2"/>
        <w:numPr>
          <w:ilvl w:val="1"/>
          <w:numId w:val="2"/>
        </w:numPr>
        <w:rPr>
          <w:b/>
          <w:bCs/>
        </w:rPr>
      </w:pPr>
      <w:bookmarkStart w:id="1" w:name="_Toc184307814"/>
      <w:r w:rsidRPr="00B61A63">
        <w:rPr>
          <w:b/>
          <w:bCs/>
        </w:rPr>
        <w:t>Commandes</w:t>
      </w:r>
      <w:bookmarkEnd w:id="1"/>
    </w:p>
    <w:p w14:paraId="66DC9046" w14:textId="77777777" w:rsidR="00BB75DA" w:rsidRDefault="00BB75DA" w:rsidP="00BB75DA"/>
    <w:p w14:paraId="4D75F84B" w14:textId="7DF046CF" w:rsidR="003F4A0E" w:rsidRDefault="005F2BED" w:rsidP="003F4A0E">
      <w:pPr>
        <w:ind w:left="708"/>
      </w:pPr>
      <w:r>
        <w:t>Pour changer uniquement l’orientation il suffit d’appuyer sur les touches « ZQSD »</w:t>
      </w:r>
      <w:r w:rsidR="003F4A0E">
        <w:t xml:space="preserve">, alors que pour avoir l’option de </w:t>
      </w:r>
      <w:r w:rsidR="00A71FAE">
        <w:t>s</w:t>
      </w:r>
      <w:r w:rsidR="003F4A0E">
        <w:t>e déplacer en plus il faut</w:t>
      </w:r>
      <w:r w:rsidR="00FD2426">
        <w:t xml:space="preserve"> appuyer sur « shift »</w:t>
      </w:r>
      <w:r w:rsidR="00A71FAE">
        <w:t>.</w:t>
      </w:r>
    </w:p>
    <w:p w14:paraId="015E117B" w14:textId="70A4564B" w:rsidR="00A71FAE" w:rsidRDefault="00A71FAE" w:rsidP="00A71FAE">
      <w:r>
        <w:tab/>
        <w:t xml:space="preserve">La touche pour </w:t>
      </w:r>
      <w:r w:rsidR="00637457">
        <w:t>tirer sur les ennemis est « P ».</w:t>
      </w:r>
    </w:p>
    <w:p w14:paraId="7FAAF91A" w14:textId="77777777" w:rsidR="00F22EAB" w:rsidRDefault="00F22EAB" w:rsidP="00A71FAE"/>
    <w:p w14:paraId="2EA75782" w14:textId="2114A371" w:rsidR="00F22EAB" w:rsidRPr="00B61A63" w:rsidRDefault="00F20978" w:rsidP="003D5408">
      <w:pPr>
        <w:pStyle w:val="Titre2"/>
        <w:numPr>
          <w:ilvl w:val="1"/>
          <w:numId w:val="2"/>
        </w:numPr>
        <w:rPr>
          <w:b/>
          <w:bCs/>
        </w:rPr>
      </w:pPr>
      <w:bookmarkStart w:id="2" w:name="_Toc184307815"/>
      <w:r w:rsidRPr="00B61A63">
        <w:rPr>
          <w:b/>
          <w:bCs/>
        </w:rPr>
        <w:t>Règles</w:t>
      </w:r>
      <w:bookmarkEnd w:id="2"/>
    </w:p>
    <w:p w14:paraId="1CF431A3" w14:textId="77777777" w:rsidR="00F20978" w:rsidRDefault="00F20978" w:rsidP="00F20978"/>
    <w:p w14:paraId="0D0953F3" w14:textId="72B8E783" w:rsidR="00F20978" w:rsidRDefault="00BF14FF" w:rsidP="00F20978">
      <w:pPr>
        <w:ind w:left="708"/>
      </w:pPr>
      <w:r>
        <w:t xml:space="preserve">L’objectif est de tuer tous les gardes par derrière </w:t>
      </w:r>
      <w:r w:rsidR="00B03FDC">
        <w:t xml:space="preserve">ou sur les côtes </w:t>
      </w:r>
      <w:r>
        <w:t>tous les gardes qui nous empêche de sortir</w:t>
      </w:r>
      <w:r w:rsidR="00696C5F">
        <w:t xml:space="preserve"> en appuyant sur « P ». De plus la sortie est toujours en bas à droite </w:t>
      </w:r>
      <w:r w:rsidR="00A32B81">
        <w:t>pour</w:t>
      </w:r>
      <w:r w:rsidR="00FF2786">
        <w:t xml:space="preserve"> qui seras </w:t>
      </w:r>
      <w:r w:rsidR="008E275C">
        <w:t>définie par l’absence d’un mur.</w:t>
      </w:r>
    </w:p>
    <w:p w14:paraId="2F51C03D" w14:textId="5468182F" w:rsidR="00B03FDC" w:rsidRDefault="00B03FDC" w:rsidP="00F20978">
      <w:pPr>
        <w:ind w:left="708"/>
      </w:pPr>
    </w:p>
    <w:p w14:paraId="13C796BF" w14:textId="0999B49B" w:rsidR="000945AE" w:rsidRDefault="000945AE" w:rsidP="00E342A8">
      <w:pPr>
        <w:pStyle w:val="Paragraphedeliste"/>
        <w:numPr>
          <w:ilvl w:val="0"/>
          <w:numId w:val="7"/>
        </w:numPr>
      </w:pPr>
      <w:r>
        <w:t>Condition de victoire :</w:t>
      </w:r>
    </w:p>
    <w:p w14:paraId="791A302C" w14:textId="77777777" w:rsidR="0068622C" w:rsidRDefault="0068622C" w:rsidP="0068622C">
      <w:pPr>
        <w:pStyle w:val="Paragraphedeliste"/>
        <w:ind w:left="1428"/>
      </w:pPr>
    </w:p>
    <w:p w14:paraId="19E8E56D" w14:textId="3FE08D13" w:rsidR="00E342A8" w:rsidRDefault="00E342A8" w:rsidP="00E342A8">
      <w:pPr>
        <w:pStyle w:val="Paragraphedeliste"/>
        <w:numPr>
          <w:ilvl w:val="1"/>
          <w:numId w:val="7"/>
        </w:numPr>
      </w:pPr>
      <w:r>
        <w:t>Tuer tous les ennemis</w:t>
      </w:r>
    </w:p>
    <w:p w14:paraId="6355305D" w14:textId="4BB405E9" w:rsidR="00E342A8" w:rsidRDefault="00E342A8" w:rsidP="00E342A8">
      <w:pPr>
        <w:pStyle w:val="Paragraphedeliste"/>
        <w:numPr>
          <w:ilvl w:val="1"/>
          <w:numId w:val="7"/>
        </w:numPr>
      </w:pPr>
      <w:r>
        <w:t>Trouver la sortie</w:t>
      </w:r>
    </w:p>
    <w:p w14:paraId="6B01692B" w14:textId="384F3035" w:rsidR="0068622C" w:rsidRDefault="0068622C" w:rsidP="00E342A8">
      <w:pPr>
        <w:pStyle w:val="Paragraphedeliste"/>
        <w:numPr>
          <w:ilvl w:val="1"/>
          <w:numId w:val="7"/>
        </w:numPr>
      </w:pPr>
      <w:r>
        <w:t>Ne pas mourir car pas de vie</w:t>
      </w:r>
    </w:p>
    <w:p w14:paraId="3663CDD6" w14:textId="77777777" w:rsidR="0068622C" w:rsidRDefault="0068622C" w:rsidP="0068622C">
      <w:pPr>
        <w:pStyle w:val="Paragraphedeliste"/>
        <w:ind w:left="2148"/>
      </w:pPr>
    </w:p>
    <w:p w14:paraId="054E4E88" w14:textId="71702800" w:rsidR="0068622C" w:rsidRDefault="0068622C" w:rsidP="0068622C">
      <w:pPr>
        <w:pStyle w:val="Paragraphedeliste"/>
        <w:numPr>
          <w:ilvl w:val="0"/>
          <w:numId w:val="7"/>
        </w:numPr>
      </w:pPr>
      <w:r>
        <w:t>Condition de mort :</w:t>
      </w:r>
    </w:p>
    <w:p w14:paraId="51145220" w14:textId="77777777" w:rsidR="0068622C" w:rsidRDefault="0068622C" w:rsidP="0068622C">
      <w:pPr>
        <w:pStyle w:val="Paragraphedeliste"/>
        <w:ind w:left="1428"/>
      </w:pPr>
    </w:p>
    <w:p w14:paraId="1142DD36" w14:textId="65EFC15F" w:rsidR="0068622C" w:rsidRDefault="0068622C" w:rsidP="0068622C">
      <w:pPr>
        <w:pStyle w:val="Paragraphedeliste"/>
        <w:numPr>
          <w:ilvl w:val="1"/>
          <w:numId w:val="7"/>
        </w:numPr>
      </w:pPr>
      <w:r>
        <w:t>Rentrez dans le champ de vision des gardes</w:t>
      </w:r>
    </w:p>
    <w:p w14:paraId="4D7DBA5D" w14:textId="77777777" w:rsidR="00906BA4" w:rsidRDefault="00906BA4" w:rsidP="00906BA4"/>
    <w:p w14:paraId="484AB19B" w14:textId="1070FC85" w:rsidR="00F009FE" w:rsidRPr="00F009FE" w:rsidRDefault="00906BA4" w:rsidP="00F009FE">
      <w:pPr>
        <w:ind w:left="708"/>
      </w:pPr>
      <w:r w:rsidRPr="00906BA4">
        <w:rPr>
          <w:b/>
          <w:bCs/>
          <w:color w:val="FF0000"/>
        </w:rPr>
        <w:t>Attention :</w:t>
      </w:r>
      <w:r>
        <w:rPr>
          <w:b/>
          <w:bCs/>
          <w:color w:val="FF0000"/>
        </w:rPr>
        <w:t xml:space="preserve"> </w:t>
      </w:r>
      <w:r w:rsidR="00F009FE">
        <w:t xml:space="preserve">Si on trouve la sortie sans tuer les gardes le jeu ne se termine pas. Il faut obligatoirement </w:t>
      </w:r>
      <w:r w:rsidR="006D7BC5">
        <w:t>éliminer tout le monde.</w:t>
      </w:r>
    </w:p>
    <w:p w14:paraId="44D0E04E" w14:textId="77777777" w:rsidR="004F0111" w:rsidRPr="00F20978" w:rsidRDefault="004F0111" w:rsidP="00F20978">
      <w:pPr>
        <w:ind w:left="708"/>
      </w:pPr>
    </w:p>
    <w:p w14:paraId="1F68F703" w14:textId="77777777" w:rsidR="003D70E0" w:rsidRDefault="003D70E0" w:rsidP="003D70E0"/>
    <w:p w14:paraId="552C3809" w14:textId="0C13CC19" w:rsidR="00856236" w:rsidRDefault="00856236">
      <w:r>
        <w:br w:type="page"/>
      </w:r>
    </w:p>
    <w:p w14:paraId="7B744234" w14:textId="2313A2A0" w:rsidR="002C472C" w:rsidRPr="00B61A63" w:rsidRDefault="00856236" w:rsidP="002C472C">
      <w:pPr>
        <w:pStyle w:val="Titre1"/>
        <w:numPr>
          <w:ilvl w:val="0"/>
          <w:numId w:val="1"/>
        </w:numPr>
        <w:rPr>
          <w:b/>
          <w:bCs/>
        </w:rPr>
      </w:pPr>
      <w:bookmarkStart w:id="3" w:name="_Toc184307816"/>
      <w:r w:rsidRPr="00B61A63">
        <w:rPr>
          <w:b/>
          <w:bCs/>
        </w:rPr>
        <w:lastRenderedPageBreak/>
        <w:t>Conception</w:t>
      </w:r>
      <w:bookmarkEnd w:id="3"/>
    </w:p>
    <w:p w14:paraId="53424CEC" w14:textId="37DEBBE3" w:rsidR="00D62C45" w:rsidRDefault="00D62C45" w:rsidP="00D62C45"/>
    <w:p w14:paraId="2AEEA993" w14:textId="7A1E28CA" w:rsidR="00D62C45" w:rsidRPr="00B61A63" w:rsidRDefault="00D62C45" w:rsidP="00D62C45">
      <w:pPr>
        <w:pStyle w:val="Titre2"/>
        <w:rPr>
          <w:b/>
          <w:bCs/>
        </w:rPr>
      </w:pPr>
      <w:bookmarkStart w:id="4" w:name="_Toc184307817"/>
      <w:r w:rsidRPr="00B61A63">
        <w:rPr>
          <w:b/>
          <w:bCs/>
        </w:rPr>
        <w:t>2.1)</w:t>
      </w:r>
      <w:r w:rsidRPr="00B61A63">
        <w:rPr>
          <w:b/>
          <w:bCs/>
        </w:rPr>
        <w:tab/>
        <w:t>Conception des ennemis</w:t>
      </w:r>
      <w:bookmarkEnd w:id="4"/>
    </w:p>
    <w:p w14:paraId="42F15575" w14:textId="48666875" w:rsidR="00D62C45" w:rsidRDefault="00D62C45" w:rsidP="00D62C45"/>
    <w:p w14:paraId="1D2EA12E" w14:textId="1287E855" w:rsidR="00D62C45" w:rsidRDefault="00D62C45" w:rsidP="00D62C45">
      <w:r>
        <w:tab/>
        <w:t xml:space="preserve">Les gardes ont </w:t>
      </w:r>
      <w:r w:rsidR="00807B16">
        <w:t>un champ</w:t>
      </w:r>
      <w:r>
        <w:t xml:space="preserve"> de vision rectiligne.</w:t>
      </w:r>
    </w:p>
    <w:p w14:paraId="1372C0BA" w14:textId="044BE568" w:rsidR="0051709B" w:rsidRDefault="0051709B" w:rsidP="00D62C45"/>
    <w:p w14:paraId="3E3CC517" w14:textId="3C7E440E" w:rsidR="0051709B" w:rsidRDefault="00216757" w:rsidP="00D62C45">
      <w:r w:rsidRPr="00216757">
        <w:rPr>
          <w:noProof/>
          <w:color w:val="FF0000"/>
        </w:rPr>
        <w:pict w14:anchorId="44971D85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2084" type="#_x0000_t68" style="position:absolute;margin-left:250.4pt;margin-top:114.65pt;width:16pt;height:28.8pt;rotation:180;z-index:251661824" fillcolor="#c00000">
            <v:textbox style="layout-flow:vertical-ideographic"/>
          </v:shape>
        </w:pict>
      </w:r>
      <w:r>
        <w:rPr>
          <w:noProof/>
        </w:rPr>
        <w:pict w14:anchorId="44971D85">
          <v:shape id="_x0000_s2083" type="#_x0000_t68" style="position:absolute;margin-left:228pt;margin-top:88.25pt;width:16pt;height:28.8pt;rotation:270;z-index:251660800" fillcolor="#c00000">
            <v:textbox style="layout-flow:vertical-ideographic"/>
          </v:shape>
        </w:pict>
      </w:r>
      <w:r>
        <w:rPr>
          <w:noProof/>
        </w:rPr>
        <w:pict w14:anchorId="44971D85">
          <v:shape id="_x0000_s2082" type="#_x0000_t68" style="position:absolute;margin-left:274pt;margin-top:87.45pt;width:16pt;height:28.8pt;rotation:90;z-index:251659776" fillcolor="#c00000">
            <v:textbox style="layout-flow:vertical-ideographic"/>
          </v:shape>
        </w:pict>
      </w:r>
      <w:r w:rsidR="00893173">
        <w:rPr>
          <w:noProof/>
        </w:rPr>
        <w:pict w14:anchorId="44971D85">
          <v:shape id="_x0000_s2081" type="#_x0000_t68" style="position:absolute;margin-left:250.4pt;margin-top:61.85pt;width:16pt;height:28.8pt;z-index:251658752">
            <v:textbox style="layout-flow:vertical-ideographic"/>
          </v:shape>
        </w:pict>
      </w:r>
      <w:r w:rsidR="00156FFB" w:rsidRPr="00156FFB">
        <w:drawing>
          <wp:anchor distT="0" distB="0" distL="114300" distR="114300" simplePos="0" relativeHeight="251650560" behindDoc="1" locked="0" layoutInCell="1" allowOverlap="1" wp14:anchorId="1A7ED6C5" wp14:editId="2D7C775E">
            <wp:simplePos x="0" y="0"/>
            <wp:positionH relativeFrom="column">
              <wp:posOffset>2123440</wp:posOffset>
            </wp:positionH>
            <wp:positionV relativeFrom="paragraph">
              <wp:posOffset>3175</wp:posOffset>
            </wp:positionV>
            <wp:extent cx="2324100" cy="2190750"/>
            <wp:effectExtent l="0" t="0" r="0" b="0"/>
            <wp:wrapNone/>
            <wp:docPr id="1485047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476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09B">
        <w:tab/>
      </w:r>
    </w:p>
    <w:p w14:paraId="353489E3" w14:textId="77777777" w:rsidR="00807B16" w:rsidRDefault="00807B16" w:rsidP="00D62C45"/>
    <w:p w14:paraId="344FE8D8" w14:textId="77777777" w:rsidR="00807B16" w:rsidRDefault="00807B16" w:rsidP="00D62C45"/>
    <w:p w14:paraId="564631A0" w14:textId="77777777" w:rsidR="00807B16" w:rsidRDefault="00807B16" w:rsidP="00D62C45"/>
    <w:p w14:paraId="0EA96456" w14:textId="77777777" w:rsidR="00807B16" w:rsidRDefault="00807B16" w:rsidP="00D62C45"/>
    <w:p w14:paraId="6C71B330" w14:textId="77777777" w:rsidR="00807B16" w:rsidRDefault="00807B16" w:rsidP="00D62C45"/>
    <w:p w14:paraId="1164DD67" w14:textId="77777777" w:rsidR="00807B16" w:rsidRDefault="00807B16" w:rsidP="00D62C45"/>
    <w:p w14:paraId="22B72E69" w14:textId="77777777" w:rsidR="00807B16" w:rsidRDefault="00807B16" w:rsidP="00D62C45"/>
    <w:p w14:paraId="0014DB69" w14:textId="77777777" w:rsidR="00807B16" w:rsidRDefault="00807B16" w:rsidP="00D62C45"/>
    <w:p w14:paraId="0558AA17" w14:textId="77777777" w:rsidR="00807B16" w:rsidRDefault="00807B16" w:rsidP="00D62C45"/>
    <w:p w14:paraId="5285551D" w14:textId="77777777" w:rsidR="00807B16" w:rsidRDefault="00807B16" w:rsidP="00D62C45"/>
    <w:p w14:paraId="22488648" w14:textId="5A819446" w:rsidR="00807B16" w:rsidRDefault="00807B16" w:rsidP="00D62C45">
      <w:r>
        <w:tab/>
        <w:t xml:space="preserve">On peut donc être derrière ou </w:t>
      </w:r>
      <w:r w:rsidR="00CC7C38">
        <w:t>à</w:t>
      </w:r>
      <w:r>
        <w:t xml:space="preserve"> côté sans se faire remarquer.</w:t>
      </w:r>
    </w:p>
    <w:p w14:paraId="04C472A5" w14:textId="77777777" w:rsidR="00AF1893" w:rsidRDefault="00CC7C38" w:rsidP="00D62C45">
      <w:r>
        <w:tab/>
      </w:r>
    </w:p>
    <w:p w14:paraId="7DBC1D1C" w14:textId="71813468" w:rsidR="00CC7C38" w:rsidRDefault="00CC7C38" w:rsidP="00AF1893">
      <w:pPr>
        <w:ind w:firstLine="708"/>
      </w:pPr>
      <w:r w:rsidRPr="00D24368">
        <w:rPr>
          <w:b/>
          <w:bCs/>
          <w:color w:val="FF0000"/>
        </w:rPr>
        <w:t>Attention</w:t>
      </w:r>
      <w:r w:rsidRPr="00D24368">
        <w:rPr>
          <w:b/>
          <w:bCs/>
        </w:rPr>
        <w:t> </w:t>
      </w:r>
      <w:r w:rsidRPr="00D24368">
        <w:rPr>
          <w:b/>
          <w:bCs/>
          <w:color w:val="FF0000"/>
        </w:rPr>
        <w:t>:</w:t>
      </w:r>
      <w:r>
        <w:rPr>
          <w:color w:val="FF0000"/>
        </w:rPr>
        <w:t xml:space="preserve"> </w:t>
      </w:r>
      <w:r>
        <w:t>On meurt directement une fois dans le champ de vision d</w:t>
      </w:r>
      <w:r w:rsidR="00017146">
        <w:t>u garde.</w:t>
      </w:r>
    </w:p>
    <w:p w14:paraId="651C4298" w14:textId="3346F5E1" w:rsidR="00017146" w:rsidRDefault="00017146" w:rsidP="00D62C45">
      <w:r>
        <w:tab/>
      </w:r>
    </w:p>
    <w:p w14:paraId="77CD7230" w14:textId="71A125D6" w:rsidR="004216E0" w:rsidRDefault="00AF1893" w:rsidP="004216E0">
      <w:pPr>
        <w:ind w:left="708"/>
        <w:rPr>
          <w:noProof/>
        </w:rPr>
      </w:pPr>
      <w:r>
        <w:t xml:space="preserve">Le garde </w:t>
      </w:r>
      <w:r w:rsidR="008C1CE8">
        <w:t>s</w:t>
      </w:r>
      <w:r>
        <w:t>e déplace d</w:t>
      </w:r>
      <w:r w:rsidR="007C33C2">
        <w:t xml:space="preserve">’une manière </w:t>
      </w:r>
      <w:r w:rsidR="00E07451">
        <w:t>prédéfinie</w:t>
      </w:r>
      <w:r w:rsidR="00CC5C1E">
        <w:t>. S</w:t>
      </w:r>
      <w:r w:rsidR="00E07451">
        <w:t>’</w:t>
      </w:r>
      <w:r w:rsidR="00CC5C1E">
        <w:t xml:space="preserve">il est possible d’aller tout droit, à gauche et à droite, alors le garde ira de préférence </w:t>
      </w:r>
      <w:r w:rsidR="00AE33D0">
        <w:t>à</w:t>
      </w:r>
      <w:r w:rsidR="00CC5C1E">
        <w:t xml:space="preserve"> gauche</w:t>
      </w:r>
      <w:r w:rsidR="004216E0">
        <w:t>, puis tout droit et ensuite à droite</w:t>
      </w:r>
      <w:r w:rsidR="007D0D46">
        <w:t>. Dans le cas d’un cul de sac il fait demi-tour après s’être cogner dans un mur a chaque orientation.</w:t>
      </w:r>
      <w:r w:rsidR="00616F60" w:rsidRPr="00616F60">
        <w:rPr>
          <w:noProof/>
        </w:rPr>
        <w:t xml:space="preserve"> </w:t>
      </w:r>
    </w:p>
    <w:p w14:paraId="1DD66589" w14:textId="77777777" w:rsidR="00616F60" w:rsidRDefault="00616F60" w:rsidP="004216E0">
      <w:pPr>
        <w:ind w:left="708"/>
        <w:rPr>
          <w:noProof/>
        </w:rPr>
      </w:pPr>
    </w:p>
    <w:p w14:paraId="3AD65100" w14:textId="4A2A09B7" w:rsidR="00616F60" w:rsidRPr="00D24368" w:rsidRDefault="00616F60" w:rsidP="00D24368">
      <w:pPr>
        <w:ind w:left="708"/>
        <w:rPr>
          <w:b/>
          <w:bCs/>
          <w:noProof/>
        </w:rPr>
      </w:pPr>
      <w:r w:rsidRPr="00D24368">
        <w:rPr>
          <w:b/>
          <w:bCs/>
          <w:noProof/>
        </w:rPr>
        <w:t>Exemple :</w:t>
      </w:r>
    </w:p>
    <w:p w14:paraId="0D2B314E" w14:textId="0E0F95B0" w:rsidR="00616F60" w:rsidRDefault="00616F60" w:rsidP="004216E0">
      <w:pPr>
        <w:ind w:left="708"/>
        <w:rPr>
          <w:noProof/>
        </w:rPr>
      </w:pPr>
      <w:r>
        <w:rPr>
          <w:noProof/>
        </w:rPr>
        <w:t xml:space="preserve">Ici le garde ira a gauche </w:t>
      </w:r>
      <w:r w:rsidR="00D24368">
        <w:rPr>
          <w:noProof/>
        </w:rPr>
        <w:t>bien qu’i l puisse continuer a avancer tout droit.</w:t>
      </w:r>
    </w:p>
    <w:p w14:paraId="483F5B46" w14:textId="1633CD0D" w:rsidR="00EA45B9" w:rsidRDefault="00EA45B9" w:rsidP="004216E0">
      <w:pPr>
        <w:ind w:left="708"/>
        <w:rPr>
          <w:noProof/>
        </w:rPr>
      </w:pPr>
    </w:p>
    <w:p w14:paraId="4DAB9647" w14:textId="06EE4C65" w:rsidR="00EA45B9" w:rsidRDefault="00282F8C" w:rsidP="004216E0">
      <w:pPr>
        <w:ind w:left="708"/>
        <w:rPr>
          <w:noProof/>
        </w:rPr>
      </w:pPr>
      <w:r w:rsidRPr="00616F60">
        <w:drawing>
          <wp:anchor distT="0" distB="0" distL="114300" distR="114300" simplePos="0" relativeHeight="251651584" behindDoc="1" locked="0" layoutInCell="1" allowOverlap="1" wp14:anchorId="190A1986" wp14:editId="1AFC29DE">
            <wp:simplePos x="0" y="0"/>
            <wp:positionH relativeFrom="column">
              <wp:posOffset>2386330</wp:posOffset>
            </wp:positionH>
            <wp:positionV relativeFrom="paragraph">
              <wp:posOffset>6985</wp:posOffset>
            </wp:positionV>
            <wp:extent cx="1857375" cy="1143000"/>
            <wp:effectExtent l="0" t="0" r="0" b="0"/>
            <wp:wrapNone/>
            <wp:docPr id="941527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7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97201" w14:textId="77777777" w:rsidR="00EA45B9" w:rsidRDefault="00EA45B9" w:rsidP="004216E0">
      <w:pPr>
        <w:ind w:left="708"/>
        <w:rPr>
          <w:noProof/>
        </w:rPr>
      </w:pPr>
    </w:p>
    <w:p w14:paraId="03995559" w14:textId="77777777" w:rsidR="00EA45B9" w:rsidRDefault="00EA45B9" w:rsidP="004216E0">
      <w:pPr>
        <w:ind w:left="708"/>
        <w:rPr>
          <w:noProof/>
        </w:rPr>
      </w:pPr>
    </w:p>
    <w:p w14:paraId="41332EDB" w14:textId="77777777" w:rsidR="00EA45B9" w:rsidRDefault="00EA45B9" w:rsidP="004216E0">
      <w:pPr>
        <w:ind w:left="708"/>
        <w:rPr>
          <w:noProof/>
        </w:rPr>
      </w:pPr>
    </w:p>
    <w:p w14:paraId="0FAA472D" w14:textId="77777777" w:rsidR="00EA45B9" w:rsidRDefault="00EA45B9" w:rsidP="004216E0">
      <w:pPr>
        <w:ind w:left="708"/>
        <w:rPr>
          <w:noProof/>
        </w:rPr>
      </w:pPr>
    </w:p>
    <w:p w14:paraId="517DEC8C" w14:textId="77777777" w:rsidR="00EA45B9" w:rsidRDefault="00EA45B9" w:rsidP="004216E0">
      <w:pPr>
        <w:ind w:left="708"/>
        <w:rPr>
          <w:noProof/>
        </w:rPr>
      </w:pPr>
    </w:p>
    <w:p w14:paraId="02577C76" w14:textId="1F681A22" w:rsidR="00EA45B9" w:rsidRDefault="00EA45B9" w:rsidP="004216E0">
      <w:pPr>
        <w:ind w:left="708"/>
        <w:rPr>
          <w:b/>
          <w:bCs/>
          <w:noProof/>
        </w:rPr>
      </w:pPr>
      <w:r w:rsidRPr="00EA45B9">
        <w:rPr>
          <w:b/>
          <w:bCs/>
          <w:noProof/>
        </w:rPr>
        <w:t>Information Complementaire :</w:t>
      </w:r>
    </w:p>
    <w:p w14:paraId="7EE77D5B" w14:textId="2E9255AE" w:rsidR="00EA45B9" w:rsidRDefault="00EA45B9" w:rsidP="000255D4">
      <w:pPr>
        <w:pStyle w:val="Paragraphedeliste"/>
        <w:numPr>
          <w:ilvl w:val="0"/>
          <w:numId w:val="4"/>
        </w:numPr>
      </w:pPr>
      <w:r>
        <w:rPr>
          <w:noProof/>
        </w:rPr>
        <w:t>Ici le seul object avec lequel on peut rentrer en conctact est le mur. C’est-à-dire que les gardes peuvent se passer dessus</w:t>
      </w:r>
      <w:r w:rsidR="0090721D">
        <w:rPr>
          <w:noProof/>
        </w:rPr>
        <w:t xml:space="preserve"> et continuer leurs chemins.</w:t>
      </w:r>
    </w:p>
    <w:p w14:paraId="508E8AFF" w14:textId="0857C19C" w:rsidR="000255D4" w:rsidRDefault="000255D4" w:rsidP="000255D4">
      <w:pPr>
        <w:pStyle w:val="Paragraphedeliste"/>
        <w:numPr>
          <w:ilvl w:val="0"/>
          <w:numId w:val="4"/>
        </w:numPr>
      </w:pPr>
      <w:r>
        <w:rPr>
          <w:noProof/>
        </w:rPr>
        <w:t xml:space="preserve">Si le joueur et le garde sont sur la même case car le joueur est allé trop vite </w:t>
      </w:r>
      <w:r w:rsidR="00282F8C">
        <w:rPr>
          <w:noProof/>
        </w:rPr>
        <w:t>en arrivant par dérriere, alors le joueur est considerer comme mort.</w:t>
      </w:r>
    </w:p>
    <w:p w14:paraId="625A48DE" w14:textId="11B57885" w:rsidR="005C2FA3" w:rsidRDefault="005C2FA3" w:rsidP="000255D4">
      <w:pPr>
        <w:pStyle w:val="Paragraphedeliste"/>
        <w:numPr>
          <w:ilvl w:val="0"/>
          <w:numId w:val="4"/>
        </w:numPr>
      </w:pPr>
      <w:r>
        <w:rPr>
          <w:noProof/>
        </w:rPr>
        <w:t>Les gardes ne peuvent pas apparaitre dans un certain rayon par rapport au joueur car sinon la partie peut se terminer avant meme de commencer.</w:t>
      </w:r>
    </w:p>
    <w:p w14:paraId="262D8020" w14:textId="51E02BC5" w:rsidR="0039257C" w:rsidRDefault="0039257C">
      <w:r>
        <w:br w:type="page"/>
      </w:r>
    </w:p>
    <w:p w14:paraId="77E1E6F5" w14:textId="2C4EA7DD" w:rsidR="00212897" w:rsidRDefault="0039257C" w:rsidP="00777311">
      <w:pPr>
        <w:pStyle w:val="Titre2"/>
        <w:rPr>
          <w:b/>
          <w:bCs/>
        </w:rPr>
      </w:pPr>
      <w:bookmarkStart w:id="5" w:name="_Toc184307818"/>
      <w:r w:rsidRPr="00B37801">
        <w:rPr>
          <w:b/>
          <w:bCs/>
        </w:rPr>
        <w:lastRenderedPageBreak/>
        <w:t>2.2)</w:t>
      </w:r>
      <w:r w:rsidRPr="00B37801">
        <w:rPr>
          <w:b/>
          <w:bCs/>
        </w:rPr>
        <w:tab/>
        <w:t>Conception des murs</w:t>
      </w:r>
      <w:bookmarkEnd w:id="5"/>
    </w:p>
    <w:p w14:paraId="2E982928" w14:textId="2904C9DF" w:rsidR="000B5048" w:rsidRDefault="000B5048" w:rsidP="000B5048"/>
    <w:p w14:paraId="717EDCF8" w14:textId="1E09008C" w:rsidR="00F9378B" w:rsidRDefault="00F9378B" w:rsidP="000B5048">
      <w:r>
        <w:rPr>
          <w:noProof/>
        </w:rPr>
        <w:drawing>
          <wp:anchor distT="0" distB="0" distL="114300" distR="114300" simplePos="0" relativeHeight="251652608" behindDoc="1" locked="0" layoutInCell="1" allowOverlap="1" wp14:anchorId="03A8C61E" wp14:editId="56DEDF85">
            <wp:simplePos x="0" y="0"/>
            <wp:positionH relativeFrom="column">
              <wp:posOffset>5224145</wp:posOffset>
            </wp:positionH>
            <wp:positionV relativeFrom="paragraph">
              <wp:posOffset>26307</wp:posOffset>
            </wp:positionV>
            <wp:extent cx="1552967" cy="1311729"/>
            <wp:effectExtent l="0" t="0" r="0" b="0"/>
            <wp:wrapNone/>
            <wp:docPr id="475919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67" cy="131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DF274" w14:textId="0527FC92" w:rsidR="00596A23" w:rsidRDefault="00777311" w:rsidP="00777311">
      <w:pPr>
        <w:pStyle w:val="Paragraphedeliste"/>
        <w:numPr>
          <w:ilvl w:val="0"/>
          <w:numId w:val="6"/>
        </w:numPr>
      </w:pPr>
      <w:r>
        <w:t>Etape 1 :</w:t>
      </w:r>
    </w:p>
    <w:p w14:paraId="5FFBBECB" w14:textId="0221183A" w:rsidR="00777311" w:rsidRDefault="00777311" w:rsidP="00596A23">
      <w:pPr>
        <w:pStyle w:val="Paragraphedeliste"/>
      </w:pPr>
      <w:r>
        <w:t xml:space="preserve"> </w:t>
      </w:r>
    </w:p>
    <w:p w14:paraId="3D903067" w14:textId="4AF65A0D" w:rsidR="000B5048" w:rsidRDefault="001D42C7" w:rsidP="00777311">
      <w:pPr>
        <w:ind w:left="720"/>
      </w:pPr>
      <w:r>
        <w:t>Pour l’affichage</w:t>
      </w:r>
      <w:r w:rsidR="00C30FD4">
        <w:t xml:space="preserve"> du terrain on commence avec un terrain </w:t>
      </w:r>
      <w:r w:rsidR="00596A23">
        <w:t>complet</w:t>
      </w:r>
      <w:r w:rsidR="00C30FD4">
        <w:t>.</w:t>
      </w:r>
    </w:p>
    <w:p w14:paraId="2DC4E998" w14:textId="28336882" w:rsidR="00596A23" w:rsidRDefault="0016467C" w:rsidP="00596A23">
      <w:r>
        <w:rPr>
          <w:noProof/>
        </w:rPr>
        <w:pict w14:anchorId="573D1220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89" type="#_x0000_t19" style="position:absolute;margin-left:118.05pt;margin-top:3.9pt;width:286pt;height:36.85pt;flip:x;z-index:251662848"/>
        </w:pict>
      </w:r>
      <w:r w:rsidR="00596A23">
        <w:tab/>
      </w:r>
    </w:p>
    <w:p w14:paraId="01779E96" w14:textId="73D32379" w:rsidR="00596A23" w:rsidRDefault="00596A23" w:rsidP="00596A23"/>
    <w:p w14:paraId="20353901" w14:textId="54B6973A" w:rsidR="00596A23" w:rsidRDefault="002A0662" w:rsidP="00596A23">
      <w:pPr>
        <w:pStyle w:val="Paragraphedeliste"/>
      </w:pPr>
      <w:r>
        <w:rPr>
          <w:noProof/>
        </w:rPr>
        <w:pict w14:anchorId="7BD4781D"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2091" type="#_x0000_t128" style="position:absolute;left:0;text-align:left;margin-left:114pt;margin-top:6.55pt;width:9.35pt;height:15.85pt;z-index:251663872" fillcolor="black [3213]"/>
        </w:pict>
      </w:r>
    </w:p>
    <w:p w14:paraId="74A18C1E" w14:textId="1331D96D" w:rsidR="00596A23" w:rsidRDefault="00862A75" w:rsidP="00596A23">
      <w:r>
        <w:rPr>
          <w:noProof/>
        </w:rPr>
        <w:drawing>
          <wp:anchor distT="0" distB="0" distL="114300" distR="114300" simplePos="0" relativeHeight="251653632" behindDoc="1" locked="0" layoutInCell="1" allowOverlap="1" wp14:anchorId="16D634BF" wp14:editId="3F31E229">
            <wp:simplePos x="0" y="0"/>
            <wp:positionH relativeFrom="column">
              <wp:posOffset>380788</wp:posOffset>
            </wp:positionH>
            <wp:positionV relativeFrom="paragraph">
              <wp:posOffset>110490</wp:posOffset>
            </wp:positionV>
            <wp:extent cx="1610335" cy="1415143"/>
            <wp:effectExtent l="0" t="0" r="0" b="0"/>
            <wp:wrapNone/>
            <wp:docPr id="122387380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35" cy="14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7AA54" w14:textId="40B5A2C3" w:rsidR="00596A23" w:rsidRDefault="00596A23" w:rsidP="00862A75">
      <w:pPr>
        <w:pStyle w:val="Paragraphedeliste"/>
        <w:numPr>
          <w:ilvl w:val="0"/>
          <w:numId w:val="6"/>
        </w:numPr>
        <w:ind w:left="3969"/>
      </w:pPr>
      <w:r>
        <w:t>Etape 2 :</w:t>
      </w:r>
    </w:p>
    <w:p w14:paraId="306B9105" w14:textId="6D60482E" w:rsidR="00596A23" w:rsidRDefault="00596A23" w:rsidP="00596A23">
      <w:pPr>
        <w:pStyle w:val="Paragraphedeliste"/>
      </w:pPr>
    </w:p>
    <w:p w14:paraId="6F6D83D7" w14:textId="445283EC" w:rsidR="00F34EDA" w:rsidRDefault="00F34EDA" w:rsidP="00862A75">
      <w:pPr>
        <w:pStyle w:val="Paragraphedeliste"/>
        <w:tabs>
          <w:tab w:val="left" w:pos="8503"/>
        </w:tabs>
        <w:ind w:left="3969"/>
      </w:pPr>
      <w:r>
        <w:t>L’algorithme de conception du labyrinthe se mets en route pour</w:t>
      </w:r>
      <w:r w:rsidR="00862A75">
        <w:t xml:space="preserve"> </w:t>
      </w:r>
      <w:r>
        <w:t>tracer le labyrinthe.</w:t>
      </w:r>
      <w:r w:rsidR="00976AFC" w:rsidRPr="00976AFC">
        <w:t xml:space="preserve"> </w:t>
      </w:r>
    </w:p>
    <w:p w14:paraId="1FEDC2BA" w14:textId="1EC5523A" w:rsidR="00F9378B" w:rsidRDefault="00BB0EBE" w:rsidP="00F9378B">
      <w:pPr>
        <w:tabs>
          <w:tab w:val="left" w:pos="6386"/>
        </w:tabs>
      </w:pPr>
      <w:r>
        <w:rPr>
          <w:noProof/>
        </w:rPr>
        <w:pict w14:anchorId="43639C61">
          <v:shape id="_x0000_s2092" type="#_x0000_t19" style="position:absolute;margin-left:132pt;margin-top:10.55pt;width:327.35pt;height:59.9pt;z-index:251664896" coordsize="21600,21549" adj="-5640861,,,21549" path="wr-21600,-51,21600,43149,1479,,21600,21549nfewr-21600,-51,21600,43149,1479,,21600,21549l,21549nsxe">
            <v:path o:connectlocs="1479,0;21600,21549;0,21549"/>
          </v:shape>
        </w:pict>
      </w:r>
      <w:r w:rsidR="00F9378B">
        <w:tab/>
      </w:r>
    </w:p>
    <w:p w14:paraId="52AEB563" w14:textId="77777777" w:rsidR="00F9378B" w:rsidRDefault="00F9378B" w:rsidP="00F9378B">
      <w:pPr>
        <w:tabs>
          <w:tab w:val="left" w:pos="6386"/>
        </w:tabs>
      </w:pPr>
    </w:p>
    <w:p w14:paraId="01D36295" w14:textId="5550FB4B" w:rsidR="00F9378B" w:rsidRDefault="00F9378B" w:rsidP="00F9378B">
      <w:pPr>
        <w:tabs>
          <w:tab w:val="left" w:pos="6386"/>
        </w:tabs>
      </w:pPr>
    </w:p>
    <w:p w14:paraId="448A5C62" w14:textId="77777777" w:rsidR="00F9378B" w:rsidRDefault="00F9378B" w:rsidP="00F9378B">
      <w:pPr>
        <w:tabs>
          <w:tab w:val="left" w:pos="6386"/>
        </w:tabs>
      </w:pPr>
    </w:p>
    <w:p w14:paraId="234AF583" w14:textId="1C4BB5F0" w:rsidR="00F9378B" w:rsidRDefault="00C731BA" w:rsidP="00F9378B">
      <w:pPr>
        <w:pStyle w:val="Paragraphedeliste"/>
        <w:numPr>
          <w:ilvl w:val="0"/>
          <w:numId w:val="6"/>
        </w:numPr>
        <w:tabs>
          <w:tab w:val="left" w:pos="6386"/>
        </w:tabs>
      </w:pPr>
      <w:r>
        <w:rPr>
          <w:noProof/>
        </w:rPr>
        <w:pict w14:anchorId="1F8F800C">
          <v:shape id="_x0000_s2093" type="#_x0000_t128" style="position:absolute;left:0;text-align:left;margin-left:453.95pt;margin-top:2.75pt;width:11.35pt;height:12pt;z-index:251665920" fillcolor="black [3213]"/>
        </w:pict>
      </w:r>
      <w:r w:rsidR="00F9378B">
        <w:t>Etape 3 :</w:t>
      </w:r>
    </w:p>
    <w:p w14:paraId="06DEB1E6" w14:textId="61F3DD35" w:rsidR="00F9378B" w:rsidRDefault="00C731BA" w:rsidP="00F9378B">
      <w:pPr>
        <w:tabs>
          <w:tab w:val="left" w:pos="6386"/>
        </w:tabs>
        <w:ind w:left="720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2B5F679C" wp14:editId="77BE077F">
            <wp:simplePos x="0" y="0"/>
            <wp:positionH relativeFrom="column">
              <wp:posOffset>5267748</wp:posOffset>
            </wp:positionH>
            <wp:positionV relativeFrom="paragraph">
              <wp:posOffset>26670</wp:posOffset>
            </wp:positionV>
            <wp:extent cx="1661160" cy="1445165"/>
            <wp:effectExtent l="0" t="0" r="0" b="0"/>
            <wp:wrapNone/>
            <wp:docPr id="6363170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44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6A794" w14:textId="5B158B91" w:rsidR="00F9378B" w:rsidRDefault="00F9378B" w:rsidP="00F9378B">
      <w:pPr>
        <w:tabs>
          <w:tab w:val="left" w:pos="6386"/>
        </w:tabs>
        <w:ind w:left="720"/>
      </w:pPr>
      <w:r>
        <w:t xml:space="preserve">On obtient un labyrinthe complet </w:t>
      </w:r>
      <w:r w:rsidR="002A1F67">
        <w:t xml:space="preserve">avec le point de départ et un </w:t>
      </w:r>
    </w:p>
    <w:p w14:paraId="5162E1AE" w14:textId="5356D08F" w:rsidR="002A1F67" w:rsidRDefault="002A1F67" w:rsidP="00F9378B">
      <w:pPr>
        <w:tabs>
          <w:tab w:val="left" w:pos="6386"/>
        </w:tabs>
        <w:ind w:left="720"/>
      </w:pPr>
      <w:proofErr w:type="gramStart"/>
      <w:r>
        <w:t>chemin</w:t>
      </w:r>
      <w:proofErr w:type="gramEnd"/>
      <w:r>
        <w:t xml:space="preserve"> vers la sortie. On </w:t>
      </w:r>
      <w:r w:rsidR="00724AE1">
        <w:t>fera apparaitre les gardes a des endroits</w:t>
      </w:r>
    </w:p>
    <w:p w14:paraId="4383A6E6" w14:textId="6B0A7952" w:rsidR="00724AE1" w:rsidRDefault="00724AE1" w:rsidP="00F9378B">
      <w:pPr>
        <w:tabs>
          <w:tab w:val="left" w:pos="6386"/>
        </w:tabs>
        <w:ind w:left="720"/>
      </w:pPr>
      <w:proofErr w:type="gramStart"/>
      <w:r>
        <w:t>aléatoires</w:t>
      </w:r>
      <w:proofErr w:type="gramEnd"/>
      <w:r>
        <w:t xml:space="preserve"> juste après.</w:t>
      </w:r>
    </w:p>
    <w:p w14:paraId="6EAF74F0" w14:textId="77777777" w:rsidR="0015372F" w:rsidRDefault="0015372F" w:rsidP="00F9378B">
      <w:pPr>
        <w:tabs>
          <w:tab w:val="left" w:pos="6386"/>
        </w:tabs>
        <w:ind w:left="720"/>
      </w:pPr>
    </w:p>
    <w:p w14:paraId="3A8E78C0" w14:textId="77777777" w:rsidR="0015372F" w:rsidRDefault="0015372F" w:rsidP="00F9378B">
      <w:pPr>
        <w:tabs>
          <w:tab w:val="left" w:pos="6386"/>
        </w:tabs>
        <w:ind w:left="720"/>
      </w:pPr>
    </w:p>
    <w:p w14:paraId="5839430D" w14:textId="77777777" w:rsidR="0015372F" w:rsidRDefault="0015372F" w:rsidP="00F9378B">
      <w:pPr>
        <w:tabs>
          <w:tab w:val="left" w:pos="6386"/>
        </w:tabs>
        <w:ind w:left="720"/>
      </w:pPr>
    </w:p>
    <w:p w14:paraId="2BDDA9FA" w14:textId="77777777" w:rsidR="0015372F" w:rsidRDefault="0015372F" w:rsidP="00F9378B">
      <w:pPr>
        <w:tabs>
          <w:tab w:val="left" w:pos="6386"/>
        </w:tabs>
        <w:ind w:left="720"/>
      </w:pPr>
    </w:p>
    <w:p w14:paraId="67EBEC6F" w14:textId="77777777" w:rsidR="0015372F" w:rsidRDefault="0015372F" w:rsidP="00F9378B">
      <w:pPr>
        <w:tabs>
          <w:tab w:val="left" w:pos="6386"/>
        </w:tabs>
        <w:ind w:left="720"/>
      </w:pPr>
    </w:p>
    <w:p w14:paraId="154D9893" w14:textId="64F2CE4F" w:rsidR="00B01707" w:rsidRPr="00607721" w:rsidRDefault="00B01707" w:rsidP="00607721">
      <w:pPr>
        <w:pStyle w:val="Titre2"/>
        <w:rPr>
          <w:b/>
          <w:bCs/>
        </w:rPr>
      </w:pPr>
      <w:bookmarkStart w:id="6" w:name="_Toc184307819"/>
      <w:r w:rsidRPr="00607721">
        <w:rPr>
          <w:b/>
          <w:bCs/>
        </w:rPr>
        <w:t>2.3)</w:t>
      </w:r>
      <w:r w:rsidRPr="00607721">
        <w:rPr>
          <w:b/>
          <w:bCs/>
        </w:rPr>
        <w:tab/>
        <w:t>Conception du joueur</w:t>
      </w:r>
      <w:bookmarkEnd w:id="6"/>
    </w:p>
    <w:p w14:paraId="5620D4B7" w14:textId="77777777" w:rsidR="00B01707" w:rsidRDefault="00B01707" w:rsidP="00B01707"/>
    <w:p w14:paraId="77C66E8A" w14:textId="57354952" w:rsidR="00607721" w:rsidRDefault="00607721" w:rsidP="00B01707">
      <w:r>
        <w:tab/>
        <w:t xml:space="preserve">Le joueur apparait toujours à la case </w:t>
      </w:r>
      <w:r w:rsidR="00DF184B">
        <w:t>(0.0)</w:t>
      </w:r>
      <w:r w:rsidR="0068291A">
        <w:t xml:space="preserve"> et le</w:t>
      </w:r>
      <w:r w:rsidR="00526151">
        <w:t xml:space="preserve"> labyrinthe commence toujours sa</w:t>
      </w:r>
    </w:p>
    <w:p w14:paraId="760010FA" w14:textId="68FE4498" w:rsidR="00526151" w:rsidRDefault="00526151" w:rsidP="00B01707">
      <w:r>
        <w:tab/>
      </w:r>
      <w:proofErr w:type="gramStart"/>
      <w:r>
        <w:t>création</w:t>
      </w:r>
      <w:proofErr w:type="gramEnd"/>
      <w:r>
        <w:t xml:space="preserve"> ici.</w:t>
      </w:r>
    </w:p>
    <w:p w14:paraId="5679B356" w14:textId="750E5D44" w:rsidR="0047677E" w:rsidRDefault="0047677E" w:rsidP="00A13F70">
      <w:pPr>
        <w:ind w:left="708"/>
      </w:pPr>
      <w:r>
        <w:t xml:space="preserve">Si le joueur entre en collision avec un mur il ne </w:t>
      </w:r>
      <w:r w:rsidR="00C337CD">
        <w:t>pourra</w:t>
      </w:r>
      <w:r>
        <w:t xml:space="preserve"> pas </w:t>
      </w:r>
      <w:r w:rsidR="0087623B">
        <w:t xml:space="preserve">bouger jusqu’à changement </w:t>
      </w:r>
      <w:r w:rsidR="00A13F70">
        <w:t>de l’orientation.</w:t>
      </w:r>
    </w:p>
    <w:p w14:paraId="0EE9CCF6" w14:textId="524B3658" w:rsidR="00D70806" w:rsidRDefault="00D70806" w:rsidP="00A13F70">
      <w:pPr>
        <w:ind w:left="708"/>
      </w:pPr>
      <w:r>
        <w:t xml:space="preserve">C’est la même dynamique que pour les ennemis sauf que </w:t>
      </w:r>
      <w:r w:rsidR="00C337CD">
        <w:t>les mouvements</w:t>
      </w:r>
      <w:r>
        <w:t xml:space="preserve"> ne sont pas automatisés.</w:t>
      </w:r>
    </w:p>
    <w:p w14:paraId="17D238ED" w14:textId="76DE9770" w:rsidR="006E1DD4" w:rsidRDefault="006E1DD4">
      <w:r>
        <w:br w:type="page"/>
      </w:r>
    </w:p>
    <w:p w14:paraId="54649E7E" w14:textId="7C26DA2D" w:rsidR="006E1DD4" w:rsidRPr="00DF096E" w:rsidRDefault="006D7BED" w:rsidP="006D7BED">
      <w:pPr>
        <w:pStyle w:val="Titre1"/>
        <w:numPr>
          <w:ilvl w:val="0"/>
          <w:numId w:val="1"/>
        </w:numPr>
        <w:rPr>
          <w:b/>
          <w:bCs/>
        </w:rPr>
      </w:pPr>
      <w:bookmarkStart w:id="7" w:name="_Toc184307820"/>
      <w:r w:rsidRPr="00DF096E">
        <w:rPr>
          <w:b/>
          <w:bCs/>
        </w:rPr>
        <w:lastRenderedPageBreak/>
        <w:t>Code</w:t>
      </w:r>
      <w:bookmarkEnd w:id="7"/>
    </w:p>
    <w:p w14:paraId="304B33A8" w14:textId="77777777" w:rsidR="006D7BED" w:rsidRDefault="006D7BED" w:rsidP="006D7BED"/>
    <w:p w14:paraId="171C1223" w14:textId="49F28B82" w:rsidR="006D7BED" w:rsidRPr="00DF096E" w:rsidRDefault="006D7BED" w:rsidP="006D7BED">
      <w:pPr>
        <w:pStyle w:val="Titre2"/>
        <w:rPr>
          <w:b/>
          <w:bCs/>
        </w:rPr>
      </w:pPr>
      <w:bookmarkStart w:id="8" w:name="_Toc184307821"/>
      <w:r w:rsidRPr="00DF096E">
        <w:rPr>
          <w:b/>
          <w:bCs/>
        </w:rPr>
        <w:t>3.1)</w:t>
      </w:r>
      <w:r w:rsidRPr="00DF096E">
        <w:rPr>
          <w:b/>
          <w:bCs/>
        </w:rPr>
        <w:tab/>
        <w:t>Code en C#</w:t>
      </w:r>
      <w:bookmarkEnd w:id="8"/>
    </w:p>
    <w:p w14:paraId="16D96918" w14:textId="77777777" w:rsidR="006D7BED" w:rsidRDefault="006D7BED" w:rsidP="006D7BED"/>
    <w:p w14:paraId="258BDC52" w14:textId="20D91513" w:rsidR="006D7BED" w:rsidRPr="00DF096E" w:rsidRDefault="006D7BED" w:rsidP="006D7BED">
      <w:pPr>
        <w:pStyle w:val="Titre2"/>
        <w:rPr>
          <w:b/>
          <w:bCs/>
        </w:rPr>
      </w:pPr>
      <w:bookmarkStart w:id="9" w:name="_Toc184307822"/>
      <w:r w:rsidRPr="00DF096E">
        <w:rPr>
          <w:b/>
          <w:bCs/>
        </w:rPr>
        <w:t>3.2)</w:t>
      </w:r>
      <w:r w:rsidRPr="00DF096E">
        <w:rPr>
          <w:b/>
          <w:bCs/>
        </w:rPr>
        <w:tab/>
        <w:t>Code en XML</w:t>
      </w:r>
      <w:bookmarkEnd w:id="9"/>
    </w:p>
    <w:sectPr w:rsidR="006D7BED" w:rsidRPr="00DF096E" w:rsidSect="00E059E8">
      <w:footerReference w:type="default" r:id="rId15"/>
      <w:pgSz w:w="11900" w:h="16840" w:code="9"/>
      <w:pgMar w:top="720" w:right="720" w:bottom="720" w:left="720" w:header="709" w:footer="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30446" w14:textId="77777777" w:rsidR="00D04ADB" w:rsidRDefault="00D04ADB" w:rsidP="00E059E8">
      <w:r>
        <w:separator/>
      </w:r>
    </w:p>
  </w:endnote>
  <w:endnote w:type="continuationSeparator" w:id="0">
    <w:p w14:paraId="0C6B039F" w14:textId="77777777" w:rsidR="00D04ADB" w:rsidRDefault="00D04ADB" w:rsidP="00E0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6188060"/>
      <w:docPartObj>
        <w:docPartGallery w:val="Page Numbers (Bottom of Page)"/>
        <w:docPartUnique/>
      </w:docPartObj>
    </w:sdtPr>
    <w:sdtContent>
      <w:p w14:paraId="72DA884F" w14:textId="5F41B39B" w:rsidR="00E059E8" w:rsidRDefault="00E059E8">
        <w:pPr>
          <w:pStyle w:val="Pieddepage"/>
          <w:jc w:val="center"/>
        </w:pPr>
        <w:r>
          <w:pict w14:anchorId="33AC44DC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5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anchorlock/>
            </v:shape>
          </w:pict>
        </w:r>
      </w:p>
      <w:p w14:paraId="44AC2E1E" w14:textId="1C7212A3" w:rsidR="00E059E8" w:rsidRDefault="00E059E8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1226D" w14:textId="77777777" w:rsidR="00E059E8" w:rsidRDefault="00E059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EC8B5" w14:textId="77777777" w:rsidR="00D04ADB" w:rsidRDefault="00D04ADB" w:rsidP="00E059E8">
      <w:r>
        <w:separator/>
      </w:r>
    </w:p>
  </w:footnote>
  <w:footnote w:type="continuationSeparator" w:id="0">
    <w:p w14:paraId="6C445405" w14:textId="77777777" w:rsidR="00D04ADB" w:rsidRDefault="00D04ADB" w:rsidP="00E05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7451"/>
    <w:multiLevelType w:val="hybridMultilevel"/>
    <w:tmpl w:val="396AF04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6D936BB"/>
    <w:multiLevelType w:val="hybridMultilevel"/>
    <w:tmpl w:val="DB26FA1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907948"/>
    <w:multiLevelType w:val="hybridMultilevel"/>
    <w:tmpl w:val="6C904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063D3"/>
    <w:multiLevelType w:val="hybridMultilevel"/>
    <w:tmpl w:val="3A680B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C7A74"/>
    <w:multiLevelType w:val="multilevel"/>
    <w:tmpl w:val="0736FAA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AF355A4"/>
    <w:multiLevelType w:val="hybridMultilevel"/>
    <w:tmpl w:val="6C5ECD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CFE6C61"/>
    <w:multiLevelType w:val="hybridMultilevel"/>
    <w:tmpl w:val="283AB728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2102792349">
    <w:abstractNumId w:val="3"/>
  </w:num>
  <w:num w:numId="2" w16cid:durableId="112481930">
    <w:abstractNumId w:val="4"/>
  </w:num>
  <w:num w:numId="3" w16cid:durableId="338434513">
    <w:abstractNumId w:val="0"/>
  </w:num>
  <w:num w:numId="4" w16cid:durableId="1521049513">
    <w:abstractNumId w:val="1"/>
  </w:num>
  <w:num w:numId="5" w16cid:durableId="1979142138">
    <w:abstractNumId w:val="6"/>
  </w:num>
  <w:num w:numId="6" w16cid:durableId="820541721">
    <w:abstractNumId w:val="2"/>
  </w:num>
  <w:num w:numId="7" w16cid:durableId="427894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7AB"/>
    <w:rsid w:val="00017146"/>
    <w:rsid w:val="000255D4"/>
    <w:rsid w:val="000945AE"/>
    <w:rsid w:val="000B5048"/>
    <w:rsid w:val="000E61A5"/>
    <w:rsid w:val="0015372F"/>
    <w:rsid w:val="00156FFB"/>
    <w:rsid w:val="0016467C"/>
    <w:rsid w:val="00184FF9"/>
    <w:rsid w:val="001D42C7"/>
    <w:rsid w:val="00212897"/>
    <w:rsid w:val="00216757"/>
    <w:rsid w:val="00282F8C"/>
    <w:rsid w:val="002A0662"/>
    <w:rsid w:val="002A1F67"/>
    <w:rsid w:val="002C472C"/>
    <w:rsid w:val="0039257C"/>
    <w:rsid w:val="003B333C"/>
    <w:rsid w:val="003D5408"/>
    <w:rsid w:val="003D70E0"/>
    <w:rsid w:val="003F4A0E"/>
    <w:rsid w:val="004216E0"/>
    <w:rsid w:val="0047677E"/>
    <w:rsid w:val="004F0111"/>
    <w:rsid w:val="0051709B"/>
    <w:rsid w:val="0052231D"/>
    <w:rsid w:val="0052240D"/>
    <w:rsid w:val="00526151"/>
    <w:rsid w:val="00553DCC"/>
    <w:rsid w:val="0058007B"/>
    <w:rsid w:val="00596A23"/>
    <w:rsid w:val="005C2FA3"/>
    <w:rsid w:val="005F2BED"/>
    <w:rsid w:val="00607721"/>
    <w:rsid w:val="00616F60"/>
    <w:rsid w:val="00637457"/>
    <w:rsid w:val="0068291A"/>
    <w:rsid w:val="0068622C"/>
    <w:rsid w:val="0069378B"/>
    <w:rsid w:val="00696C5F"/>
    <w:rsid w:val="006D7BC5"/>
    <w:rsid w:val="006D7BED"/>
    <w:rsid w:val="006E1DD4"/>
    <w:rsid w:val="00724AE1"/>
    <w:rsid w:val="007531B9"/>
    <w:rsid w:val="00777311"/>
    <w:rsid w:val="007A4C0A"/>
    <w:rsid w:val="007C2BCA"/>
    <w:rsid w:val="007C33C2"/>
    <w:rsid w:val="007C62E6"/>
    <w:rsid w:val="007D0D46"/>
    <w:rsid w:val="00807B16"/>
    <w:rsid w:val="0081196B"/>
    <w:rsid w:val="00856236"/>
    <w:rsid w:val="00862A75"/>
    <w:rsid w:val="0087623B"/>
    <w:rsid w:val="00893173"/>
    <w:rsid w:val="008C1CE8"/>
    <w:rsid w:val="008E275C"/>
    <w:rsid w:val="008E6BC9"/>
    <w:rsid w:val="00906BA4"/>
    <w:rsid w:val="0090721D"/>
    <w:rsid w:val="00976AFC"/>
    <w:rsid w:val="00A06483"/>
    <w:rsid w:val="00A13F70"/>
    <w:rsid w:val="00A32B81"/>
    <w:rsid w:val="00A71FAE"/>
    <w:rsid w:val="00AE33D0"/>
    <w:rsid w:val="00AF1893"/>
    <w:rsid w:val="00B01707"/>
    <w:rsid w:val="00B03FDC"/>
    <w:rsid w:val="00B37801"/>
    <w:rsid w:val="00B61A63"/>
    <w:rsid w:val="00BB0EBE"/>
    <w:rsid w:val="00BB75DA"/>
    <w:rsid w:val="00BF14FF"/>
    <w:rsid w:val="00C30FD4"/>
    <w:rsid w:val="00C337CD"/>
    <w:rsid w:val="00C731BA"/>
    <w:rsid w:val="00C82DD2"/>
    <w:rsid w:val="00CA093B"/>
    <w:rsid w:val="00CC5C1E"/>
    <w:rsid w:val="00CC7C38"/>
    <w:rsid w:val="00D04ADB"/>
    <w:rsid w:val="00D24368"/>
    <w:rsid w:val="00D62C45"/>
    <w:rsid w:val="00D70806"/>
    <w:rsid w:val="00D737AB"/>
    <w:rsid w:val="00DF096E"/>
    <w:rsid w:val="00DF184B"/>
    <w:rsid w:val="00E059E8"/>
    <w:rsid w:val="00E07451"/>
    <w:rsid w:val="00E342A8"/>
    <w:rsid w:val="00E4159B"/>
    <w:rsid w:val="00E42721"/>
    <w:rsid w:val="00EA45B9"/>
    <w:rsid w:val="00F009FE"/>
    <w:rsid w:val="00F01696"/>
    <w:rsid w:val="00F20978"/>
    <w:rsid w:val="00F22EAB"/>
    <w:rsid w:val="00F34EDA"/>
    <w:rsid w:val="00F9378B"/>
    <w:rsid w:val="00F96330"/>
    <w:rsid w:val="00FD2426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  <o:rules v:ext="edit">
        <o:r id="V:Rule1" type="arc" idref="#_x0000_s2089"/>
        <o:r id="V:Rule2" type="arc" idref="#_x0000_s2092"/>
      </o:rules>
    </o:shapelayout>
  </w:shapeDefaults>
  <w:decimalSymbol w:val=","/>
  <w:listSeparator w:val=";"/>
  <w14:docId w14:val="0221C351"/>
  <w15:chartTrackingRefBased/>
  <w15:docId w15:val="{CAED0788-B641-40CC-9F26-4D010F0F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16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75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2E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737AB"/>
    <w:rPr>
      <w:rFonts w:eastAsiaTheme="minorEastAsia"/>
      <w:kern w:val="0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737AB"/>
    <w:rPr>
      <w:rFonts w:eastAsiaTheme="minorEastAsia"/>
      <w:kern w:val="0"/>
      <w:sz w:val="22"/>
      <w:szCs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059E8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E059E8"/>
  </w:style>
  <w:style w:type="paragraph" w:styleId="Pieddepage">
    <w:name w:val="footer"/>
    <w:basedOn w:val="Normal"/>
    <w:link w:val="PieddepageCar"/>
    <w:uiPriority w:val="99"/>
    <w:unhideWhenUsed/>
    <w:rsid w:val="00E059E8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59E8"/>
  </w:style>
  <w:style w:type="character" w:customStyle="1" w:styleId="Titre1Car">
    <w:name w:val="Titre 1 Car"/>
    <w:basedOn w:val="Policepardfaut"/>
    <w:link w:val="Titre1"/>
    <w:uiPriority w:val="9"/>
    <w:rsid w:val="00F01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1696"/>
    <w:pPr>
      <w:spacing w:line="259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4C0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4C0A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70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D70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3D70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B7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B75DA"/>
    <w:pPr>
      <w:spacing w:after="100"/>
      <w:ind w:left="280"/>
    </w:pPr>
  </w:style>
  <w:style w:type="paragraph" w:styleId="Paragraphedeliste">
    <w:name w:val="List Paragraph"/>
    <w:basedOn w:val="Normal"/>
    <w:uiPriority w:val="34"/>
    <w:qFormat/>
    <w:rsid w:val="00F22EA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22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D540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2DAED3-911B-49A0-961C-82AEA9F4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Silent Strike</dc:title>
  <dc:subject>PROJET XML</dc:subject>
  <dc:creator>Benjamin Ly, Benkhaled Mohammed Iyad, EDDOUSSI Mohamed, SEMRAOUI Souheil</dc:creator>
  <cp:keywords/>
  <dc:description/>
  <cp:lastModifiedBy>Benjamin Ly</cp:lastModifiedBy>
  <cp:revision>96</cp:revision>
  <dcterms:created xsi:type="dcterms:W3CDTF">2024-12-05T13:15:00Z</dcterms:created>
  <dcterms:modified xsi:type="dcterms:W3CDTF">2024-12-05T15:16:00Z</dcterms:modified>
</cp:coreProperties>
</file>